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20" w:rsidRPr="002D44CE" w:rsidRDefault="008015E6" w:rsidP="008015E6">
      <w:pPr>
        <w:jc w:val="center"/>
        <w:rPr>
          <w:rFonts w:ascii="Arial" w:hAnsi="Arial" w:cs="Arial"/>
          <w:b/>
          <w:sz w:val="24"/>
          <w:szCs w:val="24"/>
        </w:rPr>
      </w:pPr>
      <w:bookmarkStart w:id="0" w:name="_GoBack"/>
      <w:bookmarkEnd w:id="0"/>
      <w:r w:rsidRPr="002D44CE">
        <w:rPr>
          <w:rFonts w:ascii="Arial" w:hAnsi="Arial" w:cs="Arial"/>
          <w:b/>
          <w:sz w:val="24"/>
          <w:szCs w:val="24"/>
        </w:rPr>
        <w:t>Springvale Primary School</w:t>
      </w:r>
    </w:p>
    <w:p w:rsidR="008015E6" w:rsidRPr="002D44CE" w:rsidRDefault="008015E6" w:rsidP="008015E6">
      <w:pPr>
        <w:jc w:val="center"/>
        <w:rPr>
          <w:rFonts w:ascii="Arial" w:hAnsi="Arial" w:cs="Arial"/>
          <w:b/>
          <w:sz w:val="24"/>
          <w:szCs w:val="24"/>
        </w:rPr>
      </w:pPr>
      <w:r w:rsidRPr="002D44CE">
        <w:rPr>
          <w:rFonts w:ascii="Arial" w:hAnsi="Arial" w:cs="Arial"/>
          <w:b/>
          <w:sz w:val="24"/>
          <w:szCs w:val="24"/>
        </w:rPr>
        <w:t>Intent Statement</w:t>
      </w:r>
    </w:p>
    <w:p w:rsidR="008015E6" w:rsidRPr="002D44CE" w:rsidRDefault="00BE7719" w:rsidP="008015E6">
      <w:pPr>
        <w:jc w:val="center"/>
        <w:rPr>
          <w:rFonts w:ascii="Arial" w:hAnsi="Arial" w:cs="Arial"/>
          <w:b/>
          <w:sz w:val="24"/>
          <w:szCs w:val="24"/>
        </w:rPr>
      </w:pPr>
      <w:r>
        <w:rPr>
          <w:rFonts w:ascii="Arial" w:hAnsi="Arial" w:cs="Arial"/>
          <w:b/>
          <w:sz w:val="24"/>
          <w:szCs w:val="24"/>
        </w:rPr>
        <w:t>Faith (Religious education</w:t>
      </w:r>
      <w:r w:rsidR="00700DCB">
        <w:rPr>
          <w:rFonts w:ascii="Arial" w:hAnsi="Arial" w:cs="Arial"/>
          <w:b/>
          <w:sz w:val="24"/>
          <w:szCs w:val="24"/>
        </w:rPr>
        <w:t>)</w:t>
      </w:r>
    </w:p>
    <w:p w:rsidR="008015E6" w:rsidRPr="002D44CE" w:rsidRDefault="008015E6" w:rsidP="008015E6">
      <w:pPr>
        <w:jc w:val="center"/>
        <w:rPr>
          <w:rFonts w:ascii="Arial" w:hAnsi="Arial" w:cs="Arial"/>
          <w:b/>
          <w:sz w:val="24"/>
          <w:szCs w:val="24"/>
        </w:rPr>
      </w:pPr>
      <w:r w:rsidRPr="002D44CE">
        <w:rPr>
          <w:rFonts w:ascii="Arial" w:hAnsi="Arial" w:cs="Arial"/>
          <w:b/>
          <w:sz w:val="24"/>
          <w:szCs w:val="24"/>
        </w:rPr>
        <w:t>2019-20</w:t>
      </w:r>
    </w:p>
    <w:p w:rsidR="008015E6" w:rsidRPr="002D44CE" w:rsidRDefault="008015E6" w:rsidP="008015E6">
      <w:pPr>
        <w:jc w:val="center"/>
        <w:rPr>
          <w:rFonts w:ascii="Arial" w:hAnsi="Arial" w:cs="Arial"/>
          <w:b/>
          <w:sz w:val="24"/>
          <w:szCs w:val="24"/>
        </w:rPr>
      </w:pPr>
      <w:r w:rsidRPr="002D44CE">
        <w:rPr>
          <w:rFonts w:ascii="Arial" w:hAnsi="Arial" w:cs="Arial"/>
          <w:b/>
          <w:noProof/>
          <w:sz w:val="24"/>
          <w:szCs w:val="24"/>
          <w:lang w:eastAsia="en-GB"/>
        </w:rPr>
        <w:drawing>
          <wp:inline distT="0" distB="0" distL="0" distR="0">
            <wp:extent cx="141445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604" cy="1008781"/>
                    </a:xfrm>
                    <a:prstGeom prst="rect">
                      <a:avLst/>
                    </a:prstGeom>
                  </pic:spPr>
                </pic:pic>
              </a:graphicData>
            </a:graphic>
          </wp:inline>
        </w:drawing>
      </w:r>
      <w:r w:rsidR="00BB1E0D" w:rsidRPr="00BB1E0D">
        <w:rPr>
          <w:noProof/>
          <w:lang w:eastAsia="en-GB"/>
        </w:rPr>
        <w:t xml:space="preserve"> </w:t>
      </w:r>
    </w:p>
    <w:p w:rsidR="008015E6" w:rsidRPr="002D44CE" w:rsidRDefault="0068274C" w:rsidP="00D80C28">
      <w:pPr>
        <w:jc w:val="center"/>
        <w:rPr>
          <w:rFonts w:ascii="Arial" w:hAnsi="Arial" w:cs="Arial"/>
          <w:b/>
          <w:i/>
          <w:sz w:val="24"/>
          <w:szCs w:val="24"/>
        </w:rPr>
      </w:pPr>
      <w:r w:rsidRPr="002D44CE">
        <w:rPr>
          <w:rFonts w:ascii="Arial" w:hAnsi="Arial" w:cs="Arial"/>
          <w:b/>
          <w:i/>
          <w:sz w:val="24"/>
          <w:szCs w:val="24"/>
        </w:rPr>
        <w:t xml:space="preserve">Leaders: </w:t>
      </w:r>
      <w:r w:rsidR="00BE7719">
        <w:rPr>
          <w:rFonts w:ascii="Arial" w:hAnsi="Arial" w:cs="Arial"/>
          <w:b/>
          <w:i/>
          <w:sz w:val="24"/>
          <w:szCs w:val="24"/>
        </w:rPr>
        <w:t>Mrs R Andrew</w:t>
      </w:r>
    </w:p>
    <w:p w:rsidR="00BE7719" w:rsidRDefault="00BE7719" w:rsidP="00BE7719">
      <w:pPr>
        <w:spacing w:after="0" w:line="240" w:lineRule="auto"/>
        <w:jc w:val="both"/>
        <w:rPr>
          <w:rFonts w:ascii="Arial" w:eastAsia="Times New Roman" w:hAnsi="Arial" w:cs="Arial"/>
          <w:i/>
          <w:sz w:val="24"/>
          <w:szCs w:val="24"/>
          <w:u w:val="single"/>
          <w:bdr w:val="none" w:sz="0" w:space="0" w:color="auto" w:frame="1"/>
          <w:lang w:val="en" w:eastAsia="en-GB"/>
        </w:rPr>
      </w:pPr>
      <w:r w:rsidRPr="00BE7719">
        <w:rPr>
          <w:rFonts w:ascii="Arial" w:eastAsia="Times New Roman" w:hAnsi="Arial" w:cs="Arial"/>
          <w:i/>
          <w:sz w:val="24"/>
          <w:szCs w:val="24"/>
          <w:u w:val="single"/>
          <w:bdr w:val="none" w:sz="0" w:space="0" w:color="auto" w:frame="1"/>
          <w:lang w:val="en" w:eastAsia="en-GB"/>
        </w:rPr>
        <w:t>Faith statement of intent</w:t>
      </w:r>
    </w:p>
    <w:p w:rsidR="00FC4DDE" w:rsidRDefault="00FC4DDE" w:rsidP="00BE7719">
      <w:pPr>
        <w:spacing w:after="0" w:line="240" w:lineRule="auto"/>
        <w:jc w:val="both"/>
        <w:rPr>
          <w:rFonts w:ascii="Arial" w:eastAsia="Times New Roman" w:hAnsi="Arial" w:cs="Arial"/>
          <w:sz w:val="24"/>
          <w:szCs w:val="24"/>
          <w:bdr w:val="none" w:sz="0" w:space="0" w:color="auto" w:frame="1"/>
          <w:lang w:val="en" w:eastAsia="en-GB"/>
        </w:rPr>
      </w:pPr>
      <w:r>
        <w:rPr>
          <w:rFonts w:ascii="Arial" w:eastAsia="Times New Roman" w:hAnsi="Arial" w:cs="Arial"/>
          <w:sz w:val="24"/>
          <w:szCs w:val="24"/>
          <w:bdr w:val="none" w:sz="0" w:space="0" w:color="auto" w:frame="1"/>
          <w:lang w:val="en" w:eastAsia="en-GB"/>
        </w:rPr>
        <w:t>Faith</w:t>
      </w:r>
      <w:r w:rsidRPr="00FC4DDE">
        <w:rPr>
          <w:rFonts w:ascii="Arial" w:eastAsia="Times New Roman" w:hAnsi="Arial" w:cs="Arial"/>
          <w:sz w:val="24"/>
          <w:szCs w:val="24"/>
          <w:bdr w:val="none" w:sz="0" w:space="0" w:color="auto" w:frame="1"/>
          <w:lang w:val="en" w:eastAsia="en-GB"/>
        </w:rPr>
        <w:t xml:space="preserve"> is a</w:t>
      </w:r>
      <w:r>
        <w:rPr>
          <w:rFonts w:ascii="Arial" w:eastAsia="Times New Roman" w:hAnsi="Arial" w:cs="Arial"/>
          <w:sz w:val="24"/>
          <w:szCs w:val="24"/>
          <w:bdr w:val="none" w:sz="0" w:space="0" w:color="auto" w:frame="1"/>
          <w:lang w:val="en" w:eastAsia="en-GB"/>
        </w:rPr>
        <w:t xml:space="preserve">n important curriculum subject </w:t>
      </w:r>
      <w:r w:rsidRPr="00FC4DDE">
        <w:rPr>
          <w:rFonts w:ascii="Arial" w:eastAsia="Times New Roman" w:hAnsi="Arial" w:cs="Arial"/>
          <w:sz w:val="24"/>
          <w:szCs w:val="24"/>
          <w:bdr w:val="none" w:sz="0" w:space="0" w:color="auto" w:frame="1"/>
          <w:lang w:val="en" w:eastAsia="en-GB"/>
        </w:rPr>
        <w:t>in its own right and also makes a unique contribution to the spiritual, moral, social and cultural development of pupils and supp</w:t>
      </w:r>
      <w:r>
        <w:rPr>
          <w:rFonts w:ascii="Arial" w:eastAsia="Times New Roman" w:hAnsi="Arial" w:cs="Arial"/>
          <w:sz w:val="24"/>
          <w:szCs w:val="24"/>
          <w:bdr w:val="none" w:sz="0" w:space="0" w:color="auto" w:frame="1"/>
          <w:lang w:val="en" w:eastAsia="en-GB"/>
        </w:rPr>
        <w:t xml:space="preserve">orts wider community cohesion. </w:t>
      </w:r>
    </w:p>
    <w:p w:rsidR="00EC588C" w:rsidRPr="00FC4DDE" w:rsidRDefault="00EC588C" w:rsidP="00BE7719">
      <w:pPr>
        <w:spacing w:after="0" w:line="240" w:lineRule="auto"/>
        <w:jc w:val="both"/>
        <w:rPr>
          <w:rFonts w:ascii="Arial" w:eastAsia="Times New Roman" w:hAnsi="Arial" w:cs="Arial"/>
          <w:sz w:val="24"/>
          <w:szCs w:val="24"/>
          <w:bdr w:val="none" w:sz="0" w:space="0" w:color="auto" w:frame="1"/>
          <w:lang w:val="en" w:eastAsia="en-GB"/>
        </w:rPr>
      </w:pPr>
    </w:p>
    <w:p w:rsidR="00BE7719" w:rsidRPr="00BE7719" w:rsidRDefault="00BE7719" w:rsidP="00BE7719">
      <w:pPr>
        <w:spacing w:after="0" w:line="240" w:lineRule="auto"/>
        <w:jc w:val="both"/>
        <w:rPr>
          <w:rFonts w:ascii="Arial" w:eastAsia="Times New Roman" w:hAnsi="Arial" w:cs="Arial"/>
          <w:sz w:val="24"/>
          <w:szCs w:val="24"/>
          <w:lang w:val="en" w:eastAsia="en-GB"/>
        </w:rPr>
      </w:pPr>
      <w:r w:rsidRPr="00BF16AF">
        <w:rPr>
          <w:rFonts w:ascii="Arial" w:eastAsia="Times New Roman" w:hAnsi="Arial" w:cs="Arial"/>
          <w:sz w:val="24"/>
          <w:szCs w:val="24"/>
          <w:bdr w:val="none" w:sz="0" w:space="0" w:color="auto" w:frame="1"/>
          <w:lang w:val="en" w:eastAsia="en-GB"/>
        </w:rPr>
        <w:t xml:space="preserve">At </w:t>
      </w:r>
      <w:r w:rsidRPr="002D44CE">
        <w:rPr>
          <w:rFonts w:ascii="Arial" w:eastAsia="Times New Roman" w:hAnsi="Arial" w:cs="Arial"/>
          <w:sz w:val="24"/>
          <w:szCs w:val="24"/>
          <w:bdr w:val="none" w:sz="0" w:space="0" w:color="auto" w:frame="1"/>
          <w:lang w:val="en" w:eastAsia="en-GB"/>
        </w:rPr>
        <w:t>Springvale Primary School</w:t>
      </w:r>
      <w:r w:rsidRPr="00BE7719">
        <w:rPr>
          <w:rFonts w:ascii="Arial" w:eastAsia="Times New Roman" w:hAnsi="Arial" w:cs="Arial"/>
          <w:sz w:val="24"/>
          <w:szCs w:val="24"/>
          <w:lang w:val="en" w:eastAsia="en-GB"/>
        </w:rPr>
        <w:t xml:space="preserve">, we believe that it is vital for all our pupils to learn from and about religion, so that they can understand the world around them. Through </w:t>
      </w:r>
      <w:r>
        <w:rPr>
          <w:rFonts w:ascii="Arial" w:eastAsia="Times New Roman" w:hAnsi="Arial" w:cs="Arial"/>
          <w:sz w:val="24"/>
          <w:szCs w:val="24"/>
          <w:lang w:val="en" w:eastAsia="en-GB"/>
        </w:rPr>
        <w:t>Studying different faiths</w:t>
      </w:r>
      <w:r w:rsidRPr="00BE7719">
        <w:rPr>
          <w:rFonts w:ascii="Arial" w:eastAsia="Times New Roman" w:hAnsi="Arial" w:cs="Arial"/>
          <w:sz w:val="24"/>
          <w:szCs w:val="24"/>
          <w:lang w:val="en" w:eastAsia="en-GB"/>
        </w:rPr>
        <w:t>,</w:t>
      </w:r>
      <w:r>
        <w:rPr>
          <w:rFonts w:ascii="Arial" w:eastAsia="Times New Roman" w:hAnsi="Arial" w:cs="Arial"/>
          <w:sz w:val="24"/>
          <w:szCs w:val="24"/>
          <w:lang w:val="en" w:eastAsia="en-GB"/>
        </w:rPr>
        <w:t xml:space="preserve"> pupils develop their knowledge, </w:t>
      </w:r>
      <w:r w:rsidRPr="00BE7719">
        <w:rPr>
          <w:rFonts w:ascii="Arial" w:eastAsia="Times New Roman" w:hAnsi="Arial" w:cs="Arial"/>
          <w:sz w:val="24"/>
          <w:szCs w:val="24"/>
          <w:lang w:val="en" w:eastAsia="en-GB"/>
        </w:rPr>
        <w:t xml:space="preserve">understanding and awareness of the beliefs, values and traditions of other individuals, societies, communities and cultures. We encourage our pupils to ask questions about the world and to reflect on their own beliefs, values and experiences. Our </w:t>
      </w:r>
      <w:r>
        <w:rPr>
          <w:rFonts w:ascii="Arial" w:eastAsia="Times New Roman" w:hAnsi="Arial" w:cs="Arial"/>
          <w:sz w:val="24"/>
          <w:szCs w:val="24"/>
          <w:lang w:val="en" w:eastAsia="en-GB"/>
        </w:rPr>
        <w:t>Faith</w:t>
      </w:r>
      <w:r w:rsidRPr="00BE7719">
        <w:rPr>
          <w:rFonts w:ascii="Arial" w:eastAsia="Times New Roman" w:hAnsi="Arial" w:cs="Arial"/>
          <w:sz w:val="24"/>
          <w:szCs w:val="24"/>
          <w:lang w:val="en" w:eastAsia="en-GB"/>
        </w:rPr>
        <w:t xml:space="preserve"> curriculum is enhanced further with trips to places of worship in our local area.  </w:t>
      </w:r>
    </w:p>
    <w:p w:rsidR="002D44CE" w:rsidRPr="00BF16AF" w:rsidRDefault="002D44CE" w:rsidP="00BF16AF">
      <w:pPr>
        <w:spacing w:after="0" w:line="240" w:lineRule="auto"/>
        <w:rPr>
          <w:rFonts w:ascii="Arial" w:eastAsia="Times New Roman" w:hAnsi="Arial" w:cs="Arial"/>
          <w:sz w:val="24"/>
          <w:szCs w:val="24"/>
          <w:lang w:val="en" w:eastAsia="en-GB"/>
        </w:rPr>
      </w:pPr>
    </w:p>
    <w:p w:rsidR="002D44CE" w:rsidRDefault="000E0586" w:rsidP="00BF16AF">
      <w:pPr>
        <w:spacing w:after="0" w:line="240" w:lineRule="auto"/>
        <w:rPr>
          <w:rFonts w:ascii="Arial" w:eastAsia="Times New Roman" w:hAnsi="Arial" w:cs="Arial"/>
          <w:sz w:val="24"/>
          <w:szCs w:val="24"/>
          <w:lang w:val="en" w:eastAsia="en-GB"/>
        </w:rPr>
      </w:pPr>
      <w:r w:rsidRPr="00BE7719">
        <w:rPr>
          <w:rFonts w:ascii="Arial" w:eastAsia="Times New Roman" w:hAnsi="Arial" w:cs="Arial"/>
          <w:sz w:val="24"/>
          <w:szCs w:val="24"/>
          <w:lang w:val="en" w:eastAsia="en-GB"/>
        </w:rPr>
        <w:t xml:space="preserve">We use the agreed </w:t>
      </w:r>
      <w:r>
        <w:rPr>
          <w:rFonts w:ascii="Arial" w:eastAsia="Times New Roman" w:hAnsi="Arial" w:cs="Arial"/>
          <w:sz w:val="24"/>
          <w:szCs w:val="24"/>
          <w:lang w:val="en" w:eastAsia="en-GB"/>
        </w:rPr>
        <w:t>Barnsley SACRE</w:t>
      </w:r>
      <w:r w:rsidRPr="00BE7719">
        <w:rPr>
          <w:rFonts w:ascii="Arial" w:eastAsia="Times New Roman" w:hAnsi="Arial" w:cs="Arial"/>
          <w:sz w:val="24"/>
          <w:szCs w:val="24"/>
          <w:lang w:val="en" w:eastAsia="en-GB"/>
        </w:rPr>
        <w:t xml:space="preserve"> syllabus as the basis for our </w:t>
      </w:r>
      <w:r>
        <w:rPr>
          <w:rFonts w:ascii="Arial" w:eastAsia="Times New Roman" w:hAnsi="Arial" w:cs="Arial"/>
          <w:sz w:val="24"/>
          <w:szCs w:val="24"/>
          <w:lang w:val="en" w:eastAsia="en-GB"/>
        </w:rPr>
        <w:t xml:space="preserve">faith </w:t>
      </w:r>
      <w:r w:rsidRPr="00BE7719">
        <w:rPr>
          <w:rFonts w:ascii="Arial" w:eastAsia="Times New Roman" w:hAnsi="Arial" w:cs="Arial"/>
          <w:sz w:val="24"/>
          <w:szCs w:val="24"/>
          <w:lang w:val="en" w:eastAsia="en-GB"/>
        </w:rPr>
        <w:t>curriculum.</w:t>
      </w:r>
    </w:p>
    <w:p w:rsidR="000E0586" w:rsidRPr="00BF16AF" w:rsidRDefault="000E0586" w:rsidP="00BF16AF">
      <w:pPr>
        <w:spacing w:after="0" w:line="240" w:lineRule="auto"/>
        <w:rPr>
          <w:rFonts w:ascii="Arial" w:eastAsia="Times New Roman" w:hAnsi="Arial" w:cs="Arial"/>
          <w:sz w:val="24"/>
          <w:szCs w:val="24"/>
          <w:lang w:val="en" w:eastAsia="en-GB"/>
        </w:rPr>
      </w:pPr>
    </w:p>
    <w:p w:rsidR="002D44CE" w:rsidRDefault="0068274C" w:rsidP="002D44CE">
      <w:pPr>
        <w:spacing w:after="0" w:line="240" w:lineRule="auto"/>
        <w:jc w:val="center"/>
        <w:rPr>
          <w:rFonts w:ascii="Arial" w:eastAsia="Times New Roman" w:hAnsi="Arial" w:cs="Arial"/>
          <w:sz w:val="24"/>
          <w:szCs w:val="24"/>
          <w:lang w:val="en" w:eastAsia="en-GB"/>
        </w:rPr>
      </w:pPr>
      <w:r w:rsidRPr="002D44CE">
        <w:rPr>
          <w:rFonts w:ascii="Arial" w:eastAsia="Times New Roman" w:hAnsi="Arial" w:cs="Arial"/>
          <w:b/>
          <w:color w:val="4D4D4D"/>
          <w:sz w:val="24"/>
          <w:szCs w:val="24"/>
          <w:u w:val="single"/>
          <w:lang w:eastAsia="en-GB"/>
        </w:rPr>
        <w:lastRenderedPageBreak/>
        <w:t>This statement sits alongside our ‘Curriculum and Learning Policy’</w:t>
      </w:r>
    </w:p>
    <w:p w:rsidR="00BE7719" w:rsidRPr="00BE7719" w:rsidRDefault="00BE7719" w:rsidP="00BE7719">
      <w:pPr>
        <w:spacing w:after="0" w:line="240" w:lineRule="auto"/>
        <w:jc w:val="both"/>
        <w:rPr>
          <w:rFonts w:ascii="Arial" w:eastAsia="Times New Roman" w:hAnsi="Arial" w:cs="Arial"/>
          <w:sz w:val="24"/>
          <w:szCs w:val="24"/>
          <w:lang w:val="en" w:eastAsia="en-GB"/>
        </w:rPr>
      </w:pPr>
    </w:p>
    <w:p w:rsidR="002D44CE" w:rsidRPr="002D44CE" w:rsidRDefault="002D44CE" w:rsidP="002D44CE">
      <w:pPr>
        <w:spacing w:after="0" w:line="240" w:lineRule="auto"/>
        <w:jc w:val="center"/>
        <w:rPr>
          <w:rFonts w:ascii="Arial" w:eastAsia="Times New Roman" w:hAnsi="Arial" w:cs="Arial"/>
          <w:sz w:val="24"/>
          <w:szCs w:val="24"/>
          <w:lang w:val="en" w:eastAsia="en-GB"/>
        </w:rPr>
      </w:pPr>
    </w:p>
    <w:tbl>
      <w:tblPr>
        <w:tblStyle w:val="TableGrid"/>
        <w:tblW w:w="11058" w:type="dxa"/>
        <w:tblInd w:w="-998" w:type="dxa"/>
        <w:tblLook w:val="04A0" w:firstRow="1" w:lastRow="0" w:firstColumn="1" w:lastColumn="0" w:noHBand="0" w:noVBand="1"/>
      </w:tblPr>
      <w:tblGrid>
        <w:gridCol w:w="4892"/>
        <w:gridCol w:w="1803"/>
        <w:gridCol w:w="4363"/>
      </w:tblGrid>
      <w:tr w:rsidR="00B07F31" w:rsidTr="0068274C">
        <w:tc>
          <w:tcPr>
            <w:tcW w:w="5218"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KNOWLEDGE…I know</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…therefore….</w:t>
            </w:r>
          </w:p>
        </w:tc>
        <w:tc>
          <w:tcPr>
            <w:tcW w:w="4661"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SKILLS…I can</w:t>
            </w:r>
          </w:p>
        </w:tc>
      </w:tr>
      <w:tr w:rsidR="0068274C" w:rsidTr="0068274C">
        <w:tc>
          <w:tcPr>
            <w:tcW w:w="5218" w:type="dxa"/>
          </w:tcPr>
          <w:p w:rsidR="000E0586" w:rsidRPr="00AE66D8" w:rsidRDefault="000E0586" w:rsidP="000E0586">
            <w:pPr>
              <w:ind w:left="720"/>
              <w:rPr>
                <w:rFonts w:ascii="Century Gothic" w:hAnsi="Century Gothic" w:cs="Calibri"/>
                <w:b/>
                <w:sz w:val="14"/>
                <w:szCs w:val="14"/>
              </w:rPr>
            </w:pPr>
          </w:p>
          <w:p w:rsidR="000E0586" w:rsidRPr="00C008E3" w:rsidRDefault="000E0586" w:rsidP="00C008E3">
            <w:pPr>
              <w:contextualSpacing/>
              <w:rPr>
                <w:rFonts w:ascii="Century Gothic" w:hAnsi="Century Gothic" w:cs="Calibri"/>
                <w:b/>
              </w:rPr>
            </w:pPr>
            <w:r w:rsidRPr="00C008E3">
              <w:rPr>
                <w:rFonts w:ascii="Century Gothic" w:hAnsi="Century Gothic" w:cs="Calibri"/>
              </w:rPr>
              <w:t>I know some religious stories and identify some religious beliefs and teachings.</w:t>
            </w:r>
          </w:p>
          <w:p w:rsidR="0068274C" w:rsidRPr="000E0586" w:rsidRDefault="0068274C" w:rsidP="00C008E3">
            <w:pPr>
              <w:ind w:left="714"/>
              <w:contextualSpacing/>
              <w:rPr>
                <w:rFonts w:ascii="Century Gothic" w:hAnsi="Century Gothic" w:cs="Calibri"/>
                <w:b/>
                <w:sz w:val="14"/>
                <w:szCs w:val="14"/>
              </w:rPr>
            </w:pP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C008E3" w:rsidRDefault="00C008E3" w:rsidP="00C008E3">
            <w:pPr>
              <w:contextualSpacing/>
              <w:rPr>
                <w:rFonts w:ascii="Century Gothic" w:hAnsi="Century Gothic" w:cs="Calibri"/>
              </w:rPr>
            </w:pPr>
            <w:r w:rsidRPr="00C008E3">
              <w:rPr>
                <w:rFonts w:ascii="Century Gothic" w:hAnsi="Century Gothic" w:cs="Calibri"/>
              </w:rPr>
              <w:t xml:space="preserve">I can talk about some religious stories </w:t>
            </w:r>
            <w:r>
              <w:rPr>
                <w:rFonts w:ascii="Century Gothic" w:hAnsi="Century Gothic" w:cs="Calibri"/>
              </w:rPr>
              <w:t xml:space="preserve">and beliefs </w:t>
            </w:r>
            <w:r w:rsidRPr="00C008E3">
              <w:rPr>
                <w:rFonts w:ascii="Century Gothic" w:hAnsi="Century Gothic" w:cs="Calibri"/>
              </w:rPr>
              <w:t>and what they mean to people’s faith.</w:t>
            </w:r>
          </w:p>
        </w:tc>
      </w:tr>
      <w:tr w:rsidR="0068274C" w:rsidTr="0068274C">
        <w:tc>
          <w:tcPr>
            <w:tcW w:w="5218" w:type="dxa"/>
          </w:tcPr>
          <w:p w:rsidR="0068274C" w:rsidRPr="00C008E3" w:rsidRDefault="00C008E3" w:rsidP="00C008E3">
            <w:pPr>
              <w:contextualSpacing/>
              <w:rPr>
                <w:rFonts w:ascii="Century Gothic" w:hAnsi="Century Gothic" w:cs="Calibri"/>
                <w:b/>
              </w:rPr>
            </w:pPr>
            <w:r w:rsidRPr="00C008E3">
              <w:rPr>
                <w:rFonts w:ascii="Century Gothic" w:hAnsi="Century Gothic" w:cs="Calibri"/>
              </w:rPr>
              <w:t>I know some religious practices and know that some are characteristic of more than one religion.</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B07F31" w:rsidRDefault="00C008E3" w:rsidP="00C008E3">
            <w:pPr>
              <w:contextualSpacing/>
              <w:rPr>
                <w:rFonts w:ascii="Arial" w:hAnsi="Arial" w:cs="Arial"/>
                <w:b/>
                <w:sz w:val="24"/>
                <w:szCs w:val="24"/>
                <w:u w:val="single"/>
              </w:rPr>
            </w:pPr>
            <w:r w:rsidRPr="00C008E3">
              <w:rPr>
                <w:rFonts w:ascii="Century Gothic" w:hAnsi="Century Gothic" w:cs="Calibri"/>
              </w:rPr>
              <w:t xml:space="preserve">I can </w:t>
            </w:r>
            <w:r>
              <w:rPr>
                <w:rFonts w:ascii="Century Gothic" w:hAnsi="Century Gothic" w:cs="Calibri"/>
              </w:rPr>
              <w:t>talk about</w:t>
            </w:r>
            <w:r w:rsidRPr="00C008E3">
              <w:rPr>
                <w:rFonts w:ascii="Century Gothic" w:hAnsi="Century Gothic" w:cs="Calibri"/>
              </w:rPr>
              <w:t xml:space="preserve"> </w:t>
            </w:r>
            <w:r>
              <w:rPr>
                <w:rFonts w:ascii="Century Gothic" w:hAnsi="Century Gothic" w:cs="Calibri"/>
              </w:rPr>
              <w:t>what people of different faith believe and how they celebrate or practise this in daily life. I can respond sensitively and with understanding.</w:t>
            </w:r>
          </w:p>
        </w:tc>
      </w:tr>
      <w:tr w:rsidR="0068274C" w:rsidTr="0068274C">
        <w:tc>
          <w:tcPr>
            <w:tcW w:w="5218" w:type="dxa"/>
          </w:tcPr>
          <w:p w:rsidR="0068274C" w:rsidRPr="00C008E3" w:rsidRDefault="00C008E3" w:rsidP="00D80C28">
            <w:pPr>
              <w:spacing w:before="100" w:beforeAutospacing="1" w:after="100" w:afterAutospacing="1" w:line="330" w:lineRule="atLeast"/>
              <w:rPr>
                <w:rFonts w:ascii="Arial" w:eastAsia="Times New Roman" w:hAnsi="Arial" w:cs="Arial"/>
                <w:lang w:eastAsia="en-GB"/>
              </w:rPr>
            </w:pPr>
            <w:r w:rsidRPr="00C008E3">
              <w:rPr>
                <w:rFonts w:ascii="Century Gothic" w:hAnsi="Century Gothic" w:cs="Calibri"/>
              </w:rPr>
              <w:t>I know the meanings of religious symbols, language and stories.</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C008E3" w:rsidRDefault="00C008E3" w:rsidP="00C008E3">
            <w:pPr>
              <w:spacing w:before="100" w:beforeAutospacing="1" w:after="100" w:afterAutospacing="1" w:line="330" w:lineRule="atLeast"/>
              <w:rPr>
                <w:rFonts w:ascii="Arial" w:eastAsia="Times New Roman" w:hAnsi="Arial" w:cs="Arial"/>
                <w:lang w:eastAsia="en-GB"/>
              </w:rPr>
            </w:pPr>
            <w:r w:rsidRPr="00C008E3">
              <w:rPr>
                <w:rFonts w:ascii="Century Gothic" w:hAnsi="Century Gothic" w:cs="Calibri"/>
              </w:rPr>
              <w:t xml:space="preserve">I can </w:t>
            </w:r>
            <w:r>
              <w:rPr>
                <w:rFonts w:ascii="Century Gothic" w:hAnsi="Century Gothic" w:cs="Calibri"/>
              </w:rPr>
              <w:t>understand that certain symbols, language and stories have a special meaning to people in certain faiths.</w:t>
            </w:r>
          </w:p>
        </w:tc>
      </w:tr>
      <w:tr w:rsidR="0068274C" w:rsidTr="0068274C">
        <w:tc>
          <w:tcPr>
            <w:tcW w:w="5218" w:type="dxa"/>
          </w:tcPr>
          <w:p w:rsidR="0068274C" w:rsidRPr="00C008E3" w:rsidRDefault="00B07F31" w:rsidP="00C008E3">
            <w:pPr>
              <w:spacing w:before="100" w:beforeAutospacing="1" w:after="100" w:afterAutospacing="1" w:line="330" w:lineRule="atLeast"/>
              <w:rPr>
                <w:rFonts w:ascii="Century Gothic" w:eastAsia="Times New Roman" w:hAnsi="Century Gothic" w:cs="Arial"/>
                <w:lang w:eastAsia="en-GB"/>
              </w:rPr>
            </w:pPr>
            <w:r w:rsidRPr="00C008E3">
              <w:rPr>
                <w:rFonts w:ascii="Century Gothic" w:eastAsia="Times New Roman" w:hAnsi="Century Gothic" w:cs="Arial"/>
                <w:lang w:eastAsia="en-GB"/>
              </w:rPr>
              <w:t xml:space="preserve">I know that people </w:t>
            </w:r>
            <w:r w:rsidR="00C008E3" w:rsidRPr="00C008E3">
              <w:rPr>
                <w:rFonts w:ascii="Century Gothic" w:eastAsia="Times New Roman" w:hAnsi="Century Gothic" w:cs="Arial"/>
                <w:lang w:eastAsia="en-GB"/>
              </w:rPr>
              <w:t>often have a special place where the meet to share their faith as a community.</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BB1E0D" w:rsidRPr="00B07F31" w:rsidRDefault="00C008E3" w:rsidP="00B07F31">
            <w:pPr>
              <w:pStyle w:val="Default"/>
              <w:rPr>
                <w:color w:val="auto"/>
              </w:rPr>
            </w:pPr>
            <w:r w:rsidRPr="00C008E3">
              <w:rPr>
                <w:rFonts w:ascii="Century Gothic" w:hAnsi="Century Gothic"/>
                <w:color w:val="auto"/>
              </w:rPr>
              <w:t>I can talk about a special place for different faiths, and why it is special to them</w:t>
            </w:r>
            <w:r>
              <w:rPr>
                <w:color w:val="auto"/>
              </w:rPr>
              <w:t>.</w:t>
            </w:r>
          </w:p>
        </w:tc>
      </w:tr>
    </w:tbl>
    <w:p w:rsidR="008015E6" w:rsidRDefault="008015E6"/>
    <w:sectPr w:rsidR="0080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217A"/>
    <w:multiLevelType w:val="hybridMultilevel"/>
    <w:tmpl w:val="3468C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C81427"/>
    <w:multiLevelType w:val="multilevel"/>
    <w:tmpl w:val="A45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9D2028"/>
    <w:multiLevelType w:val="hybridMultilevel"/>
    <w:tmpl w:val="B5423ADE"/>
    <w:lvl w:ilvl="0" w:tplc="C92A08CA">
      <w:start w:val="1"/>
      <w:numFmt w:val="decimal"/>
      <w:lvlText w:val="%1."/>
      <w:lvlJc w:val="left"/>
      <w:pPr>
        <w:tabs>
          <w:tab w:val="num" w:pos="720"/>
        </w:tabs>
        <w:ind w:left="720" w:hanging="360"/>
      </w:pPr>
    </w:lvl>
    <w:lvl w:ilvl="1" w:tplc="8E361FEE" w:tentative="1">
      <w:start w:val="1"/>
      <w:numFmt w:val="decimal"/>
      <w:lvlText w:val="%2."/>
      <w:lvlJc w:val="left"/>
      <w:pPr>
        <w:tabs>
          <w:tab w:val="num" w:pos="1440"/>
        </w:tabs>
        <w:ind w:left="1440" w:hanging="360"/>
      </w:pPr>
    </w:lvl>
    <w:lvl w:ilvl="2" w:tplc="4CFCD3CA" w:tentative="1">
      <w:start w:val="1"/>
      <w:numFmt w:val="decimal"/>
      <w:lvlText w:val="%3."/>
      <w:lvlJc w:val="left"/>
      <w:pPr>
        <w:tabs>
          <w:tab w:val="num" w:pos="2160"/>
        </w:tabs>
        <w:ind w:left="2160" w:hanging="360"/>
      </w:pPr>
    </w:lvl>
    <w:lvl w:ilvl="3" w:tplc="949ED5CC" w:tentative="1">
      <w:start w:val="1"/>
      <w:numFmt w:val="decimal"/>
      <w:lvlText w:val="%4."/>
      <w:lvlJc w:val="left"/>
      <w:pPr>
        <w:tabs>
          <w:tab w:val="num" w:pos="2880"/>
        </w:tabs>
        <w:ind w:left="2880" w:hanging="360"/>
      </w:pPr>
    </w:lvl>
    <w:lvl w:ilvl="4" w:tplc="AFE69D74" w:tentative="1">
      <w:start w:val="1"/>
      <w:numFmt w:val="decimal"/>
      <w:lvlText w:val="%5."/>
      <w:lvlJc w:val="left"/>
      <w:pPr>
        <w:tabs>
          <w:tab w:val="num" w:pos="3600"/>
        </w:tabs>
        <w:ind w:left="3600" w:hanging="360"/>
      </w:pPr>
    </w:lvl>
    <w:lvl w:ilvl="5" w:tplc="0A105B42" w:tentative="1">
      <w:start w:val="1"/>
      <w:numFmt w:val="decimal"/>
      <w:lvlText w:val="%6."/>
      <w:lvlJc w:val="left"/>
      <w:pPr>
        <w:tabs>
          <w:tab w:val="num" w:pos="4320"/>
        </w:tabs>
        <w:ind w:left="4320" w:hanging="360"/>
      </w:pPr>
    </w:lvl>
    <w:lvl w:ilvl="6" w:tplc="47A847F4" w:tentative="1">
      <w:start w:val="1"/>
      <w:numFmt w:val="decimal"/>
      <w:lvlText w:val="%7."/>
      <w:lvlJc w:val="left"/>
      <w:pPr>
        <w:tabs>
          <w:tab w:val="num" w:pos="5040"/>
        </w:tabs>
        <w:ind w:left="5040" w:hanging="360"/>
      </w:pPr>
    </w:lvl>
    <w:lvl w:ilvl="7" w:tplc="AD74EA0E" w:tentative="1">
      <w:start w:val="1"/>
      <w:numFmt w:val="decimal"/>
      <w:lvlText w:val="%8."/>
      <w:lvlJc w:val="left"/>
      <w:pPr>
        <w:tabs>
          <w:tab w:val="num" w:pos="5760"/>
        </w:tabs>
        <w:ind w:left="5760" w:hanging="360"/>
      </w:pPr>
    </w:lvl>
    <w:lvl w:ilvl="8" w:tplc="BDB67BE6" w:tentative="1">
      <w:start w:val="1"/>
      <w:numFmt w:val="decimal"/>
      <w:lvlText w:val="%9."/>
      <w:lvlJc w:val="left"/>
      <w:pPr>
        <w:tabs>
          <w:tab w:val="num" w:pos="6480"/>
        </w:tabs>
        <w:ind w:left="6480" w:hanging="360"/>
      </w:pPr>
    </w:lvl>
  </w:abstractNum>
  <w:abstractNum w:abstractNumId="3" w15:restartNumberingAfterBreak="0">
    <w:nsid w:val="4BAC563C"/>
    <w:multiLevelType w:val="hybridMultilevel"/>
    <w:tmpl w:val="A45CD90A"/>
    <w:lvl w:ilvl="0" w:tplc="08090001">
      <w:start w:val="1"/>
      <w:numFmt w:val="bullet"/>
      <w:lvlText w:val=""/>
      <w:lvlJc w:val="left"/>
      <w:pPr>
        <w:ind w:left="720" w:hanging="360"/>
      </w:pPr>
      <w:rPr>
        <w:rFonts w:ascii="Symbol" w:hAnsi="Symbol" w:hint="default"/>
      </w:rPr>
    </w:lvl>
    <w:lvl w:ilvl="1" w:tplc="B7A0205A">
      <w:numFmt w:val="bullet"/>
      <w:lvlText w:val="•"/>
      <w:lvlJc w:val="left"/>
      <w:pPr>
        <w:ind w:left="1440" w:hanging="360"/>
      </w:pPr>
      <w:rPr>
        <w:rFonts w:ascii="Calibri" w:eastAsia="Times New Roman" w:hAnsi="Calibri"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AF5090"/>
    <w:multiLevelType w:val="hybridMultilevel"/>
    <w:tmpl w:val="A0F6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A9238A"/>
    <w:multiLevelType w:val="hybridMultilevel"/>
    <w:tmpl w:val="3BDAA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E6"/>
    <w:rsid w:val="00093173"/>
    <w:rsid w:val="000E0586"/>
    <w:rsid w:val="002D44CE"/>
    <w:rsid w:val="0068274C"/>
    <w:rsid w:val="006C10CB"/>
    <w:rsid w:val="00700DCB"/>
    <w:rsid w:val="00766120"/>
    <w:rsid w:val="008015E6"/>
    <w:rsid w:val="00B07F31"/>
    <w:rsid w:val="00BB1E0D"/>
    <w:rsid w:val="00BE7719"/>
    <w:rsid w:val="00BF16AF"/>
    <w:rsid w:val="00C008E3"/>
    <w:rsid w:val="00D80C28"/>
    <w:rsid w:val="00EC588C"/>
    <w:rsid w:val="00FC4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BE3D-C5D3-4808-9E78-B690B1E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5E6"/>
    <w:rPr>
      <w:b/>
      <w:bCs/>
    </w:rPr>
  </w:style>
  <w:style w:type="paragraph" w:styleId="NormalWeb">
    <w:name w:val="Normal (Web)"/>
    <w:basedOn w:val="Normal"/>
    <w:uiPriority w:val="99"/>
    <w:semiHidden/>
    <w:unhideWhenUsed/>
    <w:rsid w:val="008015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8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74C"/>
    <w:pPr>
      <w:ind w:left="720"/>
      <w:contextualSpacing/>
    </w:pPr>
  </w:style>
  <w:style w:type="paragraph" w:customStyle="1" w:styleId="Default">
    <w:name w:val="Default"/>
    <w:rsid w:val="00B07F31"/>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000">
      <w:bodyDiv w:val="1"/>
      <w:marLeft w:val="0"/>
      <w:marRight w:val="0"/>
      <w:marTop w:val="0"/>
      <w:marBottom w:val="0"/>
      <w:divBdr>
        <w:top w:val="none" w:sz="0" w:space="0" w:color="auto"/>
        <w:left w:val="none" w:sz="0" w:space="0" w:color="auto"/>
        <w:bottom w:val="none" w:sz="0" w:space="0" w:color="auto"/>
        <w:right w:val="none" w:sz="0" w:space="0" w:color="auto"/>
      </w:divBdr>
      <w:divsChild>
        <w:div w:id="1826700412">
          <w:marLeft w:val="806"/>
          <w:marRight w:val="0"/>
          <w:marTop w:val="0"/>
          <w:marBottom w:val="0"/>
          <w:divBdr>
            <w:top w:val="none" w:sz="0" w:space="0" w:color="auto"/>
            <w:left w:val="none" w:sz="0" w:space="0" w:color="auto"/>
            <w:bottom w:val="none" w:sz="0" w:space="0" w:color="auto"/>
            <w:right w:val="none" w:sz="0" w:space="0" w:color="auto"/>
          </w:divBdr>
        </w:div>
        <w:div w:id="251663853">
          <w:marLeft w:val="806"/>
          <w:marRight w:val="0"/>
          <w:marTop w:val="0"/>
          <w:marBottom w:val="0"/>
          <w:divBdr>
            <w:top w:val="none" w:sz="0" w:space="0" w:color="auto"/>
            <w:left w:val="none" w:sz="0" w:space="0" w:color="auto"/>
            <w:bottom w:val="none" w:sz="0" w:space="0" w:color="auto"/>
            <w:right w:val="none" w:sz="0" w:space="0" w:color="auto"/>
          </w:divBdr>
        </w:div>
        <w:div w:id="808666275">
          <w:marLeft w:val="806"/>
          <w:marRight w:val="0"/>
          <w:marTop w:val="0"/>
          <w:marBottom w:val="0"/>
          <w:divBdr>
            <w:top w:val="none" w:sz="0" w:space="0" w:color="auto"/>
            <w:left w:val="none" w:sz="0" w:space="0" w:color="auto"/>
            <w:bottom w:val="none" w:sz="0" w:space="0" w:color="auto"/>
            <w:right w:val="none" w:sz="0" w:space="0" w:color="auto"/>
          </w:divBdr>
        </w:div>
        <w:div w:id="1881939989">
          <w:marLeft w:val="806"/>
          <w:marRight w:val="0"/>
          <w:marTop w:val="0"/>
          <w:marBottom w:val="0"/>
          <w:divBdr>
            <w:top w:val="none" w:sz="0" w:space="0" w:color="auto"/>
            <w:left w:val="none" w:sz="0" w:space="0" w:color="auto"/>
            <w:bottom w:val="none" w:sz="0" w:space="0" w:color="auto"/>
            <w:right w:val="none" w:sz="0" w:space="0" w:color="auto"/>
          </w:divBdr>
        </w:div>
        <w:div w:id="1995991357">
          <w:marLeft w:val="806"/>
          <w:marRight w:val="0"/>
          <w:marTop w:val="0"/>
          <w:marBottom w:val="0"/>
          <w:divBdr>
            <w:top w:val="none" w:sz="0" w:space="0" w:color="auto"/>
            <w:left w:val="none" w:sz="0" w:space="0" w:color="auto"/>
            <w:bottom w:val="none" w:sz="0" w:space="0" w:color="auto"/>
            <w:right w:val="none" w:sz="0" w:space="0" w:color="auto"/>
          </w:divBdr>
        </w:div>
        <w:div w:id="1986666274">
          <w:marLeft w:val="806"/>
          <w:marRight w:val="0"/>
          <w:marTop w:val="0"/>
          <w:marBottom w:val="0"/>
          <w:divBdr>
            <w:top w:val="none" w:sz="0" w:space="0" w:color="auto"/>
            <w:left w:val="none" w:sz="0" w:space="0" w:color="auto"/>
            <w:bottom w:val="none" w:sz="0" w:space="0" w:color="auto"/>
            <w:right w:val="none" w:sz="0" w:space="0" w:color="auto"/>
          </w:divBdr>
        </w:div>
        <w:div w:id="2036080314">
          <w:marLeft w:val="806"/>
          <w:marRight w:val="0"/>
          <w:marTop w:val="0"/>
          <w:marBottom w:val="0"/>
          <w:divBdr>
            <w:top w:val="none" w:sz="0" w:space="0" w:color="auto"/>
            <w:left w:val="none" w:sz="0" w:space="0" w:color="auto"/>
            <w:bottom w:val="none" w:sz="0" w:space="0" w:color="auto"/>
            <w:right w:val="none" w:sz="0" w:space="0" w:color="auto"/>
          </w:divBdr>
        </w:div>
        <w:div w:id="682172859">
          <w:marLeft w:val="806"/>
          <w:marRight w:val="0"/>
          <w:marTop w:val="0"/>
          <w:marBottom w:val="0"/>
          <w:divBdr>
            <w:top w:val="none" w:sz="0" w:space="0" w:color="auto"/>
            <w:left w:val="none" w:sz="0" w:space="0" w:color="auto"/>
            <w:bottom w:val="none" w:sz="0" w:space="0" w:color="auto"/>
            <w:right w:val="none" w:sz="0" w:space="0" w:color="auto"/>
          </w:divBdr>
        </w:div>
        <w:div w:id="1140458046">
          <w:marLeft w:val="806"/>
          <w:marRight w:val="0"/>
          <w:marTop w:val="0"/>
          <w:marBottom w:val="0"/>
          <w:divBdr>
            <w:top w:val="none" w:sz="0" w:space="0" w:color="auto"/>
            <w:left w:val="none" w:sz="0" w:space="0" w:color="auto"/>
            <w:bottom w:val="none" w:sz="0" w:space="0" w:color="auto"/>
            <w:right w:val="none" w:sz="0" w:space="0" w:color="auto"/>
          </w:divBdr>
        </w:div>
        <w:div w:id="559025540">
          <w:marLeft w:val="806"/>
          <w:marRight w:val="0"/>
          <w:marTop w:val="0"/>
          <w:marBottom w:val="0"/>
          <w:divBdr>
            <w:top w:val="none" w:sz="0" w:space="0" w:color="auto"/>
            <w:left w:val="none" w:sz="0" w:space="0" w:color="auto"/>
            <w:bottom w:val="none" w:sz="0" w:space="0" w:color="auto"/>
            <w:right w:val="none" w:sz="0" w:space="0" w:color="auto"/>
          </w:divBdr>
        </w:div>
        <w:div w:id="2019118635">
          <w:marLeft w:val="806"/>
          <w:marRight w:val="0"/>
          <w:marTop w:val="0"/>
          <w:marBottom w:val="0"/>
          <w:divBdr>
            <w:top w:val="none" w:sz="0" w:space="0" w:color="auto"/>
            <w:left w:val="none" w:sz="0" w:space="0" w:color="auto"/>
            <w:bottom w:val="none" w:sz="0" w:space="0" w:color="auto"/>
            <w:right w:val="none" w:sz="0" w:space="0" w:color="auto"/>
          </w:divBdr>
        </w:div>
        <w:div w:id="193739460">
          <w:marLeft w:val="806"/>
          <w:marRight w:val="0"/>
          <w:marTop w:val="0"/>
          <w:marBottom w:val="0"/>
          <w:divBdr>
            <w:top w:val="none" w:sz="0" w:space="0" w:color="auto"/>
            <w:left w:val="none" w:sz="0" w:space="0" w:color="auto"/>
            <w:bottom w:val="none" w:sz="0" w:space="0" w:color="auto"/>
            <w:right w:val="none" w:sz="0" w:space="0" w:color="auto"/>
          </w:divBdr>
        </w:div>
      </w:divsChild>
    </w:div>
    <w:div w:id="1317102936">
      <w:bodyDiv w:val="1"/>
      <w:marLeft w:val="0"/>
      <w:marRight w:val="0"/>
      <w:marTop w:val="0"/>
      <w:marBottom w:val="0"/>
      <w:divBdr>
        <w:top w:val="none" w:sz="0" w:space="0" w:color="auto"/>
        <w:left w:val="none" w:sz="0" w:space="0" w:color="auto"/>
        <w:bottom w:val="none" w:sz="0" w:space="0" w:color="auto"/>
        <w:right w:val="none" w:sz="0" w:space="0" w:color="auto"/>
      </w:divBdr>
      <w:divsChild>
        <w:div w:id="1702785090">
          <w:marLeft w:val="0"/>
          <w:marRight w:val="0"/>
          <w:marTop w:val="0"/>
          <w:marBottom w:val="0"/>
          <w:divBdr>
            <w:top w:val="none" w:sz="0" w:space="0" w:color="auto"/>
            <w:left w:val="none" w:sz="0" w:space="0" w:color="auto"/>
            <w:bottom w:val="none" w:sz="0" w:space="0" w:color="auto"/>
            <w:right w:val="none" w:sz="0" w:space="0" w:color="auto"/>
          </w:divBdr>
          <w:divsChild>
            <w:div w:id="1943299879">
              <w:marLeft w:val="0"/>
              <w:marRight w:val="0"/>
              <w:marTop w:val="0"/>
              <w:marBottom w:val="0"/>
              <w:divBdr>
                <w:top w:val="none" w:sz="0" w:space="0" w:color="auto"/>
                <w:left w:val="none" w:sz="0" w:space="0" w:color="auto"/>
                <w:bottom w:val="none" w:sz="0" w:space="0" w:color="auto"/>
                <w:right w:val="none" w:sz="0" w:space="0" w:color="auto"/>
              </w:divBdr>
              <w:divsChild>
                <w:div w:id="1824857677">
                  <w:marLeft w:val="0"/>
                  <w:marRight w:val="0"/>
                  <w:marTop w:val="0"/>
                  <w:marBottom w:val="0"/>
                  <w:divBdr>
                    <w:top w:val="none" w:sz="0" w:space="0" w:color="auto"/>
                    <w:left w:val="none" w:sz="0" w:space="0" w:color="auto"/>
                    <w:bottom w:val="none" w:sz="0" w:space="0" w:color="auto"/>
                    <w:right w:val="none" w:sz="0" w:space="0" w:color="auto"/>
                  </w:divBdr>
                  <w:divsChild>
                    <w:div w:id="2127844184">
                      <w:marLeft w:val="0"/>
                      <w:marRight w:val="0"/>
                      <w:marTop w:val="0"/>
                      <w:marBottom w:val="0"/>
                      <w:divBdr>
                        <w:top w:val="none" w:sz="0" w:space="0" w:color="auto"/>
                        <w:left w:val="none" w:sz="0" w:space="0" w:color="auto"/>
                        <w:bottom w:val="none" w:sz="0" w:space="0" w:color="auto"/>
                        <w:right w:val="none" w:sz="0" w:space="0" w:color="auto"/>
                      </w:divBdr>
                      <w:divsChild>
                        <w:div w:id="1877812677">
                          <w:marLeft w:val="0"/>
                          <w:marRight w:val="0"/>
                          <w:marTop w:val="0"/>
                          <w:marBottom w:val="0"/>
                          <w:divBdr>
                            <w:top w:val="none" w:sz="0" w:space="0" w:color="auto"/>
                            <w:left w:val="none" w:sz="0" w:space="0" w:color="auto"/>
                            <w:bottom w:val="none" w:sz="0" w:space="0" w:color="auto"/>
                            <w:right w:val="none" w:sz="0" w:space="0" w:color="auto"/>
                          </w:divBdr>
                          <w:divsChild>
                            <w:div w:id="595478522">
                              <w:marLeft w:val="0"/>
                              <w:marRight w:val="0"/>
                              <w:marTop w:val="0"/>
                              <w:marBottom w:val="0"/>
                              <w:divBdr>
                                <w:top w:val="none" w:sz="0" w:space="0" w:color="auto"/>
                                <w:left w:val="none" w:sz="0" w:space="0" w:color="auto"/>
                                <w:bottom w:val="none" w:sz="0" w:space="0" w:color="auto"/>
                                <w:right w:val="none" w:sz="0" w:space="0" w:color="auto"/>
                              </w:divBdr>
                              <w:divsChild>
                                <w:div w:id="1576665783">
                                  <w:marLeft w:val="0"/>
                                  <w:marRight w:val="0"/>
                                  <w:marTop w:val="0"/>
                                  <w:marBottom w:val="0"/>
                                  <w:divBdr>
                                    <w:top w:val="none" w:sz="0" w:space="0" w:color="auto"/>
                                    <w:left w:val="none" w:sz="0" w:space="0" w:color="auto"/>
                                    <w:bottom w:val="none" w:sz="0" w:space="0" w:color="auto"/>
                                    <w:right w:val="none" w:sz="0" w:space="0" w:color="auto"/>
                                  </w:divBdr>
                                </w:div>
                                <w:div w:id="4777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33500">
      <w:bodyDiv w:val="1"/>
      <w:marLeft w:val="0"/>
      <w:marRight w:val="0"/>
      <w:marTop w:val="0"/>
      <w:marBottom w:val="0"/>
      <w:divBdr>
        <w:top w:val="none" w:sz="0" w:space="0" w:color="auto"/>
        <w:left w:val="none" w:sz="0" w:space="0" w:color="auto"/>
        <w:bottom w:val="none" w:sz="0" w:space="0" w:color="auto"/>
        <w:right w:val="none" w:sz="0" w:space="0" w:color="auto"/>
      </w:divBdr>
      <w:divsChild>
        <w:div w:id="262110483">
          <w:marLeft w:val="0"/>
          <w:marRight w:val="0"/>
          <w:marTop w:val="0"/>
          <w:marBottom w:val="0"/>
          <w:divBdr>
            <w:top w:val="none" w:sz="0" w:space="0" w:color="auto"/>
            <w:left w:val="none" w:sz="0" w:space="0" w:color="auto"/>
            <w:bottom w:val="none" w:sz="0" w:space="0" w:color="auto"/>
            <w:right w:val="none" w:sz="0" w:space="0" w:color="auto"/>
          </w:divBdr>
          <w:divsChild>
            <w:div w:id="1957250530">
              <w:marLeft w:val="0"/>
              <w:marRight w:val="0"/>
              <w:marTop w:val="0"/>
              <w:marBottom w:val="0"/>
              <w:divBdr>
                <w:top w:val="none" w:sz="0" w:space="0" w:color="auto"/>
                <w:left w:val="none" w:sz="0" w:space="0" w:color="auto"/>
                <w:bottom w:val="none" w:sz="0" w:space="0" w:color="auto"/>
                <w:right w:val="none" w:sz="0" w:space="0" w:color="auto"/>
              </w:divBdr>
              <w:divsChild>
                <w:div w:id="711540106">
                  <w:marLeft w:val="0"/>
                  <w:marRight w:val="0"/>
                  <w:marTop w:val="0"/>
                  <w:marBottom w:val="0"/>
                  <w:divBdr>
                    <w:top w:val="none" w:sz="0" w:space="0" w:color="auto"/>
                    <w:left w:val="none" w:sz="0" w:space="0" w:color="auto"/>
                    <w:bottom w:val="none" w:sz="0" w:space="0" w:color="auto"/>
                    <w:right w:val="none" w:sz="0" w:space="0" w:color="auto"/>
                  </w:divBdr>
                  <w:divsChild>
                    <w:div w:id="408238238">
                      <w:marLeft w:val="0"/>
                      <w:marRight w:val="0"/>
                      <w:marTop w:val="0"/>
                      <w:marBottom w:val="0"/>
                      <w:divBdr>
                        <w:top w:val="none" w:sz="0" w:space="0" w:color="auto"/>
                        <w:left w:val="none" w:sz="0" w:space="0" w:color="auto"/>
                        <w:bottom w:val="none" w:sz="0" w:space="0" w:color="auto"/>
                        <w:right w:val="none" w:sz="0" w:space="0" w:color="auto"/>
                      </w:divBdr>
                      <w:divsChild>
                        <w:div w:id="1567063573">
                          <w:marLeft w:val="0"/>
                          <w:marRight w:val="0"/>
                          <w:marTop w:val="0"/>
                          <w:marBottom w:val="270"/>
                          <w:divBdr>
                            <w:top w:val="none" w:sz="0" w:space="0" w:color="auto"/>
                            <w:left w:val="none" w:sz="0" w:space="0" w:color="auto"/>
                            <w:bottom w:val="none" w:sz="0" w:space="0" w:color="auto"/>
                            <w:right w:val="none" w:sz="0" w:space="0" w:color="auto"/>
                          </w:divBdr>
                          <w:divsChild>
                            <w:div w:id="542912951">
                              <w:marLeft w:val="0"/>
                              <w:marRight w:val="0"/>
                              <w:marTop w:val="0"/>
                              <w:marBottom w:val="0"/>
                              <w:divBdr>
                                <w:top w:val="none" w:sz="0" w:space="0" w:color="auto"/>
                                <w:left w:val="none" w:sz="0" w:space="0" w:color="auto"/>
                                <w:bottom w:val="none" w:sz="0" w:space="0" w:color="auto"/>
                                <w:right w:val="none" w:sz="0" w:space="0" w:color="auto"/>
                              </w:divBdr>
                              <w:divsChild>
                                <w:div w:id="20877253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1616</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2</cp:revision>
  <dcterms:created xsi:type="dcterms:W3CDTF">2019-12-06T11:59:00Z</dcterms:created>
  <dcterms:modified xsi:type="dcterms:W3CDTF">2019-12-06T11:59:00Z</dcterms:modified>
</cp:coreProperties>
</file>