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D80C28" w:rsidRDefault="008015E6" w:rsidP="008015E6">
      <w:pPr>
        <w:jc w:val="center"/>
        <w:rPr>
          <w:rFonts w:ascii="Arial" w:hAnsi="Arial" w:cs="Arial"/>
          <w:b/>
          <w:szCs w:val="20"/>
        </w:rPr>
      </w:pPr>
      <w:bookmarkStart w:id="0" w:name="_GoBack"/>
      <w:bookmarkEnd w:id="0"/>
      <w:r w:rsidRPr="00D80C28">
        <w:rPr>
          <w:rFonts w:ascii="Arial" w:hAnsi="Arial" w:cs="Arial"/>
          <w:b/>
          <w:szCs w:val="20"/>
        </w:rPr>
        <w:t>Springvale Primary School</w:t>
      </w:r>
    </w:p>
    <w:p w:rsidR="008015E6" w:rsidRPr="00D80C28" w:rsidRDefault="008015E6" w:rsidP="008015E6">
      <w:pPr>
        <w:jc w:val="center"/>
        <w:rPr>
          <w:rFonts w:ascii="Arial" w:hAnsi="Arial" w:cs="Arial"/>
          <w:b/>
          <w:szCs w:val="20"/>
        </w:rPr>
      </w:pPr>
      <w:r w:rsidRPr="00D80C28">
        <w:rPr>
          <w:rFonts w:ascii="Arial" w:hAnsi="Arial" w:cs="Arial"/>
          <w:b/>
          <w:szCs w:val="20"/>
        </w:rPr>
        <w:t>Intent Statement</w:t>
      </w:r>
    </w:p>
    <w:p w:rsidR="008015E6" w:rsidRPr="00D80C28" w:rsidRDefault="00DC1FE7" w:rsidP="008015E6">
      <w:pPr>
        <w:jc w:val="center"/>
        <w:rPr>
          <w:rFonts w:ascii="Arial" w:hAnsi="Arial" w:cs="Arial"/>
          <w:b/>
          <w:szCs w:val="20"/>
        </w:rPr>
      </w:pPr>
      <w:r>
        <w:rPr>
          <w:rFonts w:ascii="Arial" w:hAnsi="Arial" w:cs="Arial"/>
          <w:b/>
          <w:szCs w:val="20"/>
        </w:rPr>
        <w:t>Computing</w:t>
      </w:r>
    </w:p>
    <w:p w:rsidR="008015E6" w:rsidRPr="00D80C28" w:rsidRDefault="008015E6" w:rsidP="008015E6">
      <w:pPr>
        <w:jc w:val="center"/>
        <w:rPr>
          <w:rFonts w:ascii="Arial" w:hAnsi="Arial" w:cs="Arial"/>
          <w:b/>
          <w:szCs w:val="20"/>
        </w:rPr>
      </w:pPr>
      <w:r w:rsidRPr="00D80C28">
        <w:rPr>
          <w:rFonts w:ascii="Arial" w:hAnsi="Arial" w:cs="Arial"/>
          <w:b/>
          <w:szCs w:val="20"/>
        </w:rPr>
        <w:t>2019-20</w:t>
      </w:r>
    </w:p>
    <w:p w:rsidR="008015E6" w:rsidRPr="008015E6" w:rsidRDefault="00F9122C" w:rsidP="008015E6">
      <w:pPr>
        <w:jc w:val="center"/>
        <w:rPr>
          <w:rFonts w:ascii="Arial" w:hAnsi="Arial" w:cs="Arial"/>
          <w:b/>
          <w:sz w:val="24"/>
          <w:szCs w:val="20"/>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3pt;height:78.2pt">
            <v:imagedata r:id="rId5" o:title="kisspng-scratch-logo-computer-programming-computer-softwar-5ae0b4843926c5"/>
          </v:shape>
        </w:pict>
      </w:r>
      <w:r w:rsidR="008015E6">
        <w:rPr>
          <w:rFonts w:ascii="Arial" w:hAnsi="Arial" w:cs="Arial"/>
          <w:b/>
          <w:noProof/>
          <w:sz w:val="24"/>
          <w:szCs w:val="20"/>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000A2CB2" w:rsidRPr="000A2CB2">
        <w:rPr>
          <w:noProof/>
          <w:lang w:eastAsia="en-GB"/>
        </w:rPr>
        <w:t xml:space="preserve"> </w:t>
      </w:r>
      <w:r w:rsidR="000A2CB2">
        <w:rPr>
          <w:noProof/>
          <w:lang w:eastAsia="en-GB"/>
        </w:rPr>
        <w:drawing>
          <wp:inline distT="0" distB="0" distL="0" distR="0" wp14:anchorId="41AF5860" wp14:editId="25AD7C7F">
            <wp:extent cx="956383" cy="1003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6838" cy="1035249"/>
                    </a:xfrm>
                    <a:prstGeom prst="rect">
                      <a:avLst/>
                    </a:prstGeom>
                  </pic:spPr>
                </pic:pic>
              </a:graphicData>
            </a:graphic>
          </wp:inline>
        </w:drawing>
      </w:r>
    </w:p>
    <w:p w:rsidR="008015E6" w:rsidRDefault="0068274C" w:rsidP="00D80C28">
      <w:pPr>
        <w:jc w:val="center"/>
        <w:rPr>
          <w:rFonts w:ascii="Arial" w:hAnsi="Arial" w:cs="Arial"/>
          <w:b/>
          <w:i/>
          <w:sz w:val="20"/>
          <w:szCs w:val="20"/>
        </w:rPr>
      </w:pPr>
      <w:r>
        <w:rPr>
          <w:rFonts w:ascii="Arial" w:hAnsi="Arial" w:cs="Arial"/>
          <w:b/>
          <w:i/>
          <w:sz w:val="20"/>
          <w:szCs w:val="20"/>
        </w:rPr>
        <w:t xml:space="preserve">Leaders: </w:t>
      </w:r>
      <w:r w:rsidR="00DC1FE7">
        <w:rPr>
          <w:rFonts w:ascii="Arial" w:hAnsi="Arial" w:cs="Arial"/>
          <w:b/>
          <w:i/>
          <w:sz w:val="20"/>
          <w:szCs w:val="20"/>
        </w:rPr>
        <w:t>Mr T Venus</w:t>
      </w:r>
    </w:p>
    <w:p w:rsidR="0068274C" w:rsidRPr="008015E6" w:rsidRDefault="0068274C" w:rsidP="008015E6">
      <w:pPr>
        <w:jc w:val="center"/>
        <w:rPr>
          <w:rFonts w:ascii="Arial" w:hAnsi="Arial" w:cs="Arial"/>
          <w:b/>
          <w:i/>
          <w:sz w:val="20"/>
          <w:szCs w:val="20"/>
        </w:rPr>
      </w:pPr>
      <w:r>
        <w:rPr>
          <w:rFonts w:ascii="Arial" w:hAnsi="Arial" w:cs="Arial"/>
          <w:b/>
          <w:i/>
          <w:sz w:val="20"/>
          <w:szCs w:val="20"/>
        </w:rPr>
        <w:t>‘Intent’</w:t>
      </w:r>
    </w:p>
    <w:p w:rsidR="00EB3D96" w:rsidRDefault="00EB3D96" w:rsidP="00DC1FE7">
      <w:pPr>
        <w:shd w:val="clear" w:color="auto" w:fill="FFFFFF"/>
        <w:spacing w:after="240" w:line="240" w:lineRule="auto"/>
        <w:rPr>
          <w:rFonts w:ascii="Arial" w:eastAsia="Times New Roman" w:hAnsi="Arial" w:cs="Arial"/>
          <w:color w:val="3B3D42"/>
          <w:sz w:val="21"/>
          <w:szCs w:val="21"/>
          <w:lang w:eastAsia="en-GB"/>
        </w:rPr>
      </w:pPr>
      <w:r>
        <w:rPr>
          <w:rFonts w:ascii="Arial" w:eastAsia="Times New Roman" w:hAnsi="Arial" w:cs="Arial"/>
          <w:color w:val="3B3D42"/>
          <w:sz w:val="21"/>
          <w:szCs w:val="21"/>
          <w:lang w:eastAsia="en-GB"/>
        </w:rPr>
        <w:t xml:space="preserve">At Springvale Primary School, we intend on providing </w:t>
      </w:r>
      <w:r w:rsidR="00DC1FE7" w:rsidRPr="00DC1FE7">
        <w:rPr>
          <w:rFonts w:ascii="Arial" w:eastAsia="Times New Roman" w:hAnsi="Arial" w:cs="Arial"/>
          <w:color w:val="3B3D42"/>
          <w:sz w:val="21"/>
          <w:szCs w:val="21"/>
          <w:lang w:eastAsia="en-GB"/>
        </w:rPr>
        <w:t xml:space="preserve">our children with the </w:t>
      </w:r>
      <w:r>
        <w:rPr>
          <w:rFonts w:ascii="Arial" w:eastAsia="Times New Roman" w:hAnsi="Arial" w:cs="Arial"/>
          <w:color w:val="3B3D42"/>
          <w:sz w:val="21"/>
          <w:szCs w:val="21"/>
          <w:lang w:eastAsia="en-GB"/>
        </w:rPr>
        <w:t xml:space="preserve">Computing </w:t>
      </w:r>
      <w:r w:rsidR="00DC1FE7" w:rsidRPr="00DC1FE7">
        <w:rPr>
          <w:rFonts w:ascii="Arial" w:eastAsia="Times New Roman" w:hAnsi="Arial" w:cs="Arial"/>
          <w:color w:val="3B3D42"/>
          <w:sz w:val="21"/>
          <w:szCs w:val="21"/>
          <w:lang w:eastAsia="en-GB"/>
        </w:rPr>
        <w:t xml:space="preserve">skills </w:t>
      </w:r>
      <w:r w:rsidR="00DC1FE7">
        <w:rPr>
          <w:rFonts w:ascii="Arial" w:eastAsia="Times New Roman" w:hAnsi="Arial" w:cs="Arial"/>
          <w:color w:val="3B3D42"/>
          <w:sz w:val="21"/>
          <w:szCs w:val="21"/>
          <w:lang w:eastAsia="en-GB"/>
        </w:rPr>
        <w:t xml:space="preserve">and knowledge </w:t>
      </w:r>
      <w:r w:rsidR="00DC1FE7" w:rsidRPr="00DC1FE7">
        <w:rPr>
          <w:rFonts w:ascii="Arial" w:eastAsia="Times New Roman" w:hAnsi="Arial" w:cs="Arial"/>
          <w:color w:val="3B3D42"/>
          <w:sz w:val="21"/>
          <w:szCs w:val="21"/>
          <w:lang w:eastAsia="en-GB"/>
        </w:rPr>
        <w:t>they will need in secondary school and adult life.</w:t>
      </w:r>
      <w:r w:rsidR="00DC1FE7">
        <w:rPr>
          <w:rFonts w:ascii="Arial" w:eastAsia="Times New Roman" w:hAnsi="Arial" w:cs="Arial"/>
          <w:color w:val="3B3D42"/>
          <w:sz w:val="21"/>
          <w:szCs w:val="21"/>
          <w:lang w:eastAsia="en-GB"/>
        </w:rPr>
        <w:t xml:space="preserve"> Technology moves very quickly and we have identified </w:t>
      </w:r>
      <w:r>
        <w:rPr>
          <w:rFonts w:ascii="Arial" w:eastAsia="Times New Roman" w:hAnsi="Arial" w:cs="Arial"/>
          <w:color w:val="3B3D42"/>
          <w:sz w:val="21"/>
          <w:szCs w:val="21"/>
          <w:lang w:eastAsia="en-GB"/>
        </w:rPr>
        <w:t xml:space="preserve">the need for children to develop a logical and computational approach to solving new problems. This, along with allowing children to use a broad range of software, will help them </w:t>
      </w:r>
      <w:r w:rsidR="00DC1FE7">
        <w:rPr>
          <w:rFonts w:ascii="Arial" w:eastAsia="Times New Roman" w:hAnsi="Arial" w:cs="Arial"/>
          <w:color w:val="3B3D42"/>
          <w:sz w:val="21"/>
          <w:szCs w:val="21"/>
          <w:lang w:eastAsia="en-GB"/>
        </w:rPr>
        <w:t xml:space="preserve">to grasp new </w:t>
      </w:r>
      <w:r>
        <w:rPr>
          <w:rFonts w:ascii="Arial" w:eastAsia="Times New Roman" w:hAnsi="Arial" w:cs="Arial"/>
          <w:color w:val="3B3D42"/>
          <w:sz w:val="21"/>
          <w:szCs w:val="21"/>
          <w:lang w:eastAsia="en-GB"/>
        </w:rPr>
        <w:t>technology and coding problems in the</w:t>
      </w:r>
      <w:r w:rsidR="00DC1FE7">
        <w:rPr>
          <w:rFonts w:ascii="Arial" w:eastAsia="Times New Roman" w:hAnsi="Arial" w:cs="Arial"/>
          <w:color w:val="3B3D42"/>
          <w:sz w:val="21"/>
          <w:szCs w:val="21"/>
          <w:lang w:eastAsia="en-GB"/>
        </w:rPr>
        <w:t xml:space="preserve"> future. </w:t>
      </w:r>
    </w:p>
    <w:p w:rsidR="00DC1FE7" w:rsidRPr="00DC1FE7" w:rsidRDefault="00DC1FE7" w:rsidP="00DC1FE7">
      <w:pPr>
        <w:shd w:val="clear" w:color="auto" w:fill="FFFFFF"/>
        <w:spacing w:after="240" w:line="240" w:lineRule="auto"/>
        <w:rPr>
          <w:rFonts w:ascii="Arial" w:eastAsia="Times New Roman" w:hAnsi="Arial" w:cs="Arial"/>
          <w:color w:val="3B3D42"/>
          <w:sz w:val="21"/>
          <w:szCs w:val="21"/>
          <w:lang w:eastAsia="en-GB"/>
        </w:rPr>
      </w:pPr>
      <w:r>
        <w:rPr>
          <w:rFonts w:ascii="Arial" w:eastAsia="Times New Roman" w:hAnsi="Arial" w:cs="Arial"/>
          <w:color w:val="3B3D42"/>
          <w:sz w:val="21"/>
          <w:szCs w:val="21"/>
          <w:lang w:eastAsia="en-GB"/>
        </w:rPr>
        <w:t xml:space="preserve">We </w:t>
      </w:r>
      <w:r w:rsidR="00EB3D96">
        <w:rPr>
          <w:rFonts w:ascii="Arial" w:eastAsia="Times New Roman" w:hAnsi="Arial" w:cs="Arial"/>
          <w:color w:val="3B3D42"/>
          <w:sz w:val="21"/>
          <w:szCs w:val="21"/>
          <w:lang w:eastAsia="en-GB"/>
        </w:rPr>
        <w:t xml:space="preserve">also </w:t>
      </w:r>
      <w:r>
        <w:rPr>
          <w:rFonts w:ascii="Arial" w:eastAsia="Times New Roman" w:hAnsi="Arial" w:cs="Arial"/>
          <w:color w:val="3B3D42"/>
          <w:sz w:val="21"/>
          <w:szCs w:val="21"/>
          <w:lang w:eastAsia="en-GB"/>
        </w:rPr>
        <w:t>recognise that children need to identify the value technology can bring to their daily lives but when it is not appropriate or does not add value. Similarly, we recognise that children need to understand how to be safe</w:t>
      </w:r>
      <w:r w:rsidR="00EB3D96">
        <w:rPr>
          <w:rFonts w:ascii="Arial" w:eastAsia="Times New Roman" w:hAnsi="Arial" w:cs="Arial"/>
          <w:color w:val="3B3D42"/>
          <w:sz w:val="21"/>
          <w:szCs w:val="21"/>
          <w:lang w:eastAsia="en-GB"/>
        </w:rPr>
        <w:t xml:space="preserve"> and respectful</w:t>
      </w:r>
      <w:r>
        <w:rPr>
          <w:rFonts w:ascii="Arial" w:eastAsia="Times New Roman" w:hAnsi="Arial" w:cs="Arial"/>
          <w:color w:val="3B3D42"/>
          <w:sz w:val="21"/>
          <w:szCs w:val="21"/>
          <w:lang w:eastAsia="en-GB"/>
        </w:rPr>
        <w:t xml:space="preserve"> with technology, especially in </w:t>
      </w:r>
      <w:proofErr w:type="gramStart"/>
      <w:r>
        <w:rPr>
          <w:rFonts w:ascii="Arial" w:eastAsia="Times New Roman" w:hAnsi="Arial" w:cs="Arial"/>
          <w:color w:val="3B3D42"/>
          <w:sz w:val="21"/>
          <w:szCs w:val="21"/>
          <w:lang w:eastAsia="en-GB"/>
        </w:rPr>
        <w:t>today’s</w:t>
      </w:r>
      <w:proofErr w:type="gramEnd"/>
      <w:r>
        <w:rPr>
          <w:rFonts w:ascii="Arial" w:eastAsia="Times New Roman" w:hAnsi="Arial" w:cs="Arial"/>
          <w:color w:val="3B3D42"/>
          <w:sz w:val="21"/>
          <w:szCs w:val="21"/>
          <w:lang w:eastAsia="en-GB"/>
        </w:rPr>
        <w:t xml:space="preserve"> increasingly connected world.</w:t>
      </w:r>
      <w:r w:rsidRPr="00DC1FE7">
        <w:rPr>
          <w:rFonts w:ascii="Arial" w:eastAsia="Times New Roman" w:hAnsi="Arial" w:cs="Arial"/>
          <w:color w:val="3B3D42"/>
          <w:sz w:val="21"/>
          <w:szCs w:val="21"/>
          <w:lang w:eastAsia="en-GB"/>
        </w:rPr>
        <w:t xml:space="preserve"> </w:t>
      </w:r>
    </w:p>
    <w:p w:rsidR="00DC1FE7" w:rsidRPr="00DC1FE7" w:rsidRDefault="00EB3D96" w:rsidP="00DC1FE7">
      <w:pPr>
        <w:shd w:val="clear" w:color="auto" w:fill="FFFFFF"/>
        <w:spacing w:after="240" w:line="240" w:lineRule="auto"/>
        <w:rPr>
          <w:rFonts w:ascii="Arial" w:eastAsia="Times New Roman" w:hAnsi="Arial" w:cs="Arial"/>
          <w:color w:val="3B3D42"/>
          <w:sz w:val="21"/>
          <w:szCs w:val="21"/>
          <w:lang w:eastAsia="en-GB"/>
        </w:rPr>
      </w:pPr>
      <w:r>
        <w:rPr>
          <w:rFonts w:ascii="Arial" w:eastAsia="Times New Roman" w:hAnsi="Arial" w:cs="Arial"/>
          <w:color w:val="3B3D42"/>
          <w:sz w:val="21"/>
          <w:szCs w:val="21"/>
          <w:lang w:eastAsia="en-GB"/>
        </w:rPr>
        <w:t xml:space="preserve">To deliver the </w:t>
      </w:r>
      <w:r w:rsidR="00DC1FE7" w:rsidRPr="00DC1FE7">
        <w:rPr>
          <w:rFonts w:ascii="Arial" w:eastAsia="Times New Roman" w:hAnsi="Arial" w:cs="Arial"/>
          <w:color w:val="3B3D42"/>
          <w:sz w:val="21"/>
          <w:szCs w:val="21"/>
          <w:lang w:eastAsia="en-GB"/>
        </w:rPr>
        <w:t xml:space="preserve">Computing curriculum </w:t>
      </w:r>
      <w:r>
        <w:rPr>
          <w:rFonts w:ascii="Arial" w:eastAsia="Times New Roman" w:hAnsi="Arial" w:cs="Arial"/>
          <w:color w:val="3B3D42"/>
          <w:sz w:val="21"/>
          <w:szCs w:val="21"/>
          <w:lang w:eastAsia="en-GB"/>
        </w:rPr>
        <w:t>effectively, we have</w:t>
      </w:r>
      <w:r w:rsidR="00DC1FE7" w:rsidRPr="00DC1FE7">
        <w:rPr>
          <w:rFonts w:ascii="Arial" w:eastAsia="Times New Roman" w:hAnsi="Arial" w:cs="Arial"/>
          <w:color w:val="3B3D42"/>
          <w:sz w:val="21"/>
          <w:szCs w:val="21"/>
          <w:lang w:eastAsia="en-GB"/>
        </w:rPr>
        <w:t xml:space="preserve"> divided </w:t>
      </w:r>
      <w:r>
        <w:rPr>
          <w:rFonts w:ascii="Arial" w:eastAsia="Times New Roman" w:hAnsi="Arial" w:cs="Arial"/>
          <w:color w:val="3B3D42"/>
          <w:sz w:val="21"/>
          <w:szCs w:val="21"/>
          <w:lang w:eastAsia="en-GB"/>
        </w:rPr>
        <w:t xml:space="preserve">it </w:t>
      </w:r>
      <w:r w:rsidR="00DC1FE7" w:rsidRPr="00DC1FE7">
        <w:rPr>
          <w:rFonts w:ascii="Arial" w:eastAsia="Times New Roman" w:hAnsi="Arial" w:cs="Arial"/>
          <w:color w:val="3B3D42"/>
          <w:sz w:val="21"/>
          <w:szCs w:val="21"/>
          <w:lang w:eastAsia="en-GB"/>
        </w:rPr>
        <w:t>into three key strands:</w:t>
      </w:r>
    </w:p>
    <w:p w:rsidR="00DC1FE7" w:rsidRPr="00DC1FE7" w:rsidRDefault="00DC1FE7" w:rsidP="00DC1FE7">
      <w:pPr>
        <w:numPr>
          <w:ilvl w:val="0"/>
          <w:numId w:val="5"/>
        </w:numPr>
        <w:shd w:val="clear" w:color="auto" w:fill="FFFFFF"/>
        <w:spacing w:before="100" w:beforeAutospacing="1" w:after="100" w:afterAutospacing="1" w:line="240" w:lineRule="auto"/>
        <w:ind w:left="360"/>
        <w:rPr>
          <w:rFonts w:ascii="Arial" w:eastAsia="Times New Roman" w:hAnsi="Arial" w:cs="Arial"/>
          <w:color w:val="3B3D42"/>
          <w:sz w:val="21"/>
          <w:szCs w:val="21"/>
          <w:lang w:eastAsia="en-GB"/>
        </w:rPr>
      </w:pPr>
      <w:r w:rsidRPr="00DC1FE7">
        <w:rPr>
          <w:rFonts w:ascii="Arial" w:eastAsia="Times New Roman" w:hAnsi="Arial" w:cs="Arial"/>
          <w:color w:val="3B3D42"/>
          <w:sz w:val="21"/>
          <w:szCs w:val="21"/>
          <w:lang w:eastAsia="en-GB"/>
        </w:rPr>
        <w:t>E-Safety</w:t>
      </w:r>
    </w:p>
    <w:p w:rsidR="00DC1FE7" w:rsidRPr="00DC1FE7" w:rsidRDefault="00DC1FE7" w:rsidP="00DC1FE7">
      <w:pPr>
        <w:numPr>
          <w:ilvl w:val="0"/>
          <w:numId w:val="5"/>
        </w:numPr>
        <w:shd w:val="clear" w:color="auto" w:fill="FFFFFF"/>
        <w:spacing w:before="100" w:beforeAutospacing="1" w:after="100" w:afterAutospacing="1" w:line="240" w:lineRule="auto"/>
        <w:ind w:left="360"/>
        <w:rPr>
          <w:rFonts w:ascii="Arial" w:eastAsia="Times New Roman" w:hAnsi="Arial" w:cs="Arial"/>
          <w:color w:val="3B3D42"/>
          <w:sz w:val="21"/>
          <w:szCs w:val="21"/>
          <w:lang w:eastAsia="en-GB"/>
        </w:rPr>
      </w:pPr>
      <w:r w:rsidRPr="00DC1FE7">
        <w:rPr>
          <w:rFonts w:ascii="Arial" w:eastAsia="Times New Roman" w:hAnsi="Arial" w:cs="Arial"/>
          <w:color w:val="3B3D42"/>
          <w:sz w:val="21"/>
          <w:szCs w:val="21"/>
          <w:lang w:eastAsia="en-GB"/>
        </w:rPr>
        <w:t>Computer Users</w:t>
      </w:r>
    </w:p>
    <w:p w:rsidR="00EB3D96" w:rsidRPr="00F84CE9" w:rsidRDefault="00F84CE9" w:rsidP="00EB3D96">
      <w:pPr>
        <w:numPr>
          <w:ilvl w:val="0"/>
          <w:numId w:val="5"/>
        </w:numPr>
        <w:shd w:val="clear" w:color="auto" w:fill="FFFFFF"/>
        <w:spacing w:before="100" w:beforeAutospacing="1" w:after="100" w:afterAutospacing="1" w:line="240" w:lineRule="auto"/>
        <w:ind w:left="360"/>
        <w:rPr>
          <w:rFonts w:ascii="Arial" w:eastAsia="Times New Roman" w:hAnsi="Arial" w:cs="Arial"/>
          <w:color w:val="3B3D42"/>
          <w:sz w:val="21"/>
          <w:szCs w:val="21"/>
          <w:lang w:eastAsia="en-GB"/>
        </w:rPr>
      </w:pPr>
      <w:r>
        <w:rPr>
          <w:rFonts w:ascii="Arial" w:eastAsia="Times New Roman" w:hAnsi="Arial" w:cs="Arial"/>
          <w:color w:val="3B3D42"/>
          <w:sz w:val="21"/>
          <w:szCs w:val="21"/>
          <w:lang w:eastAsia="en-GB"/>
        </w:rPr>
        <w:t>Computer Programmers</w:t>
      </w:r>
    </w:p>
    <w:p w:rsidR="0068274C" w:rsidRDefault="0068274C" w:rsidP="0068274C">
      <w:pPr>
        <w:spacing w:before="100" w:beforeAutospacing="1" w:after="100" w:afterAutospacing="1" w:line="330" w:lineRule="atLeast"/>
        <w:jc w:val="center"/>
        <w:rPr>
          <w:rFonts w:ascii="Arial" w:eastAsia="Times New Roman" w:hAnsi="Arial" w:cs="Arial"/>
          <w:b/>
          <w:color w:val="4D4D4D"/>
          <w:sz w:val="20"/>
          <w:szCs w:val="20"/>
          <w:u w:val="single"/>
          <w:lang w:eastAsia="en-GB"/>
        </w:rPr>
      </w:pPr>
      <w:r w:rsidRPr="0068274C">
        <w:rPr>
          <w:rFonts w:ascii="Arial" w:eastAsia="Times New Roman" w:hAnsi="Arial" w:cs="Arial"/>
          <w:b/>
          <w:color w:val="4D4D4D"/>
          <w:sz w:val="20"/>
          <w:szCs w:val="20"/>
          <w:u w:val="single"/>
          <w:lang w:eastAsia="en-GB"/>
        </w:rPr>
        <w:t>This statement sits alongside our ‘Curriculum and Learning Policy’</w:t>
      </w:r>
    </w:p>
    <w:p w:rsidR="0068274C" w:rsidRPr="0068274C" w:rsidRDefault="0068274C" w:rsidP="0068274C">
      <w:pPr>
        <w:spacing w:before="100" w:beforeAutospacing="1" w:after="100" w:afterAutospacing="1" w:line="330" w:lineRule="atLeast"/>
        <w:jc w:val="center"/>
        <w:rPr>
          <w:rFonts w:ascii="Arial" w:eastAsia="Times New Roman" w:hAnsi="Arial" w:cs="Arial"/>
          <w:i/>
          <w:color w:val="4D4D4D"/>
          <w:sz w:val="20"/>
          <w:szCs w:val="20"/>
          <w:lang w:eastAsia="en-GB"/>
        </w:rPr>
      </w:pPr>
      <w:r>
        <w:rPr>
          <w:rFonts w:ascii="Arial" w:eastAsia="Times New Roman" w:hAnsi="Arial" w:cs="Arial"/>
          <w:i/>
          <w:color w:val="4D4D4D"/>
          <w:sz w:val="20"/>
          <w:szCs w:val="20"/>
          <w:lang w:eastAsia="en-GB"/>
        </w:rPr>
        <w:t>‘Implementation Examples’</w:t>
      </w:r>
    </w:p>
    <w:tbl>
      <w:tblPr>
        <w:tblStyle w:val="TableGrid"/>
        <w:tblW w:w="11058" w:type="dxa"/>
        <w:tblInd w:w="-998" w:type="dxa"/>
        <w:tblLook w:val="04A0" w:firstRow="1" w:lastRow="0" w:firstColumn="1" w:lastColumn="0" w:noHBand="0" w:noVBand="1"/>
      </w:tblPr>
      <w:tblGrid>
        <w:gridCol w:w="4909"/>
        <w:gridCol w:w="1803"/>
        <w:gridCol w:w="4346"/>
      </w:tblGrid>
      <w:tr w:rsidR="0068274C" w:rsidTr="0068274C">
        <w:tc>
          <w:tcPr>
            <w:tcW w:w="5218"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661"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68274C">
        <w:tc>
          <w:tcPr>
            <w:tcW w:w="5218" w:type="dxa"/>
          </w:tcPr>
          <w:p w:rsidR="0068274C" w:rsidRPr="0068274C" w:rsidRDefault="0068274C" w:rsidP="00EB3D96">
            <w:pPr>
              <w:spacing w:before="100" w:beforeAutospacing="1" w:after="100" w:afterAutospacing="1" w:line="330" w:lineRule="atLeast"/>
              <w:ind w:left="-57"/>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t xml:space="preserve">I know </w:t>
            </w:r>
            <w:r w:rsidR="00EB3D96">
              <w:rPr>
                <w:rFonts w:ascii="Arial" w:eastAsia="Times New Roman" w:hAnsi="Arial" w:cs="Arial"/>
                <w:sz w:val="24"/>
                <w:szCs w:val="24"/>
                <w:lang w:eastAsia="en-GB"/>
              </w:rPr>
              <w:t xml:space="preserve">which tools do what in </w:t>
            </w:r>
            <w:proofErr w:type="spellStart"/>
            <w:r w:rsidR="00EB3D96">
              <w:rPr>
                <w:rFonts w:ascii="Arial" w:eastAsia="Times New Roman" w:hAnsi="Arial" w:cs="Arial"/>
                <w:sz w:val="24"/>
                <w:szCs w:val="24"/>
                <w:lang w:eastAsia="en-GB"/>
              </w:rPr>
              <w:t>Inkscape</w:t>
            </w:r>
            <w:proofErr w:type="spellEnd"/>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68274C" w:rsidRDefault="0068274C" w:rsidP="00EB3D96">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hAnsi="Arial" w:cs="Arial"/>
                <w:sz w:val="24"/>
                <w:szCs w:val="24"/>
              </w:rPr>
              <w:t xml:space="preserve">I can </w:t>
            </w:r>
            <w:r w:rsidR="00EB3D96">
              <w:rPr>
                <w:rFonts w:ascii="Arial" w:hAnsi="Arial" w:cs="Arial"/>
                <w:sz w:val="24"/>
                <w:szCs w:val="24"/>
              </w:rPr>
              <w:t>use a range of software to complete a specific task.</w:t>
            </w:r>
          </w:p>
        </w:tc>
      </w:tr>
      <w:tr w:rsidR="0068274C" w:rsidTr="0068274C">
        <w:tc>
          <w:tcPr>
            <w:tcW w:w="5218" w:type="dxa"/>
          </w:tcPr>
          <w:p w:rsidR="0068274C" w:rsidRPr="0068274C" w:rsidRDefault="00D80C28" w:rsidP="00EB3D96">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t xml:space="preserve">I know </w:t>
            </w:r>
            <w:r w:rsidR="00EB3D96">
              <w:rPr>
                <w:rFonts w:ascii="Arial" w:eastAsia="Times New Roman" w:hAnsi="Arial" w:cs="Arial"/>
                <w:sz w:val="24"/>
                <w:szCs w:val="24"/>
                <w:lang w:eastAsia="en-GB"/>
              </w:rPr>
              <w:t>how a network works</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68274C" w:rsidRDefault="0068274C" w:rsidP="00EB3D96">
            <w:pPr>
              <w:rPr>
                <w:rFonts w:ascii="Arial" w:hAnsi="Arial" w:cs="Arial"/>
                <w:sz w:val="24"/>
                <w:szCs w:val="24"/>
              </w:rPr>
            </w:pPr>
            <w:r w:rsidRPr="0068274C">
              <w:rPr>
                <w:rFonts w:ascii="Arial" w:hAnsi="Arial" w:cs="Arial"/>
                <w:sz w:val="24"/>
                <w:szCs w:val="24"/>
              </w:rPr>
              <w:t xml:space="preserve">I can </w:t>
            </w:r>
            <w:r w:rsidR="00EB3D96">
              <w:rPr>
                <w:rFonts w:ascii="Arial" w:hAnsi="Arial" w:cs="Arial"/>
                <w:sz w:val="24"/>
                <w:szCs w:val="24"/>
              </w:rPr>
              <w:t>describe how the internet is a way of sharing information across numerous networks.</w:t>
            </w:r>
          </w:p>
        </w:tc>
      </w:tr>
      <w:tr w:rsidR="0068274C" w:rsidTr="0068274C">
        <w:tc>
          <w:tcPr>
            <w:tcW w:w="5218" w:type="dxa"/>
          </w:tcPr>
          <w:p w:rsidR="0068274C" w:rsidRPr="0068274C" w:rsidRDefault="000A2CB2" w:rsidP="00EB3D96">
            <w:pPr>
              <w:spacing w:before="100" w:beforeAutospacing="1" w:after="100" w:afterAutospacing="1" w:line="330" w:lineRule="atLeast"/>
              <w:rPr>
                <w:rFonts w:ascii="Arial" w:eastAsia="Times New Roman" w:hAnsi="Arial" w:cs="Arial"/>
                <w:color w:val="4D4D4D"/>
                <w:sz w:val="24"/>
                <w:szCs w:val="24"/>
                <w:lang w:eastAsia="en-GB"/>
              </w:rPr>
            </w:pPr>
            <w:r>
              <w:rPr>
                <w:rFonts w:ascii="Arial" w:eastAsia="Times New Roman" w:hAnsi="Arial" w:cs="Arial"/>
                <w:sz w:val="24"/>
                <w:szCs w:val="24"/>
                <w:lang w:eastAsia="en-GB"/>
              </w:rPr>
              <w:t>I know what a repeat</w:t>
            </w:r>
            <w:r w:rsidR="00EB3D96">
              <w:rPr>
                <w:rFonts w:ascii="Arial" w:eastAsia="Times New Roman" w:hAnsi="Arial" w:cs="Arial"/>
                <w:sz w:val="24"/>
                <w:szCs w:val="24"/>
                <w:lang w:eastAsia="en-GB"/>
              </w:rPr>
              <w:t xml:space="preserve"> loop is</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68274C" w:rsidRDefault="0068274C" w:rsidP="00EB3D96">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hAnsi="Arial" w:cs="Arial"/>
                <w:sz w:val="24"/>
                <w:szCs w:val="24"/>
              </w:rPr>
              <w:t xml:space="preserve">I can </w:t>
            </w:r>
            <w:r w:rsidR="00EB3D96">
              <w:rPr>
                <w:rFonts w:ascii="Arial" w:hAnsi="Arial" w:cs="Arial"/>
                <w:sz w:val="24"/>
                <w:szCs w:val="24"/>
              </w:rPr>
              <w:t>write increasingly longer and more complex algorithms</w:t>
            </w:r>
          </w:p>
        </w:tc>
      </w:tr>
      <w:tr w:rsidR="0068274C" w:rsidTr="0068274C">
        <w:tc>
          <w:tcPr>
            <w:tcW w:w="5218" w:type="dxa"/>
          </w:tcPr>
          <w:p w:rsidR="0068274C" w:rsidRPr="0068274C" w:rsidRDefault="00D80C28" w:rsidP="00F84CE9">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t xml:space="preserve">I know </w:t>
            </w:r>
            <w:r w:rsidR="00F84CE9">
              <w:rPr>
                <w:rFonts w:ascii="Arial" w:eastAsia="Times New Roman" w:hAnsi="Arial" w:cs="Arial"/>
                <w:sz w:val="24"/>
                <w:szCs w:val="24"/>
                <w:lang w:eastAsia="en-GB"/>
              </w:rPr>
              <w:t>where my fingers go on the keyboard</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68274C" w:rsidRDefault="0068274C" w:rsidP="00F84CE9">
            <w:pPr>
              <w:spacing w:before="100" w:beforeAutospacing="1" w:after="100" w:afterAutospacing="1" w:line="330" w:lineRule="atLeast"/>
              <w:rPr>
                <w:rFonts w:ascii="Arial" w:hAnsi="Arial" w:cs="Arial"/>
                <w:sz w:val="24"/>
                <w:szCs w:val="24"/>
              </w:rPr>
            </w:pPr>
            <w:r w:rsidRPr="0068274C">
              <w:rPr>
                <w:rFonts w:ascii="Arial" w:hAnsi="Arial" w:cs="Arial"/>
                <w:sz w:val="24"/>
                <w:szCs w:val="24"/>
              </w:rPr>
              <w:t xml:space="preserve">I can </w:t>
            </w:r>
            <w:r w:rsidR="00F84CE9">
              <w:rPr>
                <w:rFonts w:ascii="Arial" w:hAnsi="Arial" w:cs="Arial"/>
                <w:sz w:val="24"/>
                <w:szCs w:val="24"/>
              </w:rPr>
              <w:t>type on a keyboard</w:t>
            </w:r>
          </w:p>
        </w:tc>
      </w:tr>
    </w:tbl>
    <w:p w:rsidR="00F84CE9" w:rsidRDefault="00F84CE9" w:rsidP="008015E6">
      <w:pPr>
        <w:spacing w:before="100" w:beforeAutospacing="1" w:after="100" w:afterAutospacing="1" w:line="330" w:lineRule="atLeast"/>
        <w:rPr>
          <w:rFonts w:ascii="Arial" w:eastAsia="Times New Roman" w:hAnsi="Arial" w:cs="Arial"/>
          <w:color w:val="4D4D4D"/>
          <w:sz w:val="20"/>
          <w:szCs w:val="20"/>
          <w:lang w:eastAsia="en-GB"/>
        </w:rPr>
      </w:pPr>
    </w:p>
    <w:p w:rsidR="008015E6" w:rsidRPr="008015E6"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r w:rsidRPr="008015E6">
        <w:rPr>
          <w:rFonts w:ascii="Arial" w:eastAsia="Times New Roman" w:hAnsi="Arial" w:cs="Arial"/>
          <w:color w:val="4D4D4D"/>
          <w:sz w:val="20"/>
          <w:szCs w:val="20"/>
          <w:lang w:eastAsia="en-GB"/>
        </w:rPr>
        <w:lastRenderedPageBreak/>
        <w:t> </w:t>
      </w:r>
      <w:r w:rsidRPr="008015E6">
        <w:rPr>
          <w:rFonts w:ascii="Arial" w:eastAsia="Times New Roman" w:hAnsi="Arial" w:cs="Arial"/>
          <w:b/>
          <w:bCs/>
          <w:color w:val="4D4D4D"/>
          <w:sz w:val="20"/>
          <w:szCs w:val="20"/>
          <w:lang w:eastAsia="en-GB"/>
        </w:rPr>
        <w:t>Aims</w:t>
      </w:r>
    </w:p>
    <w:p w:rsidR="008015E6" w:rsidRPr="008015E6"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r w:rsidRPr="008015E6">
        <w:rPr>
          <w:rFonts w:ascii="Arial" w:eastAsia="Times New Roman" w:hAnsi="Arial" w:cs="Arial"/>
          <w:color w:val="4D4D4D"/>
          <w:sz w:val="20"/>
          <w:szCs w:val="20"/>
          <w:lang w:eastAsia="en-GB"/>
        </w:rPr>
        <w:t>It is our aim at Springvale Primary School to develop and encourage:</w:t>
      </w:r>
    </w:p>
    <w:p w:rsidR="008015E6" w:rsidRPr="008015E6" w:rsidRDefault="00F84CE9" w:rsidP="008015E6">
      <w:pPr>
        <w:numPr>
          <w:ilvl w:val="0"/>
          <w:numId w:val="1"/>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Resilient and logical programmers who can break larger problems into small sections</w:t>
      </w:r>
    </w:p>
    <w:p w:rsidR="008015E6" w:rsidRPr="008015E6" w:rsidRDefault="00F84CE9" w:rsidP="008015E6">
      <w:pPr>
        <w:numPr>
          <w:ilvl w:val="0"/>
          <w:numId w:val="1"/>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Children to use their knowledge of different programs to complete a range of tasks</w:t>
      </w:r>
    </w:p>
    <w:p w:rsidR="008015E6" w:rsidRPr="008015E6" w:rsidRDefault="00F84CE9" w:rsidP="008015E6">
      <w:pPr>
        <w:numPr>
          <w:ilvl w:val="0"/>
          <w:numId w:val="1"/>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Children who use technology respectfully and safely</w:t>
      </w:r>
    </w:p>
    <w:p w:rsidR="008015E6" w:rsidRPr="00964DCC" w:rsidRDefault="00F84CE9" w:rsidP="00964DCC">
      <w:pPr>
        <w:numPr>
          <w:ilvl w:val="0"/>
          <w:numId w:val="1"/>
        </w:numPr>
        <w:spacing w:before="100" w:beforeAutospacing="1" w:after="100" w:afterAutospacing="1" w:line="330" w:lineRule="atLeast"/>
        <w:rPr>
          <w:rFonts w:ascii="Arial" w:eastAsia="Times New Roman" w:hAnsi="Arial" w:cs="Arial"/>
          <w:color w:val="4D4D4D"/>
          <w:sz w:val="20"/>
          <w:szCs w:val="20"/>
          <w:lang w:eastAsia="en-GB"/>
        </w:rPr>
      </w:pPr>
      <w:r>
        <w:rPr>
          <w:rFonts w:ascii="Arial" w:eastAsia="Times New Roman" w:hAnsi="Arial" w:cs="Arial"/>
          <w:color w:val="4D4D4D"/>
          <w:sz w:val="20"/>
          <w:szCs w:val="20"/>
          <w:lang w:eastAsia="en-GB"/>
        </w:rPr>
        <w:t xml:space="preserve">Children who can confidently use technology to enhance their learning and work </w:t>
      </w:r>
    </w:p>
    <w:p w:rsidR="008015E6" w:rsidRDefault="008015E6"/>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C496A"/>
    <w:multiLevelType w:val="multilevel"/>
    <w:tmpl w:val="59D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3"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0A2CB2"/>
    <w:rsid w:val="00534315"/>
    <w:rsid w:val="005921F0"/>
    <w:rsid w:val="0068274C"/>
    <w:rsid w:val="00714959"/>
    <w:rsid w:val="00766120"/>
    <w:rsid w:val="008015E6"/>
    <w:rsid w:val="00964DCC"/>
    <w:rsid w:val="00AC0747"/>
    <w:rsid w:val="00BE7FA2"/>
    <w:rsid w:val="00D80C28"/>
    <w:rsid w:val="00DC1FE7"/>
    <w:rsid w:val="00DE3515"/>
    <w:rsid w:val="00EB3D96"/>
    <w:rsid w:val="00F84CE9"/>
    <w:rsid w:val="00F91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C9AA6-5043-4174-9E96-DD01FA30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styleId="BalloonText">
    <w:name w:val="Balloon Text"/>
    <w:basedOn w:val="Normal"/>
    <w:link w:val="BalloonTextChar"/>
    <w:uiPriority w:val="99"/>
    <w:semiHidden/>
    <w:unhideWhenUsed/>
    <w:rsid w:val="00AC0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93739460">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1826700412">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sChild>
    </w:div>
    <w:div w:id="1171725589">
      <w:bodyDiv w:val="1"/>
      <w:marLeft w:val="0"/>
      <w:marRight w:val="0"/>
      <w:marTop w:val="0"/>
      <w:marBottom w:val="0"/>
      <w:divBdr>
        <w:top w:val="none" w:sz="0" w:space="0" w:color="auto"/>
        <w:left w:val="none" w:sz="0" w:space="0" w:color="auto"/>
        <w:bottom w:val="none" w:sz="0" w:space="0" w:color="auto"/>
        <w:right w:val="none" w:sz="0" w:space="0" w:color="auto"/>
      </w:divBdr>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cp:lastPrinted>2019-12-04T15:44:00Z</cp:lastPrinted>
  <dcterms:created xsi:type="dcterms:W3CDTF">2019-12-19T14:28:00Z</dcterms:created>
  <dcterms:modified xsi:type="dcterms:W3CDTF">2019-12-19T14:28:00Z</dcterms:modified>
</cp:coreProperties>
</file>