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0FC2" w:rsidRDefault="00380FC2">
      <w:bookmarkStart w:id="0" w:name="_GoBack"/>
      <w:bookmarkEnd w:id="0"/>
    </w:p>
    <w:p w:rsidR="00380FC2" w:rsidRDefault="00380FC2">
      <w:pPr>
        <w:jc w:val="right"/>
      </w:pPr>
    </w:p>
    <w:p w:rsidR="00380FC2" w:rsidRDefault="00380FC2"/>
    <w:tbl>
      <w:tblPr>
        <w:tblStyle w:val="a"/>
        <w:tblW w:w="907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500"/>
      </w:tblGrid>
      <w:tr w:rsidR="00380FC2">
        <w:trPr>
          <w:trHeight w:val="420"/>
        </w:trPr>
        <w:tc>
          <w:tcPr>
            <w:tcW w:w="9075" w:type="dxa"/>
            <w:gridSpan w:val="2"/>
            <w:shd w:val="clear" w:color="auto" w:fill="666666"/>
            <w:tcMar>
              <w:top w:w="100" w:type="dxa"/>
              <w:left w:w="100" w:type="dxa"/>
              <w:bottom w:w="100" w:type="dxa"/>
              <w:right w:w="100" w:type="dxa"/>
            </w:tcMar>
          </w:tcPr>
          <w:p w:rsidR="00380FC2" w:rsidRDefault="0085162A">
            <w:pPr>
              <w:widowControl w:val="0"/>
              <w:pBdr>
                <w:top w:val="nil"/>
                <w:left w:val="nil"/>
                <w:bottom w:val="nil"/>
                <w:right w:val="nil"/>
                <w:between w:val="nil"/>
              </w:pBdr>
              <w:spacing w:line="240" w:lineRule="auto"/>
              <w:jc w:val="center"/>
              <w:rPr>
                <w:b/>
                <w:color w:val="FFFFFF"/>
              </w:rPr>
            </w:pPr>
            <w:r>
              <w:rPr>
                <w:b/>
                <w:color w:val="FFFFFF"/>
              </w:rPr>
              <w:t>Learning Project WEEK 1 - My Family</w:t>
            </w:r>
          </w:p>
        </w:tc>
      </w:tr>
      <w:tr w:rsidR="00380FC2">
        <w:trPr>
          <w:trHeight w:val="420"/>
        </w:trPr>
        <w:tc>
          <w:tcPr>
            <w:tcW w:w="9075" w:type="dxa"/>
            <w:gridSpan w:val="2"/>
            <w:shd w:val="clear" w:color="auto" w:fill="auto"/>
            <w:tcMar>
              <w:top w:w="100" w:type="dxa"/>
              <w:left w:w="100" w:type="dxa"/>
              <w:bottom w:w="100" w:type="dxa"/>
              <w:right w:w="100" w:type="dxa"/>
            </w:tcMar>
          </w:tcPr>
          <w:p w:rsidR="00380FC2" w:rsidRDefault="0085162A">
            <w:pPr>
              <w:widowControl w:val="0"/>
              <w:pBdr>
                <w:top w:val="nil"/>
                <w:left w:val="nil"/>
                <w:bottom w:val="nil"/>
                <w:right w:val="nil"/>
                <w:between w:val="nil"/>
              </w:pBdr>
              <w:spacing w:line="240" w:lineRule="auto"/>
              <w:jc w:val="center"/>
            </w:pPr>
            <w:r>
              <w:rPr>
                <w:b/>
              </w:rPr>
              <w:t xml:space="preserve">Age Range: </w:t>
            </w:r>
            <w:r>
              <w:t>Y5/6</w:t>
            </w:r>
          </w:p>
        </w:tc>
      </w:tr>
      <w:tr w:rsidR="00380FC2">
        <w:tc>
          <w:tcPr>
            <w:tcW w:w="4575" w:type="dxa"/>
            <w:shd w:val="clear" w:color="auto" w:fill="999999"/>
            <w:tcMar>
              <w:top w:w="100" w:type="dxa"/>
              <w:left w:w="100" w:type="dxa"/>
              <w:bottom w:w="100" w:type="dxa"/>
              <w:right w:w="100" w:type="dxa"/>
            </w:tcMar>
          </w:tcPr>
          <w:p w:rsidR="00380FC2" w:rsidRDefault="0085162A">
            <w:pPr>
              <w:widowControl w:val="0"/>
              <w:spacing w:line="240" w:lineRule="auto"/>
              <w:jc w:val="center"/>
              <w:rPr>
                <w:b/>
              </w:rPr>
            </w:pPr>
            <w:r>
              <w:rPr>
                <w:b/>
                <w:sz w:val="20"/>
                <w:szCs w:val="20"/>
              </w:rPr>
              <w:t>Weekly Maths Tasks (Aim to do 1 per day)</w:t>
            </w:r>
          </w:p>
        </w:tc>
        <w:tc>
          <w:tcPr>
            <w:tcW w:w="4500" w:type="dxa"/>
            <w:shd w:val="clear" w:color="auto" w:fill="999999"/>
            <w:tcMar>
              <w:top w:w="100" w:type="dxa"/>
              <w:left w:w="100" w:type="dxa"/>
              <w:bottom w:w="100" w:type="dxa"/>
              <w:right w:w="100" w:type="dxa"/>
            </w:tcMar>
          </w:tcPr>
          <w:p w:rsidR="00380FC2" w:rsidRDefault="0085162A">
            <w:pPr>
              <w:widowControl w:val="0"/>
              <w:spacing w:line="240" w:lineRule="auto"/>
              <w:jc w:val="center"/>
              <w:rPr>
                <w:b/>
              </w:rPr>
            </w:pPr>
            <w:r>
              <w:rPr>
                <w:b/>
                <w:sz w:val="20"/>
                <w:szCs w:val="20"/>
              </w:rPr>
              <w:t>Weekly Reading Tasks (Aim to do 1 per day)</w:t>
            </w:r>
          </w:p>
        </w:tc>
      </w:tr>
      <w:tr w:rsidR="00380FC2">
        <w:tc>
          <w:tcPr>
            <w:tcW w:w="4575" w:type="dxa"/>
            <w:shd w:val="clear" w:color="auto" w:fill="auto"/>
            <w:tcMar>
              <w:top w:w="100" w:type="dxa"/>
              <w:left w:w="100" w:type="dxa"/>
              <w:bottom w:w="100" w:type="dxa"/>
              <w:right w:w="100" w:type="dxa"/>
            </w:tcMar>
          </w:tcPr>
          <w:p w:rsidR="00380FC2" w:rsidRDefault="0085162A">
            <w:pPr>
              <w:widowControl w:val="0"/>
              <w:numPr>
                <w:ilvl w:val="0"/>
                <w:numId w:val="5"/>
              </w:numPr>
              <w:spacing w:line="240" w:lineRule="auto"/>
              <w:rPr>
                <w:sz w:val="20"/>
                <w:szCs w:val="20"/>
              </w:rPr>
            </w:pPr>
            <w:r>
              <w:rPr>
                <w:sz w:val="20"/>
                <w:szCs w:val="20"/>
              </w:rPr>
              <w:t xml:space="preserve">Working on </w:t>
            </w:r>
            <w:hyperlink r:id="rId5">
              <w:r>
                <w:rPr>
                  <w:color w:val="1155CC"/>
                  <w:sz w:val="20"/>
                  <w:szCs w:val="20"/>
                  <w:u w:val="single"/>
                </w:rPr>
                <w:t xml:space="preserve">Times Table </w:t>
              </w:r>
              <w:proofErr w:type="spellStart"/>
              <w:r>
                <w:rPr>
                  <w:color w:val="1155CC"/>
                  <w:sz w:val="20"/>
                  <w:szCs w:val="20"/>
                  <w:u w:val="single"/>
                </w:rPr>
                <w:t>Rockstars</w:t>
              </w:r>
              <w:proofErr w:type="spellEnd"/>
            </w:hyperlink>
            <w:r>
              <w:rPr>
                <w:sz w:val="20"/>
                <w:szCs w:val="20"/>
              </w:rPr>
              <w:t>.</w:t>
            </w:r>
            <w:r>
              <w:rPr>
                <w:color w:val="1155CC"/>
                <w:sz w:val="20"/>
                <w:szCs w:val="20"/>
                <w:u w:val="single"/>
              </w:rPr>
              <w:t xml:space="preserve"> </w:t>
            </w:r>
            <w:r>
              <w:rPr>
                <w:sz w:val="20"/>
                <w:szCs w:val="20"/>
              </w:rPr>
              <w:t xml:space="preserve"> </w:t>
            </w:r>
          </w:p>
          <w:p w:rsidR="00380FC2" w:rsidRDefault="0085162A">
            <w:pPr>
              <w:widowControl w:val="0"/>
              <w:numPr>
                <w:ilvl w:val="0"/>
                <w:numId w:val="5"/>
              </w:numPr>
              <w:spacing w:line="240" w:lineRule="auto"/>
              <w:rPr>
                <w:sz w:val="20"/>
                <w:szCs w:val="20"/>
              </w:rPr>
            </w:pPr>
            <w:r>
              <w:rPr>
                <w:sz w:val="20"/>
                <w:szCs w:val="20"/>
              </w:rPr>
              <w:t xml:space="preserve">Get a piece of paper and ask your child to show everything you know about addition and subtraction. This could be pictures, diagrams, explanations, methods etc. They can be as creative as they want to be. </w:t>
            </w:r>
          </w:p>
          <w:p w:rsidR="00380FC2" w:rsidRDefault="0085162A">
            <w:pPr>
              <w:widowControl w:val="0"/>
              <w:numPr>
                <w:ilvl w:val="0"/>
                <w:numId w:val="5"/>
              </w:numPr>
              <w:spacing w:line="240" w:lineRule="auto"/>
              <w:rPr>
                <w:sz w:val="20"/>
                <w:szCs w:val="20"/>
              </w:rPr>
            </w:pPr>
            <w:r>
              <w:rPr>
                <w:sz w:val="20"/>
                <w:szCs w:val="20"/>
              </w:rPr>
              <w:t xml:space="preserve">Play on </w:t>
            </w:r>
            <w:hyperlink r:id="rId6">
              <w:r>
                <w:rPr>
                  <w:color w:val="1155CC"/>
                  <w:sz w:val="20"/>
                  <w:szCs w:val="20"/>
                  <w:u w:val="single"/>
                </w:rPr>
                <w:t>Hit the Button</w:t>
              </w:r>
            </w:hyperlink>
            <w:r>
              <w:rPr>
                <w:sz w:val="20"/>
                <w:szCs w:val="20"/>
              </w:rPr>
              <w:t xml:space="preserve"> </w:t>
            </w:r>
            <w:proofErr w:type="gramStart"/>
            <w:r>
              <w:rPr>
                <w:sz w:val="20"/>
                <w:szCs w:val="20"/>
              </w:rPr>
              <w:t>-  focus</w:t>
            </w:r>
            <w:proofErr w:type="gramEnd"/>
            <w:r>
              <w:rPr>
                <w:sz w:val="20"/>
                <w:szCs w:val="20"/>
              </w:rPr>
              <w:t xml:space="preserve"> on times tables, division facts and squared numbers. </w:t>
            </w:r>
          </w:p>
          <w:p w:rsidR="00380FC2" w:rsidRDefault="0085162A">
            <w:pPr>
              <w:widowControl w:val="0"/>
              <w:numPr>
                <w:ilvl w:val="0"/>
                <w:numId w:val="5"/>
              </w:numPr>
              <w:spacing w:line="240" w:lineRule="auto"/>
              <w:rPr>
                <w:sz w:val="20"/>
                <w:szCs w:val="20"/>
              </w:rPr>
            </w:pPr>
            <w:r>
              <w:rPr>
                <w:sz w:val="20"/>
                <w:szCs w:val="20"/>
              </w:rPr>
              <w:t xml:space="preserve">Daily </w:t>
            </w:r>
            <w:hyperlink r:id="rId7">
              <w:r>
                <w:rPr>
                  <w:color w:val="1155CC"/>
                  <w:sz w:val="20"/>
                  <w:szCs w:val="20"/>
                  <w:u w:val="single"/>
                </w:rPr>
                <w:t>arithmetic</w:t>
              </w:r>
            </w:hyperlink>
            <w:r>
              <w:rPr>
                <w:sz w:val="20"/>
                <w:szCs w:val="20"/>
              </w:rPr>
              <w:t xml:space="preserve"> for different areas of maths. Your child should aim to work on level 4, 5 and 6 activities. </w:t>
            </w:r>
          </w:p>
          <w:p w:rsidR="00380FC2" w:rsidRDefault="0085162A">
            <w:pPr>
              <w:widowControl w:val="0"/>
              <w:numPr>
                <w:ilvl w:val="0"/>
                <w:numId w:val="5"/>
              </w:numPr>
              <w:spacing w:line="240" w:lineRule="auto"/>
              <w:rPr>
                <w:sz w:val="20"/>
                <w:szCs w:val="20"/>
              </w:rPr>
            </w:pPr>
            <w:r>
              <w:rPr>
                <w:sz w:val="20"/>
                <w:szCs w:val="20"/>
              </w:rPr>
              <w:t xml:space="preserve">Get your child to work on their </w:t>
            </w:r>
            <w:hyperlink r:id="rId8">
              <w:r>
                <w:rPr>
                  <w:color w:val="1155CC"/>
                  <w:sz w:val="20"/>
                  <w:szCs w:val="20"/>
                  <w:u w:val="single"/>
                </w:rPr>
                <w:t>reasoning and problem solving</w:t>
              </w:r>
            </w:hyperlink>
            <w:r>
              <w:rPr>
                <w:sz w:val="20"/>
                <w:szCs w:val="20"/>
              </w:rPr>
              <w:t xml:space="preserve"> by practising past SATs questions that are broken down into topic areas and have videos linked to them that can be watched if needed. As these are older papers these are suitable for both years 5 and 6. Click on one of the topic areas listed to gain access to the questions. </w:t>
            </w:r>
          </w:p>
        </w:tc>
        <w:tc>
          <w:tcPr>
            <w:tcW w:w="4500" w:type="dxa"/>
            <w:shd w:val="clear" w:color="auto" w:fill="auto"/>
            <w:tcMar>
              <w:top w:w="100" w:type="dxa"/>
              <w:left w:w="100" w:type="dxa"/>
              <w:bottom w:w="100" w:type="dxa"/>
              <w:right w:w="100" w:type="dxa"/>
            </w:tcMar>
          </w:tcPr>
          <w:p w:rsidR="0085162A" w:rsidRDefault="0085162A">
            <w:pPr>
              <w:widowControl w:val="0"/>
              <w:numPr>
                <w:ilvl w:val="0"/>
                <w:numId w:val="2"/>
              </w:numPr>
              <w:pBdr>
                <w:top w:val="nil"/>
                <w:left w:val="nil"/>
                <w:bottom w:val="nil"/>
                <w:right w:val="nil"/>
                <w:between w:val="nil"/>
              </w:pBdr>
              <w:spacing w:line="240" w:lineRule="auto"/>
              <w:rPr>
                <w:sz w:val="20"/>
                <w:szCs w:val="20"/>
              </w:rPr>
            </w:pPr>
            <w:r>
              <w:rPr>
                <w:sz w:val="20"/>
                <w:szCs w:val="20"/>
              </w:rPr>
              <w:t>Remember to COMPLETE YOUR READING LOG.</w:t>
            </w:r>
          </w:p>
          <w:p w:rsidR="00380FC2" w:rsidRDefault="0085162A">
            <w:pPr>
              <w:widowControl w:val="0"/>
              <w:numPr>
                <w:ilvl w:val="0"/>
                <w:numId w:val="2"/>
              </w:numPr>
              <w:pBdr>
                <w:top w:val="nil"/>
                <w:left w:val="nil"/>
                <w:bottom w:val="nil"/>
                <w:right w:val="nil"/>
                <w:between w:val="nil"/>
              </w:pBdr>
              <w:spacing w:line="240" w:lineRule="auto"/>
              <w:rPr>
                <w:sz w:val="20"/>
                <w:szCs w:val="20"/>
              </w:rPr>
            </w:pPr>
            <w:r>
              <w:rPr>
                <w:sz w:val="20"/>
                <w:szCs w:val="20"/>
              </w:rPr>
              <w:t xml:space="preserve">Ask your child to read a chapter from their home reading book or a book from home. </w:t>
            </w:r>
          </w:p>
          <w:p w:rsidR="00380FC2" w:rsidRDefault="0085162A">
            <w:pPr>
              <w:widowControl w:val="0"/>
              <w:numPr>
                <w:ilvl w:val="0"/>
                <w:numId w:val="2"/>
              </w:numPr>
              <w:pBdr>
                <w:top w:val="nil"/>
                <w:left w:val="nil"/>
                <w:bottom w:val="nil"/>
                <w:right w:val="nil"/>
                <w:between w:val="nil"/>
              </w:pBdr>
              <w:spacing w:line="240" w:lineRule="auto"/>
              <w:rPr>
                <w:sz w:val="20"/>
                <w:szCs w:val="20"/>
              </w:rPr>
            </w:pPr>
            <w:r>
              <w:rPr>
                <w:sz w:val="20"/>
                <w:szCs w:val="20"/>
              </w:rPr>
              <w:t xml:space="preserve">Following this, ask your child to summarise the events from the chapter. They could bullet point what happened, create a comic strip or present the information in their own creative way. </w:t>
            </w:r>
          </w:p>
          <w:p w:rsidR="00380FC2" w:rsidRDefault="0085162A">
            <w:pPr>
              <w:widowControl w:val="0"/>
              <w:numPr>
                <w:ilvl w:val="0"/>
                <w:numId w:val="2"/>
              </w:numPr>
              <w:pBdr>
                <w:top w:val="nil"/>
                <w:left w:val="nil"/>
                <w:bottom w:val="nil"/>
                <w:right w:val="nil"/>
                <w:between w:val="nil"/>
              </w:pBdr>
              <w:spacing w:line="240" w:lineRule="auto"/>
              <w:rPr>
                <w:sz w:val="20"/>
                <w:szCs w:val="20"/>
              </w:rPr>
            </w:pPr>
            <w:r>
              <w:rPr>
                <w:sz w:val="20"/>
                <w:szCs w:val="20"/>
              </w:rPr>
              <w:t>Encourage your child to note down any unfamiliar words from the chapter they have read. Explore the meanings of these words by using a dictionary, or discussing with an adult.</w:t>
            </w:r>
          </w:p>
          <w:p w:rsidR="00380FC2" w:rsidRDefault="0085162A">
            <w:pPr>
              <w:widowControl w:val="0"/>
              <w:numPr>
                <w:ilvl w:val="0"/>
                <w:numId w:val="2"/>
              </w:numPr>
              <w:pBdr>
                <w:top w:val="nil"/>
                <w:left w:val="nil"/>
                <w:bottom w:val="nil"/>
                <w:right w:val="nil"/>
                <w:between w:val="nil"/>
              </w:pBdr>
              <w:spacing w:line="240" w:lineRule="auto"/>
              <w:rPr>
                <w:sz w:val="20"/>
                <w:szCs w:val="20"/>
              </w:rPr>
            </w:pPr>
            <w:r>
              <w:rPr>
                <w:sz w:val="20"/>
                <w:szCs w:val="20"/>
              </w:rPr>
              <w:t xml:space="preserve">Challenge your child to read something around the house that isn’t a book. They can then complete their reading diary following this. </w:t>
            </w:r>
          </w:p>
          <w:p w:rsidR="00380FC2" w:rsidRDefault="0085162A">
            <w:pPr>
              <w:widowControl w:val="0"/>
              <w:numPr>
                <w:ilvl w:val="0"/>
                <w:numId w:val="2"/>
              </w:numPr>
              <w:pBdr>
                <w:top w:val="nil"/>
                <w:left w:val="nil"/>
                <w:bottom w:val="nil"/>
                <w:right w:val="nil"/>
                <w:between w:val="nil"/>
              </w:pBdr>
              <w:spacing w:line="240" w:lineRule="auto"/>
              <w:rPr>
                <w:sz w:val="20"/>
                <w:szCs w:val="20"/>
              </w:rPr>
            </w:pPr>
            <w:r>
              <w:rPr>
                <w:sz w:val="20"/>
                <w:szCs w:val="20"/>
              </w:rPr>
              <w:t xml:space="preserve">Your child can log on to </w:t>
            </w:r>
            <w:hyperlink r:id="rId9">
              <w:r>
                <w:rPr>
                  <w:color w:val="1155CC"/>
                  <w:sz w:val="20"/>
                  <w:szCs w:val="20"/>
                  <w:u w:val="single"/>
                </w:rPr>
                <w:t>Bug Club</w:t>
              </w:r>
            </w:hyperlink>
            <w:r>
              <w:rPr>
                <w:sz w:val="20"/>
                <w:szCs w:val="20"/>
              </w:rPr>
              <w:t>/</w:t>
            </w:r>
            <w:hyperlink r:id="rId10">
              <w:r>
                <w:rPr>
                  <w:color w:val="1155CC"/>
                  <w:sz w:val="20"/>
                  <w:szCs w:val="20"/>
                  <w:u w:val="single"/>
                </w:rPr>
                <w:t xml:space="preserve">Oxford Owl </w:t>
              </w:r>
            </w:hyperlink>
            <w:r>
              <w:rPr>
                <w:sz w:val="20"/>
                <w:szCs w:val="20"/>
              </w:rPr>
              <w:t xml:space="preserve">and read a book that matches their book band. After this, direct your child to review the text and justify their opinion with examples from the text.  </w:t>
            </w:r>
          </w:p>
        </w:tc>
      </w:tr>
      <w:tr w:rsidR="00380FC2">
        <w:tc>
          <w:tcPr>
            <w:tcW w:w="4575" w:type="dxa"/>
            <w:shd w:val="clear" w:color="auto" w:fill="999999"/>
            <w:tcMar>
              <w:top w:w="100" w:type="dxa"/>
              <w:left w:w="100" w:type="dxa"/>
              <w:bottom w:w="100" w:type="dxa"/>
              <w:right w:w="100" w:type="dxa"/>
            </w:tcMar>
          </w:tcPr>
          <w:p w:rsidR="00380FC2" w:rsidRDefault="0085162A">
            <w:pPr>
              <w:widowControl w:val="0"/>
              <w:spacing w:line="240" w:lineRule="auto"/>
              <w:jc w:val="center"/>
              <w:rPr>
                <w:b/>
                <w:sz w:val="20"/>
                <w:szCs w:val="20"/>
              </w:rPr>
            </w:pPr>
            <w:r>
              <w:rPr>
                <w:b/>
                <w:sz w:val="20"/>
                <w:szCs w:val="20"/>
              </w:rPr>
              <w:t>Weekly Spelling Tasks (Aim to do 1 per day)</w:t>
            </w:r>
          </w:p>
        </w:tc>
        <w:tc>
          <w:tcPr>
            <w:tcW w:w="4500" w:type="dxa"/>
            <w:shd w:val="clear" w:color="auto" w:fill="999999"/>
            <w:tcMar>
              <w:top w:w="100" w:type="dxa"/>
              <w:left w:w="100" w:type="dxa"/>
              <w:bottom w:w="100" w:type="dxa"/>
              <w:right w:w="100" w:type="dxa"/>
            </w:tcMar>
          </w:tcPr>
          <w:p w:rsidR="00380FC2" w:rsidRDefault="0085162A">
            <w:pPr>
              <w:widowControl w:val="0"/>
              <w:pBdr>
                <w:top w:val="nil"/>
                <w:left w:val="nil"/>
                <w:bottom w:val="nil"/>
                <w:right w:val="nil"/>
                <w:between w:val="nil"/>
              </w:pBdr>
              <w:spacing w:line="240" w:lineRule="auto"/>
              <w:jc w:val="center"/>
              <w:rPr>
                <w:b/>
                <w:sz w:val="20"/>
                <w:szCs w:val="20"/>
              </w:rPr>
            </w:pPr>
            <w:r>
              <w:rPr>
                <w:b/>
                <w:sz w:val="20"/>
                <w:szCs w:val="20"/>
              </w:rPr>
              <w:t>Weekly Writing Tasks (Aim to do 1 per day)</w:t>
            </w:r>
          </w:p>
        </w:tc>
      </w:tr>
      <w:tr w:rsidR="00380FC2">
        <w:tc>
          <w:tcPr>
            <w:tcW w:w="4575" w:type="dxa"/>
            <w:shd w:val="clear" w:color="auto" w:fill="auto"/>
            <w:tcMar>
              <w:top w:w="100" w:type="dxa"/>
              <w:left w:w="100" w:type="dxa"/>
              <w:bottom w:w="100" w:type="dxa"/>
              <w:right w:w="100" w:type="dxa"/>
            </w:tcMar>
          </w:tcPr>
          <w:p w:rsidR="00380FC2" w:rsidRPr="0085162A" w:rsidRDefault="0085162A">
            <w:pPr>
              <w:widowControl w:val="0"/>
              <w:numPr>
                <w:ilvl w:val="0"/>
                <w:numId w:val="1"/>
              </w:numPr>
              <w:spacing w:line="240" w:lineRule="auto"/>
              <w:rPr>
                <w:b/>
                <w:sz w:val="20"/>
                <w:szCs w:val="20"/>
              </w:rPr>
            </w:pPr>
            <w:r>
              <w:rPr>
                <w:sz w:val="20"/>
                <w:szCs w:val="20"/>
              </w:rPr>
              <w:t>Encourage your child to practise these words. (Already in their orange spelling books)</w:t>
            </w:r>
          </w:p>
          <w:p w:rsidR="0085162A" w:rsidRPr="0085162A" w:rsidRDefault="0085162A" w:rsidP="0085162A">
            <w:pPr>
              <w:widowControl w:val="0"/>
              <w:spacing w:line="240" w:lineRule="auto"/>
              <w:ind w:left="720"/>
              <w:rPr>
                <w:b/>
                <w:sz w:val="20"/>
                <w:szCs w:val="20"/>
              </w:rPr>
            </w:pPr>
          </w:p>
          <w:p w:rsidR="0085162A" w:rsidRPr="0085162A" w:rsidRDefault="0085162A" w:rsidP="0085162A">
            <w:pPr>
              <w:widowControl w:val="0"/>
              <w:spacing w:line="240" w:lineRule="auto"/>
              <w:ind w:left="360"/>
              <w:rPr>
                <w:b/>
                <w:sz w:val="20"/>
                <w:szCs w:val="20"/>
              </w:rPr>
            </w:pPr>
            <w:r w:rsidRPr="0085162A">
              <w:rPr>
                <w:b/>
                <w:sz w:val="20"/>
                <w:szCs w:val="20"/>
              </w:rPr>
              <w:t>Accommodate, accompany, according, achieve, aggressive, amateur, ancient, apparent, appreciate, attached, available, average</w:t>
            </w:r>
          </w:p>
          <w:p w:rsidR="00380FC2" w:rsidRDefault="00380FC2" w:rsidP="0085162A">
            <w:pPr>
              <w:widowControl w:val="0"/>
              <w:spacing w:line="240" w:lineRule="auto"/>
              <w:ind w:left="720"/>
              <w:rPr>
                <w:sz w:val="20"/>
                <w:szCs w:val="20"/>
              </w:rPr>
            </w:pPr>
          </w:p>
          <w:p w:rsidR="00380FC2" w:rsidRDefault="00380FC2" w:rsidP="0085162A">
            <w:pPr>
              <w:widowControl w:val="0"/>
              <w:spacing w:line="240" w:lineRule="auto"/>
              <w:rPr>
                <w:sz w:val="20"/>
                <w:szCs w:val="20"/>
              </w:rPr>
            </w:pPr>
          </w:p>
          <w:p w:rsidR="00380FC2" w:rsidRDefault="0085162A">
            <w:pPr>
              <w:widowControl w:val="0"/>
              <w:numPr>
                <w:ilvl w:val="0"/>
                <w:numId w:val="1"/>
              </w:numPr>
              <w:spacing w:line="240" w:lineRule="auto"/>
              <w:rPr>
                <w:sz w:val="20"/>
                <w:szCs w:val="20"/>
              </w:rPr>
            </w:pPr>
            <w:r>
              <w:rPr>
                <w:sz w:val="20"/>
                <w:szCs w:val="20"/>
              </w:rPr>
              <w:t xml:space="preserve">Your child can create a vocabulary bank about their family. They may want to use this for some of their writing tasks this week. </w:t>
            </w:r>
          </w:p>
          <w:p w:rsidR="0085162A" w:rsidRDefault="0085162A" w:rsidP="0085162A">
            <w:pPr>
              <w:widowControl w:val="0"/>
              <w:spacing w:line="240" w:lineRule="auto"/>
              <w:ind w:left="720"/>
              <w:rPr>
                <w:sz w:val="20"/>
                <w:szCs w:val="20"/>
              </w:rPr>
            </w:pPr>
          </w:p>
          <w:p w:rsidR="00380FC2" w:rsidRDefault="0085162A">
            <w:pPr>
              <w:widowControl w:val="0"/>
              <w:numPr>
                <w:ilvl w:val="0"/>
                <w:numId w:val="1"/>
              </w:numPr>
              <w:spacing w:line="240" w:lineRule="auto"/>
              <w:rPr>
                <w:sz w:val="20"/>
                <w:szCs w:val="20"/>
              </w:rPr>
            </w:pPr>
            <w:r>
              <w:rPr>
                <w:sz w:val="20"/>
                <w:szCs w:val="20"/>
              </w:rPr>
              <w:t>Get your child to proofread their writing from the day. They can use a dictionary to check the spelling of any words that they found challenging. This will also enable them to check that the meaning of the word is suitable for the sentence.</w:t>
            </w:r>
          </w:p>
        </w:tc>
        <w:tc>
          <w:tcPr>
            <w:tcW w:w="4500" w:type="dxa"/>
            <w:shd w:val="clear" w:color="auto" w:fill="auto"/>
            <w:tcMar>
              <w:top w:w="100" w:type="dxa"/>
              <w:left w:w="100" w:type="dxa"/>
              <w:bottom w:w="100" w:type="dxa"/>
              <w:right w:w="100" w:type="dxa"/>
            </w:tcMar>
          </w:tcPr>
          <w:p w:rsidR="00380FC2" w:rsidRDefault="0085162A">
            <w:pPr>
              <w:widowControl w:val="0"/>
              <w:numPr>
                <w:ilvl w:val="0"/>
                <w:numId w:val="3"/>
              </w:numPr>
              <w:pBdr>
                <w:top w:val="nil"/>
                <w:left w:val="nil"/>
                <w:bottom w:val="nil"/>
                <w:right w:val="nil"/>
                <w:between w:val="nil"/>
              </w:pBdr>
              <w:spacing w:line="240" w:lineRule="auto"/>
              <w:rPr>
                <w:sz w:val="20"/>
                <w:szCs w:val="20"/>
              </w:rPr>
            </w:pPr>
            <w:r>
              <w:rPr>
                <w:sz w:val="20"/>
                <w:szCs w:val="20"/>
              </w:rPr>
              <w:t xml:space="preserve">Ask your child to write a diary entry/newspaper report summarising the events from the day. They can write this from their own perspective. </w:t>
            </w:r>
          </w:p>
          <w:p w:rsidR="00380FC2" w:rsidRDefault="0085162A">
            <w:pPr>
              <w:widowControl w:val="0"/>
              <w:numPr>
                <w:ilvl w:val="0"/>
                <w:numId w:val="3"/>
              </w:numPr>
              <w:pBdr>
                <w:top w:val="nil"/>
                <w:left w:val="nil"/>
                <w:bottom w:val="nil"/>
                <w:right w:val="nil"/>
                <w:between w:val="nil"/>
              </w:pBdr>
              <w:spacing w:line="240" w:lineRule="auto"/>
              <w:rPr>
                <w:sz w:val="20"/>
                <w:szCs w:val="20"/>
              </w:rPr>
            </w:pPr>
            <w:r>
              <w:rPr>
                <w:sz w:val="20"/>
                <w:szCs w:val="20"/>
              </w:rPr>
              <w:t xml:space="preserve">Your child can think about a member of their family who is a hero/heroine to them. They can then create an information report about their chosen hero/heroine. Why not encourage them to interview that person and include some direct quotes from the interview?   </w:t>
            </w:r>
          </w:p>
          <w:p w:rsidR="00380FC2" w:rsidRDefault="0085162A">
            <w:pPr>
              <w:widowControl w:val="0"/>
              <w:numPr>
                <w:ilvl w:val="0"/>
                <w:numId w:val="3"/>
              </w:numPr>
              <w:pBdr>
                <w:top w:val="nil"/>
                <w:left w:val="nil"/>
                <w:bottom w:val="nil"/>
                <w:right w:val="nil"/>
                <w:between w:val="nil"/>
              </w:pBdr>
              <w:spacing w:line="240" w:lineRule="auto"/>
              <w:rPr>
                <w:sz w:val="20"/>
                <w:szCs w:val="20"/>
              </w:rPr>
            </w:pPr>
            <w:r>
              <w:rPr>
                <w:sz w:val="20"/>
                <w:szCs w:val="20"/>
              </w:rPr>
              <w:t xml:space="preserve">What makes your family different to other families? What makes them the same? Ask your child to write a poem about their family, they may even want to perform it too. . </w:t>
            </w:r>
          </w:p>
          <w:p w:rsidR="00380FC2" w:rsidRDefault="0085162A">
            <w:pPr>
              <w:widowControl w:val="0"/>
              <w:numPr>
                <w:ilvl w:val="0"/>
                <w:numId w:val="3"/>
              </w:numPr>
              <w:pBdr>
                <w:top w:val="nil"/>
                <w:left w:val="nil"/>
                <w:bottom w:val="nil"/>
                <w:right w:val="nil"/>
                <w:between w:val="nil"/>
              </w:pBdr>
              <w:spacing w:line="240" w:lineRule="auto"/>
              <w:rPr>
                <w:sz w:val="20"/>
                <w:szCs w:val="20"/>
              </w:rPr>
            </w:pPr>
            <w:r>
              <w:rPr>
                <w:b/>
                <w:i/>
                <w:sz w:val="20"/>
                <w:szCs w:val="20"/>
              </w:rPr>
              <w:t>Children should only be allowed to watch TV for one hour a day</w:t>
            </w:r>
            <w:r>
              <w:rPr>
                <w:sz w:val="20"/>
                <w:szCs w:val="20"/>
              </w:rPr>
              <w:t xml:space="preserve">. Do you agree/disagree? Write a discussion about this statement. </w:t>
            </w:r>
          </w:p>
          <w:p w:rsidR="00380FC2" w:rsidRDefault="0085162A">
            <w:pPr>
              <w:widowControl w:val="0"/>
              <w:numPr>
                <w:ilvl w:val="0"/>
                <w:numId w:val="3"/>
              </w:numPr>
              <w:pBdr>
                <w:top w:val="nil"/>
                <w:left w:val="nil"/>
                <w:bottom w:val="nil"/>
                <w:right w:val="nil"/>
                <w:between w:val="nil"/>
              </w:pBdr>
              <w:spacing w:line="240" w:lineRule="auto"/>
              <w:rPr>
                <w:sz w:val="20"/>
                <w:szCs w:val="20"/>
              </w:rPr>
            </w:pPr>
            <w:r>
              <w:rPr>
                <w:b/>
                <w:sz w:val="20"/>
                <w:szCs w:val="20"/>
              </w:rPr>
              <w:t>Story task</w:t>
            </w:r>
            <w:r>
              <w:rPr>
                <w:sz w:val="20"/>
                <w:szCs w:val="20"/>
              </w:rPr>
              <w:t>:  Ask your child to design a setting for a story genre of their choice. They can think about any settings that they have encountered in stories before. They must then write a short description including expanded noun phrases.</w:t>
            </w:r>
          </w:p>
          <w:p w:rsidR="00380FC2" w:rsidRDefault="00380FC2">
            <w:pPr>
              <w:widowControl w:val="0"/>
              <w:pBdr>
                <w:top w:val="nil"/>
                <w:left w:val="nil"/>
                <w:bottom w:val="nil"/>
                <w:right w:val="nil"/>
                <w:between w:val="nil"/>
              </w:pBdr>
              <w:spacing w:line="240" w:lineRule="auto"/>
              <w:ind w:left="720"/>
              <w:rPr>
                <w:sz w:val="20"/>
                <w:szCs w:val="20"/>
              </w:rPr>
            </w:pPr>
          </w:p>
        </w:tc>
      </w:tr>
      <w:tr w:rsidR="00380FC2">
        <w:trPr>
          <w:trHeight w:val="420"/>
        </w:trPr>
        <w:tc>
          <w:tcPr>
            <w:tcW w:w="9075" w:type="dxa"/>
            <w:gridSpan w:val="2"/>
            <w:shd w:val="clear" w:color="auto" w:fill="999999"/>
            <w:tcMar>
              <w:top w:w="100" w:type="dxa"/>
              <w:left w:w="100" w:type="dxa"/>
              <w:bottom w:w="100" w:type="dxa"/>
              <w:right w:w="100" w:type="dxa"/>
            </w:tcMar>
          </w:tcPr>
          <w:p w:rsidR="00380FC2" w:rsidRDefault="0085162A">
            <w:pPr>
              <w:widowControl w:val="0"/>
              <w:pBdr>
                <w:top w:val="nil"/>
                <w:left w:val="nil"/>
                <w:bottom w:val="nil"/>
                <w:right w:val="nil"/>
                <w:between w:val="nil"/>
              </w:pBdr>
              <w:spacing w:line="240" w:lineRule="auto"/>
              <w:jc w:val="center"/>
              <w:rPr>
                <w:b/>
              </w:rPr>
            </w:pPr>
            <w:r>
              <w:rPr>
                <w:b/>
              </w:rPr>
              <w:t>Learning Project - to be done throughout the week</w:t>
            </w:r>
          </w:p>
        </w:tc>
      </w:tr>
      <w:tr w:rsidR="00380FC2">
        <w:trPr>
          <w:trHeight w:val="420"/>
        </w:trPr>
        <w:tc>
          <w:tcPr>
            <w:tcW w:w="9075" w:type="dxa"/>
            <w:gridSpan w:val="2"/>
            <w:shd w:val="clear" w:color="auto" w:fill="auto"/>
            <w:tcMar>
              <w:top w:w="100" w:type="dxa"/>
              <w:left w:w="100" w:type="dxa"/>
              <w:bottom w:w="100" w:type="dxa"/>
              <w:right w:w="100" w:type="dxa"/>
            </w:tcMar>
          </w:tcPr>
          <w:p w:rsidR="00380FC2" w:rsidRDefault="0085162A">
            <w:pPr>
              <w:rPr>
                <w:b/>
              </w:rPr>
            </w:pPr>
            <w:r>
              <w:rPr>
                <w:b/>
              </w:rPr>
              <w:lastRenderedPageBreak/>
              <w:t>The project this week aims to provide opportunities for your child to gain a better understanding of their own family. Learning may focus on the different makeup of families, what traditions your family has, stories linked to your family etc.</w:t>
            </w:r>
          </w:p>
          <w:p w:rsidR="00380FC2" w:rsidRDefault="00380FC2">
            <w:pPr>
              <w:ind w:left="720"/>
              <w:rPr>
                <w:b/>
                <w:sz w:val="20"/>
                <w:szCs w:val="20"/>
                <w:u w:val="single"/>
              </w:rPr>
            </w:pPr>
          </w:p>
          <w:p w:rsidR="00380FC2" w:rsidRDefault="0085162A">
            <w:pPr>
              <w:widowControl w:val="0"/>
              <w:numPr>
                <w:ilvl w:val="0"/>
                <w:numId w:val="6"/>
              </w:numPr>
              <w:spacing w:line="240" w:lineRule="auto"/>
            </w:pPr>
            <w:r>
              <w:rPr>
                <w:b/>
                <w:u w:val="single"/>
              </w:rPr>
              <w:t xml:space="preserve">Music from the Past </w:t>
            </w:r>
            <w:r>
              <w:rPr>
                <w:b/>
              </w:rPr>
              <w:t xml:space="preserve">- </w:t>
            </w:r>
            <w:r>
              <w:t>Your child can research music from the decade their parents, grandparents or other older family members were born. What were the most popular bands or singers during this time? Ask them to perform a song from this decade and create their very own dance routine. Encourage them to explain how they need to improve their performance in order to achieve their personal best.</w:t>
            </w:r>
          </w:p>
          <w:p w:rsidR="00380FC2" w:rsidRDefault="00380FC2">
            <w:pPr>
              <w:widowControl w:val="0"/>
              <w:pBdr>
                <w:top w:val="nil"/>
                <w:left w:val="nil"/>
                <w:bottom w:val="nil"/>
                <w:right w:val="nil"/>
                <w:between w:val="nil"/>
              </w:pBdr>
              <w:spacing w:line="240" w:lineRule="auto"/>
              <w:rPr>
                <w:sz w:val="20"/>
                <w:szCs w:val="20"/>
              </w:rPr>
            </w:pPr>
          </w:p>
          <w:p w:rsidR="00380FC2" w:rsidRDefault="0085162A">
            <w:pPr>
              <w:widowControl w:val="0"/>
              <w:numPr>
                <w:ilvl w:val="0"/>
                <w:numId w:val="4"/>
              </w:numPr>
              <w:pBdr>
                <w:top w:val="nil"/>
                <w:left w:val="nil"/>
                <w:bottom w:val="nil"/>
                <w:right w:val="nil"/>
                <w:between w:val="nil"/>
              </w:pBdr>
              <w:spacing w:line="240" w:lineRule="auto"/>
            </w:pPr>
            <w:r>
              <w:rPr>
                <w:b/>
                <w:u w:val="single"/>
              </w:rPr>
              <w:t xml:space="preserve">Portraits and Photography- </w:t>
            </w:r>
            <w:r>
              <w:t>Direct your child to</w:t>
            </w:r>
            <w:r>
              <w:rPr>
                <w:b/>
              </w:rPr>
              <w:t xml:space="preserve"> </w:t>
            </w:r>
            <w:r>
              <w:t xml:space="preserve">take portrait photographs of their family members considering light and textures. Following this, they can then use the photographs to draw portraits in pen/pencil considering light and tone. </w:t>
            </w:r>
          </w:p>
          <w:p w:rsidR="00380FC2" w:rsidRDefault="00380FC2">
            <w:pPr>
              <w:widowControl w:val="0"/>
              <w:pBdr>
                <w:top w:val="nil"/>
                <w:left w:val="nil"/>
                <w:bottom w:val="nil"/>
                <w:right w:val="nil"/>
                <w:between w:val="nil"/>
              </w:pBdr>
              <w:spacing w:line="240" w:lineRule="auto"/>
            </w:pPr>
          </w:p>
          <w:p w:rsidR="00380FC2" w:rsidRDefault="0085162A">
            <w:pPr>
              <w:widowControl w:val="0"/>
              <w:numPr>
                <w:ilvl w:val="0"/>
                <w:numId w:val="7"/>
              </w:numPr>
              <w:pBdr>
                <w:top w:val="nil"/>
                <w:left w:val="nil"/>
                <w:bottom w:val="nil"/>
                <w:right w:val="nil"/>
                <w:between w:val="nil"/>
              </w:pBdr>
              <w:spacing w:line="240" w:lineRule="auto"/>
            </w:pPr>
            <w:r>
              <w:rPr>
                <w:b/>
                <w:u w:val="single"/>
              </w:rPr>
              <w:t>Classification</w:t>
            </w:r>
            <w:r>
              <w:t xml:space="preserve">- Ask your child to design a classification key based on the simple physical features of their family.eg .hair colour, eye colour, hair length etc. They can then test out the keys on each member of their family and record their results. Only use ‘yes’ or ‘no’ questions. </w:t>
            </w:r>
          </w:p>
          <w:p w:rsidR="00380FC2" w:rsidRDefault="00380FC2">
            <w:pPr>
              <w:widowControl w:val="0"/>
              <w:pBdr>
                <w:top w:val="nil"/>
                <w:left w:val="nil"/>
                <w:bottom w:val="nil"/>
                <w:right w:val="nil"/>
                <w:between w:val="nil"/>
              </w:pBdr>
              <w:spacing w:line="240" w:lineRule="auto"/>
            </w:pPr>
          </w:p>
          <w:p w:rsidR="00380FC2" w:rsidRDefault="0085162A">
            <w:pPr>
              <w:widowControl w:val="0"/>
              <w:numPr>
                <w:ilvl w:val="0"/>
                <w:numId w:val="7"/>
              </w:numPr>
              <w:pBdr>
                <w:top w:val="nil"/>
                <w:left w:val="nil"/>
                <w:bottom w:val="nil"/>
                <w:right w:val="nil"/>
                <w:between w:val="nil"/>
              </w:pBdr>
              <w:spacing w:line="240" w:lineRule="auto"/>
            </w:pPr>
            <w:r>
              <w:rPr>
                <w:b/>
                <w:u w:val="single"/>
              </w:rPr>
              <w:t>Nature vs Nurture-</w:t>
            </w:r>
            <w:r>
              <w:t xml:space="preserve"> Speak to your child about their appearance, their personality and their dreams for the future. How much of this do they believe is determined by their genes? How much of this is determined by their family/upbringing? Ask them to decide which traits are due to nature and which traits are due to nurture e.g. hobbies and interests or sense of humour. Try this out on other family members. </w:t>
            </w:r>
          </w:p>
          <w:p w:rsidR="00380FC2" w:rsidRDefault="00380FC2">
            <w:pPr>
              <w:widowControl w:val="0"/>
              <w:pBdr>
                <w:top w:val="nil"/>
                <w:left w:val="nil"/>
                <w:bottom w:val="nil"/>
                <w:right w:val="nil"/>
                <w:between w:val="nil"/>
              </w:pBdr>
              <w:spacing w:line="240" w:lineRule="auto"/>
              <w:ind w:left="720"/>
            </w:pPr>
          </w:p>
          <w:p w:rsidR="00380FC2" w:rsidRDefault="0085162A">
            <w:pPr>
              <w:widowControl w:val="0"/>
              <w:numPr>
                <w:ilvl w:val="0"/>
                <w:numId w:val="7"/>
              </w:numPr>
              <w:pBdr>
                <w:top w:val="nil"/>
                <w:left w:val="nil"/>
                <w:bottom w:val="nil"/>
                <w:right w:val="nil"/>
                <w:between w:val="nil"/>
              </w:pBdr>
              <w:spacing w:line="240" w:lineRule="auto"/>
              <w:rPr>
                <w:b/>
              </w:rPr>
            </w:pPr>
            <w:r>
              <w:rPr>
                <w:b/>
                <w:u w:val="single"/>
              </w:rPr>
              <w:t xml:space="preserve">Mapping Skills - </w:t>
            </w:r>
            <w:r>
              <w:t xml:space="preserve">Identify the countries or cities within the UK where their family members originate from or live. Children can then plot these on a map and then create a bar chart to show the number of family members who live/lived in each city/country.  </w:t>
            </w:r>
          </w:p>
        </w:tc>
      </w:tr>
      <w:tr w:rsidR="00380FC2">
        <w:trPr>
          <w:trHeight w:val="420"/>
        </w:trPr>
        <w:tc>
          <w:tcPr>
            <w:tcW w:w="9075" w:type="dxa"/>
            <w:gridSpan w:val="2"/>
            <w:shd w:val="clear" w:color="auto" w:fill="999999"/>
            <w:tcMar>
              <w:top w:w="100" w:type="dxa"/>
              <w:left w:w="100" w:type="dxa"/>
              <w:bottom w:w="100" w:type="dxa"/>
              <w:right w:w="100" w:type="dxa"/>
            </w:tcMar>
          </w:tcPr>
          <w:p w:rsidR="00380FC2" w:rsidRDefault="0085162A">
            <w:pPr>
              <w:jc w:val="center"/>
              <w:rPr>
                <w:b/>
              </w:rPr>
            </w:pPr>
            <w:r>
              <w:rPr>
                <w:b/>
              </w:rPr>
              <w:t>Additional learning resources parents may wish to engage with</w:t>
            </w:r>
          </w:p>
        </w:tc>
      </w:tr>
      <w:tr w:rsidR="00380FC2">
        <w:trPr>
          <w:trHeight w:val="420"/>
        </w:trPr>
        <w:tc>
          <w:tcPr>
            <w:tcW w:w="9075" w:type="dxa"/>
            <w:gridSpan w:val="2"/>
            <w:shd w:val="clear" w:color="auto" w:fill="auto"/>
            <w:tcMar>
              <w:top w:w="100" w:type="dxa"/>
              <w:left w:w="100" w:type="dxa"/>
              <w:bottom w:w="100" w:type="dxa"/>
              <w:right w:w="100" w:type="dxa"/>
            </w:tcMar>
          </w:tcPr>
          <w:p w:rsidR="00380FC2" w:rsidRDefault="003317B8">
            <w:hyperlink r:id="rId11">
              <w:r w:rsidR="0085162A">
                <w:rPr>
                  <w:b/>
                  <w:color w:val="1155CC"/>
                  <w:u w:val="single"/>
                </w:rPr>
                <w:t xml:space="preserve">Classroom Secrets Learning Packs </w:t>
              </w:r>
            </w:hyperlink>
            <w:r w:rsidR="0085162A">
              <w:rPr>
                <w:b/>
              </w:rPr>
              <w:t xml:space="preserve">- </w:t>
            </w:r>
            <w:r w:rsidR="0085162A">
              <w:t xml:space="preserve">These packs are split into different year groups and include activities linked to reading, writing, maths and practical ideas you can do around the home. </w:t>
            </w:r>
          </w:p>
          <w:p w:rsidR="00380FC2" w:rsidRDefault="003317B8">
            <w:hyperlink r:id="rId12">
              <w:proofErr w:type="spellStart"/>
              <w:r w:rsidR="0085162A">
                <w:rPr>
                  <w:b/>
                  <w:color w:val="1155CC"/>
                  <w:u w:val="single"/>
                </w:rPr>
                <w:t>Twinkl</w:t>
              </w:r>
              <w:proofErr w:type="spellEnd"/>
            </w:hyperlink>
            <w:r w:rsidR="0085162A">
              <w:rPr>
                <w:b/>
              </w:rPr>
              <w:t xml:space="preserve"> - </w:t>
            </w:r>
            <w:r w:rsidR="0085162A">
              <w:t xml:space="preserve">to access these resources click on the link and sign up using your own email address and creating your own password. Use the offer code UKTWINKLHELPS. </w:t>
            </w:r>
          </w:p>
          <w:p w:rsidR="00380FC2" w:rsidRDefault="003317B8">
            <w:hyperlink r:id="rId13">
              <w:proofErr w:type="spellStart"/>
              <w:r w:rsidR="0085162A">
                <w:rPr>
                  <w:b/>
                  <w:color w:val="1155CC"/>
                  <w:u w:val="single"/>
                </w:rPr>
                <w:t>Headteacherchat</w:t>
              </w:r>
              <w:proofErr w:type="spellEnd"/>
            </w:hyperlink>
            <w:r w:rsidR="0085162A">
              <w:t xml:space="preserve"> - This is a blog that has links to various learning platforms. Lots of these are free to access. </w:t>
            </w:r>
          </w:p>
        </w:tc>
      </w:tr>
      <w:tr w:rsidR="00380FC2">
        <w:trPr>
          <w:trHeight w:val="420"/>
        </w:trPr>
        <w:tc>
          <w:tcPr>
            <w:tcW w:w="9075" w:type="dxa"/>
            <w:gridSpan w:val="2"/>
            <w:shd w:val="clear" w:color="auto" w:fill="434343"/>
            <w:tcMar>
              <w:top w:w="100" w:type="dxa"/>
              <w:left w:w="100" w:type="dxa"/>
              <w:bottom w:w="100" w:type="dxa"/>
              <w:right w:w="100" w:type="dxa"/>
            </w:tcMar>
          </w:tcPr>
          <w:p w:rsidR="00380FC2" w:rsidRDefault="0085162A">
            <w:pPr>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380FC2" w:rsidRDefault="00380FC2"/>
    <w:sectPr w:rsidR="00380FC2">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F7193"/>
    <w:multiLevelType w:val="multilevel"/>
    <w:tmpl w:val="E3EC7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5477B2"/>
    <w:multiLevelType w:val="multilevel"/>
    <w:tmpl w:val="50A2E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61604A"/>
    <w:multiLevelType w:val="multilevel"/>
    <w:tmpl w:val="71C2A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9F051A"/>
    <w:multiLevelType w:val="multilevel"/>
    <w:tmpl w:val="B7109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C2385"/>
    <w:multiLevelType w:val="multilevel"/>
    <w:tmpl w:val="AD1CB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BF53F6"/>
    <w:multiLevelType w:val="multilevel"/>
    <w:tmpl w:val="A2C4A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A31AC"/>
    <w:multiLevelType w:val="multilevel"/>
    <w:tmpl w:val="8452C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FC2"/>
    <w:rsid w:val="003317B8"/>
    <w:rsid w:val="00380FC2"/>
    <w:rsid w:val="0085162A"/>
    <w:rsid w:val="00E74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EF0C4-5914-48E2-AEBD-F9100D1E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rimarysite-prod-sorted.s3.amazonaws.com/springcroft-primary-school/UploadedDocument/915522a464444cfa96a70bc9bdaee45d/ultimate-ks2-maths-sats-organiser-y6-daily-mini-videos-puzzles-for-y5.pdf" TargetMode="External"/><Relationship Id="rId13" Type="http://schemas.openxmlformats.org/officeDocument/2006/relationships/hyperlink" Target="https://www.headteacherchat.com/post/corona-virus-free-resources-for-teachers-and-schools" TargetMode="External"/><Relationship Id="rId3" Type="http://schemas.openxmlformats.org/officeDocument/2006/relationships/settings" Target="settings.xml"/><Relationship Id="rId7" Type="http://schemas.openxmlformats.org/officeDocument/2006/relationships/hyperlink" Target="https://www.topmarks.co.uk/maths-games/daily10" TargetMode="External"/><Relationship Id="rId12" Type="http://schemas.openxmlformats.org/officeDocument/2006/relationships/hyperlink" Target="https://www.twinkl.co.uk/offer/UKTWINKLHELPS?utm_source=promo&amp;utm_medium=email&amp;utm_campaign=England_coronavirus_schools_email&amp;utm_content=offer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marks.co.uk/maths-games/hit-the-button" TargetMode="External"/><Relationship Id="rId11" Type="http://schemas.openxmlformats.org/officeDocument/2006/relationships/hyperlink" Target="https://classroomsecrets.co.uk/free-home-learning-packs/" TargetMode="External"/><Relationship Id="rId5" Type="http://schemas.openxmlformats.org/officeDocument/2006/relationships/hyperlink" Target="https://play.ttrockstars.com/auth/school" TargetMode="External"/><Relationship Id="rId15" Type="http://schemas.openxmlformats.org/officeDocument/2006/relationships/theme" Target="theme/theme1.xml"/><Relationship Id="rId10" Type="http://schemas.openxmlformats.org/officeDocument/2006/relationships/hyperlink" Target="https://www.oxfordowl.co.uk/for-home/" TargetMode="External"/><Relationship Id="rId4" Type="http://schemas.openxmlformats.org/officeDocument/2006/relationships/webSettings" Target="webSettings.xml"/><Relationship Id="rId9" Type="http://schemas.openxmlformats.org/officeDocument/2006/relationships/hyperlink" Target="https://www.activelearnprimary.co.uk/login?c=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Henstock</dc:creator>
  <cp:lastModifiedBy>Lee McClure</cp:lastModifiedBy>
  <cp:revision>2</cp:revision>
  <dcterms:created xsi:type="dcterms:W3CDTF">2020-03-20T18:59:00Z</dcterms:created>
  <dcterms:modified xsi:type="dcterms:W3CDTF">2020-03-20T18:59:00Z</dcterms:modified>
</cp:coreProperties>
</file>