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CFD" w:rsidRDefault="00226260">
      <w:r>
        <w:rPr>
          <w:noProof/>
          <w:lang w:eastAsia="en-GB"/>
        </w:rPr>
        <w:drawing>
          <wp:inline distT="0" distB="0" distL="0" distR="0" wp14:anchorId="43622BDC" wp14:editId="2DE57488">
            <wp:extent cx="4476750" cy="626525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1278" cy="627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260" w:rsidRPr="00226260" w:rsidRDefault="00226260">
      <w:pPr>
        <w:rPr>
          <w:sz w:val="28"/>
          <w:szCs w:val="28"/>
        </w:rPr>
      </w:pPr>
    </w:p>
    <w:p w:rsidR="00226260" w:rsidRPr="00226260" w:rsidRDefault="00226260">
      <w:pPr>
        <w:rPr>
          <w:sz w:val="28"/>
          <w:szCs w:val="28"/>
        </w:rPr>
      </w:pPr>
      <w:r w:rsidRPr="00226260">
        <w:rPr>
          <w:sz w:val="28"/>
          <w:szCs w:val="28"/>
        </w:rPr>
        <w:t>Parents may like to use this reading rewards at home. They can think of a reward, such as play a game, have a treat, time to chat with a friend etc.</w:t>
      </w:r>
    </w:p>
    <w:sectPr w:rsidR="00226260" w:rsidRPr="0022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60"/>
    <w:rsid w:val="00226260"/>
    <w:rsid w:val="005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4E303-9825-4E1D-AC31-37B61206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Royston</dc:creator>
  <cp:keywords/>
  <dc:description/>
  <cp:lastModifiedBy>Deborah Royston</cp:lastModifiedBy>
  <cp:revision>1</cp:revision>
  <dcterms:created xsi:type="dcterms:W3CDTF">2020-05-05T10:52:00Z</dcterms:created>
  <dcterms:modified xsi:type="dcterms:W3CDTF">2020-05-05T10:54:00Z</dcterms:modified>
</cp:coreProperties>
</file>