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ans Narrow" w:cs="PT Sans Narrow" w:eastAsia="PT Sans Narrow" w:hAnsi="PT Sans Narrow"/>
          <w:b w:val="1"/>
          <w:color w:val="000000"/>
          <w:sz w:val="32"/>
          <w:szCs w:val="32"/>
        </w:rPr>
      </w:pPr>
      <w:r w:rsidDel="00000000" w:rsidR="00000000" w:rsidRPr="00000000">
        <w:rPr>
          <w:rFonts w:ascii="PT Sans Narrow" w:cs="PT Sans Narrow" w:eastAsia="PT Sans Narrow" w:hAnsi="PT Sans Narrow"/>
          <w:b w:val="1"/>
          <w:color w:val="000000"/>
          <w:sz w:val="32"/>
          <w:szCs w:val="32"/>
          <w:rtl w:val="0"/>
        </w:rPr>
        <w:t xml:space="preserve">Trường Đại học Kinh tế - Đại học Đà Nẵng</w:t>
      </w:r>
    </w:p>
    <w:p w:rsidR="00000000" w:rsidDel="00000000" w:rsidP="00000000" w:rsidRDefault="00000000" w:rsidRPr="00000000" w14:paraId="00000002">
      <w:pPr>
        <w:jc w:val="center"/>
        <w:rPr>
          <w:rFonts w:ascii="PT Sans Narrow" w:cs="PT Sans Narrow" w:eastAsia="PT Sans Narrow" w:hAnsi="PT Sans Narrow"/>
          <w:b w:val="1"/>
          <w:color w:val="000000"/>
          <w:sz w:val="32"/>
          <w:szCs w:val="32"/>
        </w:rPr>
      </w:pPr>
      <w:sdt>
        <w:sdtPr>
          <w:tag w:val="goog_rdk_0"/>
        </w:sdtPr>
        <w:sdtContent>
          <w:r w:rsidDel="00000000" w:rsidR="00000000" w:rsidRPr="00000000">
            <w:rPr>
              <w:rFonts w:ascii="Arial" w:cs="Arial" w:eastAsia="Arial" w:hAnsi="Arial"/>
              <w:b w:val="1"/>
              <w:color w:val="000000"/>
              <w:sz w:val="32"/>
              <w:szCs w:val="32"/>
              <w:rtl w:val="0"/>
            </w:rPr>
            <w:t xml:space="preserve">Khoa Thống kê – Tin học</w:t>
          </w:r>
        </w:sdtContent>
      </w:sdt>
    </w:p>
    <w:p w:rsidR="00000000" w:rsidDel="00000000" w:rsidP="00000000" w:rsidRDefault="00000000" w:rsidRPr="00000000" w14:paraId="00000003">
      <w:pPr>
        <w:tabs>
          <w:tab w:val="left" w:pos="984"/>
          <w:tab w:val="right" w:pos="9534"/>
        </w:tabs>
        <w:spacing w:before="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tabs>
          <w:tab w:val="left" w:pos="984"/>
          <w:tab w:val="right" w:pos="9534"/>
        </w:tabs>
        <w:spacing w:before="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1847850" cy="1847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7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pStyle w:val="Title"/>
        <w:spacing w:before="320" w:lineRule="auto"/>
        <w:jc w:val="center"/>
        <w:rPr>
          <w:rFonts w:ascii="Times New Roman" w:cs="Times New Roman" w:eastAsia="Times New Roman" w:hAnsi="Times New Roman"/>
          <w:color w:val="000000"/>
          <w:sz w:val="40"/>
          <w:szCs w:val="40"/>
        </w:rPr>
      </w:pPr>
      <w:bookmarkStart w:colFirst="0" w:colLast="0" w:name="_heading=h.gjdgxs" w:id="0"/>
      <w:bookmarkEnd w:id="0"/>
      <w:r w:rsidDel="00000000" w:rsidR="00000000" w:rsidRPr="00000000">
        <w:rPr>
          <w:rFonts w:ascii="Times New Roman" w:cs="Times New Roman" w:eastAsia="Times New Roman" w:hAnsi="Times New Roman"/>
          <w:color w:val="000000"/>
          <w:sz w:val="40"/>
          <w:szCs w:val="40"/>
          <w:rtl w:val="0"/>
        </w:rPr>
        <w:t xml:space="preserve">PRODUCT BACKLOG</w:t>
      </w:r>
    </w:p>
    <w:p w:rsidR="00000000" w:rsidDel="00000000" w:rsidP="00000000" w:rsidRDefault="00000000" w:rsidRPr="00000000" w14:paraId="0000000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Version: 1.0</w:t>
      </w:r>
    </w:p>
    <w:p w:rsidR="00000000" w:rsidDel="00000000" w:rsidP="00000000" w:rsidRDefault="00000000" w:rsidRPr="00000000" w14:paraId="0000000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21/02/2022</w:t>
      </w:r>
    </w:p>
    <w:p w:rsidR="00000000" w:rsidDel="00000000" w:rsidP="00000000" w:rsidRDefault="00000000" w:rsidRPr="00000000" w14:paraId="00000009">
      <w:pPr>
        <w:spacing w:after="200" w:before="0"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XÂY DỰNG WEBSITE BÁN VÉ XE KHÁCH ONLINE </w:t>
      </w:r>
    </w:p>
    <w:p w:rsidR="00000000" w:rsidDel="00000000" w:rsidP="00000000" w:rsidRDefault="00000000" w:rsidRPr="00000000" w14:paraId="0000000A">
      <w:pPr>
        <w:spacing w:after="200"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CHO NHÀ XE KHÁNH TRUYỀN</w:t>
      </w:r>
      <w:r w:rsidDel="00000000" w:rsidR="00000000" w:rsidRPr="00000000">
        <w:rPr>
          <w:rtl w:val="0"/>
        </w:rPr>
      </w:r>
    </w:p>
    <w:p w:rsidR="00000000" w:rsidDel="00000000" w:rsidP="00000000" w:rsidRDefault="00000000" w:rsidRPr="00000000" w14:paraId="0000000B">
      <w:pPr>
        <w:spacing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color w:val="000000"/>
        </w:rPr>
      </w:pPr>
      <w:bookmarkStart w:colFirst="0" w:colLast="0" w:name="_heading=h.1fob9te" w:id="1"/>
      <w:bookmarkEnd w:id="1"/>
      <w:r w:rsidDel="00000000" w:rsidR="00000000" w:rsidRPr="00000000">
        <w:rPr>
          <w:rFonts w:ascii="Times New Roman" w:cs="Times New Roman" w:eastAsia="Times New Roman" w:hAnsi="Times New Roman"/>
          <w:color w:val="000000"/>
          <w:rtl w:val="0"/>
        </w:rPr>
        <w:t xml:space="preserve">Team members:</w:t>
      </w:r>
    </w:p>
    <w:p w:rsidR="00000000" w:rsidDel="00000000" w:rsidP="00000000" w:rsidRDefault="00000000" w:rsidRPr="00000000" w14:paraId="0000000D">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tab/>
        <w:tab/>
        <w:tab/>
        <w:t xml:space="preserve">  Võ Thị Thùy Dương</w:t>
      </w:r>
    </w:p>
    <w:p w:rsidR="00000000" w:rsidDel="00000000" w:rsidP="00000000" w:rsidRDefault="00000000" w:rsidRPr="00000000" w14:paraId="0000000E">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tab/>
        <w:tab/>
        <w:tab/>
        <w:t xml:space="preserve">   Nguyễn Thị Mai Linh</w:t>
      </w:r>
    </w:p>
    <w:p w:rsidR="00000000" w:rsidDel="00000000" w:rsidP="00000000" w:rsidRDefault="00000000" w:rsidRPr="00000000" w14:paraId="0000000F">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Trần Thị Quỳnh Như </w:t>
      </w:r>
    </w:p>
    <w:p w:rsidR="00000000" w:rsidDel="00000000" w:rsidP="00000000" w:rsidRDefault="00000000" w:rsidRPr="00000000" w14:paraId="00000010">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Trần Khánh Quỳnh </w:t>
      </w:r>
    </w:p>
    <w:p w:rsidR="00000000" w:rsidDel="00000000" w:rsidP="00000000" w:rsidRDefault="00000000" w:rsidRPr="00000000" w14:paraId="00000011">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Trần Võ Thị Thùy Tiên</w:t>
      </w:r>
    </w:p>
    <w:p w:rsidR="00000000" w:rsidDel="00000000" w:rsidP="00000000" w:rsidRDefault="00000000" w:rsidRPr="00000000" w14:paraId="00000012">
      <w:pPr>
        <w:spacing w:before="0" w:line="240" w:lineRule="auto"/>
        <w:jc w:val="left"/>
        <w:rPr>
          <w:rFonts w:ascii="PT Sans Narrow" w:cs="PT Sans Narrow" w:eastAsia="PT Sans Narrow" w:hAnsi="PT Sans Narrow"/>
          <w:b w:val="1"/>
          <w:color w:val="000000"/>
          <w:sz w:val="24"/>
          <w:szCs w:val="24"/>
        </w:rPr>
      </w:pPr>
      <w:r w:rsidDel="00000000" w:rsidR="00000000" w:rsidRPr="00000000">
        <w:rPr>
          <w:rFonts w:ascii="Times New Roman" w:cs="Times New Roman" w:eastAsia="Times New Roman" w:hAnsi="Times New Roman"/>
          <w:color w:val="000000"/>
          <w:rtl w:val="0"/>
        </w:rPr>
        <w:t xml:space="preserve"> </w:t>
        <w:tab/>
        <w:tab/>
        <w:tab/>
        <w:tab/>
        <w:tab/>
        <w:t xml:space="preserve">   Trương Thị Kim Uyên</w:t>
      </w:r>
      <w:r w:rsidDel="00000000" w:rsidR="00000000" w:rsidRPr="00000000">
        <w:rPr>
          <w:rtl w:val="0"/>
        </w:rPr>
      </w:r>
    </w:p>
    <w:p w:rsidR="00000000" w:rsidDel="00000000" w:rsidP="00000000" w:rsidRDefault="00000000" w:rsidRPr="00000000" w14:paraId="00000013">
      <w:pPr>
        <w:spacing w:before="0" w:line="240" w:lineRule="auto"/>
        <w:jc w:val="center"/>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b w:val="1"/>
          <w:color w:val="000000"/>
          <w:sz w:val="28"/>
          <w:szCs w:val="28"/>
          <w:rtl w:val="0"/>
        </w:rPr>
        <w:t xml:space="preserve">Approved by</w:t>
      </w:r>
    </w:p>
    <w:p w:rsidR="00000000" w:rsidDel="00000000" w:rsidP="00000000" w:rsidRDefault="00000000" w:rsidRPr="00000000" w14:paraId="00000014">
      <w:pPr>
        <w:spacing w:before="0" w:line="240" w:lineRule="auto"/>
        <w:jc w:val="left"/>
        <w:rPr>
          <w:b w:val="1"/>
          <w:color w:val="000000"/>
        </w:rPr>
      </w:pPr>
      <w:r w:rsidDel="00000000" w:rsidR="00000000" w:rsidRPr="00000000">
        <w:rPr>
          <w:rtl w:val="0"/>
        </w:rPr>
      </w:r>
    </w:p>
    <w:p w:rsidR="00000000" w:rsidDel="00000000" w:rsidP="00000000" w:rsidRDefault="00000000" w:rsidRPr="00000000" w14:paraId="00000015">
      <w:pPr>
        <w:spacing w:before="0" w:line="240" w:lineRule="auto"/>
        <w:jc w:val="left"/>
        <w:rPr>
          <w:b w:val="1"/>
          <w:color w:val="000000"/>
        </w:rPr>
      </w:pPr>
      <w:r w:rsidDel="00000000" w:rsidR="00000000" w:rsidRPr="00000000">
        <w:rPr>
          <w:rtl w:val="0"/>
        </w:rPr>
      </w:r>
    </w:p>
    <w:p w:rsidR="00000000" w:rsidDel="00000000" w:rsidP="00000000" w:rsidRDefault="00000000" w:rsidRPr="00000000" w14:paraId="00000016">
      <w:pPr>
        <w:spacing w:after="200" w:before="0" w:line="240" w:lineRule="auto"/>
        <w:jc w:val="left"/>
        <w:rPr>
          <w:b w:val="1"/>
          <w:color w:val="000000"/>
        </w:rPr>
      </w:pPr>
      <w:r w:rsidDel="00000000" w:rsidR="00000000" w:rsidRPr="00000000">
        <w:rPr>
          <w:b w:val="1"/>
          <w:color w:val="000000"/>
          <w:rtl w:val="0"/>
        </w:rPr>
        <w:t xml:space="preserve">    </w:t>
      </w:r>
    </w:p>
    <w:p w:rsidR="00000000" w:rsidDel="00000000" w:rsidP="00000000" w:rsidRDefault="00000000" w:rsidRPr="00000000" w14:paraId="00000017">
      <w:pPr>
        <w:spacing w:before="0" w:line="240" w:lineRule="auto"/>
        <w:jc w:val="center"/>
        <w:rPr>
          <w:color w:val="000000"/>
        </w:rPr>
      </w:pPr>
      <w:r w:rsidDel="00000000" w:rsidR="00000000" w:rsidRPr="00000000">
        <w:rPr>
          <w:color w:val="000000"/>
          <w:rtl w:val="0"/>
        </w:rPr>
        <w:t xml:space="preserve">Name                                                Signature                                           Date</w:t>
      </w:r>
    </w:p>
    <w:p w:rsidR="00000000" w:rsidDel="00000000" w:rsidP="00000000" w:rsidRDefault="00000000" w:rsidRPr="00000000" w14:paraId="00000018">
      <w:pPr>
        <w:spacing w:before="0" w:line="240" w:lineRule="auto"/>
        <w:jc w:val="center"/>
        <w:rPr>
          <w:color w:val="000000"/>
        </w:rPr>
      </w:pPr>
      <w:r w:rsidDel="00000000" w:rsidR="00000000" w:rsidRPr="00000000">
        <w:rPr>
          <w:color w:val="000000"/>
          <w:rtl w:val="0"/>
        </w:rPr>
        <w:t xml:space="preserve">  Cao Thị Nhâm                                                                                            /02/2022</w:t>
      </w:r>
    </w:p>
    <w:tbl>
      <w:tblPr>
        <w:tblStyle w:val="Table1"/>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55"/>
        <w:gridCol w:w="3330"/>
        <w:gridCol w:w="1815"/>
        <w:tblGridChange w:id="0">
          <w:tblGrid>
            <w:gridCol w:w="2115"/>
            <w:gridCol w:w="2055"/>
            <w:gridCol w:w="3330"/>
            <w:gridCol w:w="1815"/>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b w:val="1"/>
                <w:color w:val="000000"/>
              </w:rPr>
            </w:pPr>
            <w:r w:rsidDel="00000000" w:rsidR="00000000" w:rsidRPr="00000000">
              <w:rPr>
                <w:b w:val="1"/>
                <w:color w:val="000000"/>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D">
            <w:pPr>
              <w:spacing w:before="0" w:line="240" w:lineRule="auto"/>
              <w:rPr>
                <w:b w:val="1"/>
                <w:color w:val="000000"/>
              </w:rPr>
            </w:pPr>
            <w:r w:rsidDel="00000000" w:rsidR="00000000" w:rsidRPr="00000000">
              <w:rPr>
                <w:b w:val="1"/>
                <w:color w:val="000000"/>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E">
            <w:pPr>
              <w:spacing w:before="0" w:line="240" w:lineRule="auto"/>
              <w:rPr>
                <w:color w:val="00000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spacing w:before="0" w:line="240" w:lineRule="auto"/>
              <w:rPr>
                <w:b w:val="1"/>
                <w:color w:val="000000"/>
              </w:rPr>
            </w:pPr>
            <w:r w:rsidDel="00000000" w:rsidR="00000000" w:rsidRPr="00000000">
              <w:rPr>
                <w:b w:val="1"/>
                <w:color w:val="000000"/>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2">
            <w:pPr>
              <w:spacing w:before="0" w:line="240" w:lineRule="auto"/>
              <w:rPr>
                <w:color w:val="00000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5">
            <w:pPr>
              <w:spacing w:before="0" w:line="240" w:lineRule="auto"/>
              <w:rPr>
                <w:b w:val="1"/>
                <w:color w:val="000000"/>
              </w:rPr>
            </w:pPr>
            <w:r w:rsidDel="00000000" w:rsidR="00000000" w:rsidRPr="00000000">
              <w:rPr>
                <w:b w:val="1"/>
                <w:color w:val="000000"/>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rPr>
                <w:color w:val="000000"/>
              </w:rPr>
            </w:pPr>
            <w:r w:rsidDel="00000000" w:rsidR="00000000" w:rsidRPr="00000000">
              <w:rPr>
                <w:color w:val="000000"/>
                <w:rtl w:val="0"/>
              </w:rPr>
              <w:t xml:space="preserv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spacing w:before="0" w:line="240" w:lineRule="auto"/>
              <w:rPr>
                <w:b w:val="1"/>
                <w:color w:val="000000"/>
              </w:rPr>
            </w:pPr>
            <w:r w:rsidDel="00000000" w:rsidR="00000000" w:rsidRPr="00000000">
              <w:rPr>
                <w:b w:val="1"/>
                <w:color w:val="000000"/>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rPr>
                <w:color w:val="00000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D">
            <w:pPr>
              <w:spacing w:before="0" w:line="240" w:lineRule="auto"/>
              <w:rPr>
                <w:b w:val="1"/>
                <w:color w:val="000000"/>
              </w:rPr>
            </w:pPr>
            <w:r w:rsidDel="00000000" w:rsidR="00000000" w:rsidRPr="00000000">
              <w:rPr>
                <w:b w:val="1"/>
                <w:color w:val="000000"/>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rPr>
                <w:color w:val="000000"/>
              </w:rPr>
            </w:pP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pacing w:before="0" w:line="240" w:lineRule="auto"/>
              <w:rPr>
                <w:b w:val="1"/>
                <w:color w:val="000000"/>
              </w:rPr>
            </w:pPr>
            <w:r w:rsidDel="00000000" w:rsidR="00000000" w:rsidRPr="00000000">
              <w:rPr>
                <w:b w:val="1"/>
                <w:color w:val="000000"/>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rPr>
                <w:color w:val="000000"/>
              </w:rPr>
            </w:pPr>
            <w:sdt>
              <w:sdtPr>
                <w:tag w:val="goog_rdk_1"/>
              </w:sdtPr>
              <w:sdtContent>
                <w:r w:rsidDel="00000000" w:rsidR="00000000" w:rsidRPr="00000000">
                  <w:rPr>
                    <w:rFonts w:ascii="Arial" w:cs="Arial" w:eastAsia="Arial" w:hAnsi="Arial"/>
                    <w:color w:val="000000"/>
                    <w:rtl w:val="0"/>
                  </w:rPr>
                  <w:t xml:space="preserve">Trương Thị Kim Uyên</w:t>
                </w:r>
              </w:sdtContent>
            </w:sdt>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3">
            <w:pPr>
              <w:spacing w:before="0" w:line="240" w:lineRule="auto"/>
              <w:rPr>
                <w:color w:val="000000"/>
              </w:rPr>
            </w:pPr>
            <w:r w:rsidDel="00000000" w:rsidR="00000000" w:rsidRPr="00000000">
              <w:rPr>
                <w:color w:val="000000"/>
                <w:rtl w:val="0"/>
              </w:rPr>
              <w:t xml:space="preserve">kimuyen060322@gmail.com</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4">
            <w:pPr>
              <w:spacing w:before="0" w:line="240" w:lineRule="auto"/>
              <w:rPr>
                <w:color w:val="000000"/>
              </w:rPr>
            </w:pPr>
            <w:r w:rsidDel="00000000" w:rsidR="00000000" w:rsidRPr="00000000">
              <w:rPr>
                <w:color w:val="000000"/>
                <w:rtl w:val="0"/>
              </w:rPr>
              <w:t xml:space="preserve">0359279216</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5">
            <w:pPr>
              <w:spacing w:before="0" w:line="240" w:lineRule="auto"/>
              <w:rPr>
                <w:b w:val="1"/>
                <w:color w:val="000000"/>
              </w:rPr>
            </w:pPr>
            <w:r w:rsidDel="00000000" w:rsidR="00000000" w:rsidRPr="00000000">
              <w:rPr>
                <w:b w:val="1"/>
                <w:color w:val="000000"/>
                <w:rtl w:val="0"/>
              </w:rPr>
              <w:t xml:space="preserve">Scrum Master</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6">
            <w:pPr>
              <w:spacing w:before="0" w:line="240" w:lineRule="auto"/>
              <w:rPr>
                <w:color w:val="000000"/>
              </w:rPr>
            </w:pPr>
            <w:sdt>
              <w:sdtPr>
                <w:tag w:val="goog_rdk_2"/>
              </w:sdtPr>
              <w:sdtContent>
                <w:r w:rsidDel="00000000" w:rsidR="00000000" w:rsidRPr="00000000">
                  <w:rPr>
                    <w:rFonts w:ascii="Arial" w:cs="Arial" w:eastAsia="Arial" w:hAnsi="Arial"/>
                    <w:color w:val="000000"/>
                    <w:rtl w:val="0"/>
                  </w:rPr>
                  <w:t xml:space="preserve">Trương Thị Kim Uyên</w:t>
                </w:r>
              </w:sdtContent>
            </w:sdt>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color w:val="000000"/>
              </w:rPr>
            </w:pPr>
            <w:r w:rsidDel="00000000" w:rsidR="00000000" w:rsidRPr="00000000">
              <w:rPr>
                <w:color w:val="000000"/>
                <w:rtl w:val="0"/>
              </w:rPr>
              <w:t xml:space="preserve">kimuyen060322@gmail.com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rPr>
                <w:color w:val="000000"/>
              </w:rPr>
            </w:pPr>
            <w:r w:rsidDel="00000000" w:rsidR="00000000" w:rsidRPr="00000000">
              <w:rPr>
                <w:color w:val="000000"/>
                <w:rtl w:val="0"/>
              </w:rPr>
              <w:t xml:space="preserve">0359279216</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before="0" w:line="240" w:lineRule="auto"/>
              <w:rPr>
                <w:b w:val="1"/>
                <w:color w:val="000000"/>
              </w:rPr>
            </w:pPr>
            <w:bookmarkStart w:colFirst="0" w:colLast="0" w:name="_heading=h.3znysh7" w:id="2"/>
            <w:bookmarkEnd w:id="2"/>
            <w:r w:rsidDel="00000000" w:rsidR="00000000" w:rsidRPr="00000000">
              <w:rPr>
                <w:b w:val="1"/>
                <w:color w:val="000000"/>
                <w:rtl w:val="0"/>
              </w:rPr>
              <w:t xml:space="preserve">Team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Nguyễn Thị Mai Linh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mailinhnt22@gmail.com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0708030580</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Trần Khánh Quỳnh</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khanhquynh761@gmail.com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0366442978</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Trần Thị Quỳnh Như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quynhnhu.21082001@gmail.com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0949415367</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Trần Võ Thị Thuỳ Tiên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7">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tranvothithuytien2001@gmail.com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0935458014</w:t>
            </w:r>
          </w:p>
        </w:tc>
      </w:tr>
    </w:tbl>
    <w:p w:rsidR="00000000" w:rsidDel="00000000" w:rsidP="00000000" w:rsidRDefault="00000000" w:rsidRPr="00000000" w14:paraId="00000049">
      <w:pPr>
        <w:rPr>
          <w:color w:val="00000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b w:val="1"/>
                <w:color w:val="000000"/>
              </w:rPr>
            </w:pPr>
            <w:r w:rsidDel="00000000" w:rsidR="00000000" w:rsidRPr="00000000">
              <w:rPr>
                <w:b w:val="1"/>
                <w:color w:val="000000"/>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4E">
            <w:pPr>
              <w:spacing w:before="0" w:line="240" w:lineRule="auto"/>
              <w:rPr>
                <w:b w:val="1"/>
                <w:color w:val="000000"/>
              </w:rPr>
            </w:pPr>
            <w:r w:rsidDel="00000000" w:rsidR="00000000" w:rsidRPr="00000000">
              <w:rPr>
                <w:b w:val="1"/>
                <w:color w:val="000000"/>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4F">
            <w:pPr>
              <w:spacing w:before="0" w:line="240" w:lineRule="auto"/>
              <w:rPr>
                <w:color w:val="000000"/>
              </w:rPr>
            </w:pPr>
            <w:r w:rsidDel="00000000" w:rsidR="00000000" w:rsidRPr="00000000">
              <w:rPr>
                <w:color w:val="000000"/>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2">
            <w:pPr>
              <w:spacing w:before="0" w:line="240" w:lineRule="auto"/>
              <w:rPr>
                <w:b w:val="1"/>
                <w:color w:val="000000"/>
              </w:rPr>
            </w:pPr>
            <w:r w:rsidDel="00000000" w:rsidR="00000000" w:rsidRPr="00000000">
              <w:rPr>
                <w:b w:val="1"/>
                <w:color w:val="000000"/>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6">
            <w:pPr>
              <w:spacing w:before="0" w:line="240" w:lineRule="auto"/>
              <w:rPr>
                <w:b w:val="1"/>
                <w:color w:val="000000"/>
              </w:rPr>
            </w:pPr>
            <w:r w:rsidDel="00000000" w:rsidR="00000000" w:rsidRPr="00000000">
              <w:rPr>
                <w:b w:val="1"/>
                <w:color w:val="000000"/>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03/03/2022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 xml:space="preserve">45K211.05_ProductBacklog_V1.0</w:t>
            </w:r>
            <w:r w:rsidDel="00000000" w:rsidR="00000000" w:rsidRPr="00000000">
              <w:rPr>
                <w:rtl w:val="0"/>
              </w:rPr>
            </w:r>
          </w:p>
        </w:tc>
      </w:tr>
    </w:tbl>
    <w:p w:rsidR="00000000" w:rsidDel="00000000" w:rsidP="00000000" w:rsidRDefault="00000000" w:rsidRPr="00000000" w14:paraId="0000005A">
      <w:pPr>
        <w:spacing w:after="160" w:before="0" w:line="259" w:lineRule="auto"/>
        <w:jc w:val="left"/>
        <w:rPr>
          <w:color w:val="000000"/>
        </w:rPr>
      </w:pPr>
      <w:r w:rsidDel="00000000" w:rsidR="00000000" w:rsidRPr="00000000">
        <w:rPr>
          <w:rtl w:val="0"/>
        </w:rPr>
      </w:r>
    </w:p>
    <w:p w:rsidR="00000000" w:rsidDel="00000000" w:rsidP="00000000" w:rsidRDefault="00000000" w:rsidRPr="00000000" w14:paraId="0000005B">
      <w:pPr>
        <w:spacing w:after="160" w:before="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jc w:val="center"/>
        <w:rPr>
          <w:color w:val="000000"/>
        </w:rPr>
      </w:pPr>
      <w:bookmarkStart w:colFirst="0" w:colLast="0" w:name="_heading=h.2et92p0" w:id="3"/>
      <w:bookmarkEnd w:id="3"/>
      <w:r w:rsidDel="00000000" w:rsidR="00000000" w:rsidRPr="00000000">
        <w:rPr>
          <w:color w:val="000000"/>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D">
            <w:pPr>
              <w:spacing w:line="240" w:lineRule="auto"/>
              <w:jc w:val="center"/>
              <w:rPr>
                <w:b w:val="1"/>
                <w:color w:val="000000"/>
              </w:rPr>
            </w:pPr>
            <w:r w:rsidDel="00000000" w:rsidR="00000000" w:rsidRPr="00000000">
              <w:rPr>
                <w:b w:val="1"/>
                <w:color w:val="000000"/>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b w:val="1"/>
                <w:color w:val="000000"/>
              </w:rPr>
            </w:pPr>
            <w:r w:rsidDel="00000000" w:rsidR="00000000" w:rsidRPr="00000000">
              <w:rPr>
                <w:b w:val="1"/>
                <w:color w:val="000000"/>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b w:val="1"/>
                <w:color w:val="000000"/>
              </w:rPr>
            </w:pPr>
            <w:r w:rsidDel="00000000" w:rsidR="00000000" w:rsidRPr="00000000">
              <w:rPr>
                <w:b w:val="1"/>
                <w:color w:val="000000"/>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b w:val="1"/>
                <w:color w:val="000000"/>
              </w:rPr>
            </w:pPr>
            <w:r w:rsidDel="00000000" w:rsidR="00000000" w:rsidRPr="00000000">
              <w:rPr>
                <w:b w:val="1"/>
                <w:color w:val="000000"/>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b w:val="1"/>
                <w:color w:val="000000"/>
              </w:rPr>
            </w:pPr>
            <w:r w:rsidDel="00000000" w:rsidR="00000000" w:rsidRPr="00000000">
              <w:rPr>
                <w:b w:val="1"/>
                <w:color w:val="000000"/>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2">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3">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45K211_05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21/02/2022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5">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Tạo product Backlog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6">
            <w:pPr>
              <w:spacing w:before="0" w:line="240" w:lineRule="auto"/>
              <w:jc w:val="center"/>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7">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8">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A">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jc w:val="center"/>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rPr>
                <w:color w:val="000000"/>
              </w:rPr>
            </w:pPr>
            <w:r w:rsidDel="00000000" w:rsidR="00000000" w:rsidRPr="00000000">
              <w:rPr>
                <w:rtl w:val="0"/>
              </w:rPr>
            </w:r>
          </w:p>
        </w:tc>
      </w:tr>
    </w:tbl>
    <w:p w:rsidR="00000000" w:rsidDel="00000000" w:rsidP="00000000" w:rsidRDefault="00000000" w:rsidRPr="00000000" w14:paraId="0000009E">
      <w:pPr>
        <w:spacing w:after="160" w:before="0" w:line="259" w:lineRule="auto"/>
        <w:jc w:val="left"/>
        <w:rPr>
          <w:color w:val="000000"/>
        </w:rPr>
      </w:pPr>
      <w:r w:rsidDel="00000000" w:rsidR="00000000" w:rsidRPr="00000000">
        <w:rPr>
          <w:rtl w:val="0"/>
        </w:rPr>
      </w:r>
    </w:p>
    <w:p w:rsidR="00000000" w:rsidDel="00000000" w:rsidP="00000000" w:rsidRDefault="00000000" w:rsidRPr="00000000" w14:paraId="0000009F">
      <w:pPr>
        <w:spacing w:after="160" w:before="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rPr>
          <w:rFonts w:ascii="Open Sans" w:cs="Open Sans" w:eastAsia="Open Sans" w:hAnsi="Open Sans"/>
          <w:color w:val="000000"/>
        </w:rPr>
      </w:pPr>
      <w:bookmarkStart w:colFirst="0" w:colLast="0" w:name="_heading=h.tyjcwt" w:id="4"/>
      <w:bookmarkEnd w:id="4"/>
      <w:r w:rsidDel="00000000" w:rsidR="00000000" w:rsidRPr="00000000">
        <w:rPr>
          <w:rFonts w:ascii="Open Sans" w:cs="Open Sans" w:eastAsia="Open Sans" w:hAnsi="Open Sans"/>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tyjcw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3dy6vk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1t3h5s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4d34og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2s8eyo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17dp8v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3rdcrj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26in1r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spacing w:after="160" w:before="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widowControl w:val="0"/>
        <w:numPr>
          <w:ilvl w:val="0"/>
          <w:numId w:val="1"/>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color w:val="000000"/>
        </w:rPr>
      </w:pPr>
      <w:bookmarkStart w:colFirst="0" w:colLast="0" w:name="_heading=h.3dy6vkm" w:id="5"/>
      <w:bookmarkEnd w:id="5"/>
      <w:r w:rsidDel="00000000" w:rsidR="00000000" w:rsidRPr="00000000">
        <w:rPr>
          <w:rFonts w:ascii="Open Sans" w:cs="Open Sans" w:eastAsia="Open Sans" w:hAnsi="Open Sans"/>
          <w:color w:val="000000"/>
          <w:rtl w:val="0"/>
        </w:rPr>
        <w:t xml:space="preserve">INTRODUCTION</w:t>
      </w:r>
    </w:p>
    <w:p w:rsidR="00000000" w:rsidDel="00000000" w:rsidP="00000000" w:rsidRDefault="00000000" w:rsidRPr="00000000" w14:paraId="000000AD">
      <w:pPr>
        <w:pStyle w:val="Heading2"/>
        <w:numPr>
          <w:ilvl w:val="1"/>
          <w:numId w:val="1"/>
        </w:numPr>
        <w:spacing w:before="0" w:lineRule="auto"/>
        <w:ind w:left="810" w:hanging="90"/>
        <w:rPr>
          <w:color w:val="000000"/>
        </w:rPr>
      </w:pPr>
      <w:bookmarkStart w:colFirst="0" w:colLast="0" w:name="_heading=h.1t3h5sf" w:id="6"/>
      <w:bookmarkEnd w:id="6"/>
      <w:r w:rsidDel="00000000" w:rsidR="00000000" w:rsidRPr="00000000">
        <w:rPr>
          <w:color w:val="000000"/>
          <w:rtl w:val="0"/>
        </w:rPr>
        <w:t xml:space="preserve">PURPOSE</w:t>
      </w:r>
    </w:p>
    <w:p w:rsidR="00000000" w:rsidDel="00000000" w:rsidP="00000000" w:rsidRDefault="00000000" w:rsidRPr="00000000" w14:paraId="000000AE">
      <w:pPr>
        <w:ind w:left="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Nơi lưu trữ danh sách chứa tất cả những tính năng, chức năng cần cho sản phẩm, được quản lý và sắp xếp thứ tự ưu tiên bởi Product Owner. Các hạng mục có độ ưu tiên cao hơn nằm ở phía trên của danh sách sẽ được nhóm lựa chọn để đưa vào phát triển sớm. Các hạng mục có độ ưu tiên thấp hơn sẽ nằm ở phía dưới của danh sách và được phát triển muộn hơn. Đây là nguồn công việc duy nhất do nhóm đảm nhận. </w:t>
      </w:r>
    </w:p>
    <w:p w:rsidR="00000000" w:rsidDel="00000000" w:rsidP="00000000" w:rsidRDefault="00000000" w:rsidRPr="00000000" w14:paraId="000000AF">
      <w:pPr>
        <w:rPr>
          <w:color w:val="000000"/>
        </w:rPr>
      </w:pPr>
      <w:r w:rsidDel="00000000" w:rsidR="00000000" w:rsidRPr="00000000">
        <w:rPr>
          <w:rtl w:val="0"/>
        </w:rPr>
      </w:r>
    </w:p>
    <w:p w:rsidR="00000000" w:rsidDel="00000000" w:rsidP="00000000" w:rsidRDefault="00000000" w:rsidRPr="00000000" w14:paraId="000000B0">
      <w:pPr>
        <w:pStyle w:val="Heading2"/>
        <w:numPr>
          <w:ilvl w:val="1"/>
          <w:numId w:val="1"/>
        </w:numPr>
        <w:ind w:left="810" w:hanging="90"/>
        <w:rPr>
          <w:color w:val="000000"/>
        </w:rPr>
      </w:pPr>
      <w:bookmarkStart w:colFirst="0" w:colLast="0" w:name="_heading=h.4d34og8" w:id="7"/>
      <w:bookmarkEnd w:id="7"/>
      <w:r w:rsidDel="00000000" w:rsidR="00000000" w:rsidRPr="00000000">
        <w:rPr>
          <w:color w:val="000000"/>
          <w:rtl w:val="0"/>
        </w:rPr>
        <w:t xml:space="preserve">SCOPE</w:t>
      </w:r>
    </w:p>
    <w:p w:rsidR="00000000" w:rsidDel="00000000" w:rsidP="00000000" w:rsidRDefault="00000000" w:rsidRPr="00000000" w14:paraId="000000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Tạo một website để hỗ trợ chủ nhà xe quản lý hệ thống xe khách Khánh Truyền và giúp khách hàng đặt vé online dễ dàng hơn.</w:t>
      </w:r>
    </w:p>
    <w:p w:rsidR="00000000" w:rsidDel="00000000" w:rsidP="00000000" w:rsidRDefault="00000000" w:rsidRPr="00000000" w14:paraId="000000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Cung cấp các chức năng mà người dùng mong muốn có trong website.</w:t>
      </w:r>
    </w:p>
    <w:p w:rsidR="00000000" w:rsidDel="00000000" w:rsidP="00000000" w:rsidRDefault="00000000" w:rsidRPr="00000000" w14:paraId="000000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Phân quyền sử dụng theo mức độ ưu tiên.</w:t>
      </w:r>
    </w:p>
    <w:p w:rsidR="00000000" w:rsidDel="00000000" w:rsidP="00000000" w:rsidRDefault="00000000" w:rsidRPr="00000000" w14:paraId="000000B4">
      <w:pPr>
        <w:rPr>
          <w:color w:val="000000"/>
        </w:rPr>
      </w:pPr>
      <w:r w:rsidDel="00000000" w:rsidR="00000000" w:rsidRPr="00000000">
        <w:rPr>
          <w:rtl w:val="0"/>
        </w:rPr>
      </w:r>
    </w:p>
    <w:p w:rsidR="00000000" w:rsidDel="00000000" w:rsidP="00000000" w:rsidRDefault="00000000" w:rsidRPr="00000000" w14:paraId="000000B5">
      <w:pPr>
        <w:pStyle w:val="Heading2"/>
        <w:numPr>
          <w:ilvl w:val="1"/>
          <w:numId w:val="1"/>
        </w:numPr>
        <w:ind w:left="810" w:hanging="90"/>
        <w:rPr>
          <w:color w:val="000000"/>
        </w:rPr>
      </w:pPr>
      <w:bookmarkStart w:colFirst="0" w:colLast="0" w:name="_heading=h.2s8eyo1" w:id="8"/>
      <w:bookmarkEnd w:id="8"/>
      <w:r w:rsidDel="00000000" w:rsidR="00000000" w:rsidRPr="00000000">
        <w:rPr>
          <w:color w:val="000000"/>
          <w:rtl w:val="0"/>
        </w:rPr>
        <w:t xml:space="preserve">DEFINITIONS, ACRONYMS AND ABBREVIATIONS</w:t>
      </w:r>
    </w:p>
    <w:p w:rsidR="00000000" w:rsidDel="00000000" w:rsidP="00000000" w:rsidRDefault="00000000" w:rsidRPr="00000000" w14:paraId="000000B6">
      <w:pPr>
        <w:ind w:left="1080" w:firstLine="0"/>
        <w:rPr>
          <w:rFonts w:ascii="Times New Roman" w:cs="Times New Roman" w:eastAsia="Times New Roman" w:hAnsi="Times New Roman"/>
          <w:color w:val="000000"/>
        </w:rPr>
      </w:pPr>
      <w:r w:rsidDel="00000000" w:rsidR="00000000" w:rsidRPr="00000000">
        <w:rPr>
          <w:rtl w:val="0"/>
        </w:rPr>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950"/>
        <w:tblGridChange w:id="0">
          <w:tblGrid>
            <w:gridCol w:w="1395"/>
            <w:gridCol w:w="795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Term</w:t>
            </w:r>
          </w:p>
        </w:tc>
        <w:tc>
          <w:tcPr>
            <w:tcBorders>
              <w:top w:color="000000" w:space="0" w:sz="8" w:val="single"/>
              <w:left w:color="000000" w:space="0" w:sz="0" w:val="nil"/>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Definition</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PB</w:t>
            </w:r>
          </w:p>
        </w:tc>
        <w:tc>
          <w:tcPr>
            <w:tcBorders>
              <w:top w:color="000000" w:space="0" w:sz="0" w:val="nil"/>
              <w:left w:color="000000" w:space="0" w:sz="0" w:val="nil"/>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BA">
            <w:pPr>
              <w:spacing w:after="200" w:before="24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Product Backlog</w:t>
            </w:r>
            <w:r w:rsidDel="00000000" w:rsidR="00000000" w:rsidRPr="00000000">
              <w:rPr>
                <w:rtl w:val="0"/>
              </w:rPr>
            </w:r>
          </w:p>
        </w:tc>
      </w:tr>
      <w:tr>
        <w:trPr>
          <w:cantSplit w:val="0"/>
          <w:trHeight w:val="51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B">
            <w:pPr>
              <w:spacing w:after="240" w:before="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w:t>
            </w:r>
          </w:p>
        </w:tc>
        <w:tc>
          <w:tcPr>
            <w:tcBorders>
              <w:top w:color="cccccc"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0BC">
            <w:pPr>
              <w:spacing w:after="240" w:before="0" w:line="276" w:lineRule="auto"/>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 Level - High</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BF">
      <w:pPr>
        <w:spacing w:line="288.00000000000006" w:lineRule="auto"/>
        <w:rPr>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0">
      <w:pPr>
        <w:pStyle w:val="Heading1"/>
        <w:widowControl w:val="0"/>
        <w:numPr>
          <w:ilvl w:val="0"/>
          <w:numId w:val="1"/>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color w:val="000000"/>
        </w:rPr>
      </w:pPr>
      <w:bookmarkStart w:colFirst="0" w:colLast="0" w:name="_heading=h.17dp8vu" w:id="9"/>
      <w:bookmarkEnd w:id="9"/>
      <w:r w:rsidDel="00000000" w:rsidR="00000000" w:rsidRPr="00000000">
        <w:rPr>
          <w:rFonts w:ascii="Open Sans" w:cs="Open Sans" w:eastAsia="Open Sans" w:hAnsi="Open Sans"/>
          <w:color w:val="000000"/>
          <w:rtl w:val="0"/>
        </w:rPr>
        <w:t xml:space="preserve">PRODUCT BACKLOG</w:t>
      </w:r>
    </w:p>
    <w:p w:rsidR="00000000" w:rsidDel="00000000" w:rsidP="00000000" w:rsidRDefault="00000000" w:rsidRPr="00000000" w14:paraId="000000C1">
      <w:pPr>
        <w:pStyle w:val="Heading2"/>
        <w:numPr>
          <w:ilvl w:val="1"/>
          <w:numId w:val="1"/>
        </w:numPr>
        <w:spacing w:before="0" w:lineRule="auto"/>
        <w:ind w:left="810" w:hanging="90"/>
        <w:rPr>
          <w:color w:val="000000"/>
        </w:rPr>
      </w:pPr>
      <w:bookmarkStart w:colFirst="0" w:colLast="0" w:name="_heading=h.3rdcrjn" w:id="10"/>
      <w:bookmarkEnd w:id="10"/>
      <w:r w:rsidDel="00000000" w:rsidR="00000000" w:rsidRPr="00000000">
        <w:rPr>
          <w:color w:val="000000"/>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75"/>
        <w:gridCol w:w="2205"/>
        <w:gridCol w:w="3240"/>
        <w:gridCol w:w="1260"/>
        <w:tblGridChange w:id="0">
          <w:tblGrid>
            <w:gridCol w:w="1080"/>
            <w:gridCol w:w="1575"/>
            <w:gridCol w:w="2205"/>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2">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3">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4">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5">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6">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nhập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toàn bộ web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lịch trình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Để có thể quản lý lịch trình di chuyển bao gồm điểm đến, đi, thời gian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thông tin khách hàng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Xem thông tin khách hàng (tên,sdt…)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giá vé</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giá vé theo 2 loại vé thường, Vip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xe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số lượng xe sẵn có bao gồm thông tin mã xe, biển số, loại xe, số ghế, lịch trình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đơn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Xem, cập nhật trạng thái của đơn hàng (đã thanh toán/chưa 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Thống kê doanh thu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Để xem số lượng vé đã bán và doanh thu trong 1 khoảng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Tìm kiếm vé xe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Để xem toàn bộ danh sách chuyến đi theo điểm đi, điểm đến,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Đặt vé xe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Để lựa chọn chuyến đi đúng với yêu cầu( thời gian đi, lịch trình, số ghế)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Thanh toán trực tuyến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Để hoàn thành quá trình mua vé và nhận thông tin vé</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Nhận vé qua gmail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Nhận được toàn bộ thông tin vé mà tôi đặt qua gmail cá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bl>
    <w:p w:rsidR="00000000" w:rsidDel="00000000" w:rsidP="00000000" w:rsidRDefault="00000000" w:rsidRPr="00000000" w14:paraId="000000FE">
      <w:pPr>
        <w:rPr>
          <w:color w:val="000000"/>
        </w:rPr>
      </w:pPr>
      <w:bookmarkStart w:colFirst="0" w:colLast="0" w:name="_heading=h.26in1rg" w:id="11"/>
      <w:bookmarkEnd w:id="11"/>
      <w:r w:rsidDel="00000000" w:rsidR="00000000" w:rsidRPr="00000000">
        <w:rPr>
          <w:rtl w:val="0"/>
        </w:rPr>
      </w:r>
    </w:p>
    <w:p w:rsidR="00000000" w:rsidDel="00000000" w:rsidP="00000000" w:rsidRDefault="00000000" w:rsidRPr="00000000" w14:paraId="000000FF">
      <w:pPr>
        <w:pStyle w:val="Heading2"/>
        <w:numPr>
          <w:ilvl w:val="1"/>
          <w:numId w:val="1"/>
        </w:numPr>
        <w:spacing w:before="0" w:lineRule="auto"/>
        <w:ind w:left="810" w:hanging="90"/>
        <w:rPr>
          <w:color w:val="000000"/>
        </w:rPr>
      </w:pPr>
      <w:r w:rsidDel="00000000" w:rsidR="00000000" w:rsidRPr="00000000">
        <w:rPr>
          <w:color w:val="000000"/>
          <w:rtl w:val="0"/>
        </w:rPr>
        <w:t xml:space="preserve">FEATURE DESCRIPTION</w:t>
      </w:r>
    </w:p>
    <w:p w:rsidR="00000000" w:rsidDel="00000000" w:rsidP="00000000" w:rsidRDefault="00000000" w:rsidRPr="00000000" w14:paraId="00000100">
      <w:pPr>
        <w:rPr>
          <w:color w:val="000000"/>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276" w:lineRule="auto"/>
              <w:jc w:val="center"/>
              <w:rPr>
                <w:rFonts w:ascii="Arial" w:cs="Arial" w:eastAsia="Arial" w:hAnsi="Arial"/>
                <w:color w:val="000000"/>
                <w:sz w:val="20"/>
                <w:szCs w:val="20"/>
              </w:rPr>
            </w:pPr>
            <w:r w:rsidDel="00000000" w:rsidR="00000000" w:rsidRPr="00000000">
              <w:rPr>
                <w:b w:val="1"/>
                <w:color w:val="000000"/>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nhập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Sử dụng tài khoản có sẵn để đăng nhập vào hệ thống với quyền tương ứng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lịch trình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quản trị viên có quyền tạo mới lịch trình(điểm đến, đi, thời gian)</w:t>
            </w:r>
          </w:p>
          <w:p w:rsidR="00000000" w:rsidDel="00000000" w:rsidP="00000000" w:rsidRDefault="00000000" w:rsidRPr="00000000" w14:paraId="0000010C">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Bên cạnh đó thực hiện cập nhật lại thông tin các lịch trình có sẵn và vô hiệu hóa lịch tình nếu k sử dụng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thông tin khách hàng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276" w:lineRule="auto"/>
              <w:jc w:val="left"/>
              <w:rPr>
                <w:color w:val="000000"/>
              </w:rPr>
            </w:pPr>
            <w:r w:rsidDel="00000000" w:rsidR="00000000" w:rsidRPr="00000000">
              <w:rPr>
                <w:color w:val="000000"/>
                <w:rtl w:val="0"/>
              </w:rPr>
              <w:t xml:space="preserve">Người quản trị viên có quyền xem thông tin khách hàng đã đặt vé bao gồm tên, sđt, gmail</w:t>
            </w:r>
          </w:p>
          <w:p w:rsidR="00000000" w:rsidDel="00000000" w:rsidP="00000000" w:rsidRDefault="00000000" w:rsidRPr="00000000" w14:paraId="00000111">
            <w:pPr>
              <w:widowControl w:val="0"/>
              <w:spacing w:before="0" w:line="276" w:lineRule="auto"/>
              <w:jc w:val="left"/>
              <w:rPr>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giá vé</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276" w:lineRule="auto"/>
              <w:jc w:val="left"/>
              <w:rPr>
                <w:color w:val="000000"/>
              </w:rPr>
            </w:pPr>
            <w:sdt>
              <w:sdtPr>
                <w:tag w:val="goog_rdk_3"/>
              </w:sdtPr>
              <w:sdtContent>
                <w:r w:rsidDel="00000000" w:rsidR="00000000" w:rsidRPr="00000000">
                  <w:rPr>
                    <w:rFonts w:ascii="Arial" w:cs="Arial" w:eastAsia="Arial" w:hAnsi="Arial"/>
                    <w:color w:val="000000"/>
                    <w:rtl w:val="0"/>
                  </w:rPr>
                  <w:t xml:space="preserve">Người quản trị viên có quyền xem và cập nhật giá vé </w:t>
                </w:r>
              </w:sdtContent>
            </w:sdt>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xe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quản trị có quyền thêm xe mới, cập nhật lại thông tin xe có sẵn bao gồm biển số, loại xe, số ghế, lịch trình và hủy xe nếu không sử dụng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đơn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Nhà quản trị có quyền xem thông tin đặt hàng,, xác nhận đặt vé thành công(nếu như khách hàng đã thanh toán thành công - nếu chưa thì xác nhận đặt vé không thành công), cập nhật trạng thái đơn hàng nếu khách hàng liên hệ hủy vé trực tiếp. </w:t>
            </w:r>
          </w:p>
          <w:p w:rsidR="00000000" w:rsidDel="00000000" w:rsidP="00000000" w:rsidRDefault="00000000" w:rsidRPr="00000000" w14:paraId="0000011E">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Thống kê doanh thu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276" w:lineRule="auto"/>
              <w:jc w:val="left"/>
              <w:rPr>
                <w:color w:val="000000"/>
              </w:rPr>
            </w:pPr>
            <w:r w:rsidDel="00000000" w:rsidR="00000000" w:rsidRPr="00000000">
              <w:rPr>
                <w:color w:val="000000"/>
                <w:rtl w:val="0"/>
              </w:rPr>
              <w:t xml:space="preserve">Nhà quản trị có quyền xem doanh thu từng tháng, từng quý của nhà xe bằng việc ấn vào mục “Thống kê doanh thu”. Và kiểm soát số lượng vé đã đặt.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p w:rsidR="00000000" w:rsidDel="00000000" w:rsidP="00000000" w:rsidRDefault="00000000" w:rsidRPr="00000000" w14:paraId="00000124">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Tìm kiếm vé xe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276" w:lineRule="auto"/>
              <w:jc w:val="left"/>
              <w:rPr>
                <w:color w:val="000000"/>
              </w:rPr>
            </w:pPr>
            <w:r w:rsidDel="00000000" w:rsidR="00000000" w:rsidRPr="00000000">
              <w:rPr>
                <w:color w:val="000000"/>
                <w:rtl w:val="0"/>
              </w:rPr>
              <w:t xml:space="preserve">Khách hàng có thể tìm kiếm vé xe theo hành trình mà khách hàng muốn.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Đặt vé xe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276" w:lineRule="auto"/>
              <w:jc w:val="left"/>
              <w:rPr>
                <w:color w:val="000000"/>
              </w:rPr>
            </w:pPr>
            <w:r w:rsidDel="00000000" w:rsidR="00000000" w:rsidRPr="00000000">
              <w:rPr>
                <w:color w:val="000000"/>
                <w:rtl w:val="0"/>
              </w:rPr>
              <w:t xml:space="preserve">Sau khi tìm kiếm được xe đúng với hành trình họ muốn đi, khách hàng tiến hành đặt vé và 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Thanh toán theo hình thức chuyển khoản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before="0" w:line="276" w:lineRule="auto"/>
              <w:jc w:val="left"/>
              <w:rPr>
                <w:color w:val="000000"/>
              </w:rPr>
            </w:pPr>
            <w:sdt>
              <w:sdtPr>
                <w:tag w:val="goog_rdk_4"/>
              </w:sdtPr>
              <w:sdtContent>
                <w:r w:rsidDel="00000000" w:rsidR="00000000" w:rsidRPr="00000000">
                  <w:rPr>
                    <w:rFonts w:ascii="Arial" w:cs="Arial" w:eastAsia="Arial" w:hAnsi="Arial"/>
                    <w:color w:val="000000"/>
                    <w:rtl w:val="0"/>
                  </w:rPr>
                  <w:t xml:space="preserve">Khách hàng có quyền chọn phương thức thanh toán theo hình thức chuyển khoản sẽ tiện lợi nhất có thể.</w:t>
                </w:r>
              </w:sdtContent>
            </w:sdt>
          </w:p>
          <w:p w:rsidR="00000000" w:rsidDel="00000000" w:rsidP="00000000" w:rsidRDefault="00000000" w:rsidRPr="00000000" w14:paraId="00000130">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Chuyển khoản cho bộ phận quản trị viên của website thông qua hình thức chuyển khoản bằng xác nhận thông tin của đơn hàng và thực hiện chức năng xác nhận thanh toán</w:t>
            </w:r>
          </w:p>
          <w:p w:rsidR="00000000" w:rsidDel="00000000" w:rsidP="00000000" w:rsidRDefault="00000000" w:rsidRPr="00000000" w14:paraId="00000131">
            <w:pPr>
              <w:widowControl w:val="0"/>
              <w:spacing w:before="0" w:line="276" w:lineRule="auto"/>
              <w:jc w:val="left"/>
              <w:rPr>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Nhận vé qua gmail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spacing w:before="0" w:line="276" w:lineRule="auto"/>
              <w:jc w:val="left"/>
              <w:rPr>
                <w:color w:val="000000"/>
              </w:rPr>
            </w:pPr>
            <w:r w:rsidDel="00000000" w:rsidR="00000000" w:rsidRPr="00000000">
              <w:rPr>
                <w:color w:val="000000"/>
                <w:rtl w:val="0"/>
              </w:rPr>
              <w:t xml:space="preserve">Sau khi hoàn thành thanh toán, nhà xe sẽ gửi vé về gmail mà khách hàng đã cung cấp, đến ngày đi khách hàng chỉ cần đưa vé đã được nhận từ gmail.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bl>
    <w:p w:rsidR="00000000" w:rsidDel="00000000" w:rsidP="00000000" w:rsidRDefault="00000000" w:rsidRPr="00000000" w14:paraId="00000137">
      <w:pPr>
        <w:rPr>
          <w:color w:val="00000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pPr>
      <w:spacing w:after="0" w:before="120" w:line="288" w:lineRule="auto"/>
      <w:jc w:val="both"/>
    </w:pPr>
    <w:rPr>
      <w:rFonts w:ascii="Open Sans" w:cs="Open Sans" w:eastAsia="Open Sans" w:hAnsi="Open Sans"/>
      <w:color w:val="695d46"/>
      <w:lang w:val="en-GB"/>
    </w:rPr>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W5eZfbKqpHdIUXCTib/4Oh284Q==">AMUW2mXsAL2GtLzWNRk4Vd5X84hcg6LUQDH/cd+5fNWJGRQfDgcVOOAsDBc937mK0ZPvOuvqkep6x2zIS1OqhGKfJNYiLVZvKazIekTm2k99xnp9nxwQ/kjd9EjVI+9wEDXLbGoDobiWsR2mmlGWXyS8QBQh5DO6B9Kw6fHng39JY551x5uMHrPH5srwvpxkt3TMK1ENWJ2N8cYXj2GHJrCW7dHa06Ghv8kPguQZTfq1Mkdv7bkKuDvlfQTFcZfUPAMRnyP/YNmJSU9b2xRIOK3ZO10urCw+3Stb9ZD3fr9cvYliwcPA8SimG8zWIKhpB47eeizyxqMVXyAelZ7o+96Mtld6UdwOgjeZ122S3DOhwyi8KVePd0LsLFcNqarUGjWJ+AOCxNchnse/NMeOBecIjFtNnma5Y5G74w/Djw7COk77m0fprij0XidYDM9W7ZRJMnRrW5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2022-02-14T00:12:00Z</dcterms:created>
  <dc:creator>nhamct</dc:creator>
</cp:coreProperties>
</file>