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C60" w:rsidRDefault="00B54C60" w:rsidP="00B54C60">
      <w:pPr>
        <w:pStyle w:val="Standard"/>
        <w:jc w:val="center"/>
        <w:rPr>
          <w:rFonts w:ascii="Arial Black" w:hAnsi="Arial Black"/>
          <w:sz w:val="36"/>
          <w:szCs w:val="36"/>
        </w:rPr>
      </w:pPr>
      <w:r>
        <w:rPr>
          <w:rFonts w:ascii="Arial Black" w:hAnsi="Arial Black"/>
          <w:sz w:val="36"/>
          <w:szCs w:val="36"/>
        </w:rPr>
        <w:t>Unidad 1 Tipos de investigación.</w:t>
      </w:r>
    </w:p>
    <w:p w:rsidR="00B54C60" w:rsidRDefault="00B54C60" w:rsidP="00B54C60">
      <w:pPr>
        <w:jc w:val="both"/>
        <w:rPr>
          <w:rFonts w:ascii="Arial" w:hAnsi="Arial" w:cs="Arial"/>
          <w:sz w:val="24"/>
          <w:szCs w:val="24"/>
        </w:rPr>
      </w:pP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1.1</w:t>
      </w:r>
      <w:r w:rsidR="00C245C0" w:rsidRPr="00C245C0">
        <w:rPr>
          <w:rFonts w:ascii="Times New Roman" w:hAnsi="Times New Roman" w:cs="Times New Roman"/>
          <w:b/>
          <w:sz w:val="28"/>
          <w:szCs w:val="24"/>
        </w:rPr>
        <w:t xml:space="preserve"> Investigación pura y aplicada.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Investigación Pura: su objetivo consiste en ampliar y profundizar cada vez nuestro saber de la realidad y, en tanto este saber que se pretende construir, su propósito será el de obtener generalizaciones cada vez más mayor</w:t>
      </w:r>
      <w:r w:rsidR="00C245C0">
        <w:rPr>
          <w:rFonts w:ascii="Times New Roman" w:hAnsi="Times New Roman" w:cs="Times New Roman"/>
          <w:sz w:val="24"/>
          <w:szCs w:val="24"/>
        </w:rPr>
        <w:t>es (hipótesis, leyes, teorías).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Investigación Aplicada: la búsqueda y la consolidación del saber y la aplicación de los conocimientos para el enriquecimiento del acervo cultural y científico así como la producción de la tecnología al servicio de</w:t>
      </w:r>
      <w:r w:rsidR="00C245C0">
        <w:rPr>
          <w:rFonts w:ascii="Times New Roman" w:hAnsi="Times New Roman" w:cs="Times New Roman"/>
          <w:sz w:val="24"/>
          <w:szCs w:val="24"/>
        </w:rPr>
        <w:t>l desarrollo integral del país.</w:t>
      </w: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1.2 Investigac</w:t>
      </w:r>
      <w:r w:rsidR="00C245C0" w:rsidRPr="00C245C0">
        <w:rPr>
          <w:rFonts w:ascii="Times New Roman" w:hAnsi="Times New Roman" w:cs="Times New Roman"/>
          <w:b/>
          <w:sz w:val="28"/>
          <w:szCs w:val="24"/>
        </w:rPr>
        <w:t>ión cualitativa y cuantitativa.</w:t>
      </w:r>
    </w:p>
    <w:p w:rsidR="007E6F6C" w:rsidRPr="00C245C0" w:rsidRDefault="007E6F6C" w:rsidP="007E6F6C">
      <w:pPr>
        <w:jc w:val="both"/>
        <w:rPr>
          <w:rFonts w:ascii="Times New Roman" w:hAnsi="Times New Roman" w:cs="Times New Roman"/>
          <w:b/>
          <w:sz w:val="24"/>
          <w:szCs w:val="24"/>
        </w:rPr>
      </w:pPr>
      <w:r w:rsidRPr="00C245C0">
        <w:rPr>
          <w:rFonts w:ascii="Times New Roman" w:hAnsi="Times New Roman" w:cs="Times New Roman"/>
          <w:b/>
          <w:sz w:val="24"/>
          <w:szCs w:val="24"/>
        </w:rPr>
        <w:t>La investigación cualitativa: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cualitativa es </w:t>
      </w:r>
      <w:r w:rsidR="00C245C0" w:rsidRPr="007E6F6C">
        <w:rPr>
          <w:rFonts w:ascii="Times New Roman" w:hAnsi="Times New Roman" w:cs="Times New Roman"/>
          <w:sz w:val="24"/>
          <w:szCs w:val="24"/>
        </w:rPr>
        <w:t>una investigación empleada</w:t>
      </w:r>
      <w:r w:rsidRPr="007E6F6C">
        <w:rPr>
          <w:rFonts w:ascii="Times New Roman" w:hAnsi="Times New Roman" w:cs="Times New Roman"/>
          <w:sz w:val="24"/>
          <w:szCs w:val="24"/>
        </w:rPr>
        <w:t xml:space="preserve"> en diversas disciplinas académicas, que incluye una investigación que:</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busca respuestas a una pregunta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hace uso de un conjunto predefinido de forma sistemática los procedimientos para resolver la cuestión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reúne pruebas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genera resultados, que no fueron establecidos de antemano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genera resultados que son aplicables por delante de los límites inmediatos del estudio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trata de comprender un problema determinado tema o la investigación de los puntos de vista de la población local se trata. Este tipo de investigación es particularmente útil en la obtención de información precisa acerca de la cultura de los contextos sociales, valores, comportamientos y opiniones de las poblaciones en particular. De esta manera, la investigación cualitativa vela por el “por qué” en lugar de hacer de su tema por medio si la análisis de la información no estructurada. Por lo tanto, incluye transcripciones de entrevistas, correos electrónicos, de composición abierta respuestas a las encuestas, formularios de comentarios, notas, videos y fotos.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no se debe utilizar cuando se necesita saber cuántas personas van a responder de una manera particular. Este tipo de investigación no está diseñado para reunir los resultados cuantificables. Este método de investigación se utiliza para lograr la comprensión de las preocupaciones, actitudes, sistemas de valores, comportamientos, motivaciones, estilos de vida y aspiraciones. Se lleva a cabo para informar a la formulación de políticas, las decisiones empresariales, la investigación y la comunicación. Puede ser un poco complicado para recopilar y analizar información no estructurada. Se puede llevar mucho tiempo también.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Características de la investigación cualitativa: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principal objetivo de la investigación cualitativa es una descripción detallada y completa.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Recomendado a través de las primeras etapas de los proyectos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sólo puede saber de antemano lo general, él o ella está buscando.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diseño de la investigación surge como el estudio aclara.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La recopilación de datos de instrumentos-investigador</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están en la forma de objetos, imágenes o palabras.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investigación hace uso de entrevistas en profundidad y la observación de los participantes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cualitativos son más 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investigación es mucho tiempo.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tiende a convertirse en forma individual involucrados en el tema.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cuantitativa: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cuantitativa produce datos numéricos o datos que pueden ser transformados en valores </w:t>
      </w:r>
      <w:r w:rsidR="00C245C0" w:rsidRPr="007E6F6C">
        <w:rPr>
          <w:rFonts w:ascii="Times New Roman" w:hAnsi="Times New Roman" w:cs="Times New Roman"/>
          <w:sz w:val="24"/>
          <w:szCs w:val="24"/>
        </w:rPr>
        <w:t>numéricos</w:t>
      </w:r>
      <w:r w:rsidRPr="007E6F6C">
        <w:rPr>
          <w:rFonts w:ascii="Times New Roman" w:hAnsi="Times New Roman" w:cs="Times New Roman"/>
          <w:sz w:val="24"/>
          <w:szCs w:val="24"/>
        </w:rPr>
        <w:t xml:space="preserve"> para una revisión estadística. </w:t>
      </w:r>
      <w:r w:rsidR="00C245C0" w:rsidRPr="007E6F6C">
        <w:rPr>
          <w:rFonts w:ascii="Times New Roman" w:hAnsi="Times New Roman" w:cs="Times New Roman"/>
          <w:sz w:val="24"/>
          <w:szCs w:val="24"/>
        </w:rPr>
        <w:t>La</w:t>
      </w:r>
      <w:r w:rsidRPr="007E6F6C">
        <w:rPr>
          <w:rFonts w:ascii="Times New Roman" w:hAnsi="Times New Roman" w:cs="Times New Roman"/>
          <w:sz w:val="24"/>
          <w:szCs w:val="24"/>
        </w:rPr>
        <w:t xml:space="preserve"> investigación </w:t>
      </w:r>
      <w:r w:rsidR="00C245C0" w:rsidRPr="007E6F6C">
        <w:rPr>
          <w:rFonts w:ascii="Times New Roman" w:hAnsi="Times New Roman" w:cs="Times New Roman"/>
          <w:sz w:val="24"/>
          <w:szCs w:val="24"/>
        </w:rPr>
        <w:t>cuantitativa</w:t>
      </w:r>
      <w:r w:rsidRPr="007E6F6C">
        <w:rPr>
          <w:rFonts w:ascii="Times New Roman" w:hAnsi="Times New Roman" w:cs="Times New Roman"/>
          <w:sz w:val="24"/>
          <w:szCs w:val="24"/>
        </w:rPr>
        <w:t xml:space="preserve"> a Q parece obtener una muestra estadísticamente confiable de los encuestados. Este tipo de datos es por lo general se reunieron en la forma de una encuesta o cuestionario. La investigación cuantitativa es conveniente ni rentable para el aprendizaje de por qué la gente piensa o actúa como ellos.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Normalmente l proceso de investigación consiste en el desarrollo de escalas y preguntas, así que se utilice para medir varios factores importantes, incluyendo nivel numérico, los sentimientos y la satisfacción. Algunos ejemplos de la investigación cuantitativa son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Grupo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papel o por correo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telefónicas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en línea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modo mixto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cuantitativa se hace generalmente mediante la aplicación de métodos científicos incluyendo Ing.</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generación de hipótesis, teorías y modelos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El desarrollo de métodos e instrumentos para la medición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 La manipulación de las variables de control y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recopilación de datos empíricos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Análisis y modelado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Evaluación de los resultados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Los métodos cuantitativos de investigación son particularmente bien adaptado para: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uso y la preferencia de los estudios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de actitud</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Estudios de satisfacción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de opinión pública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Posicionamiento de marca y estudios de imagen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Segmentación del mercado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Conocimiento de la marca y los estudios de publicidad</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Características de la investigación cuantitativa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principal objetivo de la investigación cuantitativa es clasificar las funciones, evaluar, y construir modelos estadísticos para explicar lo que se observa.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Recomendado a través de las últimas etapas de los proyectos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es claramente consciente de antemano de lo que él o ella está buscando.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En este tipo de investigación todos los aspectos del estudio son cuidadosamente diseñado antes de la recogida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hace uso de herramientas tales como equipos o cuestionarios de recogida de datos numéricos.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están en forma de estadísticas o números.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 xml:space="preserve">Tipo objetivo de la investigación que busca un análisis preciso y objetivo, como los conceptos de medición cuestionarios, encuestas, </w:t>
      </w:r>
      <w:r w:rsidRPr="007E6F6C">
        <w:rPr>
          <w:rFonts w:ascii="Times New Roman" w:hAnsi="Times New Roman" w:cs="Times New Roman"/>
          <w:sz w:val="24"/>
          <w:szCs w:val="24"/>
        </w:rPr>
        <w:t>etc.</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cuantitativos es más eficiente.</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Con este tipo de datos de la investigación se pueden comprobar las hipótesis.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datos no puede cubrir los detalles del contexto.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puede seguir siendo objetiva separada de la materia.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w:t>
      </w:r>
    </w:p>
    <w:p w:rsidR="00C245C0" w:rsidRDefault="00C245C0" w:rsidP="007E6F6C">
      <w:pPr>
        <w:jc w:val="both"/>
        <w:rPr>
          <w:rFonts w:ascii="Times New Roman" w:hAnsi="Times New Roman" w:cs="Times New Roman"/>
          <w:b/>
          <w:sz w:val="28"/>
          <w:szCs w:val="24"/>
        </w:rPr>
      </w:pPr>
    </w:p>
    <w:p w:rsidR="007E6F6C" w:rsidRPr="007E6F6C" w:rsidRDefault="007E6F6C" w:rsidP="007E6F6C">
      <w:pPr>
        <w:jc w:val="both"/>
        <w:rPr>
          <w:rFonts w:ascii="Times New Roman" w:hAnsi="Times New Roman" w:cs="Times New Roman"/>
          <w:b/>
          <w:sz w:val="28"/>
          <w:szCs w:val="24"/>
        </w:rPr>
      </w:pPr>
      <w:r w:rsidRPr="007E6F6C">
        <w:rPr>
          <w:rFonts w:ascii="Times New Roman" w:hAnsi="Times New Roman" w:cs="Times New Roman"/>
          <w:b/>
          <w:sz w:val="28"/>
          <w:szCs w:val="24"/>
        </w:rPr>
        <w:lastRenderedPageBreak/>
        <w:t>1.3 Investigación no experimental, cuasi-experimental y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¿Quieres saber sobre los diferentes tipos de diseños de investigación? ¿Has oído hablar de la investigación no experimental, la investigación cuasi-experimental y la investigación experimental? La diferencia entre la investigación experimental y no experimental se basa en la asignación aleatoria y la manipulación de los tratamientos.</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No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no experimental es también conocida como investigación Ex Post Facto, término que proviene del latín y significa después de ocurridos los hechos. De acuerdo con Kerlinger (1983) la investigación Ex Post Facto es un tipo de “... investigación sistemática en la que el investigador no tiene control sobre las variables independientes porque ya ocurrieron los hechos o porque son intrínsecamente manipulables,” (p.269). En la investigación Ex Post Facto los cambios en la variable independiente ya ocurrieron y el investigador tiene que limitarse a la observación de situaciones ya existentes dada la incapacidad de influir sobre las variables y sus efectos (Hernández, Fernández y Baptista, 1991).</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D´Ary, Jacobs y Razavieh (1982) consideran que la variación de las variables se logra no por manipulación directa sino por medio de la selección de las unidades de análisis en las que la variable estudiada tiene presencia, por ejemplo, se puede analizar como influyo el movimiento del primero de enero de 1994 en Chiapas sobre la economía nacional, también se puede analizar la percepción de personas con síndrome de Down y personas que no lo tienen. En ambos casos el investigador no puede manipular directamente las variables independientes como ocurre en un estudio de corte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Es muy importante destacar que en una investigación experimental la variable independiente se manipula y por eso se le llama variable activa mientras que en la investigación Ex Post Facto la variable independiente no es susceptibles de manipulación y por eso </w:t>
      </w:r>
      <w:r w:rsidR="00C245C0" w:rsidRPr="007E6F6C">
        <w:rPr>
          <w:rFonts w:ascii="Times New Roman" w:hAnsi="Times New Roman" w:cs="Times New Roman"/>
          <w:sz w:val="24"/>
          <w:szCs w:val="24"/>
        </w:rPr>
        <w:t>se</w:t>
      </w:r>
      <w:r w:rsidRPr="007E6F6C">
        <w:rPr>
          <w:rFonts w:ascii="Times New Roman" w:hAnsi="Times New Roman" w:cs="Times New Roman"/>
          <w:sz w:val="24"/>
          <w:szCs w:val="24"/>
        </w:rPr>
        <w:t xml:space="preserve"> le llama variable atributiva. Existen al menos tres aspectos en los que la investigación experimental es semejante a la investigación Ex Post Facto: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1 Por medio de estos tipos de investigación se pueden comprobar hipótesis.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2 Se utilizan grupos semejantes excepto en algún aspecto o característica específica.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3 Se utilizan métodos estadísticos para el tratamiento y análisis de datos.las diferencias principales entre ambos tipos de investigación radican en </w:t>
      </w:r>
      <w:r w:rsidR="00C245C0" w:rsidRPr="007E6F6C">
        <w:rPr>
          <w:rFonts w:ascii="Times New Roman" w:hAnsi="Times New Roman" w:cs="Times New Roman"/>
          <w:sz w:val="24"/>
          <w:szCs w:val="24"/>
        </w:rPr>
        <w:t>los siguientes aspectos</w:t>
      </w:r>
      <w:r w:rsidRPr="007E6F6C">
        <w:rPr>
          <w:rFonts w:ascii="Times New Roman" w:hAnsi="Times New Roman" w:cs="Times New Roman"/>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1 La investigación experimental tiene un control estricto de las variables extrañas, no así en la investigación Ex Post Facto.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2 La investigación experimental parte de grupos similares para encontrar una diferencia y establecer la relación causa-efecto. La investigación Ex Post Facto estudia dos grupos diferentes y busca qué es lo que hace la diferencia para establecer la relación causa-efecto.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Con los resultados que arroja una investigación Ex Post Facto no es posible afirmar con seguridad una relación causal entre dos o más variables, como ocurre en la investigación experimental. Lo anterior debido a la posibilidad de que no se hayan encontrado otros factores que si están afectando la variable dependiente. Si esto ocurre entonces se tienen datos espurios o falsos, es decir, existen serias dudas acerca de su origen.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experimental implica establecer mecanismos de control como condición del método experimental. No obstante lo anterior, cuando ha pasado un evento (hecho) ¿cómo puede ser controlado?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Si los cambios en la variable independiente ya ocurrieron y están fuera de la capacidad de manipulación y control del investigador, por esta razón en la investigación Ex Post Facto se estudia de manera retrospectiva el fenómeno en cuestión. Lo anterior se puede observar en un estudio sobre las experiencias de desarrollo social de personas con síndrome de Down (variable provocada por la herencia genética y no por el investigador) en un ambiente familiar restrictivo. Ambas variables están fuera del control del investigador. Leedy (1993) define la investigación Ex Post Facto como un proceso inverso a la investigación experimental (ver Figura 3.8).</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El investigador empieza con la observación de hechos que ya se han presentado y que se han manifestado en una serie de eventos. En el área de origen del fenómeno estudiado se observan los hechos.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A partir de las observaciones se procede a diseñar tanto los objetivos como las hipótesis dando inicio a la investigación en sentido opuesto a una investigación experimental.</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cuasi-experimental: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El término cuasi significa casi por lo que un diseño cuasi-experimental casi alcanza el nivel de experimental, el criterio que le falta para llegar a este nivel es que no existe ningún tipo de aleatorización, es decir, no hay manera de asegurar la equivalencia inicial de los grupos experimental y control. Se toman grupos que ya </w:t>
      </w:r>
      <w:r w:rsidRPr="007E6F6C">
        <w:rPr>
          <w:rFonts w:ascii="Times New Roman" w:hAnsi="Times New Roman" w:cs="Times New Roman"/>
          <w:sz w:val="24"/>
          <w:szCs w:val="24"/>
        </w:rPr>
        <w:t>están</w:t>
      </w:r>
      <w:r w:rsidRPr="007E6F6C">
        <w:rPr>
          <w:rFonts w:ascii="Times New Roman" w:hAnsi="Times New Roman" w:cs="Times New Roman"/>
          <w:sz w:val="24"/>
          <w:szCs w:val="24"/>
        </w:rPr>
        <w:t xml:space="preserve"> integrados por lo que las unidades de análisis no se asignan al azar ni por pareamiento aleatorio. La carencia de aleatorización implica la presencia de posibles problemas de validez tanto interna como externa. La validez interna se ve afectada por el fenómeno de selección, la regresión estadística y el proceso de maduración. La validez externa se ve afectada por la variable población, es decir, resulta difícil determinar a </w:t>
      </w:r>
      <w:r w:rsidRPr="007E6F6C">
        <w:rPr>
          <w:rFonts w:ascii="Times New Roman" w:hAnsi="Times New Roman" w:cs="Times New Roman"/>
          <w:sz w:val="24"/>
          <w:szCs w:val="24"/>
        </w:rPr>
        <w:t>qué</w:t>
      </w:r>
      <w:r w:rsidRPr="007E6F6C">
        <w:rPr>
          <w:rFonts w:ascii="Times New Roman" w:hAnsi="Times New Roman" w:cs="Times New Roman"/>
          <w:sz w:val="24"/>
          <w:szCs w:val="24"/>
        </w:rPr>
        <w:t xml:space="preserve"> población pertenecen los grupos. La estructura de los diseños cuasi-experimentales implica usar un diseño solo con posprueba o uno con preprueba-posprueba.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En los Diseños Cuasi-experimentales el experimentador no puede hacer la asignación al azar de los sujetos a los grupos experimentales y de control. Y si puede controlar: cuándo llevar a cabo las observaciones, cuándo aplicar la variable independiente o tratamiento y cuál de los grupos recibirá el tratamiento. Aunque estos diseños no garantizan un nivel de validez interna y externa como en los experimentales, ofrece un grado de validez suficiente, lo que hace muy viable su uso en el campo de la educación y de la psicología. Estos diseños se </w:t>
      </w:r>
      <w:r w:rsidRPr="007E6F6C">
        <w:rPr>
          <w:rFonts w:ascii="Times New Roman" w:hAnsi="Times New Roman" w:cs="Times New Roman"/>
          <w:sz w:val="24"/>
          <w:szCs w:val="24"/>
        </w:rPr>
        <w:lastRenderedPageBreak/>
        <w:t>subdividen en: a) Diseño con grupo de control no equivalente y pretest, b) Diseño de series temporales, y c) Dis</w:t>
      </w:r>
      <w:r>
        <w:rPr>
          <w:rFonts w:ascii="Times New Roman" w:hAnsi="Times New Roman" w:cs="Times New Roman"/>
          <w:sz w:val="24"/>
          <w:szCs w:val="24"/>
        </w:rPr>
        <w:t>eño compensado.</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experimental en las ciencias sociales difiere notablemente de la investigación experimental en las ciencias naturales debido a las características de las unidades de análisis en el área social. Un experimento tiene como propósito evaluar o examinar los efectos que se manifiestan en la variable dependiente cuando se introduce la variable independiente, es decir, se trata de probar una relación causal.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Montgomery (1993) define literalmente el experimento como “... una prueba o ensayo,” (p. 1) en la que es posible manipular deliberadamente una o más variables independientes para observar los cambios en la variable dependiente en una situación o contexto estrictamente controlado por el investigador.</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El desarrollo de un experimento tiene como requisito imprescindible utilizar un diseño apropiado para resolver el PON que se investiga. El diseño de investigación se puede entender como el desarrollo de un plan o estrategia que especifica las acciones y medios de control que se efectuarán para alcanzar los objetivos del experimento, responder a las preguntas de investigación y someter a contrastación las hipótesis</w:t>
      </w:r>
    </w:p>
    <w:p w:rsidR="007E6F6C" w:rsidRPr="007E6F6C" w:rsidRDefault="007E6F6C" w:rsidP="007E6F6C">
      <w:pPr>
        <w:jc w:val="both"/>
        <w:rPr>
          <w:rFonts w:ascii="Times New Roman" w:hAnsi="Times New Roman" w:cs="Times New Roman"/>
          <w:b/>
          <w:sz w:val="28"/>
          <w:szCs w:val="24"/>
        </w:rPr>
      </w:pPr>
      <w:r w:rsidRPr="007E6F6C">
        <w:rPr>
          <w:rFonts w:ascii="Times New Roman" w:hAnsi="Times New Roman" w:cs="Times New Roman"/>
          <w:b/>
          <w:sz w:val="28"/>
          <w:szCs w:val="24"/>
        </w:rPr>
        <w:t xml:space="preserve"> 1.4 Investigación de campo.</w:t>
      </w:r>
    </w:p>
    <w:p w:rsidR="00C245C0"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Se trata de la investigación aplicada para comprender y resolver alguna situación, necesidad o problema en un contexto determinado. El investigador trabaja en el ambiente natural en que conviven las personas y las fuentes consultadas, de las que se obtendrán los datos más relevantes a ser analizados son individuos, grupos y representantes de las organizaciones o comunidades. Cuando se habla de estudios de campo, nos referimos a investigaciones científicas, no experimentales dirigidas a descubrir relaciones e interacciones entre variables sociológicas, psicológicas y educativas en estructuras sociales reales y cot</w:t>
      </w:r>
      <w:r w:rsidR="00C245C0">
        <w:rPr>
          <w:rFonts w:ascii="Times New Roman" w:hAnsi="Times New Roman" w:cs="Times New Roman"/>
          <w:sz w:val="24"/>
          <w:szCs w:val="24"/>
        </w:rPr>
        <w:t>idianas.</w:t>
      </w: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1.5 Técnicas e instrumentos para la recolección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Cuando se trata de la investigación, existen diferentes instrumentos y procedimientos útiles para la recopilación de datos. Como lo son pruebas, observaciones, entrevistas, análisis de contenido y cuestionarios. Recopilación de datos es un aspecto esencial importante de cualquier tipo de proyecto de investigación. La recopilación de datos imprecisos pueden afectar los resultados del estudio y, finalmente, dar lugar a resultados no válidos. Para la recolección de datos científicos, es esencial que los datos recogidos deben ser imparciales y fiables. Cuando se trata de la sociología, las condiciones mencionadas anteriormente pueden ser difíciles de cumplir. Sin embargo, diversas técnicas se pueden utilizar para minimizar los errores en la recogida de datos. Estas son algunas de las fuentes utilizadas para recopilar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Material existente-esto incluye los documentos de la época, documentos históricos y el registro estadístico oficial.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 Estudios Sociales por medio de horarios y el cuestionario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Entrevistas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observación no participante-y los participantes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Existen diversas técnicas e instrumentos relacionados con la recolección de datos. Dentro de enfoque de la investigación e muy general, uno o diferentes técnicas de recolección de datos e instrumentos se pueden utilizar. Por lo general, un investigador o investigador n s decidir por una o varias técnicas de recolección de datos. Aquí es indispensable reflexionar sobre los factores prácticos, incluidas las fuentes, el presupuesto, el nivel esperado de los errores, los plazos para la recolección de datos y la adecuación general de la investigación. Evidentemente, es probable que una pregunta de investigación dado no puede ser aceptable respondidas o estudiados como instrumento en particular la recopilación de datos o de la técnica no es existir para recopilar los datos necesarios para justificar la respuesta. Las técnicas de recolección de datos más populares son las entrevistas, pruebas secundarias de datos o fuentes de datos de archivo, etc.</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Entrevistas: hay diferentes tipos de entrevistas.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entrevista cara a cara - este tipo de técnica tiene su propia ventaja. Permite al investigador para establecer una buena relación con los participantes. Este tipo de entrevistas le permiten tener mayores tasas de respuesta en la investigación por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Las entrevistas telefónicas - este tipo de técnica de la entrevista son menos costosos y requiere mucho tiempo. Sin embargo, la tasa de respuesta no es tan alta como la entrevista cara a cara.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Entrevista asistida por computadoras esta es una forma de la entrevista personal. En lugar de completar un cuestionario, la entrevista se lleva a cabo mediante el uso de una computadora de mano o computadora portátil.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Cuestionarios: En general, los cuestionarios de utilizar escalas de calificación y listas de verificación. Estos instrumentos ayudan a cuantificar y simplificar la actitud y el comportamiento de las personas.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Lápiz de papel-los cuestionarios de este - tipo de técnica se ahorra tiempo y menos caro. Estos pueden ser enviados a un gran número de personas.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Web basados en cuestionarios - Con el advenimiento de la tecnología, este método de recolección de datos se encuentra en gran auge debido a sus ventajas. Mediante el envío de un e-mail que contiene un enlace, que cuando se hace clic por el usuario que llévelo a un sitio web seguro que contiene un cuestionario.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Encuestas - Este método de recolección de datos implica la recopilación de información sobre un tema de diferentes fuentes. Después de la recopilación de información, un resumen de las conclusiones se informa. Hay dos grandes categorías de las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Directo- los tipos de datos - esta encuesta implica la recopilación de información de instituciones, grupos e individuos por medio de observaciones, entrevistas o cuestionarios.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Una investigación - la literatura - en este tipo de encuestas, estudios realizados por otros se compilan y luego interpretado y evaluado por medio de un punto de vista de la novela.</w:t>
      </w:r>
    </w:p>
    <w:p w:rsidR="00352C73" w:rsidRPr="00B54C60"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Observaciones: colectar información </w:t>
      </w:r>
      <w:r w:rsidR="00C245C0" w:rsidRPr="007E6F6C">
        <w:rPr>
          <w:rFonts w:ascii="Times New Roman" w:hAnsi="Times New Roman" w:cs="Times New Roman"/>
          <w:sz w:val="24"/>
          <w:szCs w:val="24"/>
        </w:rPr>
        <w:t>acerca</w:t>
      </w:r>
      <w:r w:rsidRPr="007E6F6C">
        <w:rPr>
          <w:rFonts w:ascii="Times New Roman" w:hAnsi="Times New Roman" w:cs="Times New Roman"/>
          <w:sz w:val="24"/>
          <w:szCs w:val="24"/>
        </w:rPr>
        <w:t xml:space="preserve"> de observaciones escuchando o viendo este tipo de eventos o personas recolectando y reportando lo que se </w:t>
      </w:r>
      <w:r w:rsidR="00E23EBC">
        <w:rPr>
          <w:rFonts w:ascii="Times New Roman" w:hAnsi="Times New Roman" w:cs="Times New Roman"/>
          <w:sz w:val="24"/>
          <w:szCs w:val="24"/>
        </w:rPr>
        <w:t>h</w:t>
      </w:r>
      <w:bookmarkStart w:id="0" w:name="_GoBack"/>
      <w:bookmarkEnd w:id="0"/>
      <w:r w:rsidRPr="007E6F6C">
        <w:rPr>
          <w:rFonts w:ascii="Times New Roman" w:hAnsi="Times New Roman" w:cs="Times New Roman"/>
          <w:sz w:val="24"/>
          <w:szCs w:val="24"/>
        </w:rPr>
        <w:t>a descubierto. Diversos instrumentos utilizados para registrar las observaciones son cintas de audio, cintas de vídeo, notas manuscritas, las escalas de calificación, después de terminar la sesión de observación. Cintas de audio y ideotapes v tienen el beneficio de la grabación del acontecimiento tal como es. Por lo tanto, es fácil para un investigador para examinar los acontecimientos originales siempre que sea necesario mientras se prepara una explicación. Sin embargo, si los participantes llegar a conocer acerca de sus acciones están grabando, entonces puede que tienden a comportarse de forma poco natural.</w:t>
      </w:r>
    </w:p>
    <w:sectPr w:rsidR="00352C73" w:rsidRPr="00B54C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6286"/>
    <w:multiLevelType w:val="hybridMultilevel"/>
    <w:tmpl w:val="CF7EC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91E502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60"/>
    <w:rsid w:val="00074F5E"/>
    <w:rsid w:val="00352C73"/>
    <w:rsid w:val="00376B64"/>
    <w:rsid w:val="004A39F2"/>
    <w:rsid w:val="007E6F6C"/>
    <w:rsid w:val="00880CF6"/>
    <w:rsid w:val="00B54C60"/>
    <w:rsid w:val="00C245C0"/>
    <w:rsid w:val="00E06F16"/>
    <w:rsid w:val="00E07627"/>
    <w:rsid w:val="00E23EBC"/>
    <w:rsid w:val="00E51F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90FDD-DED9-4ADB-B564-B12F371A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54C6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Prrafodelista">
    <w:name w:val="List Paragraph"/>
    <w:basedOn w:val="Normal"/>
    <w:uiPriority w:val="34"/>
    <w:qFormat/>
    <w:rsid w:val="00E06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2884</Words>
  <Characters>15863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chomin</dc:creator>
  <cp:keywords/>
  <dc:description/>
  <cp:lastModifiedBy>benjamin chomin</cp:lastModifiedBy>
  <cp:revision>8</cp:revision>
  <dcterms:created xsi:type="dcterms:W3CDTF">2015-03-02T21:45:00Z</dcterms:created>
  <dcterms:modified xsi:type="dcterms:W3CDTF">2015-03-02T22:59:00Z</dcterms:modified>
</cp:coreProperties>
</file>