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D097" w14:textId="77777777" w:rsidR="00B968E2" w:rsidRDefault="00200628">
      <w:r>
        <w:rPr>
          <w:rFonts w:hint="eastAsia"/>
        </w:rPr>
        <w:t>강원도</w:t>
      </w:r>
    </w:p>
    <w:p w14:paraId="5100FEFF" w14:textId="792DC43A" w:rsidR="00A94ABE" w:rsidRPr="00B968E2" w:rsidRDefault="00796B49">
      <w:pPr>
        <w:rPr>
          <w:b/>
          <w:bCs/>
        </w:rPr>
      </w:pPr>
      <w:r w:rsidRPr="00B968E2">
        <w:rPr>
          <w:rFonts w:hint="eastAsia"/>
          <w:b/>
          <w:bCs/>
        </w:rPr>
        <w:t xml:space="preserve">어떤 지리적 요소를 지녔기에 신재생에너지 </w:t>
      </w:r>
      <w:r w:rsidR="00CA1EFD" w:rsidRPr="00B968E2">
        <w:rPr>
          <w:rFonts w:hint="eastAsia"/>
          <w:b/>
          <w:bCs/>
        </w:rPr>
        <w:t xml:space="preserve">최적인 장소이며 이를 통한 </w:t>
      </w:r>
      <w:r w:rsidR="00CA1EFD" w:rsidRPr="00B968E2">
        <w:rPr>
          <w:b/>
          <w:bCs/>
        </w:rPr>
        <w:t xml:space="preserve">에너지 자립도, 안정성 </w:t>
      </w:r>
      <w:r w:rsidR="00CA1EFD" w:rsidRPr="00B968E2">
        <w:rPr>
          <w:rFonts w:hint="eastAsia"/>
          <w:b/>
          <w:bCs/>
        </w:rPr>
        <w:t>분석</w:t>
      </w:r>
    </w:p>
    <w:p w14:paraId="31C0973F" w14:textId="77777777" w:rsidR="00310CDA" w:rsidRDefault="00310CDA" w:rsidP="00200628"/>
    <w:p w14:paraId="18647ECD" w14:textId="7BCDF924" w:rsidR="0025086A" w:rsidRDefault="0025086A" w:rsidP="00200628">
      <w:r>
        <w:rPr>
          <w:rFonts w:hint="eastAsia"/>
        </w:rPr>
        <w:t>사료 기준</w:t>
      </w:r>
    </w:p>
    <w:p w14:paraId="778D9193" w14:textId="27DBC7C6" w:rsidR="0025086A" w:rsidRDefault="002E21D4" w:rsidP="00200628">
      <w:r>
        <w:rPr>
          <w:rFonts w:hint="eastAsia"/>
        </w:rPr>
        <w:t>강원특별자치도</w:t>
      </w:r>
      <w:r w:rsidR="0025086A">
        <w:rPr>
          <w:rFonts w:hint="eastAsia"/>
        </w:rPr>
        <w:t xml:space="preserve"> (</w:t>
      </w:r>
      <w:r>
        <w:rPr>
          <w:rFonts w:hint="eastAsia"/>
        </w:rPr>
        <w:t xml:space="preserve"> </w:t>
      </w:r>
      <w:hyperlink r:id="rId7" w:history="1">
        <w:r w:rsidR="0025086A" w:rsidRPr="00D20DFA">
          <w:rPr>
            <w:rStyle w:val="ac"/>
          </w:rPr>
          <w:t>https://state.gwd.go.kr/portal</w:t>
        </w:r>
      </w:hyperlink>
      <w:r w:rsidR="0025086A">
        <w:rPr>
          <w:rFonts w:hint="eastAsia"/>
        </w:rPr>
        <w:t xml:space="preserve"> )</w:t>
      </w:r>
    </w:p>
    <w:p w14:paraId="7AB546C8" w14:textId="23405BC5" w:rsidR="002C5DE0" w:rsidRDefault="002C5DE0" w:rsidP="00200628">
      <w:r>
        <w:rPr>
          <w:rFonts w:hint="eastAsia"/>
        </w:rPr>
        <w:t>강원특별자치도 제 1차 탄소중립 녹색성장 기본 계획(2024-2033) 자료.</w:t>
      </w:r>
    </w:p>
    <w:p w14:paraId="57B65B72" w14:textId="77777777" w:rsidR="002C5DE0" w:rsidRDefault="002C5DE0" w:rsidP="00200628"/>
    <w:p w14:paraId="4F05A4A8" w14:textId="2FDB79F3" w:rsidR="002C5DE0" w:rsidRPr="0025086A" w:rsidRDefault="002B3F9F" w:rsidP="00200628">
      <w:r>
        <w:rPr>
          <w:noProof/>
        </w:rPr>
        <w:drawing>
          <wp:inline distT="0" distB="0" distL="0" distR="0" wp14:anchorId="7E590B31" wp14:editId="3468B459">
            <wp:extent cx="5729605" cy="5581650"/>
            <wp:effectExtent l="0" t="0" r="4445" b="0"/>
            <wp:docPr id="4739233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99B1" w14:textId="57CEAE2E" w:rsidR="002B3F9F" w:rsidRPr="003A186C" w:rsidRDefault="003A186C" w:rsidP="00200628">
      <w:r>
        <w:rPr>
          <w:rFonts w:hint="eastAsia"/>
        </w:rPr>
        <w:t xml:space="preserve">강원특별자치도에서 제공하는 </w:t>
      </w:r>
      <w:r w:rsidRPr="003A186C">
        <w:rPr>
          <w:rFonts w:hint="eastAsia"/>
        </w:rPr>
        <w:t>주요 권역별 개발계획</w:t>
      </w:r>
    </w:p>
    <w:p w14:paraId="7D07A2C1" w14:textId="11E21AEC" w:rsidR="00200628" w:rsidRPr="00200628" w:rsidRDefault="00200628" w:rsidP="00200628">
      <w:r w:rsidRPr="00200628">
        <w:lastRenderedPageBreak/>
        <w:t>1) 자연환경</w:t>
      </w:r>
    </w:p>
    <w:p w14:paraId="07F8C89A" w14:textId="77E82DC6" w:rsidR="005F7187" w:rsidRDefault="00200628" w:rsidP="00200628">
      <w:r w:rsidRPr="00200628">
        <w:t xml:space="preserve">지형적 특색에 의하면 태백산맥 동쪽의 영동, 서쪽은 임진강 유역의 철원, 북한강 상류지역 및 남한강 상류지역 등 4개 지역으로 구분된다. 이 구분에서는 태백시를 낙동강 상류로 따로 구분하지 않고, 영서지역의 남한강 상류에 포함시키고 있다. 철원대지와 </w:t>
      </w:r>
      <w:proofErr w:type="spellStart"/>
      <w:r w:rsidRPr="00200628">
        <w:t>북한강상류는</w:t>
      </w:r>
      <w:proofErr w:type="spellEnd"/>
      <w:r w:rsidRPr="00200628">
        <w:t xml:space="preserve"> </w:t>
      </w:r>
      <w:proofErr w:type="spellStart"/>
      <w:r w:rsidRPr="00200628">
        <w:t>대성산</w:t>
      </w:r>
      <w:proofErr w:type="spellEnd"/>
      <w:r w:rsidRPr="00200628">
        <w:t xml:space="preserve">, 광덕산을 잇는 광주산맥으로 경계를 이루며, 이 산맥은 행정상으로 철원과 화천을 </w:t>
      </w:r>
      <w:proofErr w:type="spellStart"/>
      <w:r w:rsidRPr="00200628">
        <w:t>가르키기도</w:t>
      </w:r>
      <w:proofErr w:type="spellEnd"/>
      <w:r w:rsidRPr="00200628">
        <w:t xml:space="preserve"> 한다. </w:t>
      </w:r>
      <w:r w:rsidRPr="00200628">
        <w:rPr>
          <w:rFonts w:hint="eastAsia"/>
        </w:rPr>
        <w:t>남한강 상류와</w:t>
      </w:r>
      <w:r w:rsidRPr="00200628">
        <w:t xml:space="preserve"> 북한강</w:t>
      </w:r>
      <w:r>
        <w:rPr>
          <w:rFonts w:hint="eastAsia"/>
        </w:rPr>
        <w:t xml:space="preserve"> </w:t>
      </w:r>
      <w:r w:rsidRPr="00200628">
        <w:t xml:space="preserve">상류지역은 차령산맥과 광주산맥 사이의 </w:t>
      </w:r>
      <w:proofErr w:type="spellStart"/>
      <w:r w:rsidRPr="00200628">
        <w:t>태기산</w:t>
      </w:r>
      <w:proofErr w:type="spellEnd"/>
      <w:r w:rsidRPr="00200628">
        <w:t>·</w:t>
      </w:r>
      <w:proofErr w:type="spellStart"/>
      <w:r w:rsidRPr="00200628">
        <w:t>발교산</w:t>
      </w:r>
      <w:proofErr w:type="spellEnd"/>
      <w:r w:rsidRPr="00200628">
        <w:t xml:space="preserve">·성지산을 잇는 산맥이 경계가 된다. 태기산이 차령산맥의 </w:t>
      </w:r>
      <w:proofErr w:type="spellStart"/>
      <w:r w:rsidRPr="00200628">
        <w:t>계방산</w:t>
      </w:r>
      <w:proofErr w:type="spellEnd"/>
      <w:r w:rsidRPr="00200628">
        <w:t>·오대산과 연결되어 경계를 이루고 있으므로 행정상으로는 평창·횡성과 인제·홍천의 경계와 일치한다.</w:t>
      </w:r>
    </w:p>
    <w:p w14:paraId="71AA0EFE" w14:textId="77777777" w:rsidR="005F7187" w:rsidRPr="00200628" w:rsidRDefault="005F7187" w:rsidP="00200628"/>
    <w:p w14:paraId="03C06767" w14:textId="4DE40845" w:rsidR="00200628" w:rsidRPr="00200628" w:rsidRDefault="005F7187" w:rsidP="00200628">
      <w:r>
        <w:rPr>
          <w:rFonts w:hint="eastAsia"/>
        </w:rPr>
        <w:t>2</w:t>
      </w:r>
      <w:r w:rsidR="00200628" w:rsidRPr="00200628">
        <w:t>) 생활권</w:t>
      </w:r>
    </w:p>
    <w:p w14:paraId="614DB8AA" w14:textId="77777777" w:rsidR="00A4545C" w:rsidRDefault="00200628" w:rsidP="003531C3">
      <w:r w:rsidRPr="00200628">
        <w:t>국토종합개발에 의한 생활권역을 중심으로 춘천·원주·강릉의 3개 지역으로 구분하는데, 이는 대개 유통구조를 가장 큰 지표로 삼았기 때문이다.</w:t>
      </w:r>
    </w:p>
    <w:p w14:paraId="50AC3557" w14:textId="217F7315" w:rsidR="003531C3" w:rsidRDefault="00200628" w:rsidP="00A4545C">
      <w:pPr>
        <w:pStyle w:val="a6"/>
        <w:numPr>
          <w:ilvl w:val="0"/>
          <w:numId w:val="3"/>
        </w:numPr>
      </w:pPr>
      <w:r w:rsidRPr="00200628">
        <w:t xml:space="preserve">춘천권은 </w:t>
      </w:r>
      <w:proofErr w:type="spellStart"/>
      <w:r w:rsidRPr="00200628">
        <w:t>춘천중권</w:t>
      </w:r>
      <w:proofErr w:type="spellEnd"/>
      <w:r w:rsidRPr="00200628">
        <w:t xml:space="preserve">(春川中圈)과 </w:t>
      </w:r>
      <w:proofErr w:type="spellStart"/>
      <w:r w:rsidRPr="00200628">
        <w:t>홍천중권</w:t>
      </w:r>
      <w:proofErr w:type="spellEnd"/>
      <w:r w:rsidRPr="00200628">
        <w:t xml:space="preserve">(洪川中圈)으로 세분하는데, </w:t>
      </w:r>
      <w:proofErr w:type="spellStart"/>
      <w:r w:rsidRPr="00200628">
        <w:t>춘천중권에는</w:t>
      </w:r>
      <w:proofErr w:type="spellEnd"/>
      <w:r w:rsidRPr="00200628">
        <w:t xml:space="preserve"> 춘천·철원·화천·양구의 소권(小圈)으로 세분되고, </w:t>
      </w:r>
      <w:proofErr w:type="spellStart"/>
      <w:r w:rsidRPr="00200628">
        <w:t>홍천중권에는</w:t>
      </w:r>
      <w:proofErr w:type="spellEnd"/>
      <w:r w:rsidRPr="00200628">
        <w:t xml:space="preserve"> 홍천·인제지역이 포함된다. 인제가 포함되는 이유는 소양강댐의 건설로 춘천 ~ </w:t>
      </w:r>
      <w:proofErr w:type="spellStart"/>
      <w:r w:rsidRPr="00200628">
        <w:t>인제간의</w:t>
      </w:r>
      <w:proofErr w:type="spellEnd"/>
      <w:r w:rsidRPr="00200628">
        <w:t xml:space="preserve"> 국도가 홍천을 거치게 되어 홍천·</w:t>
      </w:r>
      <w:proofErr w:type="spellStart"/>
      <w:r w:rsidRPr="00200628">
        <w:t>인제간의</w:t>
      </w:r>
      <w:proofErr w:type="spellEnd"/>
      <w:r w:rsidRPr="00200628">
        <w:t xml:space="preserve"> 생활권이 밀접하게 되었기 때문이다. </w:t>
      </w:r>
    </w:p>
    <w:p w14:paraId="06B0E050" w14:textId="77777777" w:rsidR="00411744" w:rsidRDefault="00200628" w:rsidP="00A4545C">
      <w:pPr>
        <w:pStyle w:val="a6"/>
        <w:numPr>
          <w:ilvl w:val="0"/>
          <w:numId w:val="3"/>
        </w:numPr>
      </w:pPr>
      <w:r w:rsidRPr="00200628">
        <w:t xml:space="preserve">원주권은 </w:t>
      </w:r>
      <w:proofErr w:type="spellStart"/>
      <w:r w:rsidRPr="00200628">
        <w:t>원주중권과</w:t>
      </w:r>
      <w:proofErr w:type="spellEnd"/>
      <w:r w:rsidRPr="00200628">
        <w:t xml:space="preserve"> </w:t>
      </w:r>
      <w:proofErr w:type="spellStart"/>
      <w:r w:rsidRPr="00200628">
        <w:t>영월중권으로</w:t>
      </w:r>
      <w:proofErr w:type="spellEnd"/>
      <w:r w:rsidRPr="00200628">
        <w:t xml:space="preserve"> 세분되고, </w:t>
      </w:r>
      <w:proofErr w:type="spellStart"/>
      <w:r w:rsidRPr="00200628">
        <w:t>원주중권은</w:t>
      </w:r>
      <w:proofErr w:type="spellEnd"/>
      <w:r w:rsidRPr="00200628">
        <w:t xml:space="preserve"> 원주·횡성·평창의 소권을, </w:t>
      </w:r>
      <w:proofErr w:type="spellStart"/>
      <w:r w:rsidRPr="00200628">
        <w:t>영월중권은</w:t>
      </w:r>
      <w:proofErr w:type="spellEnd"/>
      <w:r w:rsidRPr="00200628">
        <w:t xml:space="preserve"> 영월·정선의 소권을 포함한다. </w:t>
      </w:r>
    </w:p>
    <w:p w14:paraId="074B91CB" w14:textId="4CCD9A9A" w:rsidR="00200628" w:rsidRDefault="00200628" w:rsidP="00A4545C">
      <w:pPr>
        <w:pStyle w:val="a6"/>
        <w:numPr>
          <w:ilvl w:val="0"/>
          <w:numId w:val="3"/>
        </w:numPr>
      </w:pPr>
      <w:r w:rsidRPr="00200628">
        <w:t xml:space="preserve">강릉권은 속초와 고성의 소권을 포함하는 </w:t>
      </w:r>
      <w:proofErr w:type="spellStart"/>
      <w:r w:rsidRPr="00200628">
        <w:t>속초중권</w:t>
      </w:r>
      <w:proofErr w:type="spellEnd"/>
      <w:r w:rsidRPr="00200628">
        <w:t>, 강릉시, 정선(임계면), 평창(</w:t>
      </w:r>
      <w:proofErr w:type="spellStart"/>
      <w:r w:rsidRPr="00200628">
        <w:t>도암</w:t>
      </w:r>
      <w:proofErr w:type="spellEnd"/>
      <w:r w:rsidRPr="00200628">
        <w:t xml:space="preserve">·진부면)의 일부를 포함하는 </w:t>
      </w:r>
      <w:proofErr w:type="spellStart"/>
      <w:r w:rsidRPr="00200628">
        <w:t>강릉중권</w:t>
      </w:r>
      <w:proofErr w:type="spellEnd"/>
      <w:r w:rsidRPr="00200628">
        <w:t xml:space="preserve">, 태백시와 삼척을 포함하는 </w:t>
      </w:r>
      <w:proofErr w:type="spellStart"/>
      <w:r w:rsidRPr="00200628">
        <w:t>태백중권</w:t>
      </w:r>
      <w:proofErr w:type="spellEnd"/>
      <w:r w:rsidRPr="00200628">
        <w:t xml:space="preserve"> 등으로 세분된다.</w:t>
      </w:r>
    </w:p>
    <w:p w14:paraId="29F4494E" w14:textId="77777777" w:rsidR="00200628" w:rsidRPr="00200628" w:rsidRDefault="00200628" w:rsidP="00200628"/>
    <w:p w14:paraId="7924D523" w14:textId="43D4E1E6" w:rsidR="00200628" w:rsidRPr="00200628" w:rsidRDefault="003861A5" w:rsidP="00200628">
      <w:r>
        <w:rPr>
          <w:rFonts w:hint="eastAsia"/>
        </w:rPr>
        <w:t>3</w:t>
      </w:r>
      <w:r w:rsidR="00200628" w:rsidRPr="00200628">
        <w:t>) 농업지대</w:t>
      </w:r>
    </w:p>
    <w:p w14:paraId="425550A3" w14:textId="77777777" w:rsidR="0068377E" w:rsidRDefault="00200628" w:rsidP="00200628">
      <w:r w:rsidRPr="00200628">
        <w:t xml:space="preserve">강원도 농업개발을 중심으로는 6개 지역으로 설정한다. 영동지역의 동해북부지역은 연평균 기온 11℃, 첫서리 11월 7일의 선을 경계로 동해남부지역과 구분되는데, 두 지역 모두 원예작물지역으로 개발된 곳이 많다. </w:t>
      </w:r>
    </w:p>
    <w:p w14:paraId="3EE52024" w14:textId="77777777" w:rsidR="0068377E" w:rsidRDefault="00200628" w:rsidP="00200628">
      <w:r w:rsidRPr="00200628">
        <w:t xml:space="preserve">태백산맥의 </w:t>
      </w:r>
      <w:proofErr w:type="spellStart"/>
      <w:r w:rsidRPr="00200628">
        <w:t>고위평탄면의</w:t>
      </w:r>
      <w:proofErr w:type="spellEnd"/>
      <w:r w:rsidRPr="00200628">
        <w:t xml:space="preserve"> </w:t>
      </w:r>
      <w:proofErr w:type="spellStart"/>
      <w:r w:rsidRPr="00200628">
        <w:t>고냉지</w:t>
      </w:r>
      <w:proofErr w:type="spellEnd"/>
      <w:r w:rsidRPr="00200628">
        <w:t xml:space="preserve"> 지역은 표고 500m이상의 지역으로 연평균 기온 6℃, 첫 서리 9월 26일이 된다. </w:t>
      </w:r>
      <w:proofErr w:type="spellStart"/>
      <w:r w:rsidRPr="00200628">
        <w:t>고냉지농업지대로</w:t>
      </w:r>
      <w:proofErr w:type="spellEnd"/>
      <w:r w:rsidRPr="00200628">
        <w:t xml:space="preserve"> 아마·호프·고랭지채소와 함께 낙농 및 육우단지가 조성된 곳이다. </w:t>
      </w:r>
    </w:p>
    <w:p w14:paraId="151188FE" w14:textId="5E0347C4" w:rsidR="00200628" w:rsidRPr="00200628" w:rsidRDefault="00200628" w:rsidP="00200628">
      <w:proofErr w:type="spellStart"/>
      <w:r w:rsidRPr="00200628">
        <w:t>중위평탄면에</w:t>
      </w:r>
      <w:proofErr w:type="spellEnd"/>
      <w:r w:rsidRPr="00200628">
        <w:t xml:space="preserve"> 해당하는 산간경사지는 연평균 기온 9℃, 첫 서리 10월 14일의 지역으로 </w:t>
      </w:r>
      <w:r w:rsidRPr="00200628">
        <w:lastRenderedPageBreak/>
        <w:t xml:space="preserve">옥수수·감자의 주산지이며, 소의 사육이 성한 곳이기도 하다. 영서북부와 남부지역은 연평균 기온 10℃, 첫 서리 10월 16일 선으로 경계가 되는데, 두 지역은 </w:t>
      </w:r>
      <w:proofErr w:type="spellStart"/>
      <w:r w:rsidRPr="00200628">
        <w:t>산간분지와</w:t>
      </w:r>
      <w:proofErr w:type="spellEnd"/>
      <w:r w:rsidRPr="00200628">
        <w:t xml:space="preserve"> 하천유역 평야에서 식량작물 외에 인삼·참깨·땅콩·잎담배 등의 특용작물과 원예작물이 생산되는 지역이다.</w:t>
      </w:r>
    </w:p>
    <w:p w14:paraId="7012B033" w14:textId="6345C979" w:rsidR="00200628" w:rsidRDefault="00644483">
      <w:r>
        <w:rPr>
          <w:rFonts w:hint="eastAsia"/>
        </w:rPr>
        <w:t>간단한 지형 설명)</w:t>
      </w:r>
    </w:p>
    <w:p w14:paraId="17F0D17C" w14:textId="3483019C" w:rsidR="00200628" w:rsidRDefault="00200628">
      <w:pPr>
        <w:rPr>
          <w:rFonts w:hint="eastAsia"/>
        </w:rPr>
      </w:pPr>
      <w:r>
        <w:rPr>
          <w:rFonts w:hint="eastAsia"/>
        </w:rPr>
        <w:t>강</w:t>
      </w:r>
      <w:r w:rsidRPr="00200628">
        <w:t>원도는 산과 바다를 아울러 가지고 있지만 한가지 지적하라 한다면 강원도 자연환경의 가장 큰 특성은 결국 산이 된다. 많은 산으로 인하여 농경지가 적고, 이는 인구의 희소와 직접 관련이 있다. 이에 강원도에는 대규모 도시가 형성되지 못하였고, 현대적 시각에서 볼 때 발전이라는 개념에서는 상당한 거리가 느껴지는 지역이다.</w:t>
      </w:r>
    </w:p>
    <w:p w14:paraId="1EBD50CB" w14:textId="325BB22B" w:rsidR="00200628" w:rsidRDefault="00200628">
      <w:r w:rsidRPr="00200628">
        <w:t>조선시대에 이중환은 『</w:t>
      </w:r>
      <w:proofErr w:type="spellStart"/>
      <w:r w:rsidRPr="00200628">
        <w:t>택리지』에서</w:t>
      </w:r>
      <w:proofErr w:type="spellEnd"/>
      <w:r w:rsidRPr="00200628">
        <w:t xml:space="preserve"> 강원도에 대해 “산수가 아름다워 놀기는 좋으나 경제적 효용이 있는 곳이 아니기에 생활의 넉넉함이 없어 세거하기에는 알맞지 못한 곳”이라고 지적하기도 하였다.</w:t>
      </w:r>
    </w:p>
    <w:p w14:paraId="3F083885" w14:textId="77777777" w:rsidR="00F36CBF" w:rsidRDefault="00F36CBF"/>
    <w:p w14:paraId="2A469267" w14:textId="77777777" w:rsidR="00F36CBF" w:rsidRDefault="00F36CBF"/>
    <w:p w14:paraId="5F54C8EF" w14:textId="5DA30F11" w:rsidR="00F36CBF" w:rsidRDefault="00F36CBF">
      <w:r>
        <w:rPr>
          <w:rFonts w:hint="eastAsia"/>
        </w:rPr>
        <w:t>기상 특성</w:t>
      </w:r>
    </w:p>
    <w:p w14:paraId="38C7E614" w14:textId="4C9A120B" w:rsidR="00F36CBF" w:rsidRDefault="00F36CBF" w:rsidP="00F36CBF">
      <w:r>
        <w:t xml:space="preserve">강원특별자치도는 북위 37도와 38도 사이의 중위도 온대성 기후대에 위치하여 여름에는 </w:t>
      </w:r>
      <w:r>
        <w:rPr>
          <w:rFonts w:hint="eastAsia"/>
        </w:rPr>
        <w:t>고온 다습하며</w:t>
      </w:r>
      <w:r>
        <w:t>, 겨울에는 한랭건조한 대륙성 고기압의 영향을 받아 춥고 건조하다.</w:t>
      </w:r>
    </w:p>
    <w:p w14:paraId="7266F5F2" w14:textId="70B8CA05" w:rsidR="00F36CBF" w:rsidRDefault="00F36CBF" w:rsidP="00F36CBF">
      <w:r>
        <w:t>또한, 태백산맥이 남북으로 길게 뻗쳐 있으며, 이 산맥을 중심으로 영동과 영서로 구분되는데</w:t>
      </w:r>
      <w:r>
        <w:rPr>
          <w:rFonts w:hint="eastAsia"/>
        </w:rPr>
        <w:t xml:space="preserve"> 기후도</w:t>
      </w:r>
      <w:r>
        <w:t xml:space="preserve"> 다른 특성을 보인다. 영동지방은 산맥의 급한 경사면을 따라 내려와 바다로 연결되어</w:t>
      </w:r>
      <w:r>
        <w:rPr>
          <w:rFonts w:hint="eastAsia"/>
        </w:rPr>
        <w:t xml:space="preserve"> 해양성</w:t>
      </w:r>
      <w:r>
        <w:t xml:space="preserve"> 기후에 가까운 기상특성을 많이 보이는 반면에, 영서는 한반도의 중앙내륙에 위치하여</w:t>
      </w:r>
      <w:r>
        <w:rPr>
          <w:rFonts w:hint="eastAsia"/>
        </w:rPr>
        <w:t xml:space="preserve"> 대륙성</w:t>
      </w:r>
      <w:r>
        <w:t xml:space="preserve"> 기후에 가까운 기상특성을 보인다.</w:t>
      </w:r>
    </w:p>
    <w:p w14:paraId="5E4496B1" w14:textId="122F2824" w:rsidR="00F82185" w:rsidRDefault="00F36CBF" w:rsidP="00F2068B">
      <w:r>
        <w:t xml:space="preserve"> 영동지방은 태백산맥의 급경사면이 바다와 접해져 있어 평야지역이 협소하며, 해안선을 따라</w:t>
      </w:r>
      <w:r>
        <w:rPr>
          <w:rFonts w:hint="eastAsia"/>
        </w:rPr>
        <w:t xml:space="preserve"> 좁고</w:t>
      </w:r>
      <w:r>
        <w:t xml:space="preserve"> 길게 형성되어 있어, 비교적 겨울철에는 온난하고 여름철에는 시원한 편으로 연 기온의</w:t>
      </w:r>
      <w:r>
        <w:rPr>
          <w:rFonts w:hint="eastAsia"/>
        </w:rPr>
        <w:t xml:space="preserve"> 차이가</w:t>
      </w:r>
      <w:r>
        <w:t xml:space="preserve"> 적은 편이다.</w:t>
      </w:r>
    </w:p>
    <w:p w14:paraId="5316A6C7" w14:textId="434C3972" w:rsidR="00F36CBF" w:rsidRDefault="00F36CBF" w:rsidP="00C15E8B">
      <w:pPr>
        <w:ind w:firstLineChars="100" w:firstLine="220"/>
      </w:pPr>
      <w:r>
        <w:t>기온은 영동지방이 영서지방보다 약 2℃ 정도 높으며, 강수량은 영동지방 2,058.5㎜, 영서1,690.3㎜으로 영동지방이 영서지방보다 약 370</w:t>
      </w:r>
      <w:r>
        <w:rPr>
          <w:rFonts w:hint="eastAsia"/>
        </w:rPr>
        <w:t>㎜</w:t>
      </w:r>
      <w:r>
        <w:t>가량 더 많은 편이다. 또한, 겨울철과 봄철에</w:t>
      </w:r>
      <w:r>
        <w:rPr>
          <w:rFonts w:hint="eastAsia"/>
        </w:rPr>
        <w:t xml:space="preserve"> 강풍현상이</w:t>
      </w:r>
      <w:r>
        <w:t xml:space="preserve"> 자주 있으며, 평균 풍속도 다른 지역에 비하여 강한 편이다.</w:t>
      </w:r>
    </w:p>
    <w:p w14:paraId="108F84EE" w14:textId="77777777" w:rsidR="00631306" w:rsidRDefault="00631306" w:rsidP="00F36CBF"/>
    <w:p w14:paraId="1D56B778" w14:textId="5623EE2A" w:rsidR="00631306" w:rsidRDefault="00631306" w:rsidP="00F36CBF">
      <w:r>
        <w:rPr>
          <w:rFonts w:hint="eastAsia"/>
        </w:rPr>
        <w:t>시사점</w:t>
      </w:r>
    </w:p>
    <w:p w14:paraId="07BBCE3A" w14:textId="3CDE70CE" w:rsidR="00631306" w:rsidRDefault="00631306" w:rsidP="00631306">
      <w:r>
        <w:rPr>
          <w:rFonts w:hint="eastAsia"/>
        </w:rPr>
        <w:t>강원특별자치도는</w:t>
      </w:r>
      <w:r>
        <w:t xml:space="preserve"> 대부분 산지로 형성된 산악도(</w:t>
      </w:r>
      <w:r>
        <w:rPr>
          <w:rFonts w:ascii="Noto Sans KR" w:eastAsia="Noto Sans KR" w:hAnsi="Noto Sans KR" w:cs="Noto Sans KR" w:hint="eastAsia"/>
        </w:rPr>
        <w:t>⼭</w:t>
      </w:r>
      <w:r>
        <w:rPr>
          <w:rFonts w:ascii="맑은 고딕" w:eastAsia="맑은 고딕" w:hAnsi="맑은 고딕" w:cs="맑은 고딕" w:hint="eastAsia"/>
        </w:rPr>
        <w:t>岳道</w:t>
      </w:r>
      <w:r>
        <w:t xml:space="preserve">)이며, 동쪽으로는 해안과 맞닿아 </w:t>
      </w:r>
      <w:r>
        <w:lastRenderedPageBreak/>
        <w:t>있고</w:t>
      </w:r>
      <w:r>
        <w:rPr>
          <w:rFonts w:hint="eastAsia"/>
        </w:rPr>
        <w:t xml:space="preserve"> 서쪽으로는</w:t>
      </w:r>
      <w:r>
        <w:t xml:space="preserve"> 남·북한강의 대하천이 발달하여 풍력, 수력, 바이오매스 등의 신재생 에너지원으로써</w:t>
      </w:r>
      <w:r>
        <w:rPr>
          <w:rFonts w:hint="eastAsia"/>
        </w:rPr>
        <w:t xml:space="preserve"> 활용이</w:t>
      </w:r>
      <w:r>
        <w:t xml:space="preserve"> 가능한 풍부한 에너지 자원이 발달되어 있다.</w:t>
      </w:r>
    </w:p>
    <w:p w14:paraId="2A8239D8" w14:textId="77777777" w:rsidR="009E61D7" w:rsidRDefault="009E61D7" w:rsidP="00631306"/>
    <w:p w14:paraId="775C6EE7" w14:textId="61B553EA" w:rsidR="00631306" w:rsidRDefault="00631306" w:rsidP="00631306">
      <w:r>
        <w:rPr>
          <w:rFonts w:hint="eastAsia"/>
        </w:rPr>
        <w:t>총</w:t>
      </w:r>
      <w:r>
        <w:t xml:space="preserve"> 인구는 과거대비 증가하였지만 점차적으로 증감률은 감소하다가 유지되는</w:t>
      </w:r>
      <w:r>
        <w:rPr>
          <w:rFonts w:hint="eastAsia"/>
        </w:rPr>
        <w:t xml:space="preserve"> 수준으로</w:t>
      </w:r>
      <w:r>
        <w:t xml:space="preserve"> 최근 고령화가 진행되고 있으며, 세대 수는 증가하는 것으로 보아 소규모의 가족형태가</w:t>
      </w:r>
      <w:r>
        <w:rPr>
          <w:rFonts w:hint="eastAsia"/>
        </w:rPr>
        <w:t xml:space="preserve"> 증가하고</w:t>
      </w:r>
      <w:r>
        <w:t xml:space="preserve"> 있다. 따라서 고령인구 및 취약계층을 대상으로 에너지 복지사업과 소규모 형태의 가구를</w:t>
      </w:r>
      <w:r>
        <w:rPr>
          <w:rFonts w:hint="eastAsia"/>
        </w:rPr>
        <w:t xml:space="preserve"> 위한</w:t>
      </w:r>
      <w:r>
        <w:t xml:space="preserve"> 에너지절감 정책 마련이 필요할 것으로 </w:t>
      </w:r>
      <w:r w:rsidR="001A60A3">
        <w:rPr>
          <w:rFonts w:hint="eastAsia"/>
        </w:rPr>
        <w:t>사료</w:t>
      </w:r>
      <w:r w:rsidR="001A60A3">
        <w:t>된다</w:t>
      </w:r>
      <w:r w:rsidR="009E61D7">
        <w:rPr>
          <w:rFonts w:hint="eastAsia"/>
        </w:rPr>
        <w:t>.</w:t>
      </w:r>
    </w:p>
    <w:p w14:paraId="33DE2646" w14:textId="7F575556" w:rsidR="00631306" w:rsidRDefault="00631306" w:rsidP="00631306"/>
    <w:p w14:paraId="2D7884EB" w14:textId="08540148" w:rsidR="00631306" w:rsidRDefault="00631306" w:rsidP="009E61D7">
      <w:pPr>
        <w:ind w:firstLineChars="100" w:firstLine="220"/>
      </w:pPr>
      <w:r>
        <w:rPr>
          <w:rFonts w:hint="eastAsia"/>
        </w:rPr>
        <w:t xml:space="preserve">주택보급률이 지속적으로 증가하며 주로 아파트, 다세대 주택은 상승세, </w:t>
      </w:r>
      <w:proofErr w:type="spellStart"/>
      <w:r>
        <w:rPr>
          <w:rFonts w:hint="eastAsia"/>
        </w:rPr>
        <w:t>다자구</w:t>
      </w:r>
      <w:proofErr w:type="spellEnd"/>
      <w:r>
        <w:rPr>
          <w:rFonts w:hint="eastAsia"/>
        </w:rPr>
        <w:t xml:space="preserve"> 포함한 단독주택 비중이 가장 높다. 따라서 단열에</w:t>
      </w:r>
      <w:r>
        <w:t xml:space="preserve"> 취약한 노후화된 주택을 위한 에너지 정책(주택개선, 융복합</w:t>
      </w:r>
      <w:r>
        <w:rPr>
          <w:rFonts w:hint="eastAsia"/>
        </w:rPr>
        <w:t>지원사업</w:t>
      </w:r>
      <w:r>
        <w:t xml:space="preserve"> 등)과 아파트 및 다세대 주택에서의 활용가능한 미니태양광, 아파트 승강기 전력생산</w:t>
      </w:r>
      <w:r>
        <w:rPr>
          <w:rFonts w:hint="eastAsia"/>
        </w:rPr>
        <w:t>장치</w:t>
      </w:r>
      <w:r>
        <w:t xml:space="preserve"> 보급 등의 다양한 에너지 정책 마련이 필요하다.</w:t>
      </w:r>
    </w:p>
    <w:p w14:paraId="3B43DDAA" w14:textId="77777777" w:rsidR="00631306" w:rsidRDefault="00631306" w:rsidP="00631306"/>
    <w:p w14:paraId="780F03CF" w14:textId="22666789" w:rsidR="00962CFA" w:rsidRPr="00962CFA" w:rsidRDefault="00962CFA" w:rsidP="00631306">
      <w:pPr>
        <w:rPr>
          <w:b/>
          <w:bCs/>
        </w:rPr>
      </w:pPr>
      <w:r w:rsidRPr="00962CFA">
        <w:rPr>
          <w:rFonts w:hint="eastAsia"/>
          <w:b/>
          <w:bCs/>
        </w:rPr>
        <w:t>에너지</w:t>
      </w:r>
      <w:r w:rsidRPr="00962CFA">
        <w:rPr>
          <w:b/>
          <w:bCs/>
        </w:rPr>
        <w:t xml:space="preserve"> 소비</w:t>
      </w:r>
    </w:p>
    <w:p w14:paraId="2D2CB2C2" w14:textId="7A099089" w:rsidR="00631306" w:rsidRDefault="00631306" w:rsidP="00631306">
      <w:r>
        <w:rPr>
          <w:rFonts w:hint="eastAsia"/>
        </w:rPr>
        <w:t>사업체는</w:t>
      </w:r>
      <w:r>
        <w:t xml:space="preserve"> 도매 및 소매업, 숙박 및 음식점업이 각각 전체 사업체의 22.9%,</w:t>
      </w:r>
      <w:r>
        <w:rPr>
          <w:rFonts w:hint="eastAsia"/>
        </w:rPr>
        <w:t xml:space="preserve"> </w:t>
      </w:r>
      <w:r>
        <w:t>22.0%로 절반 가까운 비율을 차지하고 있는 것으로 보아 관광사업에 대한 의존도가 높은</w:t>
      </w:r>
      <w:r>
        <w:rPr>
          <w:rFonts w:hint="eastAsia"/>
        </w:rPr>
        <w:t xml:space="preserve"> 것으로</w:t>
      </w:r>
      <w:r>
        <w:t xml:space="preserve"> 분석된다. 따라서, 관광사업과 온실가스 감축 체험프로그램 운영 등 에너지사업과 연계한</w:t>
      </w:r>
      <w:r>
        <w:rPr>
          <w:rFonts w:hint="eastAsia"/>
        </w:rPr>
        <w:t xml:space="preserve"> 사업</w:t>
      </w:r>
      <w:r>
        <w:t xml:space="preserve"> 마련이 필요할 것으로 판단된다.</w:t>
      </w:r>
    </w:p>
    <w:p w14:paraId="3E1D5252" w14:textId="77777777" w:rsidR="00962CFA" w:rsidRDefault="00962CFA" w:rsidP="00631306"/>
    <w:p w14:paraId="49D8D6C1" w14:textId="1020C2D8" w:rsidR="00631306" w:rsidRDefault="00631306" w:rsidP="00631306">
      <w:r>
        <w:rPr>
          <w:rFonts w:hint="eastAsia"/>
        </w:rPr>
        <w:t>자동차</w:t>
      </w:r>
      <w:r>
        <w:t xml:space="preserve"> 등록대수가 지속적으로 증가하고 있으므로 강원특별자치도는 수송</w:t>
      </w:r>
      <w:r>
        <w:rPr>
          <w:rFonts w:hint="eastAsia"/>
        </w:rPr>
        <w:t xml:space="preserve"> 부문에서의</w:t>
      </w:r>
      <w:r>
        <w:t xml:space="preserve"> 에너지 절감을 위한 친환경차 보급지원 확대, 노후 </w:t>
      </w:r>
      <w:proofErr w:type="spellStart"/>
      <w:r>
        <w:t>경유차</w:t>
      </w:r>
      <w:proofErr w:type="spellEnd"/>
      <w:r>
        <w:t xml:space="preserve"> </w:t>
      </w:r>
      <w:proofErr w:type="spellStart"/>
      <w:r>
        <w:t>조기폐차</w:t>
      </w:r>
      <w:proofErr w:type="spellEnd"/>
      <w:r>
        <w:t>, 화물차 신차</w:t>
      </w:r>
      <w:r>
        <w:rPr>
          <w:rFonts w:hint="eastAsia"/>
        </w:rPr>
        <w:t>구입지원</w:t>
      </w:r>
      <w:r>
        <w:t xml:space="preserve"> 등의 온실가스 감축 정책을 확대하였다.</w:t>
      </w:r>
    </w:p>
    <w:p w14:paraId="44E5939C" w14:textId="77777777" w:rsidR="00631306" w:rsidRDefault="00631306" w:rsidP="00631306"/>
    <w:p w14:paraId="679F5B76" w14:textId="417254D0" w:rsidR="00D23B24" w:rsidRPr="00D23B24" w:rsidRDefault="00D23B24" w:rsidP="00631306">
      <w:pPr>
        <w:rPr>
          <w:rFonts w:hint="eastAsia"/>
          <w:b/>
          <w:bCs/>
        </w:rPr>
      </w:pPr>
      <w:r w:rsidRPr="00D23B24">
        <w:rPr>
          <w:rFonts w:hint="eastAsia"/>
          <w:b/>
          <w:bCs/>
        </w:rPr>
        <w:t>에너지 자립도</w:t>
      </w:r>
    </w:p>
    <w:p w14:paraId="1859EB09" w14:textId="1F78EA72" w:rsidR="00631306" w:rsidRDefault="00631306" w:rsidP="00631306">
      <w:r>
        <w:rPr>
          <w:rFonts w:hint="eastAsia"/>
        </w:rPr>
        <w:t>22년도 기준 전력자립도를</w:t>
      </w:r>
      <w:r>
        <w:t xml:space="preserve"> 살펴보면 전국은 108%인 반면에, 강원특별자치도는 그보다 훨씬 높은 195%</w:t>
      </w:r>
      <w:r>
        <w:rPr>
          <w:rFonts w:hint="eastAsia"/>
        </w:rPr>
        <w:t>로</w:t>
      </w:r>
      <w:r>
        <w:t xml:space="preserve"> 전국 17개 </w:t>
      </w:r>
      <w:proofErr w:type="spellStart"/>
      <w:r>
        <w:t>광역지자체에서</w:t>
      </w:r>
      <w:proofErr w:type="spellEnd"/>
      <w:r>
        <w:t xml:space="preserve"> 6번째로 높은 자립도를 가지고 있으며, 이를 통해 강원특별자치도</w:t>
      </w:r>
      <w:r>
        <w:rPr>
          <w:rFonts w:hint="eastAsia"/>
        </w:rPr>
        <w:t>에서는</w:t>
      </w:r>
      <w:r>
        <w:t xml:space="preserve"> 소비하는 전력량보다 생산하는 전력량이 많다는 것을 알 수 있다</w:t>
      </w:r>
    </w:p>
    <w:p w14:paraId="73DAC20C" w14:textId="5B2E0143" w:rsidR="00631306" w:rsidRDefault="00631306" w:rsidP="00631306">
      <w:r>
        <w:t>2013년 대비 2022년 1차 에너지 공급량은 45.6%, 1인당 전력소비량은 8.2%, 전력자립도는</w:t>
      </w:r>
      <w:r>
        <w:rPr>
          <w:rFonts w:hint="eastAsia"/>
        </w:rPr>
        <w:t xml:space="preserve"> </w:t>
      </w:r>
      <w:r>
        <w:t>166.8%가량 증가하였다. 2013년 대비 2022년에 122.2% 증가하였는데, 이는 강원특별</w:t>
      </w:r>
      <w:r>
        <w:lastRenderedPageBreak/>
        <w:t>자치도</w:t>
      </w:r>
      <w:r>
        <w:rPr>
          <w:rFonts w:hint="eastAsia"/>
        </w:rPr>
        <w:t xml:space="preserve"> 내</w:t>
      </w:r>
      <w:r>
        <w:t xml:space="preserve"> 화력발전소 설립 및 신재생에너지 설치/생산 증가에 따른 것이다.</w:t>
      </w:r>
    </w:p>
    <w:p w14:paraId="3197E903" w14:textId="77777777" w:rsidR="009A1F63" w:rsidRDefault="009A1F63" w:rsidP="00631306"/>
    <w:p w14:paraId="57F355A3" w14:textId="650B59EA" w:rsidR="009A1F63" w:rsidRDefault="009A1F63" w:rsidP="009A1F63">
      <w:r>
        <w:rPr>
          <w:rFonts w:hint="eastAsia"/>
        </w:rPr>
        <w:t>최종에너지</w:t>
      </w:r>
      <w:r>
        <w:t xml:space="preserve"> 원별 소비량을 과거부터 살펴본 결과 총 소비량은 점차적으로</w:t>
      </w:r>
      <w:r>
        <w:rPr>
          <w:rFonts w:hint="eastAsia"/>
        </w:rPr>
        <w:t xml:space="preserve"> 감소하는</w:t>
      </w:r>
      <w:r>
        <w:t xml:space="preserve"> 것으로 나타났다. 이는 석탄의 소비량과 비례하여 나타나는 것으로 확인되며 과거</w:t>
      </w:r>
      <w:r>
        <w:rPr>
          <w:rFonts w:hint="eastAsia"/>
        </w:rPr>
        <w:t xml:space="preserve"> 대비</w:t>
      </w:r>
      <w:r>
        <w:t xml:space="preserve"> 석탄소비량을 줄이고 다른 대체 에너지원(전력, 가스)을 소비하기 때문인 것으로 파악된다.</w:t>
      </w:r>
    </w:p>
    <w:p w14:paraId="6ED6911B" w14:textId="75CE9075" w:rsidR="009A1F63" w:rsidRDefault="009A1F63" w:rsidP="009A1F63">
      <w:r>
        <w:t>석탄의 소비량은 점차적으로 감소하고 있지만, 2022년 에너지원별 소비량 비중을 보면 석탄</w:t>
      </w:r>
      <w:r>
        <w:rPr>
          <w:rFonts w:hint="eastAsia"/>
        </w:rPr>
        <w:t xml:space="preserve"> </w:t>
      </w:r>
      <w:r>
        <w:t xml:space="preserve">18.6%로 </w:t>
      </w:r>
      <w:r w:rsidR="007124A0">
        <w:rPr>
          <w:rFonts w:hint="eastAsia"/>
        </w:rPr>
        <w:t>아직 까지도</w:t>
      </w:r>
      <w:r>
        <w:t xml:space="preserve"> 석탄을 많이 소비하고 있는 것으로 보이며, 이는 강원특별자치도 영동</w:t>
      </w:r>
      <w:r>
        <w:rPr>
          <w:rFonts w:hint="eastAsia"/>
        </w:rPr>
        <w:t xml:space="preserve"> 지역의</w:t>
      </w:r>
      <w:r>
        <w:t xml:space="preserve"> 시멘트 산업 및 발전산업 등 산업·전환 부문에서 많이 소비하고 있어 나타난 결과로</w:t>
      </w:r>
      <w:r>
        <w:rPr>
          <w:rFonts w:hint="eastAsia"/>
        </w:rPr>
        <w:t xml:space="preserve"> 보인다</w:t>
      </w:r>
      <w:r>
        <w:t>.</w:t>
      </w:r>
    </w:p>
    <w:p w14:paraId="0BB3B3EA" w14:textId="0EFAEEC9" w:rsidR="009A1F63" w:rsidRDefault="009A1F63" w:rsidP="009A1F63">
      <w:r>
        <w:t>석유소비량의 경우에는 2013년부터 현재까지 지속적으로 증가하고 있는 추세이며, 이는 강원</w:t>
      </w:r>
      <w:r>
        <w:rPr>
          <w:rFonts w:hint="eastAsia"/>
        </w:rPr>
        <w:t>특별자치도</w:t>
      </w:r>
      <w:r>
        <w:t xml:space="preserve"> 특성상 동해바다를 끼고 있는 등의 관광지역이 많이 분포하고 있어, 자동차 </w:t>
      </w:r>
      <w:proofErr w:type="spellStart"/>
      <w:r>
        <w:t>이동량이</w:t>
      </w:r>
      <w:proofErr w:type="spellEnd"/>
      <w:r>
        <w:rPr>
          <w:rFonts w:hint="eastAsia"/>
        </w:rPr>
        <w:t xml:space="preserve"> 증가하여</w:t>
      </w:r>
      <w:r>
        <w:t xml:space="preserve"> 증가한 것으로 판단된다.</w:t>
      </w:r>
    </w:p>
    <w:p w14:paraId="52455AEC" w14:textId="7ECF4A05" w:rsidR="009A1F63" w:rsidRDefault="009A1F63" w:rsidP="009A1F63">
      <w:r>
        <w:t>석탄을 제외한 나머지 에너지원은 증가와 감소를 반복하고 있지만 2013년 대비 꾸준하게</w:t>
      </w:r>
      <w:r>
        <w:rPr>
          <w:rFonts w:hint="eastAsia"/>
        </w:rPr>
        <w:t xml:space="preserve"> 소비량이</w:t>
      </w:r>
      <w:r>
        <w:t xml:space="preserve"> 증가하고 있는 것으로 나타났으며, 가스와 전력, 신재생에너지의 소비 비중이 점차</w:t>
      </w:r>
      <w:r>
        <w:rPr>
          <w:rFonts w:hint="eastAsia"/>
        </w:rPr>
        <w:t xml:space="preserve"> 증가하고</w:t>
      </w:r>
      <w:r>
        <w:t xml:space="preserve"> 있는 것을 확인할 수 있다.</w:t>
      </w:r>
    </w:p>
    <w:p w14:paraId="56EB0FA2" w14:textId="77777777" w:rsidR="00550844" w:rsidRDefault="00550844" w:rsidP="009A1F63"/>
    <w:p w14:paraId="05C33046" w14:textId="4127BB7A" w:rsidR="0022467E" w:rsidRPr="00293913" w:rsidRDefault="00962CFA" w:rsidP="009A1F63">
      <w:pPr>
        <w:rPr>
          <w:rFonts w:hint="eastAsia"/>
          <w:b/>
          <w:bCs/>
        </w:rPr>
      </w:pPr>
      <w:r w:rsidRPr="00962CFA">
        <w:rPr>
          <w:rFonts w:hint="eastAsia"/>
          <w:b/>
          <w:bCs/>
        </w:rPr>
        <w:t>에너지</w:t>
      </w:r>
      <w:r w:rsidRPr="00962CFA">
        <w:rPr>
          <w:b/>
          <w:bCs/>
        </w:rPr>
        <w:t xml:space="preserve"> 생산</w:t>
      </w:r>
    </w:p>
    <w:p w14:paraId="5715F74D" w14:textId="178F3E16" w:rsidR="0022467E" w:rsidRDefault="0022467E" w:rsidP="0022467E">
      <w:r>
        <w:t>1차 에너지 생산량은 2022년 기준 2,797천TOE로 전국 생산량의 4.5%를</w:t>
      </w:r>
      <w:r>
        <w:rPr>
          <w:rFonts w:hint="eastAsia"/>
        </w:rPr>
        <w:t xml:space="preserve"> 점유하고</w:t>
      </w:r>
      <w:r>
        <w:t xml:space="preserve"> 있다. 그 중 석탄은 전국 생산량의 92.3%로 대부분을 도내에서 생산하고 있다. 수</w:t>
      </w:r>
      <w:r>
        <w:rPr>
          <w:rFonts w:hint="eastAsia"/>
        </w:rPr>
        <w:t>력에너지</w:t>
      </w:r>
      <w:r>
        <w:t xml:space="preserve"> 비율은 29.2%로 전국 17개 </w:t>
      </w:r>
      <w:proofErr w:type="spellStart"/>
      <w:r>
        <w:t>광역지자체</w:t>
      </w:r>
      <w:proofErr w:type="spellEnd"/>
      <w:r>
        <w:t xml:space="preserve"> 중에서 상당 비율을 생산하고 있는 것으로</w:t>
      </w:r>
      <w:r>
        <w:rPr>
          <w:rFonts w:hint="eastAsia"/>
        </w:rPr>
        <w:t xml:space="preserve"> 나타났다</w:t>
      </w:r>
      <w:r>
        <w:t>. 마지막으로, 신재생에너지 생산량은 전국 대비 8.5%를 차지하고 있다.</w:t>
      </w:r>
    </w:p>
    <w:p w14:paraId="145BFFB2" w14:textId="73D59713" w:rsidR="007913D0" w:rsidRDefault="0022467E" w:rsidP="0022467E">
      <w:r>
        <w:t>1차 에너지 생산량 변화추이를 살펴본 결과, 신재생에너지 생산량은 지속적</w:t>
      </w:r>
      <w:r>
        <w:rPr>
          <w:rFonts w:hint="eastAsia"/>
        </w:rPr>
        <w:t>으로</w:t>
      </w:r>
      <w:r>
        <w:t xml:space="preserve"> 증가하는 추세이며, 2013년 대비 138.6%가량 증가한 것으로 나타났다. 석탄의 경우에</w:t>
      </w:r>
      <w:r>
        <w:rPr>
          <w:rFonts w:hint="eastAsia"/>
        </w:rPr>
        <w:t>는</w:t>
      </w:r>
      <w:r>
        <w:t xml:space="preserve"> 점차 생산량이 감소하여 2013년 710천TOE에서 2022년 기준 356천TOE까지 약</w:t>
      </w:r>
      <w:r>
        <w:rPr>
          <w:rFonts w:hint="eastAsia"/>
        </w:rPr>
        <w:t xml:space="preserve"> </w:t>
      </w:r>
      <w:r>
        <w:t xml:space="preserve">49.9% 감소한 것으로 나타났다. 신재생에너지 생산의 증가와 석탄 생산의 감소는 정부의 </w:t>
      </w:r>
      <w:proofErr w:type="spellStart"/>
      <w:r>
        <w:t>탈</w:t>
      </w:r>
      <w:r>
        <w:rPr>
          <w:rFonts w:hint="eastAsia"/>
        </w:rPr>
        <w:t>석탄</w:t>
      </w:r>
      <w:proofErr w:type="spellEnd"/>
      <w:r>
        <w:t xml:space="preserve"> 및 신재생에너지 확대 등의 에너지 정책에 따른 영향으로 판단된다.</w:t>
      </w:r>
    </w:p>
    <w:p w14:paraId="36561584" w14:textId="11184605" w:rsidR="007913D0" w:rsidRDefault="007913D0" w:rsidP="007913D0">
      <w:r>
        <w:rPr>
          <w:rFonts w:hint="eastAsia"/>
        </w:rPr>
        <w:t>재생에너지</w:t>
      </w:r>
      <w:r>
        <w:t xml:space="preserve"> 생산량 현황을 보면 수력(14.4%), 풍력(11.8%)이 전국 대비</w:t>
      </w:r>
      <w:r w:rsidR="008111DA">
        <w:rPr>
          <w:rFonts w:hint="eastAsia"/>
        </w:rPr>
        <w:t xml:space="preserve"> </w:t>
      </w:r>
      <w:r>
        <w:rPr>
          <w:rFonts w:hint="eastAsia"/>
        </w:rPr>
        <w:t>재생에너지원별</w:t>
      </w:r>
      <w:r>
        <w:t xml:space="preserve"> 생산량 구성이 높은 것으로 확인된다. 이는 산지가 많은 지형특성 상, 풍력을</w:t>
      </w:r>
      <w:r>
        <w:rPr>
          <w:rFonts w:hint="eastAsia"/>
        </w:rPr>
        <w:t xml:space="preserve"> 활용한</w:t>
      </w:r>
      <w:r>
        <w:t xml:space="preserve"> 에너지생산 사업을 많이 진행하고, 국내 최대 규모의 소양강댐이 강원특별자치도 내</w:t>
      </w:r>
      <w:r>
        <w:rPr>
          <w:rFonts w:hint="eastAsia"/>
        </w:rPr>
        <w:t xml:space="preserve"> 위치하고</w:t>
      </w:r>
      <w:r>
        <w:t xml:space="preserve"> 있어 수력을 통한 에너지 생산에 활용되는 것으로 사료된다.</w:t>
      </w:r>
    </w:p>
    <w:p w14:paraId="5C3DCF59" w14:textId="77777777" w:rsidR="00962CFA" w:rsidRDefault="00962CFA" w:rsidP="007913D0"/>
    <w:p w14:paraId="38DD3BD7" w14:textId="43E598BA" w:rsidR="00962CFA" w:rsidRDefault="00962CFA" w:rsidP="00962CFA">
      <w:pPr>
        <w:rPr>
          <w:rFonts w:hint="eastAsia"/>
        </w:rPr>
      </w:pPr>
      <w:r>
        <w:rPr>
          <w:rFonts w:hint="eastAsia"/>
        </w:rPr>
        <w:lastRenderedPageBreak/>
        <w:t>강원특별자치도의</w:t>
      </w:r>
      <w:r>
        <w:t xml:space="preserve"> 발전량은 전국 총 발전량 대비 5.7%를 차지하고 있으며, 전력소비량보다 발전량</w:t>
      </w:r>
      <w:r>
        <w:rPr>
          <w:rFonts w:hint="eastAsia"/>
        </w:rPr>
        <w:t xml:space="preserve"> 양이</w:t>
      </w:r>
      <w:r>
        <w:t xml:space="preserve"> 더 많은 것으로 분석되었다. 이는 강원특별자치도에는 전력생산을 위한 화력발전소가 위</w:t>
      </w:r>
      <w:r>
        <w:rPr>
          <w:rFonts w:hint="eastAsia"/>
        </w:rPr>
        <w:t>치하고</w:t>
      </w:r>
      <w:r>
        <w:t xml:space="preserve"> 있기 때문이다</w:t>
      </w:r>
      <w:r w:rsidR="00212CD1">
        <w:rPr>
          <w:rFonts w:hint="eastAsia"/>
        </w:rPr>
        <w:t>.</w:t>
      </w:r>
    </w:p>
    <w:p w14:paraId="2C0AA20F" w14:textId="07C6A1A1" w:rsidR="00962CFA" w:rsidRDefault="00962CFA" w:rsidP="00962CFA">
      <w:r>
        <w:rPr>
          <w:rFonts w:hint="eastAsia"/>
        </w:rPr>
        <w:t>최종에너지</w:t>
      </w:r>
      <w:r>
        <w:t xml:space="preserve"> 소비량은 전국 대비 2.6%로 전국 17개 </w:t>
      </w:r>
      <w:proofErr w:type="spellStart"/>
      <w:r>
        <w:t>광역지자체</w:t>
      </w:r>
      <w:proofErr w:type="spellEnd"/>
      <w:r>
        <w:t xml:space="preserve"> 중 10번째 순위로 상</w:t>
      </w:r>
      <w:r>
        <w:rPr>
          <w:rFonts w:hint="eastAsia"/>
        </w:rPr>
        <w:t>대적으로</w:t>
      </w:r>
      <w:r>
        <w:t xml:space="preserve"> 소비량이 적은 반면, 1인당 전력소비량은 전국 평균 10,613KWh/인 보다 높</w:t>
      </w:r>
      <w:r>
        <w:rPr>
          <w:rFonts w:hint="eastAsia"/>
        </w:rPr>
        <w:t xml:space="preserve">은 </w:t>
      </w:r>
      <w:r>
        <w:t>11,354KWh/</w:t>
      </w:r>
      <w:proofErr w:type="spellStart"/>
      <w:r>
        <w:t>인로</w:t>
      </w:r>
      <w:proofErr w:type="spellEnd"/>
      <w:r>
        <w:t xml:space="preserve"> 전국에서 7번째로 높은 순위를 나타냈다. </w:t>
      </w:r>
      <w:r w:rsidRPr="00212CD1">
        <w:t>이는 낮은 인구 대비 전력소비량이 많다</w:t>
      </w:r>
      <w:r>
        <w:t>는</w:t>
      </w:r>
      <w:r>
        <w:rPr>
          <w:rFonts w:hint="eastAsia"/>
        </w:rPr>
        <w:t xml:space="preserve"> 것을</w:t>
      </w:r>
      <w:r>
        <w:t xml:space="preserve"> 뜻하며 강원특별자치도의 주요산업인 시멘트산업 등의 영향 때문인 것으로 판단된다.</w:t>
      </w:r>
      <w:r>
        <w:rPr>
          <w:rFonts w:hint="eastAsia"/>
        </w:rPr>
        <w:t xml:space="preserve"> 그러나 자립도는 5번째로 높은데 이는 </w:t>
      </w:r>
      <w:r w:rsidRPr="00962CFA">
        <w:rPr>
          <w:rFonts w:hint="eastAsia"/>
        </w:rPr>
        <w:t>영동지역에</w:t>
      </w:r>
      <w:r w:rsidRPr="00962CFA">
        <w:t xml:space="preserve"> 신규 화력발전소 설치</w:t>
      </w:r>
      <w:r>
        <w:rPr>
          <w:rFonts w:hint="eastAsia"/>
        </w:rPr>
        <w:t xml:space="preserve">와 </w:t>
      </w:r>
      <w:r w:rsidRPr="00962CFA">
        <w:rPr>
          <w:rFonts w:hint="eastAsia"/>
        </w:rPr>
        <w:t>재생에너지</w:t>
      </w:r>
      <w:r w:rsidRPr="00962CFA">
        <w:t xml:space="preserve"> 발전설비의 증가에 기인한 것으로 판단된다.</w:t>
      </w:r>
    </w:p>
    <w:p w14:paraId="50C0E25B" w14:textId="00C62293" w:rsidR="00962CFA" w:rsidRDefault="00962CFA" w:rsidP="00962CFA">
      <w:r>
        <w:rPr>
          <w:rFonts w:hint="eastAsia"/>
        </w:rPr>
        <w:t>여전</w:t>
      </w:r>
      <w:r w:rsidR="00212CD1">
        <w:rPr>
          <w:rFonts w:hint="eastAsia"/>
        </w:rPr>
        <w:t>히</w:t>
      </w:r>
      <w:r>
        <w:rPr>
          <w:rFonts w:hint="eastAsia"/>
        </w:rPr>
        <w:t xml:space="preserve"> 석탄 소비량이 많은 건 국가</w:t>
      </w:r>
      <w:r>
        <w:t xml:space="preserve"> 발전산업 및</w:t>
      </w:r>
      <w:r w:rsidR="00212CD1">
        <w:rPr>
          <w:rFonts w:hint="eastAsia"/>
        </w:rPr>
        <w:t xml:space="preserve"> </w:t>
      </w:r>
      <w:r>
        <w:rPr>
          <w:rFonts w:hint="eastAsia"/>
        </w:rPr>
        <w:t>시멘트</w:t>
      </w:r>
      <w:r>
        <w:t xml:space="preserve"> 산업 등에 의한 영향으로 나타난 결과이다. 따라서, 강원특별자치도는 국가 정책과의</w:t>
      </w:r>
      <w:r>
        <w:rPr>
          <w:rFonts w:hint="eastAsia"/>
        </w:rPr>
        <w:t xml:space="preserve"> 연계를</w:t>
      </w:r>
      <w:r>
        <w:t xml:space="preserve"> 통하여 국가 발전산업 및 시멘트 산업에서의 에너지 절감 및 온실가스 감축을 위한</w:t>
      </w:r>
      <w:r>
        <w:rPr>
          <w:rFonts w:hint="eastAsia"/>
        </w:rPr>
        <w:t xml:space="preserve"> 에너지</w:t>
      </w:r>
      <w:r>
        <w:t xml:space="preserve"> 정책 마련이 필요하다.</w:t>
      </w:r>
    </w:p>
    <w:p w14:paraId="74865F5E" w14:textId="77777777" w:rsidR="00962CFA" w:rsidRDefault="00962CFA" w:rsidP="00962CFA"/>
    <w:p w14:paraId="089D08B1" w14:textId="60EBE07B" w:rsidR="00962CFA" w:rsidRDefault="00962CFA" w:rsidP="00962CFA">
      <w:r>
        <w:rPr>
          <w:rFonts w:hint="eastAsia"/>
        </w:rPr>
        <w:t>석유소비량</w:t>
      </w:r>
      <w:r>
        <w:t>(34.4%) 및 수송 부문(24.5%)에서의 소비량 또한 많은 비중을</w:t>
      </w:r>
      <w:r>
        <w:rPr>
          <w:rFonts w:hint="eastAsia"/>
        </w:rPr>
        <w:t xml:space="preserve"> 차지하고</w:t>
      </w:r>
      <w:r>
        <w:t xml:space="preserve"> 있다. 강원특별자치도의 특성상, 해안을 끼고 있고 관광사업에 의존도가 높은 지역</w:t>
      </w:r>
      <w:r>
        <w:rPr>
          <w:rFonts w:hint="eastAsia"/>
        </w:rPr>
        <w:t>이기</w:t>
      </w:r>
      <w:r>
        <w:t xml:space="preserve"> 때문에 나타난 결과로 보이며, 관광사업과 에너지사업을 연계한 온실가스 감축정책을</w:t>
      </w:r>
      <w:r>
        <w:rPr>
          <w:rFonts w:hint="eastAsia"/>
        </w:rPr>
        <w:t xml:space="preserve"> 마련하는</w:t>
      </w:r>
      <w:r>
        <w:t xml:space="preserve"> 것이 좋을 것으로 사료된다. 강원특별자치도의 부문별 전력소비량을 보면 산업부문</w:t>
      </w:r>
      <w:r>
        <w:rPr>
          <w:rFonts w:hint="eastAsia"/>
        </w:rPr>
        <w:t>이</w:t>
      </w:r>
      <w:r>
        <w:t xml:space="preserve"> 40.2%, 상업부문이 33.6%로 산업 및 상업부문에서 73.8%로 대부분의 전력소비 비중을</w:t>
      </w:r>
      <w:r>
        <w:rPr>
          <w:rFonts w:hint="eastAsia"/>
        </w:rPr>
        <w:t xml:space="preserve"> 차지하고</w:t>
      </w:r>
      <w:r>
        <w:t xml:space="preserve"> 있다. 따라서, 강원특별자치도는 상업부문에서의 LED 조명교체, </w:t>
      </w:r>
      <w:proofErr w:type="spellStart"/>
      <w:r>
        <w:t>저녹스</w:t>
      </w:r>
      <w:proofErr w:type="spellEnd"/>
      <w:r>
        <w:t xml:space="preserve"> 버너교체,</w:t>
      </w:r>
      <w:r>
        <w:rPr>
          <w:rFonts w:hint="eastAsia"/>
        </w:rPr>
        <w:t xml:space="preserve"> 감축</w:t>
      </w:r>
      <w:r>
        <w:t xml:space="preserve"> 컨설팅 등의 다양한 에너지 정책 확대가 필요하다.</w:t>
      </w:r>
    </w:p>
    <w:p w14:paraId="793F3D26" w14:textId="77777777" w:rsidR="00962CFA" w:rsidRDefault="00962CFA" w:rsidP="00962CFA"/>
    <w:p w14:paraId="1B3BE156" w14:textId="77777777" w:rsidR="00962CFA" w:rsidRDefault="00962CFA" w:rsidP="00962CFA"/>
    <w:p w14:paraId="69139BD7" w14:textId="5C4FB5A1" w:rsidR="008A3D4A" w:rsidRDefault="00962CFA" w:rsidP="00962CFA">
      <w:pPr>
        <w:rPr>
          <w:rFonts w:hint="eastAsia"/>
          <w:b/>
          <w:bCs/>
        </w:rPr>
      </w:pPr>
      <w:r w:rsidRPr="00962CFA">
        <w:rPr>
          <w:rFonts w:hint="eastAsia"/>
          <w:b/>
          <w:bCs/>
        </w:rPr>
        <w:t>온실가스</w:t>
      </w:r>
      <w:r w:rsidRPr="00962CFA">
        <w:rPr>
          <w:b/>
          <w:bCs/>
        </w:rPr>
        <w:t xml:space="preserve"> 배출 · 흡수 현황</w:t>
      </w:r>
    </w:p>
    <w:p w14:paraId="4C009D88" w14:textId="7277E634" w:rsidR="008A3D4A" w:rsidRDefault="008A3D4A" w:rsidP="008A3D4A">
      <w:proofErr w:type="spellStart"/>
      <w:r w:rsidRPr="008A3D4A">
        <w:rPr>
          <w:rFonts w:hint="eastAsia"/>
        </w:rPr>
        <w:t>국가온실가스종합정보센터</w:t>
      </w:r>
      <w:proofErr w:type="spellEnd"/>
      <w:r w:rsidRPr="008A3D4A">
        <w:t>(GIR)에서 공표한 지역 온실가스 배출량은</w:t>
      </w:r>
      <w:r w:rsidRPr="008A3D4A">
        <w:rPr>
          <w:rFonts w:hint="eastAsia"/>
        </w:rPr>
        <w:t xml:space="preserve"> </w:t>
      </w:r>
      <w:r w:rsidRPr="008A3D4A">
        <w:t>2016년부터 2020년까지 5년간의 배출량만 제공되었으며, 그 자료를 활용</w:t>
      </w:r>
      <w:r w:rsidR="000645DD">
        <w:rPr>
          <w:rFonts w:hint="eastAsia"/>
        </w:rPr>
        <w:t>.</w:t>
      </w:r>
    </w:p>
    <w:p w14:paraId="04505AE3" w14:textId="4598365C" w:rsidR="000645DD" w:rsidRDefault="000645DD" w:rsidP="000645DD">
      <w:r>
        <w:rPr>
          <w:rFonts w:hint="eastAsia"/>
        </w:rPr>
        <w:t>온실가스</w:t>
      </w:r>
      <w:r>
        <w:t xml:space="preserve"> 총배출량은 2016년부터 2018년까지 지속적으로 증가를 하다가</w:t>
      </w:r>
      <w:r>
        <w:rPr>
          <w:rFonts w:hint="eastAsia"/>
        </w:rPr>
        <w:t xml:space="preserve"> 감소하는데</w:t>
      </w:r>
      <w:r>
        <w:t>, 이는 2019년 말 코로나19 발생으로 인하여 나타난 결과로 분석</w:t>
      </w:r>
      <w:r>
        <w:rPr>
          <w:rFonts w:hint="eastAsia"/>
        </w:rPr>
        <w:t>된다.</w:t>
      </w:r>
    </w:p>
    <w:p w14:paraId="6771A25B" w14:textId="79026DCC" w:rsidR="00A865EB" w:rsidRDefault="00A865EB" w:rsidP="00A865EB">
      <w:r>
        <w:rPr>
          <w:rFonts w:hint="eastAsia"/>
        </w:rPr>
        <w:t>간접배출량은</w:t>
      </w:r>
      <w:r>
        <w:t xml:space="preserve"> 기준연도인 2018년에 10,400.96천톤CO2eq으로 가장 많이 배출하였으며, 전력에</w:t>
      </w:r>
      <w:r>
        <w:rPr>
          <w:rFonts w:hint="eastAsia"/>
        </w:rPr>
        <w:t xml:space="preserve"> 의한</w:t>
      </w:r>
      <w:r>
        <w:t xml:space="preserve"> 배출이 90%, 폐기물 부문이 10%로 전력에 의한 배출량이 대부분을 차지하는 것으로 나타났다.</w:t>
      </w:r>
    </w:p>
    <w:p w14:paraId="29585D98" w14:textId="77777777" w:rsidR="00C30B59" w:rsidRDefault="00C30B59" w:rsidP="00A865EB"/>
    <w:p w14:paraId="51D1CE18" w14:textId="53F5F99E" w:rsidR="00C30B59" w:rsidRDefault="00C30B59" w:rsidP="00C30B59">
      <w:r>
        <w:rPr>
          <w:rFonts w:hint="eastAsia"/>
        </w:rPr>
        <w:lastRenderedPageBreak/>
        <w:t>강원특별자치도의</w:t>
      </w:r>
      <w:r>
        <w:t xml:space="preserve"> 직접배출량 중 약 88%가 국가 관리권한 산업인 전환 및 산업부문에서 배</w:t>
      </w:r>
      <w:r>
        <w:rPr>
          <w:rFonts w:hint="eastAsia"/>
        </w:rPr>
        <w:t>출하고</w:t>
      </w:r>
      <w:r>
        <w:t xml:space="preserve"> 있으며, 농업과 폐기물 부문에서의 배출량은 미미한 수준이다. 또한 흡수원이11,925.07천톤CO2eq으로 총 배출량의 약 19%를 상쇄할 수 있는 것으로 분석되었다.</w:t>
      </w:r>
    </w:p>
    <w:p w14:paraId="5D7323FF" w14:textId="73F3AC6C" w:rsidR="006A3DA6" w:rsidRDefault="006A3DA6" w:rsidP="00C30B59">
      <w:r>
        <w:rPr>
          <w:rFonts w:hint="eastAsia"/>
        </w:rPr>
        <w:t>에너지 배출량 60% 가까이 에너지 산업인데 이는 영동지역에 위치한 화력발전소에서 배출하는 것.</w:t>
      </w:r>
    </w:p>
    <w:p w14:paraId="017FCEBB" w14:textId="77777777" w:rsidR="006A3DA6" w:rsidRDefault="006A3DA6" w:rsidP="00C30B59"/>
    <w:p w14:paraId="4206A394" w14:textId="610D5814" w:rsidR="00EC2D28" w:rsidRDefault="00EC2D28" w:rsidP="00C30B59">
      <w:r w:rsidRPr="00EC2D28">
        <w:t xml:space="preserve">국가주도 산업인 에너지산업 및 산업공정의 배출량을 제외한 </w:t>
      </w:r>
      <w:proofErr w:type="spellStart"/>
      <w:r w:rsidRPr="00EC2D28">
        <w:t>비산업</w:t>
      </w:r>
      <w:proofErr w:type="spellEnd"/>
      <w:r w:rsidRPr="00EC2D28">
        <w:t xml:space="preserve"> 부문의 건물(가정/상업/공공), 수송, 농업, 폐기물, 흡수원의 배출량만으로 구성</w:t>
      </w:r>
      <w:r>
        <w:rPr>
          <w:rFonts w:hint="eastAsia"/>
        </w:rPr>
        <w:t xml:space="preserve">하고 분석한 결과. </w:t>
      </w:r>
      <w:r w:rsidRPr="00EC2D28">
        <w:t>폐기물 감량 정책, 재활용률 확대 등 폐기물 부문에서의 감량 정책에 의한 영향으</w:t>
      </w:r>
      <w:r>
        <w:rPr>
          <w:rFonts w:hint="eastAsia"/>
        </w:rPr>
        <w:t xml:space="preserve">로 폐기물은 가장 적은 비중을 차지했고 </w:t>
      </w:r>
      <w:proofErr w:type="spellStart"/>
      <w:r w:rsidR="00D86A73">
        <w:rPr>
          <w:rFonts w:hint="eastAsia"/>
        </w:rPr>
        <w:t>흡수원</w:t>
      </w:r>
      <w:proofErr w:type="spellEnd"/>
      <w:r w:rsidR="00D86A73">
        <w:rPr>
          <w:rFonts w:hint="eastAsia"/>
        </w:rPr>
        <w:t xml:space="preserve">(온실가스 흡수하는 자연, 인공적 시스템)은 꾸준히 줄었는데 </w:t>
      </w:r>
      <w:r>
        <w:rPr>
          <w:rFonts w:hint="eastAsia"/>
        </w:rPr>
        <w:t xml:space="preserve">대형 산불 발생, 산림의 수령 같은 재난이 발생해 </w:t>
      </w:r>
      <w:proofErr w:type="spellStart"/>
      <w:r>
        <w:rPr>
          <w:rFonts w:hint="eastAsia"/>
        </w:rPr>
        <w:t>흡수량이</w:t>
      </w:r>
      <w:proofErr w:type="spellEnd"/>
      <w:r>
        <w:rPr>
          <w:rFonts w:hint="eastAsia"/>
        </w:rPr>
        <w:t xml:space="preserve"> 변화하는 등 다양한 인자 영향</w:t>
      </w:r>
      <w:r w:rsidR="00D86A73">
        <w:rPr>
          <w:rFonts w:hint="eastAsia"/>
        </w:rPr>
        <w:t>으로</w:t>
      </w:r>
      <w:r>
        <w:rPr>
          <w:rFonts w:hint="eastAsia"/>
        </w:rPr>
        <w:t xml:space="preserve"> 보</w:t>
      </w:r>
      <w:r w:rsidR="00D86A73">
        <w:rPr>
          <w:rFonts w:hint="eastAsia"/>
        </w:rPr>
        <w:t>인</w:t>
      </w:r>
      <w:r>
        <w:rPr>
          <w:rFonts w:hint="eastAsia"/>
        </w:rPr>
        <w:t xml:space="preserve">다. </w:t>
      </w:r>
    </w:p>
    <w:p w14:paraId="03C4D915" w14:textId="77777777" w:rsidR="00D86A73" w:rsidRDefault="00D86A73" w:rsidP="00C30B59"/>
    <w:p w14:paraId="7A871695" w14:textId="6746EEAF" w:rsidR="00D86A73" w:rsidRDefault="00D86A73" w:rsidP="00C30B59">
      <w:r>
        <w:rPr>
          <w:rFonts w:hint="eastAsia"/>
        </w:rPr>
        <w:t>인구성장 대비 배출량은 꾸준히 낮아졌는데 이는 강원도의 총 인구 수는 일정하게 유지</w:t>
      </w:r>
      <w:r w:rsidR="006C700E">
        <w:rPr>
          <w:rFonts w:hint="eastAsia"/>
        </w:rPr>
        <w:t>해오며</w:t>
      </w:r>
      <w:r>
        <w:rPr>
          <w:rFonts w:hint="eastAsia"/>
        </w:rPr>
        <w:t xml:space="preserve">, 온실가스 배출량이 감소해 나타난 결과로 보인다. </w:t>
      </w:r>
    </w:p>
    <w:p w14:paraId="13EDBBE9" w14:textId="52F419E1" w:rsidR="00D86A73" w:rsidRDefault="00D86A73" w:rsidP="00C30B59">
      <w:r>
        <w:rPr>
          <w:rFonts w:hint="eastAsia"/>
        </w:rPr>
        <w:t xml:space="preserve">경제성장 대비 배출량도 18년도 대비 감소했는데 이는 </w:t>
      </w:r>
      <w:r w:rsidR="00C9005B" w:rsidRPr="00C9005B">
        <w:t>에너지절감 (온실가스감축) 및 미세먼지 저감정책 등 다양한 정책에 의해</w:t>
      </w:r>
      <w:r w:rsidR="00C9005B">
        <w:rPr>
          <w:rFonts w:hint="eastAsia"/>
        </w:rPr>
        <w:t xml:space="preserve"> 나타난 결과로 판단된다. </w:t>
      </w:r>
    </w:p>
    <w:p w14:paraId="64AA622F" w14:textId="77777777" w:rsidR="00C9005B" w:rsidRDefault="00C9005B" w:rsidP="00C30B59"/>
    <w:p w14:paraId="0CB8D212" w14:textId="4E561DBF" w:rsidR="00C9005B" w:rsidRDefault="00C9005B" w:rsidP="00C30B59">
      <w:r>
        <w:rPr>
          <w:rFonts w:hint="eastAsia"/>
        </w:rPr>
        <w:t>이것을 통해 강원도의 온실가스 배출량은 지속적으로 증가하다 18년도에 정점을 찍고 계속 감소했는데 총배출량, 에너지 및 산업 부문의 배출량이 줄었지만 흡수원도 감소했다. 그리고 코로나19로 인한 경제활동 위축으로 배출량이 줄었기도 했다.</w:t>
      </w:r>
    </w:p>
    <w:p w14:paraId="59953791" w14:textId="0AD2E041" w:rsidR="00C9005B" w:rsidRDefault="00C9005B" w:rsidP="00C30B59">
      <w:r>
        <w:rPr>
          <w:rFonts w:hint="eastAsia"/>
        </w:rPr>
        <w:t>대부분의 배출은 건물(가정/상업공공)이 큰 비중을 차지하는 걸로 보아 2040 탄소 중립을 위해서는 해당 부문에 온실가스 감축 정책 확대가 필요해 보인다. 또한 지역특성상 관광도시가 많은 지역은 수송부문에서의 배출량도 비중이 컸기에 수송 및 폐기물 부문에서의 감축 정책도 필요하다.</w:t>
      </w:r>
    </w:p>
    <w:p w14:paraId="1637194C" w14:textId="77777777" w:rsidR="00C9005B" w:rsidRDefault="00C9005B" w:rsidP="00C30B59"/>
    <w:p w14:paraId="6CD45F03" w14:textId="1DB96EEB" w:rsidR="006B7D9E" w:rsidRDefault="006B7D9E" w:rsidP="00C30B59">
      <w:pPr>
        <w:rPr>
          <w:b/>
          <w:bCs/>
        </w:rPr>
      </w:pPr>
      <w:r w:rsidRPr="006B7D9E">
        <w:rPr>
          <w:rFonts w:hint="eastAsia"/>
          <w:b/>
          <w:bCs/>
        </w:rPr>
        <w:t>온실가스 배출 흡수 전망</w:t>
      </w:r>
      <w:r>
        <w:rPr>
          <w:rFonts w:hint="eastAsia"/>
          <w:b/>
          <w:bCs/>
        </w:rPr>
        <w:t>(주관 포함)</w:t>
      </w:r>
    </w:p>
    <w:p w14:paraId="0527C973" w14:textId="77823376" w:rsidR="006B7D9E" w:rsidRPr="006B7D9E" w:rsidRDefault="006B7D9E" w:rsidP="00C30B59">
      <w:r>
        <w:rPr>
          <w:rFonts w:hint="eastAsia"/>
        </w:rPr>
        <w:t>정부 정책 기조 및 코로나19 발생의 변수를 제외하고 2040년까지 지속적으로 증가 추세로 예측된다. 순배출량이 증가하는 원인 중 하나로 흡수원이 감소하고 있기 때문이다.</w:t>
      </w:r>
    </w:p>
    <w:p w14:paraId="622A5B28" w14:textId="0AA41DBA" w:rsidR="006B7D9E" w:rsidRDefault="006B7D9E" w:rsidP="00C30B59">
      <w:r w:rsidRPr="006B7D9E">
        <w:rPr>
          <w:rFonts w:hint="eastAsia"/>
        </w:rPr>
        <w:t>건물</w:t>
      </w:r>
      <w:r>
        <w:rPr>
          <w:rFonts w:hint="eastAsia"/>
        </w:rPr>
        <w:t xml:space="preserve">: </w:t>
      </w:r>
      <w:r w:rsidR="006662F7">
        <w:rPr>
          <w:rFonts w:hint="eastAsia"/>
        </w:rPr>
        <w:t>인구성장률을 포함하여 전망을 측정함. 배출량은 2040년 기준 꾸준히 감소 예정</w:t>
      </w:r>
    </w:p>
    <w:p w14:paraId="2903C5F3" w14:textId="1875C949" w:rsidR="006662F7" w:rsidRDefault="005608D0" w:rsidP="00C30B59">
      <w:r>
        <w:rPr>
          <w:rFonts w:hint="eastAsia"/>
        </w:rPr>
        <w:lastRenderedPageBreak/>
        <w:t xml:space="preserve">수송: 과거부터 현재까지 지속적으로 증가하는 </w:t>
      </w:r>
      <w:proofErr w:type="spellStart"/>
      <w:r>
        <w:rPr>
          <w:rFonts w:hint="eastAsia"/>
        </w:rPr>
        <w:t>추세며</w:t>
      </w:r>
      <w:proofErr w:type="spellEnd"/>
      <w:r>
        <w:rPr>
          <w:rFonts w:hint="eastAsia"/>
        </w:rPr>
        <w:t xml:space="preserve"> 도로수송이 대부분을 차지한다. 화석연료 자동차 등록대수를 활용하여 전망했을 때 2040년까지 증가할 것으로 전망.</w:t>
      </w:r>
      <w:r w:rsidR="007977B6">
        <w:rPr>
          <w:rFonts w:hint="eastAsia"/>
        </w:rPr>
        <w:t xml:space="preserve"> 이는 일부 지역 관광도시 특성상 교통량이 많기 때문.</w:t>
      </w:r>
    </w:p>
    <w:p w14:paraId="2032B389" w14:textId="712EB21A" w:rsidR="005608D0" w:rsidRDefault="005608D0" w:rsidP="00C30B59">
      <w:r>
        <w:rPr>
          <w:rFonts w:hint="eastAsia"/>
        </w:rPr>
        <w:t xml:space="preserve">농업: </w:t>
      </w:r>
      <w:r w:rsidR="003A6282">
        <w:rPr>
          <w:rFonts w:hint="eastAsia"/>
        </w:rPr>
        <w:t xml:space="preserve">경지면적, 가축 사육(한우, </w:t>
      </w:r>
      <w:proofErr w:type="spellStart"/>
      <w:r w:rsidR="003A6282">
        <w:rPr>
          <w:rFonts w:hint="eastAsia"/>
        </w:rPr>
        <w:t>젓소</w:t>
      </w:r>
      <w:proofErr w:type="spellEnd"/>
      <w:r w:rsidR="003A6282">
        <w:rPr>
          <w:rFonts w:hint="eastAsia"/>
        </w:rPr>
        <w:t xml:space="preserve">)를 반영하여 측정. </w:t>
      </w:r>
      <w:r w:rsidR="0061468D">
        <w:rPr>
          <w:rFonts w:hint="eastAsia"/>
        </w:rPr>
        <w:t>지속적으로 증가할 것으로 전망</w:t>
      </w:r>
    </w:p>
    <w:p w14:paraId="1435C944" w14:textId="041D38B6" w:rsidR="0061468D" w:rsidRDefault="0061468D" w:rsidP="00C30B59">
      <w:r>
        <w:rPr>
          <w:rFonts w:hint="eastAsia"/>
        </w:rPr>
        <w:t xml:space="preserve">폐기물: </w:t>
      </w:r>
      <w:r w:rsidRPr="0061468D">
        <w:t xml:space="preserve">간접배출량의 폐기물(매립, 생물학적처리, 소각, </w:t>
      </w:r>
      <w:proofErr w:type="spellStart"/>
      <w:r w:rsidRPr="0061468D">
        <w:t>하폐수처리</w:t>
      </w:r>
      <w:proofErr w:type="spellEnd"/>
      <w:r w:rsidRPr="0061468D">
        <w:t>)</w:t>
      </w:r>
      <w:r>
        <w:rPr>
          <w:rFonts w:hint="eastAsia"/>
        </w:rPr>
        <w:t xml:space="preserve"> 자료를 참고하고, 인구성장률을 활용해 장래인구 인구당 원단위 증가율을 활용했다. 전망 결과로 증가와 감소는 반복하나 증감폭이 크지 않고 일정 수준에 가깝게 배출할 전망이다. </w:t>
      </w:r>
    </w:p>
    <w:p w14:paraId="7E9172BF" w14:textId="6997D5A7" w:rsidR="0061468D" w:rsidRDefault="007977B6" w:rsidP="007977B6">
      <w:r>
        <w:rPr>
          <w:rFonts w:hint="eastAsia"/>
        </w:rPr>
        <w:t>*</w:t>
      </w:r>
      <w:r w:rsidR="0061468D">
        <w:rPr>
          <w:rFonts w:hint="eastAsia"/>
        </w:rPr>
        <w:t>흡수원</w:t>
      </w:r>
      <w:r>
        <w:rPr>
          <w:rFonts w:hint="eastAsia"/>
        </w:rPr>
        <w:t>은</w:t>
      </w:r>
      <w:r w:rsidR="00DD2D65">
        <w:rPr>
          <w:rFonts w:hint="eastAsia"/>
        </w:rPr>
        <w:t xml:space="preserve"> 대기 온실가스를 흡수해 지구온난화 현상 등 기후변화를 줄이는 활동이나 체계. 토지이용변화와 조림사업, 바다 숲 조성에 따른 산림 증가로 인한 온실가스 감축 및 </w:t>
      </w:r>
      <w:proofErr w:type="spellStart"/>
      <w:r w:rsidR="00DD2D65">
        <w:rPr>
          <w:rFonts w:hint="eastAsia"/>
        </w:rPr>
        <w:t>흡수량을</w:t>
      </w:r>
      <w:proofErr w:type="spellEnd"/>
      <w:r w:rsidR="00DD2D65">
        <w:rPr>
          <w:rFonts w:hint="eastAsia"/>
        </w:rPr>
        <w:t xml:space="preserve"> 지칭한다.</w:t>
      </w:r>
    </w:p>
    <w:p w14:paraId="5A9E46BA" w14:textId="1FB2A8D6" w:rsidR="00DD2D65" w:rsidRDefault="00DD2D65" w:rsidP="00C30B59">
      <w:r>
        <w:rPr>
          <w:rFonts w:hint="eastAsia"/>
        </w:rPr>
        <w:t xml:space="preserve">강원도는 이에 대한 전망을 정확하게 전망할 수 없어 별도로 반영하지 않고 20년 기준 </w:t>
      </w:r>
      <w:proofErr w:type="spellStart"/>
      <w:r>
        <w:rPr>
          <w:rFonts w:hint="eastAsia"/>
        </w:rPr>
        <w:t>흡수량을</w:t>
      </w:r>
      <w:proofErr w:type="spellEnd"/>
      <w:r>
        <w:rPr>
          <w:rFonts w:hint="eastAsia"/>
        </w:rPr>
        <w:t xml:space="preserve"> 40년까지 동일하게 유지하는 걸 기준으로 했다. 그럴 때 </w:t>
      </w:r>
      <w:proofErr w:type="spellStart"/>
      <w:r>
        <w:rPr>
          <w:rFonts w:hint="eastAsia"/>
        </w:rPr>
        <w:t>흡수량이</w:t>
      </w:r>
      <w:proofErr w:type="spellEnd"/>
      <w:r>
        <w:rPr>
          <w:rFonts w:hint="eastAsia"/>
        </w:rPr>
        <w:t xml:space="preserve"> 지속적으로 감소하는데 이는 대형산불의 영향으로 흡수원이 줄었기 때문이다. </w:t>
      </w:r>
    </w:p>
    <w:p w14:paraId="508625C0" w14:textId="77777777" w:rsidR="000A3410" w:rsidRDefault="000A3410" w:rsidP="00C30B59"/>
    <w:p w14:paraId="4600942C" w14:textId="79CD34E4" w:rsidR="00DD2D65" w:rsidRPr="006B7D9E" w:rsidRDefault="00DD2D65" w:rsidP="000A3410">
      <w:pPr>
        <w:ind w:firstLineChars="100" w:firstLine="220"/>
      </w:pPr>
      <w:r>
        <w:rPr>
          <w:rFonts w:hint="eastAsia"/>
        </w:rPr>
        <w:t>분야별 측정을 참고하여 분석했을 때</w:t>
      </w:r>
      <w:r w:rsidR="00764080">
        <w:rPr>
          <w:rFonts w:hint="eastAsia"/>
        </w:rPr>
        <w:t xml:space="preserve">, </w:t>
      </w:r>
      <w:r w:rsidR="00373094">
        <w:rPr>
          <w:rFonts w:hint="eastAsia"/>
        </w:rPr>
        <w:t xml:space="preserve">총배출량이 전반적으로 증가하는 건, 인구 성장에 따른 </w:t>
      </w:r>
      <w:r w:rsidR="00AE58FC">
        <w:rPr>
          <w:rFonts w:hint="eastAsia"/>
        </w:rPr>
        <w:t xml:space="preserve">에너지 소비 배출 변동, 관광 도시인 만큼 </w:t>
      </w:r>
      <w:r w:rsidR="00D725BD">
        <w:rPr>
          <w:rFonts w:hint="eastAsia"/>
        </w:rPr>
        <w:t>수송</w:t>
      </w:r>
      <w:r w:rsidR="00D40B3E">
        <w:rPr>
          <w:rFonts w:hint="eastAsia"/>
        </w:rPr>
        <w:t xml:space="preserve"> 과정에 발생하는 온실가스 배출도 영향이 있었지만 </w:t>
      </w:r>
      <w:r w:rsidR="00764080">
        <w:rPr>
          <w:rFonts w:hint="eastAsia"/>
        </w:rPr>
        <w:t xml:space="preserve">국가 주도하에 이뤄진 산업이 재생에너지 관련으로 전환, </w:t>
      </w:r>
      <w:r w:rsidR="00FF38F7">
        <w:rPr>
          <w:rFonts w:hint="eastAsia"/>
        </w:rPr>
        <w:t>산</w:t>
      </w:r>
      <w:r w:rsidR="00A172EE">
        <w:rPr>
          <w:rFonts w:hint="eastAsia"/>
        </w:rPr>
        <w:t>림 보존</w:t>
      </w:r>
      <w:r w:rsidR="00373094">
        <w:rPr>
          <w:rFonts w:hint="eastAsia"/>
        </w:rPr>
        <w:t xml:space="preserve">을 포함한 자연환경에 대한 정책이 </w:t>
      </w:r>
      <w:r w:rsidR="002A6DE1">
        <w:rPr>
          <w:rFonts w:hint="eastAsia"/>
        </w:rPr>
        <w:t xml:space="preserve">필요한 것으로 보였다. </w:t>
      </w:r>
      <w:r w:rsidR="000B2B66">
        <w:rPr>
          <w:rFonts w:hint="eastAsia"/>
        </w:rPr>
        <w:t>흡수원</w:t>
      </w:r>
      <w:r w:rsidR="00DE308C">
        <w:rPr>
          <w:rFonts w:hint="eastAsia"/>
        </w:rPr>
        <w:t>이 감소할 경우 온실가스 배출량이 크게 변동했</w:t>
      </w:r>
      <w:r w:rsidR="00BD0497">
        <w:rPr>
          <w:rFonts w:hint="eastAsia"/>
        </w:rPr>
        <w:t xml:space="preserve">기에 산림 보호와 같은 환경 문제도 같이 </w:t>
      </w:r>
      <w:r w:rsidR="00405D66">
        <w:rPr>
          <w:rFonts w:hint="eastAsia"/>
        </w:rPr>
        <w:t>고려</w:t>
      </w:r>
      <w:r w:rsidR="00405D66">
        <w:t>되어야</w:t>
      </w:r>
      <w:r w:rsidR="00BD0497">
        <w:rPr>
          <w:rFonts w:hint="eastAsia"/>
        </w:rPr>
        <w:t xml:space="preserve"> 한다고 판단했다.</w:t>
      </w:r>
    </w:p>
    <w:sectPr w:rsidR="00DD2D65" w:rsidRPr="006B7D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92D69" w14:textId="77777777" w:rsidR="00B27227" w:rsidRDefault="00B27227" w:rsidP="006A3DA6">
      <w:pPr>
        <w:spacing w:after="0"/>
      </w:pPr>
      <w:r>
        <w:separator/>
      </w:r>
    </w:p>
  </w:endnote>
  <w:endnote w:type="continuationSeparator" w:id="0">
    <w:p w14:paraId="186F7E4A" w14:textId="77777777" w:rsidR="00B27227" w:rsidRDefault="00B27227" w:rsidP="006A3D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88F88" w14:textId="77777777" w:rsidR="00B27227" w:rsidRDefault="00B27227" w:rsidP="006A3DA6">
      <w:pPr>
        <w:spacing w:after="0"/>
      </w:pPr>
      <w:r>
        <w:separator/>
      </w:r>
    </w:p>
  </w:footnote>
  <w:footnote w:type="continuationSeparator" w:id="0">
    <w:p w14:paraId="0C221588" w14:textId="77777777" w:rsidR="00B27227" w:rsidRDefault="00B27227" w:rsidP="006A3D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0743A"/>
    <w:multiLevelType w:val="hybridMultilevel"/>
    <w:tmpl w:val="B6B869C2"/>
    <w:lvl w:ilvl="0" w:tplc="047A3DF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8BA4AB0"/>
    <w:multiLevelType w:val="hybridMultilevel"/>
    <w:tmpl w:val="13B6A68C"/>
    <w:lvl w:ilvl="0" w:tplc="AA18DB3C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B5C5521"/>
    <w:multiLevelType w:val="hybridMultilevel"/>
    <w:tmpl w:val="F2820C7C"/>
    <w:lvl w:ilvl="0" w:tplc="FE12A02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22067922">
    <w:abstractNumId w:val="0"/>
  </w:num>
  <w:num w:numId="2" w16cid:durableId="1604991653">
    <w:abstractNumId w:val="2"/>
  </w:num>
  <w:num w:numId="3" w16cid:durableId="2101683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28"/>
    <w:rsid w:val="000645DD"/>
    <w:rsid w:val="000A3410"/>
    <w:rsid w:val="000B2B66"/>
    <w:rsid w:val="000E2EFD"/>
    <w:rsid w:val="001056FF"/>
    <w:rsid w:val="001A60A3"/>
    <w:rsid w:val="001F67E7"/>
    <w:rsid w:val="00200628"/>
    <w:rsid w:val="00210FC6"/>
    <w:rsid w:val="00212CD1"/>
    <w:rsid w:val="0022467E"/>
    <w:rsid w:val="00227A6C"/>
    <w:rsid w:val="0025086A"/>
    <w:rsid w:val="00291E3C"/>
    <w:rsid w:val="00293913"/>
    <w:rsid w:val="002A6DE1"/>
    <w:rsid w:val="002B3F9F"/>
    <w:rsid w:val="002C5DE0"/>
    <w:rsid w:val="002E21D4"/>
    <w:rsid w:val="00310CDA"/>
    <w:rsid w:val="00313F74"/>
    <w:rsid w:val="003531C3"/>
    <w:rsid w:val="00373094"/>
    <w:rsid w:val="003861A5"/>
    <w:rsid w:val="003A186C"/>
    <w:rsid w:val="003A2B8F"/>
    <w:rsid w:val="003A6282"/>
    <w:rsid w:val="00405D66"/>
    <w:rsid w:val="00411744"/>
    <w:rsid w:val="004D7693"/>
    <w:rsid w:val="004E64C7"/>
    <w:rsid w:val="00536D1A"/>
    <w:rsid w:val="00550844"/>
    <w:rsid w:val="005608D0"/>
    <w:rsid w:val="005F7187"/>
    <w:rsid w:val="0061468D"/>
    <w:rsid w:val="00617227"/>
    <w:rsid w:val="00631306"/>
    <w:rsid w:val="00644483"/>
    <w:rsid w:val="006662F7"/>
    <w:rsid w:val="0068377E"/>
    <w:rsid w:val="006A3DA6"/>
    <w:rsid w:val="006B7D9E"/>
    <w:rsid w:val="006C0AE1"/>
    <w:rsid w:val="006C700E"/>
    <w:rsid w:val="007124A0"/>
    <w:rsid w:val="00764080"/>
    <w:rsid w:val="007913D0"/>
    <w:rsid w:val="00796B49"/>
    <w:rsid w:val="007977B6"/>
    <w:rsid w:val="007B59C8"/>
    <w:rsid w:val="007E630B"/>
    <w:rsid w:val="008111DA"/>
    <w:rsid w:val="00835649"/>
    <w:rsid w:val="008A3D4A"/>
    <w:rsid w:val="008B26A9"/>
    <w:rsid w:val="00924C14"/>
    <w:rsid w:val="00962CFA"/>
    <w:rsid w:val="00984FCC"/>
    <w:rsid w:val="009A1F63"/>
    <w:rsid w:val="009E61D7"/>
    <w:rsid w:val="00A172EE"/>
    <w:rsid w:val="00A4545C"/>
    <w:rsid w:val="00A865EB"/>
    <w:rsid w:val="00A94ABE"/>
    <w:rsid w:val="00AC4F44"/>
    <w:rsid w:val="00AD1176"/>
    <w:rsid w:val="00AE58FC"/>
    <w:rsid w:val="00B27227"/>
    <w:rsid w:val="00B968E2"/>
    <w:rsid w:val="00BD0497"/>
    <w:rsid w:val="00BD7A84"/>
    <w:rsid w:val="00C15E8B"/>
    <w:rsid w:val="00C30B59"/>
    <w:rsid w:val="00C9005B"/>
    <w:rsid w:val="00C900A4"/>
    <w:rsid w:val="00CA14FC"/>
    <w:rsid w:val="00CA1EFD"/>
    <w:rsid w:val="00CA5D23"/>
    <w:rsid w:val="00CF0601"/>
    <w:rsid w:val="00D23B24"/>
    <w:rsid w:val="00D278B3"/>
    <w:rsid w:val="00D40B3E"/>
    <w:rsid w:val="00D725BD"/>
    <w:rsid w:val="00D86A73"/>
    <w:rsid w:val="00D91E8E"/>
    <w:rsid w:val="00DD2D65"/>
    <w:rsid w:val="00DE308C"/>
    <w:rsid w:val="00E373F1"/>
    <w:rsid w:val="00EC2D28"/>
    <w:rsid w:val="00ED7D5F"/>
    <w:rsid w:val="00F122F1"/>
    <w:rsid w:val="00F2068B"/>
    <w:rsid w:val="00F2377C"/>
    <w:rsid w:val="00F36CBF"/>
    <w:rsid w:val="00F82185"/>
    <w:rsid w:val="00FD51BF"/>
    <w:rsid w:val="00FF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490DD"/>
  <w15:chartTrackingRefBased/>
  <w15:docId w15:val="{BE97DF30-31C5-4366-A7F3-5F866AD8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06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06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06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2006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06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06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06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06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06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06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06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200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200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0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0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06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06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06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06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06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06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06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06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06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062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A3DA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A3DA6"/>
  </w:style>
  <w:style w:type="paragraph" w:styleId="ab">
    <w:name w:val="footer"/>
    <w:basedOn w:val="a"/>
    <w:link w:val="Char4"/>
    <w:uiPriority w:val="99"/>
    <w:unhideWhenUsed/>
    <w:rsid w:val="006A3DA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A3DA6"/>
  </w:style>
  <w:style w:type="character" w:styleId="ac">
    <w:name w:val="Hyperlink"/>
    <w:basedOn w:val="a0"/>
    <w:uiPriority w:val="99"/>
    <w:unhideWhenUsed/>
    <w:rsid w:val="0025086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50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tate.gwd.go.kr/port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예령 천</dc:creator>
  <cp:keywords/>
  <dc:description/>
  <cp:lastModifiedBy>예령 천</cp:lastModifiedBy>
  <cp:revision>25</cp:revision>
  <dcterms:created xsi:type="dcterms:W3CDTF">2026-01-02T05:03:00Z</dcterms:created>
  <dcterms:modified xsi:type="dcterms:W3CDTF">2026-01-05T00:31:00Z</dcterms:modified>
</cp:coreProperties>
</file>