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D6EB3" w14:textId="45BDE51B" w:rsidR="00D002D0" w:rsidRPr="00A03896" w:rsidRDefault="0012624A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A03896">
        <w:rPr>
          <w:rFonts w:ascii="나눔바른고딕" w:eastAsia="나눔바른고딕" w:hAnsi="나눔바른고딕" w:hint="eastAsia"/>
          <w:b/>
          <w:bCs/>
          <w:sz w:val="22"/>
          <w:szCs w:val="24"/>
        </w:rPr>
        <w:t>U</w:t>
      </w:r>
      <w:r w:rsidRPr="00A03896">
        <w:rPr>
          <w:rFonts w:ascii="나눔바른고딕" w:eastAsia="나눔바른고딕" w:hAnsi="나눔바른고딕"/>
          <w:b/>
          <w:bCs/>
          <w:sz w:val="22"/>
          <w:szCs w:val="24"/>
        </w:rPr>
        <w:t>nified Language Model Pre-training for Natural Language Understanding and Generation(NeurIPS 2019)</w:t>
      </w:r>
    </w:p>
    <w:p w14:paraId="210B1022" w14:textId="40769B3A" w:rsidR="00102A87" w:rsidRDefault="00102A87">
      <w:pPr>
        <w:rPr>
          <w:rFonts w:ascii="나눔바른고딕" w:eastAsia="나눔바른고딕" w:hAnsi="나눔바른고딕"/>
          <w:sz w:val="22"/>
          <w:szCs w:val="24"/>
        </w:rPr>
      </w:pPr>
    </w:p>
    <w:p w14:paraId="212DE6B9" w14:textId="4D5FE4AF" w:rsidR="00102A87" w:rsidRDefault="00102A8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A</w:t>
      </w:r>
      <w:r>
        <w:rPr>
          <w:rFonts w:ascii="나눔바른고딕" w:eastAsia="나눔바른고딕" w:hAnsi="나눔바른고딕"/>
          <w:sz w:val="22"/>
          <w:szCs w:val="24"/>
        </w:rPr>
        <w:t>R</w:t>
      </w:r>
      <w:r w:rsidR="00A03896">
        <w:rPr>
          <w:rFonts w:ascii="나눔바른고딕" w:eastAsia="나눔바른고딕" w:hAnsi="나눔바른고딕"/>
          <w:sz w:val="22"/>
          <w:szCs w:val="24"/>
        </w:rPr>
        <w:t>(NLU</w:t>
      </w:r>
      <w:r w:rsidR="005F12DC">
        <w:rPr>
          <w:rFonts w:ascii="나눔바른고딕" w:eastAsia="나눔바른고딕" w:hAnsi="나눔바른고딕" w:hint="eastAsia"/>
          <w:sz w:val="22"/>
          <w:szCs w:val="24"/>
        </w:rPr>
        <w:t>에 강함</w:t>
      </w:r>
      <w:r w:rsidR="00A03896">
        <w:rPr>
          <w:rFonts w:ascii="나눔바른고딕" w:eastAsia="나눔바른고딕" w:hAnsi="나눔바른고딕"/>
          <w:sz w:val="22"/>
          <w:szCs w:val="24"/>
        </w:rPr>
        <w:t>)</w:t>
      </w:r>
      <w:r>
        <w:rPr>
          <w:rFonts w:ascii="나눔바른고딕" w:eastAsia="나눔바른고딕" w:hAnsi="나눔바른고딕"/>
          <w:sz w:val="22"/>
          <w:szCs w:val="24"/>
        </w:rPr>
        <w:t xml:space="preserve"> &amp; AE</w:t>
      </w:r>
      <w:r w:rsidR="00A03896">
        <w:rPr>
          <w:rFonts w:ascii="나눔바른고딕" w:eastAsia="나눔바른고딕" w:hAnsi="나눔바른고딕"/>
          <w:sz w:val="22"/>
          <w:szCs w:val="24"/>
        </w:rPr>
        <w:t>(NLG</w:t>
      </w:r>
      <w:r w:rsidR="005F12DC">
        <w:rPr>
          <w:rFonts w:ascii="나눔바른고딕" w:eastAsia="나눔바른고딕" w:hAnsi="나눔바른고딕" w:hint="eastAsia"/>
          <w:sz w:val="22"/>
          <w:szCs w:val="24"/>
        </w:rPr>
        <w:t>에 강함</w:t>
      </w:r>
      <w:r w:rsidR="00A03896">
        <w:rPr>
          <w:rFonts w:ascii="나눔바른고딕" w:eastAsia="나눔바른고딕" w:hAnsi="나눔바른고딕"/>
          <w:sz w:val="22"/>
          <w:szCs w:val="24"/>
        </w:rPr>
        <w:t>)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방식을 함께 융합하여 학습한다.</w:t>
      </w:r>
    </w:p>
    <w:p w14:paraId="430E8A44" w14:textId="6A204267" w:rsidR="00102A87" w:rsidRPr="00A03896" w:rsidRDefault="00102A87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A03896">
        <w:rPr>
          <w:rFonts w:ascii="나눔바른고딕" w:eastAsia="나눔바른고딕" w:hAnsi="나눔바른고딕" w:hint="eastAsia"/>
          <w:b/>
          <w:bCs/>
          <w:sz w:val="22"/>
          <w:szCs w:val="24"/>
        </w:rPr>
        <w:t>M</w:t>
      </w:r>
      <w:r w:rsidRPr="00A03896">
        <w:rPr>
          <w:rFonts w:ascii="나눔바른고딕" w:eastAsia="나눔바른고딕" w:hAnsi="나눔바른고딕"/>
          <w:b/>
          <w:bCs/>
          <w:sz w:val="22"/>
          <w:szCs w:val="24"/>
        </w:rPr>
        <w:t>ain Idea</w:t>
      </w:r>
    </w:p>
    <w:p w14:paraId="06C2616D" w14:textId="7CC64677" w:rsidR="00102A87" w:rsidRDefault="00102A87" w:rsidP="00102A87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마스킹된 토큰을 예측하는 </w:t>
      </w:r>
      <w:r>
        <w:rPr>
          <w:rFonts w:ascii="나눔바른고딕" w:eastAsia="나눔바른고딕" w:hAnsi="나눔바른고딕"/>
          <w:sz w:val="22"/>
          <w:szCs w:val="24"/>
        </w:rPr>
        <w:t>pre-training task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와 어텐션 마스킹 방식을 조합하여 </w:t>
      </w:r>
      <w:r>
        <w:rPr>
          <w:rFonts w:ascii="나눔바른고딕" w:eastAsia="나눔바른고딕" w:hAnsi="나눔바른고딕"/>
          <w:sz w:val="22"/>
          <w:szCs w:val="24"/>
        </w:rPr>
        <w:t>3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가지 </w:t>
      </w:r>
      <w:r>
        <w:rPr>
          <w:rFonts w:ascii="나눔바른고딕" w:eastAsia="나눔바른고딕" w:hAnsi="나눔바른고딕"/>
          <w:sz w:val="22"/>
          <w:szCs w:val="24"/>
        </w:rPr>
        <w:t xml:space="preserve">LM </w:t>
      </w:r>
      <w:r>
        <w:rPr>
          <w:rFonts w:ascii="나눔바른고딕" w:eastAsia="나눔바른고딕" w:hAnsi="나눔바른고딕" w:hint="eastAsia"/>
          <w:sz w:val="22"/>
          <w:szCs w:val="24"/>
        </w:rPr>
        <w:t>o</w:t>
      </w:r>
      <w:r>
        <w:rPr>
          <w:rFonts w:ascii="나눔바른고딕" w:eastAsia="나눔바른고딕" w:hAnsi="나눔바른고딕"/>
          <w:sz w:val="22"/>
          <w:szCs w:val="24"/>
        </w:rPr>
        <w:t>bjective(Uni-directional, Bi-directional, Seq2Seq)</w:t>
      </w:r>
      <w:r>
        <w:rPr>
          <w:rFonts w:ascii="나눔바른고딕" w:eastAsia="나눔바른고딕" w:hAnsi="나눔바른고딕" w:hint="eastAsia"/>
          <w:sz w:val="22"/>
          <w:szCs w:val="24"/>
        </w:rPr>
        <w:t>를 학습</w:t>
      </w:r>
    </w:p>
    <w:p w14:paraId="5D8A2C5A" w14:textId="379026B7" w:rsidR="00102A87" w:rsidRDefault="00102A87" w:rsidP="00102A87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L</w:t>
      </w:r>
      <w:r>
        <w:rPr>
          <w:rFonts w:ascii="나눔바른고딕" w:eastAsia="나눔바른고딕" w:hAnsi="나눔바른고딕"/>
          <w:sz w:val="22"/>
          <w:szCs w:val="24"/>
        </w:rPr>
        <w:t xml:space="preserve">M Task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사이의 파라미터와 모델 구조를 단일 트랜스포머로 통일 </w:t>
      </w:r>
      <w:r>
        <w:rPr>
          <w:rFonts w:ascii="나눔바른고딕" w:eastAsia="나눔바른고딕" w:hAnsi="나눔바른고딕"/>
          <w:sz w:val="22"/>
          <w:szCs w:val="24"/>
        </w:rPr>
        <w:t xml:space="preserve">=&gt;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여러 </w:t>
      </w:r>
      <w:r>
        <w:rPr>
          <w:rFonts w:ascii="나눔바른고딕" w:eastAsia="나눔바른고딕" w:hAnsi="나눔바른고딕"/>
          <w:sz w:val="22"/>
          <w:szCs w:val="24"/>
        </w:rPr>
        <w:t>LM</w:t>
      </w:r>
      <w:r>
        <w:rPr>
          <w:rFonts w:ascii="나눔바른고딕" w:eastAsia="나눔바른고딕" w:hAnsi="나눔바른고딕" w:hint="eastAsia"/>
          <w:sz w:val="22"/>
          <w:szCs w:val="24"/>
        </w:rPr>
        <w:t>을 만들어야 했던 필요성 완화</w:t>
      </w:r>
      <w:r w:rsidRPr="00102A87">
        <w:rPr>
          <w:rFonts w:ascii="나눔바른고딕" w:eastAsia="나눔바른고딕" w:hAnsi="나눔바른고딕" w:hint="eastAsia"/>
          <w:color w:val="FF0000"/>
          <w:sz w:val="22"/>
          <w:szCs w:val="24"/>
        </w:rPr>
        <w:t>(</w:t>
      </w:r>
      <w:r w:rsidRPr="00102A87">
        <w:rPr>
          <w:rFonts w:ascii="나눔바른고딕" w:eastAsia="나눔바른고딕" w:hAnsi="나눔바른고딕"/>
          <w:color w:val="FF0000"/>
          <w:sz w:val="22"/>
          <w:szCs w:val="24"/>
        </w:rPr>
        <w:t>??)</w:t>
      </w:r>
    </w:p>
    <w:p w14:paraId="302A11FF" w14:textId="0EFF321E" w:rsidR="00102A87" w:rsidRDefault="00A03896" w:rsidP="00102A87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각 </w:t>
      </w:r>
      <w:r>
        <w:rPr>
          <w:rFonts w:ascii="나눔바른고딕" w:eastAsia="나눔바른고딕" w:hAnsi="나눔바른고딕"/>
          <w:sz w:val="22"/>
          <w:szCs w:val="24"/>
        </w:rPr>
        <w:t xml:space="preserve">objective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사이의 파라미터 공유 </w:t>
      </w:r>
      <w:r>
        <w:rPr>
          <w:rFonts w:ascii="나눔바른고딕" w:eastAsia="나눔바른고딕" w:hAnsi="나눔바른고딕"/>
          <w:sz w:val="22"/>
          <w:szCs w:val="24"/>
        </w:rPr>
        <w:t xml:space="preserve">=&gt;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컨텍스트 여러 방향으로 이용할 수 있는 능력 학습 </w:t>
      </w:r>
      <w:r>
        <w:rPr>
          <w:rFonts w:ascii="나눔바른고딕" w:eastAsia="나눔바른고딕" w:hAnsi="나눔바른고딕"/>
          <w:sz w:val="22"/>
          <w:szCs w:val="24"/>
        </w:rPr>
        <w:t xml:space="preserve">=&gt; </w:t>
      </w:r>
      <w:r>
        <w:rPr>
          <w:rFonts w:ascii="나눔바른고딕" w:eastAsia="나눔바른고딕" w:hAnsi="나눔바른고딕" w:hint="eastAsia"/>
          <w:sz w:val="22"/>
          <w:szCs w:val="24"/>
        </w:rPr>
        <w:t>오버 피팅 방지</w:t>
      </w:r>
    </w:p>
    <w:p w14:paraId="6F325CF9" w14:textId="19BEAEE1" w:rsidR="00A03896" w:rsidRPr="00102A87" w:rsidRDefault="00A03896" w:rsidP="00102A87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N</w:t>
      </w:r>
      <w:r>
        <w:rPr>
          <w:rFonts w:ascii="나눔바른고딕" w:eastAsia="나눔바른고딕" w:hAnsi="나눔바른고딕"/>
          <w:sz w:val="22"/>
          <w:szCs w:val="24"/>
        </w:rPr>
        <w:t>LU Task</w:t>
      </w:r>
      <w:r w:rsidR="0048157A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48157A">
        <w:rPr>
          <w:rFonts w:ascii="나눔바른고딕" w:eastAsia="나눔바른고딕" w:hAnsi="나눔바른고딕" w:hint="eastAsia"/>
          <w:sz w:val="22"/>
          <w:szCs w:val="24"/>
        </w:rPr>
        <w:t xml:space="preserve">뿐만 아니라 </w:t>
      </w:r>
      <w:r w:rsidR="0048157A">
        <w:rPr>
          <w:rFonts w:ascii="나눔바른고딕" w:eastAsia="나눔바른고딕" w:hAnsi="나눔바른고딕"/>
          <w:sz w:val="22"/>
          <w:szCs w:val="24"/>
        </w:rPr>
        <w:t>Seq2Seq LM</w:t>
      </w:r>
      <w:r w:rsidR="0048157A">
        <w:rPr>
          <w:rFonts w:ascii="나눔바른고딕" w:eastAsia="나눔바른고딕" w:hAnsi="나눔바른고딕" w:hint="eastAsia"/>
          <w:sz w:val="22"/>
          <w:szCs w:val="24"/>
        </w:rPr>
        <w:t>으로써 요약이나 질문 생성 등의 생성에도 용이</w:t>
      </w:r>
      <w:bookmarkStart w:id="0" w:name="_GoBack"/>
      <w:bookmarkEnd w:id="0"/>
    </w:p>
    <w:sectPr w:rsidR="00A03896" w:rsidRPr="00102A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96872"/>
    <w:multiLevelType w:val="hybridMultilevel"/>
    <w:tmpl w:val="8216073A"/>
    <w:lvl w:ilvl="0" w:tplc="10DC34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CA"/>
    <w:rsid w:val="00102A87"/>
    <w:rsid w:val="0012624A"/>
    <w:rsid w:val="003C3FCA"/>
    <w:rsid w:val="00477916"/>
    <w:rsid w:val="0048157A"/>
    <w:rsid w:val="005F12DC"/>
    <w:rsid w:val="00A03896"/>
    <w:rsid w:val="00D2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6DB4"/>
  <w15:chartTrackingRefBased/>
  <w15:docId w15:val="{FB2EB4D6-FB05-497A-AF1C-4576523C2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A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김원규</dc:creator>
  <cp:keywords/>
  <dc:description/>
  <cp:lastModifiedBy>김원규</cp:lastModifiedBy>
  <cp:revision>6</cp:revision>
  <dcterms:created xsi:type="dcterms:W3CDTF">2020-10-02T18:06:00Z</dcterms:created>
  <dcterms:modified xsi:type="dcterms:W3CDTF">2020-10-02T18:10:00Z</dcterms:modified>
</cp:coreProperties>
</file>