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52"/>
          <w:szCs w:val="52"/>
        </w:rPr>
        <w:t xml:space="preserve">인도네시아 진출 전략 보고서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한국유나이티드제약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2026-04-22</w:t>
      </w:r>
    </w:p>
    <w:p>
      <w:pPr>
        <w:pBdr>
          <w:top w:val="single" w:color="173F78" w:sz="6" w:space="8"/>
          <w:bottom w:val="single" w:color="173F78" w:sz="6" w:space="8"/>
        </w:pBd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22"/>
          <w:szCs w:val="22"/>
        </w:rPr>
        <w:t xml:space="preserve">수출가격 전략  ·  바이어 후보 리스트  ·  시장분석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수출 가격 전략 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미상  |  2026-04-22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거시 시장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인도네시아는 인구 2억 8천만 명의 동남아시아 최대 의약품 시장으로, 연간 의약품 시장 규모 USD 87억(2024E)에 달합니다. BPOM 등록 및 BPJS-Kesehatan 급여 등재를 통한 공공·민간 채널 진출이 핵심입니다.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단가 (시장 기준가)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기준 가격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보고서에서 추출 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산정 방식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분석 (Claude) — 경쟁사 가격 및 인도네시아 시장 특성 반영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시장 구분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시장 (e-Katalog / BPJS-Kesehatan) · 민간 시장 (병원·약국·체인)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환율 기준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USD = IDR 15,750 / 1 IDR = ₩0.0850 (폴백값)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거래처 참고 가격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경쟁사 참고가 데이터가 없습니다. 보고서 PDF에서 경쟁가를 추출합니다.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가격 시나리오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유의사항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본 산출 결과는 AI 분석(Claude Haiku)에 기반한 추정치이므로, 최종 의사결정 전 반드시 담당자의 검토 및 확인이 필요합니다.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BPOM 등록 상태, FORNAS 등재 여부, 현지 파트너 계약 조건에 따라 실제 공급가격은 달라질 수 있습니다.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환율 기준: 1 USD = IDR 15,750 (보고서 생성 시점 기준)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바이어 후보 리스트 — 미상</w:t>
      </w:r>
    </w:p>
    <w:p>
      <w:pPr>
        <w:spacing w:after="12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미상  |  2026-04-22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바이어 후보는 CPHI 전시회 등록 및 Perplexity 웹 분석을 통해 도출되었으며, 개별 기업의 인도네시아 진출 현황 및 제품 연관성은 추가 실사가 필요합니다.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현지 바이어 후보 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500"/>
        <w:gridCol w:w="3138"/>
      </w:tblGrid>
      <w:tr>
        <w:trPr>
          <w:cantSplit/>
          <w:tblHeader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순위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기업명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국가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분류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Kimia Farma Tbk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Manufacturer &amp; Distributor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info@kimiafarma.co.id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Dexa Medica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Pharmaceutical Manufacturer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contact@dexa-medica.com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Kalbe Farma Tbk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Pharmaceutical Manufacturer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investor@kalbe.co.id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우선 접촉 바이어 상세 정보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기업들은 CPHI 전시회 등록 데이터, Perplexity 실시간 검색, Claude AI 분석을 종합 평가하여 선정되었습니다. 최종 파트너 선정 전 실사(Due Diligence)를 권장합니다.</w:t>
      </w:r>
    </w:p>
    <w:p>
      <w:pPr>
        <w:pBdr>
          <w:bottom w:val="single" w:color="173F78" w:sz="4" w:space="2"/>
        </w:pBdr>
        <w:spacing w:after="100" w:before="18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1. PT Kimia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Manufacturer &amp; Distributor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Kimia Farma는 인도네시아 국영 제약기업으로, 1971년 설립 후 현재 1,200개 이상의 약국 체인을 운영 중입니다. BPJS-Kesehatan 공공조달의 주요 파트너입니다.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$500M+  (직원 수: 5000+)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메트포르민 500mg과 같은 당뇨병 치료제 분야에서 FORNAS 목록 공급 경험이 풍부합니다. e-Katalog 등록 및 BPJS 급여 청구 처리 능력을 보유하고 있어 공공시장 진입에 최적화된 파트너입니다.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CPOB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있음 ✓ · 한국 거래: 있음(확인)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있음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info@kimiafarma.co.id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https://kimiafarma.co.id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5000+명 · 연 매출 $500M+ · 설립 1971년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Singapore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https://kimiafarma.co.id</w:t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2. PT Dexa Medica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Pharmaceutical Manufacturer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Dexa Medica는 인도네시아 민간 제약기업으로 제네릭 및 오리지널 의약품을 생산합니다. EU GMP 인증을 보유하고 있습니다.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$200M+  (직원 수: 2000+)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GMP 인증 보유로 품질 기준에 부합하며, 메트포르민 계열 제품의 현지 생산 및 수입 경험이 있습니다. MAH 대행 역량을 갖추고 있어 BPOM 등록 파트너로 적합합니다.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EU GMP, ISO 14001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없음 ✗ · 한국 거래: 있음(미확인)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contact@dexa-medica.com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https://dexa-medica.com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2000+명 · 연 매출 $200M+ · 설립 1969년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ASEAN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https://dexa-medica.com</w:t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3. PT Kalbe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Pharmaceutical Manufacturer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Kalbe Farma는 인도네시아 최대 상장 제약기업으로, 연매출 USD 10억 이상, ASEAN 전역에 판매 네트워크를 보유합니다.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$1B+  (직원 수: 10000+)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ASEAN 최대 규모의 제약 유통 네트워크를 활용한 광역 배송 역량을 보유합니다. 공공 및 민간 채널 모두에서 입지가 강하며, 한국 기업과의 파트너십 구축에 적극적입니다.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ASEAN GMP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없음 ✗ · 공공조달: 있음 ✓ · 한국 거래: 없음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investor@kalbe.co.id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https://kalbe.co.id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10000+명 · 연 매출 $1B+ · 설립 1966년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Thailand, Vietnam, Philippines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https://kalbe.co.id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2026-04-22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2026-04-22T05:13:21.051Z</dcterms:created>
  <dcterms:modified xsi:type="dcterms:W3CDTF">2026-04-22T05:13:21.051Z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