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-switch (값)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case 값 1 : 내용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값이 값1과 같다면 내용을 포함하여 실행한다. (1:1로 일치할 때만 실행)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</w:t>
      </w:r>
      <w:r>
        <w:rPr>
          <w:rStyle w:val="PO1"/>
          <w:u w:val="single"/>
          <w:lang w:eastAsia="ko-KR"/>
        </w:rPr>
        <w:t>break;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u w:val="single"/>
          <w:lang w:eastAsia="ko-KR"/>
        </w:rPr>
        <w:t xml:space="preserve">해당 구문을 종료한다.(선택사항)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…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default : 내용n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default(선택사항)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>}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스위치 특성상 별도의 행위(break)가 없는 경우 성립한 조건 이후의 모든 내용을 실행한다.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(점수로 성적 등급 매기기 예제에서 95~100점 구간처리할 때 해당 내용 적용했음)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-반복문 : 특정 작업을 특정 횟수만큼 실행.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-while (조건)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내용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}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조건이 true이면 내용을 실행한다. 만약 조건이 false가 되면 while문을 종료한다.(선조건 후실행)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-do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내용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내용을 실행한다.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} while (조건);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조건이 true이면 내용을 실행한다.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만약 조건이 false이면 do ~ while을 종료한다.(선실행 후조건)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-for (초기값 ; 조건 ; 증감값) {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초기값을 할당한다. 조건이 true이면 내용을 실행한다.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내용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이후 증감값을 적용한다. 조건이 false면 for문을 종료한다.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}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swiss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5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23</Paragraphs>
  <Words>1101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9.101.12.38406</cp:version>
  <dcterms:modified xsi:type="dcterms:W3CDTF">2020-02-18T19:31:03Z</dcterms:modified>
</cp:coreProperties>
</file>