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-package : 파일(클래스, 인터페이스, 데이터, 이미지 등)을 보관. 폴더와 동일. 용도에 따라 분리해서 </w:t>
      </w:r>
      <w:r>
        <w:rPr>
          <w:rStyle w:val="PO1"/>
          <w:lang w:eastAsia="ko-KR"/>
        </w:rPr>
        <w:t>사용가능.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3단 패키지를 기본 구조로 잡음.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ex) </w:t>
      </w:r>
      <w:r>
        <w:rPr>
          <w:rStyle w:val="PO1"/>
          <w:color w:val="FF0000"/>
          <w:lang w:eastAsia="ko-KR"/>
        </w:rPr>
        <w:t>com</w:t>
      </w:r>
      <w:r>
        <w:rPr>
          <w:rStyle w:val="PO1"/>
          <w:lang w:eastAsia="ko-KR"/>
        </w:rPr>
        <w:t>.</w:t>
      </w:r>
      <w:r>
        <w:rPr>
          <w:rStyle w:val="PO1"/>
          <w:color w:val="4472C4" w:themeColor="accent5"/>
          <w:lang w:eastAsia="ko-KR"/>
        </w:rPr>
        <w:t>gd</w:t>
      </w:r>
      <w:r>
        <w:rPr>
          <w:rStyle w:val="PO1"/>
          <w:lang w:eastAsia="ko-KR"/>
        </w:rPr>
        <w:t>.</w:t>
      </w:r>
      <w:r>
        <w:rPr>
          <w:rStyle w:val="PO1"/>
          <w:color w:val="70AD47" w:themeColor="accent6"/>
          <w:lang w:eastAsia="ko-KR"/>
        </w:rPr>
        <w:t xml:space="preserve">smart                                </w:t>
      </w:r>
      <w:r>
        <w:rPr>
          <w:rStyle w:val="PO1"/>
          <w:color w:val="auto"/>
          <w:lang w:eastAsia="ko-KR"/>
        </w:rPr>
        <w:t xml:space="preserve">┎ .controller -&gt; 조작, 관리.   main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                                                ┠ .service -&gt; 기능(메소드). 추가생성클래스       service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                                                ┖ .util -&gt; 공통기능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</w:t>
      </w:r>
      <w:r>
        <w:rPr>
          <w:rStyle w:val="PO1"/>
          <w:color w:val="FF0000"/>
          <w:lang w:eastAsia="ko-KR"/>
        </w:rPr>
        <w:t>국가도메인,</w:t>
      </w:r>
      <w:r>
        <w:rPr>
          <w:rStyle w:val="PO1"/>
          <w:lang w:eastAsia="ko-KR"/>
        </w:rPr>
        <w:t xml:space="preserve"> </w:t>
      </w:r>
      <w:r>
        <w:rPr>
          <w:rStyle w:val="PO1"/>
          <w:color w:val="4472C4" w:themeColor="accent5"/>
          <w:lang w:eastAsia="ko-KR"/>
        </w:rPr>
        <w:t>업체명</w:t>
      </w:r>
      <w:r>
        <w:rPr>
          <w:rStyle w:val="PO1"/>
          <w:lang w:eastAsia="ko-KR"/>
        </w:rPr>
        <w:t xml:space="preserve">, </w:t>
      </w:r>
      <w:r>
        <w:rPr>
          <w:rStyle w:val="PO1"/>
          <w:color w:val="70AD47" w:themeColor="accent6"/>
          <w:lang w:eastAsia="ko-KR"/>
        </w:rPr>
        <w:t>도메인명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-import : 경로 정보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ex) import com.gd.smart.controller;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-접근권한(주로 사용하는 3가지 권한)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public(≒default) : 어디서나 접근 가능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protected(≒friendly) : 상속관계 + 동일 패키지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3) private : 내 클래스 안에서만 쓸 수 있음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*전역변수의 경우 권한이 필요함. 권한 자체는 더 넓어질 수 있다(오버라이딩)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-캡슐화 : 데이터의 직접적인 접근을 막아서 데이터를 보호하는 것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장점 : 자료변조 막을 수 있음. 규칙적임.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동의어 : bean, DTO(Data Type Object), DO(Data Object), VO(Value Object)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3) 전역변수의 권한은 무조건 private. 변수의 값 할당과 취득을 위한 setter, getter 메소드 생성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private int no;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sz w:val="16"/>
          <w:szCs w:val="16"/>
          <w:lang w:eastAsia="ko-KR"/>
        </w:rPr>
        <w:t xml:space="preserve">// 다른클래스에서 직접적으로 no에 값을 넣을 수 없음.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public int getNo() {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sz w:val="16"/>
          <w:szCs w:val="16"/>
          <w:lang w:eastAsia="ko-KR"/>
        </w:rPr>
        <w:t xml:space="preserve">// setNo메소드를 이용하여 변수를 변경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return no;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sz w:val="16"/>
          <w:szCs w:val="16"/>
          <w:lang w:eastAsia="ko-KR"/>
        </w:rPr>
        <w:t xml:space="preserve">// 변수를 불러오기 위해 getNo 메소드를 이용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}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public void setNo(int no) {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this.no = no;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}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-List(인터페이스) : 목록의 형태로 데이터를 관리</w:t>
      </w:r>
      <w:r>
        <w:rPr>
          <w:rStyle w:val="PO1"/>
          <w:lang w:eastAsia="ko-KR"/>
        </w:rPr>
        <w:br/>
      </w:r>
      <w:r>
        <w:rPr>
          <w:rStyle w:val="PO1"/>
          <w:sz w:val="16"/>
          <w:szCs w:val="16"/>
          <w:lang w:eastAsia="ko-KR"/>
        </w:rPr>
        <w:t xml:space="preserve">     클래스</w:t>
      </w:r>
      <w:r>
        <w:rPr>
          <w:rStyle w:val="PO1"/>
          <w:lang w:eastAsia="ko-KR"/>
        </w:rPr>
        <w:t xml:space="preserve"> ┖ArrayList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┖LinkedList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List&lt;클래스&gt; 변수명 = new ArrayList&lt;클래스&gt;();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ex) List&lt;String&gt; list = new ArrayList&lt;String&gt;();</w:t>
      </w:r>
    </w:p>
    <w:tbl>
      <w:tblID w:val="0"/>
      <w:tblPr>
        <w:tblStyle w:val="PO37"/>
        <w:tblW w:w="1023" w:type="dxa"/>
        <w:tblLook w:val="0004A0" w:firstRow="1" w:lastRow="0" w:firstColumn="1" w:lastColumn="0" w:noHBand="0" w:noVBand="1"/>
        <w:shd w:val="clear"/>
      </w:tblPr>
      <w:tblGrid>
        <w:gridCol w:w="466"/>
        <w:gridCol w:w="557"/>
      </w:tblGrid>
      <w:tr>
        <w:trPr/>
        <w:tc>
          <w:tcPr>
            <w:tcW w:type="dxa" w:w="466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557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list</w:t>
            </w:r>
          </w:p>
        </w:tc>
      </w:tr>
      <w:tr>
        <w:trPr/>
        <w:tc>
          <w:tcPr>
            <w:tcW w:type="dxa" w:w="466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sz w:val="14"/>
                <w:szCs w:val="14"/>
                <w:lang w:eastAsia="ko-KR"/>
              </w:rPr>
            </w:pPr>
            <w:r>
              <w:rPr>
                <w:rStyle w:val="PO1"/>
                <w:sz w:val="14"/>
                <w:szCs w:val="14"/>
                <w:lang w:eastAsia="ko-KR"/>
              </w:rPr>
              <w:t>0</w:t>
            </w:r>
          </w:p>
        </w:tc>
        <w:tc>
          <w:tcPr>
            <w:tcW w:type="dxa" w:w="5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14"/>
                <w:szCs w:val="14"/>
                <w:lang w:eastAsia="ko-KR"/>
              </w:rPr>
            </w:pPr>
            <w:r>
              <w:rPr>
                <w:rStyle w:val="PO1"/>
                <w:sz w:val="14"/>
                <w:szCs w:val="14"/>
                <w:lang w:eastAsia="ko-KR"/>
              </w:rPr>
              <w:t>“abc”</w:t>
            </w:r>
          </w:p>
        </w:tc>
      </w:tr>
      <w:tr>
        <w:trPr/>
        <w:tc>
          <w:tcPr>
            <w:tcW w:type="dxa" w:w="466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sz w:val="14"/>
                <w:szCs w:val="14"/>
                <w:lang w:eastAsia="ko-KR"/>
              </w:rPr>
            </w:pPr>
            <w:r>
              <w:rPr>
                <w:rStyle w:val="PO1"/>
                <w:sz w:val="14"/>
                <w:szCs w:val="14"/>
                <w:lang w:eastAsia="ko-KR"/>
              </w:rPr>
              <w:t>1</w:t>
            </w:r>
          </w:p>
        </w:tc>
        <w:tc>
          <w:tcPr>
            <w:tcW w:type="dxa" w:w="5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14"/>
                <w:szCs w:val="14"/>
                <w:lang w:eastAsia="ko-KR"/>
              </w:rPr>
            </w:pPr>
            <w:r>
              <w:rPr>
                <w:rStyle w:val="PO1"/>
                <w:sz w:val="14"/>
                <w:szCs w:val="14"/>
                <w:lang w:eastAsia="ko-KR"/>
              </w:rPr>
              <w:t>“def”</w:t>
            </w:r>
          </w:p>
        </w:tc>
      </w:tr>
      <w:tr>
        <w:trPr/>
        <w:tc>
          <w:tcPr>
            <w:tcW w:type="dxa" w:w="466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sz w:val="14"/>
                <w:szCs w:val="14"/>
                <w:lang w:eastAsia="ko-KR"/>
              </w:rPr>
            </w:pPr>
            <w:r>
              <w:rPr>
                <w:rStyle w:val="PO1"/>
                <w:sz w:val="14"/>
                <w:szCs w:val="14"/>
                <w:lang w:eastAsia="ko-KR"/>
              </w:rPr>
              <w:t>2</w:t>
            </w:r>
          </w:p>
        </w:tc>
        <w:tc>
          <w:tcPr>
            <w:tcW w:type="dxa" w:w="5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14"/>
                <w:szCs w:val="14"/>
                <w:lang w:eastAsia="ko-KR"/>
              </w:rPr>
            </w:pPr>
          </w:p>
        </w:tc>
      </w:tr>
      <w:tr>
        <w:trPr/>
        <w:tc>
          <w:tcPr>
            <w:tcW w:type="dxa" w:w="466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sz w:val="14"/>
                <w:szCs w:val="14"/>
                <w:lang w:eastAsia="ko-KR"/>
              </w:rPr>
            </w:pPr>
            <w:r>
              <w:rPr>
                <w:rStyle w:val="PO1"/>
                <w:sz w:val="14"/>
                <w:szCs w:val="14"/>
                <w:lang w:eastAsia="ko-KR"/>
              </w:rPr>
              <w:t>3</w:t>
            </w:r>
          </w:p>
        </w:tc>
        <w:tc>
          <w:tcPr>
            <w:tcW w:type="dxa" w:w="5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sz w:val="14"/>
                <w:szCs w:val="14"/>
                <w:lang w:eastAsia="ko-KR"/>
              </w:rPr>
            </w:pPr>
          </w:p>
        </w:tc>
      </w:tr>
    </w:tbl>
    <w:p>
      <w:pPr>
        <w:pStyle w:val="PO1"/>
        <w:rPr>
          <w:rStyle w:val="PO1"/>
          <w:lang w:eastAsia="ko-KR"/>
        </w:rPr>
      </w:pPr>
      <w:r>
        <w:rPr>
          <w:rStyle w:val="PO1"/>
          <w:sz w:val="16"/>
          <w:szCs w:val="16"/>
          <w:lang w:eastAsia="ko-KR"/>
        </w:rPr>
        <w:t xml:space="preserve">   *문자열만 들어갈 수 있음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sz w:val="16"/>
          <w:szCs w:val="16"/>
          <w:u w:val="single"/>
          <w:lang w:eastAsia="ko-KR"/>
        </w:rPr>
      </w:pPr>
      <w:r>
        <w:rPr>
          <w:rStyle w:val="PO1"/>
          <w:lang w:eastAsia="ko-KR"/>
        </w:rPr>
        <w:t xml:space="preserve">-제너릭 : 형태 지정 &lt;</w:t>
      </w:r>
      <w:r>
        <w:rPr>
          <w:rStyle w:val="PO1"/>
          <w:u w:val="single"/>
          <w:lang w:eastAsia="ko-KR"/>
        </w:rPr>
        <w:t xml:space="preserve">클래스, …</w:t>
      </w:r>
      <w:r>
        <w:rPr>
          <w:rStyle w:val="PO1"/>
          <w:lang w:eastAsia="ko-KR"/>
        </w:rPr>
        <w:t xml:space="preserve">&gt; -&gt; </w:t>
      </w:r>
      <w:r>
        <w:rPr>
          <w:rStyle w:val="PO1"/>
          <w:sz w:val="16"/>
          <w:szCs w:val="16"/>
          <w:u w:val="single"/>
          <w:lang w:eastAsia="ko-KR"/>
        </w:rPr>
        <w:t xml:space="preserve">대상의 자료 개수만큼 지정</w:t>
      </w:r>
    </w:p>
    <w:p>
      <w:pPr>
        <w:pStyle w:val="PO1"/>
        <w:rPr>
          <w:rStyle w:val="PO1"/>
          <w:sz w:val="16"/>
          <w:szCs w:val="16"/>
          <w:u w:val="single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-ArrayList 관련 내용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list.add(값) : 리스트에 값을 추가한다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list.get(인덱스번호) : 리스트에서 인덱스번호의 값을 가져온다.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3) </w:t>
      </w:r>
      <w:r>
        <w:rPr>
          <w:rStyle w:val="PO1"/>
          <w:lang w:eastAsia="ko-KR"/>
        </w:rPr>
        <w:t xml:space="preserve">remove(인덱스번호) : 리스트에서 인덱스번호를 지운다.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4) indexOf(값) : 리스트에서 값이 있는 인덱스번호를 취득한다.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5) contains(값) : 리스트에서 값이 있는지를 확인. boolean으로 결과를 보여줌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6) set(인덱스번호, 값) : 리스트에서 인덱스번호의 값을 주어진 값으로 변경한다.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7) clear() : 리스트를 비운다.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8) isEmpty() : 리스트가 비어있는지 확인.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9) size() : 리스트의 개수를 출력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-for의 다른 사용 방법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for(타입 변수명 : 목록형데이터) -&gt; 목록형 데이터의 개수만큼 반복한다. 반복시 변수에 데이터를 </w:t>
      </w:r>
      <w:r>
        <w:rPr>
          <w:rStyle w:val="PO1"/>
          <w:lang w:eastAsia="ko-KR"/>
        </w:rPr>
        <w:t xml:space="preserve">변수에 넣어준다.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for(int data : list)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System.out.println(data);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}</w:t>
      </w:r>
    </w:p>
    <w:sectPr>
      <w15:footnoteColumns w:val="1"/>
      <w:pgSz w:w="11906" w:h="16838"/>
      <w:pgMar w:top="1701" w:left="1440" w:bottom="1440" w:right="1440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Noto Sans CJK KR" w:hAnsi="Calibri" w:cs="Lohit Devanagari"/>
        <w:lang w:bidi="hi-IN" w:eastAsia="ko-KR" w:val="en-US"/>
      </w:rPr>
    </w:rPrDefault>
  </w:docDefaults>
  <w:style w:default="1" w:styleId="PO1" w:type="paragraph">
    <w:name w:val="Normal"/>
    <w:qFormat/>
    <w:uiPriority w:val="1"/>
    <w:pPr>
      <w:bidi w:val="0"/>
      <w:jc w:val="both"/>
      <w:spacing w:lineRule="auto" w:line="259" w:before="0" w:after="160"/>
      <w:rPr/>
    </w:pPr>
    <w:rPr>
      <w:color w:val="auto"/>
      <w:sz w:val="20"/>
      <w:szCs w:val="20"/>
      <w:rFonts w:ascii="맑은 고딕" w:eastAsia="맑은 고딕" w:hAnsi="맑은 고딕" w:cs="맑은 고딕"/>
      <w:lang w:bidi="hi-IN" w:eastAsia="ko-KR" w:val="en-US"/>
    </w:rPr>
  </w:style>
  <w:style w:default="1" w:styleId="PO2" w:type="character">
    <w:name w:val="Default Paragraph Font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제목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CJK KR" w:hAnsi="Liberation Sans" w:cs="Lohit Devanagari"/>
    </w:rPr>
  </w:style>
  <w:style w:styleId="PO152" w:type="paragraph">
    <w:name w:val="Body Text"/>
    <w:basedOn w:val="PO1"/>
    <w:uiPriority w:val="152"/>
    <w:pPr>
      <w:spacing w:lineRule="auto" w:line="271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Lohit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Lohit Devanagari"/>
    </w:rPr>
  </w:style>
  <w:style w:styleId="PO155" w:type="paragraph">
    <w:name w:val="색인"/>
    <w:basedOn w:val="PO1"/>
    <w:qFormat/>
    <w:uiPriority w:val="155"/>
    <w:pPr>
      <w:suppressLineNumbers/>
      <w:rPr/>
    </w:pPr>
    <w:rPr>
      <w:rFonts w:cs="Lohit Devanagari"/>
    </w:rPr>
  </w:style>
  <w:style w:styleId="PO156" w:type="paragraph">
    <w:name w:val="표 내용"/>
    <w:basedOn w:val="PO1"/>
    <w:qFormat/>
    <w:uiPriority w:val="156"/>
    <w:pPr>
      <w:suppressLineNumbers/>
      <w:rPr/>
    </w:pPr>
    <w:rPr/>
  </w:style>
  <w:style w:styleId="PO157" w:type="paragraph">
    <w:name w:val="표제목"/>
    <w:basedOn w:val="PO156"/>
    <w:qFormat/>
    <w:uiPriority w:val="157"/>
    <w:pPr>
      <w:jc w:val="center"/>
      <w:suppressLineNumbers/>
      <w:rPr/>
    </w:pPr>
    <w:rPr>
      <w:b w:val="1"/>
    </w:rPr>
  </w:style>
  <w:style w:styleId="PO158" w:type="paragraph">
    <w:name w:val="프레임 내용"/>
    <w:basedOn w:val="PO1"/>
    <w:qFormat/>
    <w:uiPriority w:val="158"/>
    <w:pPr>
      <w:rPr/>
    </w:pPr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2124</Characters>
  <CharactersWithSpaces>0</CharactersWithSpaces>
  <DocSecurity>0</DocSecurity>
  <HyperlinksChanged>false</HyperlinksChanged>
  <Lines>0</Lines>
  <LinksUpToDate>false</LinksUpToDate>
  <Pages>2</Pages>
  <Paragraphs>25</Paragraphs>
  <Words>1043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영훈</dc:creator>
  <cp:lastModifiedBy>김 영훈</cp:lastModifiedBy>
  <cp:version>9.101.12.38406</cp:version>
  <dcterms:modified xsi:type="dcterms:W3CDTF">2020-03-11T07:21:26Z</dcterms:modified>
</cp:coreProperties>
</file>