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B9EE" w14:textId="77777777" w:rsidR="00FE16F2" w:rsidRDefault="00000000">
      <w:pPr>
        <w:pStyle w:val="Title"/>
      </w:pPr>
      <w:r>
        <w:t>Web Development Assignment - Part 1: Research Task</w:t>
      </w:r>
    </w:p>
    <w:p w14:paraId="7B60AB5C" w14:textId="77777777" w:rsidR="00FE16F2" w:rsidRDefault="00000000">
      <w:pPr>
        <w:pStyle w:val="Heading1"/>
      </w:pPr>
      <w:r>
        <w:t>1. CSS Units: px, em, rem</w:t>
      </w:r>
    </w:p>
    <w:p w14:paraId="469AE8B3" w14:textId="77777777" w:rsidR="00FE16F2" w:rsidRDefault="00000000">
      <w:r>
        <w:t>• px: A constant unit used to measure the size or dimensions of elements in CSS. It is not affected by the default font size or user settings.</w:t>
      </w:r>
      <w:r>
        <w:br/>
        <w:t xml:space="preserve">  </w:t>
      </w:r>
      <w:r w:rsidRPr="00A871B2">
        <w:rPr>
          <w:highlight w:val="yellow"/>
        </w:rPr>
        <w:t>Example</w:t>
      </w:r>
      <w:r>
        <w:t>: If you set font-size: 20px, it will remain the same across all devices.</w:t>
      </w:r>
      <w:r>
        <w:br/>
      </w:r>
      <w:r>
        <w:br/>
        <w:t>• em: A relative unit that depends on the font size of the parent element. For example, if the parent’s font size is 16px, then 1em equals 16px.</w:t>
      </w:r>
      <w:r>
        <w:br/>
        <w:t xml:space="preserve">  </w:t>
      </w:r>
      <w:r w:rsidRPr="00A871B2">
        <w:rPr>
          <w:highlight w:val="yellow"/>
        </w:rPr>
        <w:t>Example</w:t>
      </w:r>
      <w:r>
        <w:t>: font-size: 2em; will be 32px if the parent is 16px.</w:t>
      </w:r>
      <w:r>
        <w:br/>
      </w:r>
      <w:r>
        <w:br/>
        <w:t>• rem: Similar to em, but it depends on the root element’s font size (usually the &lt;html&gt; tag). If &lt;html&gt; has font-size: 16px, then 1rem will always be 16px.</w:t>
      </w:r>
      <w:r>
        <w:br/>
        <w:t xml:space="preserve">  </w:t>
      </w:r>
      <w:r w:rsidRPr="00A871B2">
        <w:rPr>
          <w:highlight w:val="yellow"/>
        </w:rPr>
        <w:t>Example</w:t>
      </w:r>
      <w:r>
        <w:t>: font-size: 2rem; equals 32px when root font size is 16px.</w:t>
      </w:r>
    </w:p>
    <w:p w14:paraId="3FDDF3AB" w14:textId="77777777" w:rsidR="00FE16F2" w:rsidRDefault="00000000">
      <w:r>
        <w:t>Example CSS Code:</w:t>
      </w:r>
    </w:p>
    <w:p w14:paraId="40D9BC64" w14:textId="6B55FBAE" w:rsidR="00FE16F2" w:rsidRDefault="00000000">
      <w:pPr>
        <w:pStyle w:val="IntenseQuote"/>
      </w:pPr>
      <w:r>
        <w:t>p {</w:t>
      </w:r>
      <w:r>
        <w:br/>
        <w:t xml:space="preserve">    font-size: 16</w:t>
      </w:r>
      <w:proofErr w:type="gramStart"/>
      <w:r>
        <w:t>px;</w:t>
      </w:r>
      <w:r w:rsidR="00A871B2">
        <w:rPr>
          <w:rFonts w:hint="cs"/>
          <w:rtl/>
        </w:rPr>
        <w:t xml:space="preserve">   </w:t>
      </w:r>
      <w:proofErr w:type="gramEnd"/>
      <w:r>
        <w:br/>
        <w:t>}</w:t>
      </w:r>
      <w:r>
        <w:br/>
      </w:r>
      <w:r>
        <w:br/>
        <w:t>h1 {</w:t>
      </w:r>
      <w:r>
        <w:br/>
        <w:t xml:space="preserve">    font-size: 2em;</w:t>
      </w:r>
      <w:r>
        <w:br/>
        <w:t>}</w:t>
      </w:r>
      <w:r>
        <w:br/>
      </w:r>
      <w:r>
        <w:br/>
        <w:t>h2 {</w:t>
      </w:r>
      <w:r>
        <w:br/>
        <w:t xml:space="preserve">    font-size: 2rem;</w:t>
      </w:r>
      <w:r>
        <w:br/>
        <w:t>}</w:t>
      </w:r>
    </w:p>
    <w:p w14:paraId="7C1D16ED" w14:textId="77777777" w:rsidR="00FE16F2" w:rsidRDefault="00000000">
      <w:pPr>
        <w:pStyle w:val="Heading1"/>
      </w:pPr>
      <w:r>
        <w:t>2. HTML Audio and Video Tags</w:t>
      </w:r>
    </w:p>
    <w:p w14:paraId="030570B2" w14:textId="77777777" w:rsidR="00FE16F2" w:rsidRDefault="00000000">
      <w:r>
        <w:t>• &lt;audio&gt;: Used to embed audio files in a webpage. The 'controls' attribute allows users to play/pause the audio.</w:t>
      </w:r>
      <w:r>
        <w:br/>
        <w:t xml:space="preserve">  </w:t>
      </w:r>
      <w:r w:rsidRPr="00A871B2">
        <w:rPr>
          <w:highlight w:val="yellow"/>
        </w:rPr>
        <w:t>Example</w:t>
      </w:r>
      <w:r>
        <w:t>:</w:t>
      </w:r>
      <w:r>
        <w:br/>
        <w:t xml:space="preserve">  &lt;audio controls&gt;</w:t>
      </w:r>
      <w:r>
        <w:br/>
        <w:t xml:space="preserve">      &lt;source src="audiofile.mp3" type="audio/mp3"&gt;</w:t>
      </w:r>
      <w:r>
        <w:br/>
        <w:t xml:space="preserve">  &lt;/audio&gt;</w:t>
      </w:r>
      <w:r>
        <w:br/>
      </w:r>
      <w:r>
        <w:br/>
        <w:t>• &lt;video&gt;: Used to embed video files in a webpage. It also supports controls.</w:t>
      </w:r>
      <w:r>
        <w:br/>
      </w:r>
      <w:r>
        <w:lastRenderedPageBreak/>
        <w:t xml:space="preserve">  </w:t>
      </w:r>
      <w:r w:rsidRPr="00A871B2">
        <w:rPr>
          <w:highlight w:val="yellow"/>
        </w:rPr>
        <w:t>Example</w:t>
      </w:r>
      <w:r>
        <w:t>:</w:t>
      </w:r>
      <w:r>
        <w:br/>
        <w:t xml:space="preserve">  &lt;video controls&gt;</w:t>
      </w:r>
      <w:r>
        <w:br/>
        <w:t xml:space="preserve">      &lt;source src="videofile.mp4" type="video/mp4"&gt;</w:t>
      </w:r>
      <w:r>
        <w:br/>
        <w:t xml:space="preserve">  &lt;/video&gt;</w:t>
      </w:r>
    </w:p>
    <w:p w14:paraId="02C1140A" w14:textId="77777777" w:rsidR="00FE16F2" w:rsidRDefault="00000000">
      <w:pPr>
        <w:pStyle w:val="Heading1"/>
      </w:pPr>
      <w:r>
        <w:t>3. What is Web Accessibility and how can we improve it?</w:t>
      </w:r>
    </w:p>
    <w:p w14:paraId="442A8007" w14:textId="77777777" w:rsidR="00FE16F2" w:rsidRDefault="00000000">
      <w:r>
        <w:t>• Web accessibility means designing websites so that they can be used by everyone, including people with disabilities.</w:t>
      </w:r>
      <w:r>
        <w:br/>
      </w:r>
      <w:r>
        <w:br/>
        <w:t>Ways to improve accessibility:</w:t>
      </w:r>
      <w:r>
        <w:br/>
        <w:t>a. Use alternative text for images:</w:t>
      </w:r>
      <w:r>
        <w:br/>
        <w:t xml:space="preserve">   &lt;img src="image.jpg" alt="Description of the image"&gt;</w:t>
      </w:r>
      <w:r>
        <w:br/>
      </w:r>
      <w:r>
        <w:br/>
        <w:t>b. Ensure keyboard navigation:</w:t>
      </w:r>
      <w:r>
        <w:br/>
        <w:t xml:space="preserve">   Allow users to navigate using the keyboard (e.g., Tab key).</w:t>
      </w:r>
      <w:r>
        <w:br/>
      </w:r>
      <w:r>
        <w:br/>
        <w:t>c. Improve contrast:</w:t>
      </w:r>
      <w:r>
        <w:br/>
        <w:t xml:space="preserve">   Choose color combinations that are friendly for visually impaired users.</w:t>
      </w:r>
      <w:r>
        <w:br/>
      </w:r>
      <w:r>
        <w:br/>
        <w:t>d. Use semantic HTML tags:</w:t>
      </w:r>
      <w:r>
        <w:br/>
        <w:t xml:space="preserve">   Tags like &lt;header&gt;, &lt;footer&gt;, &lt;main&gt;, &lt;article&gt; help structure the content for screen readers.</w:t>
      </w:r>
    </w:p>
    <w:sectPr w:rsidR="00FE16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021945">
    <w:abstractNumId w:val="8"/>
  </w:num>
  <w:num w:numId="2" w16cid:durableId="21249495">
    <w:abstractNumId w:val="6"/>
  </w:num>
  <w:num w:numId="3" w16cid:durableId="797800747">
    <w:abstractNumId w:val="5"/>
  </w:num>
  <w:num w:numId="4" w16cid:durableId="1819346403">
    <w:abstractNumId w:val="4"/>
  </w:num>
  <w:num w:numId="5" w16cid:durableId="30807144">
    <w:abstractNumId w:val="7"/>
  </w:num>
  <w:num w:numId="6" w16cid:durableId="253706444">
    <w:abstractNumId w:val="3"/>
  </w:num>
  <w:num w:numId="7" w16cid:durableId="1742215155">
    <w:abstractNumId w:val="2"/>
  </w:num>
  <w:num w:numId="8" w16cid:durableId="2122529430">
    <w:abstractNumId w:val="1"/>
  </w:num>
  <w:num w:numId="9" w16cid:durableId="197829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C7A"/>
    <w:rsid w:val="00A871B2"/>
    <w:rsid w:val="00AA1D8D"/>
    <w:rsid w:val="00B47730"/>
    <w:rsid w:val="00CB0664"/>
    <w:rsid w:val="00FC693F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222D9"/>
  <w14:defaultImageDpi w14:val="300"/>
  <w15:docId w15:val="{4AF68298-4B3F-4548-B4F6-9340BA04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Mortaja</cp:lastModifiedBy>
  <cp:revision>2</cp:revision>
  <dcterms:created xsi:type="dcterms:W3CDTF">2013-12-23T23:15:00Z</dcterms:created>
  <dcterms:modified xsi:type="dcterms:W3CDTF">2025-05-09T08:48:00Z</dcterms:modified>
  <cp:category/>
</cp:coreProperties>
</file>