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Исследование и разработка кроссплатформенного веб-приложения персонального дневника эмоциональных состояний на основе Kotlin Multiplatform с поддержкой Web, </w:t>
          </w:r>
          <w:proofErr w:type="spellStart"/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Android</w:t>
          </w:r>
          <w:proofErr w:type="spellEnd"/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061A62DC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2025</w:t>
          </w:r>
        </w:p>
        <w:bookmarkEnd w:id="0" w:displacedByCustomXml="next"/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60497F" w:rsidRDefault="0060497F" w:rsidP="0060497F">
      <w:pPr>
        <w:jc w:val="center"/>
        <w:rPr>
          <w:b/>
          <w:bCs/>
          <w:sz w:val="32"/>
          <w:szCs w:val="32"/>
          <w:lang w:val="en-US"/>
        </w:rPr>
      </w:pPr>
    </w:p>
    <w:sdt>
      <w:sdtPr>
        <w:rPr>
          <w:b w:val="0"/>
          <w:bCs w:val="0"/>
        </w:rPr>
        <w:id w:val="1484889535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000000" w:themeColor="text1"/>
          <w:kern w:val="2"/>
          <w:lang w:val="ru-RU"/>
          <w14:ligatures w14:val="standardContextual"/>
        </w:rPr>
      </w:sdtEndPr>
      <w:sdtContent>
        <w:p w14:paraId="3E289B31" w14:textId="7A195674" w:rsidR="0060497F" w:rsidRPr="0060497F" w:rsidRDefault="00CA509C" w:rsidP="0060497F">
          <w:pPr>
            <w:pStyle w:val="TOC1"/>
            <w:rPr>
              <w:b w:val="0"/>
              <w:bCs w:val="0"/>
            </w:rPr>
          </w:pPr>
          <w:r w:rsidRPr="0060497F">
            <w:rPr>
              <w:b w:val="0"/>
              <w:bCs w:val="0"/>
            </w:rPr>
            <w:fldChar w:fldCharType="begin"/>
          </w:r>
          <w:r w:rsidRPr="0060497F">
            <w:rPr>
              <w:b w:val="0"/>
              <w:bCs w:val="0"/>
            </w:rPr>
            <w:instrText xml:space="preserve"> TOC \o "1-3" \h \z \u </w:instrText>
          </w:r>
          <w:r w:rsidRPr="0060497F">
            <w:rPr>
              <w:b w:val="0"/>
              <w:bCs w:val="0"/>
            </w:rPr>
            <w:fldChar w:fldCharType="separate"/>
          </w:r>
          <w:hyperlink w:anchor="_Toc221907245" w:history="1">
            <w:r w:rsidR="0060497F" w:rsidRPr="0060497F">
              <w:rPr>
                <w:rStyle w:val="Hyperlink"/>
                <w:b w:val="0"/>
                <w:bCs w:val="0"/>
              </w:rPr>
              <w:t>ВВЕДЕНИЕ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_Toc221907245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3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36D66A76" w14:textId="4ACFCF27" w:rsidR="0060497F" w:rsidRPr="0060497F" w:rsidRDefault="0060497F" w:rsidP="0060497F">
          <w:pPr>
            <w:pStyle w:val="TOC1"/>
            <w:rPr>
              <w:b w:val="0"/>
              <w:bCs w:val="0"/>
            </w:rPr>
          </w:pPr>
          <w:hyperlink w:anchor="_Toc221907246" w:history="1">
            <w:r w:rsidRPr="0060497F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Pr="0060497F">
              <w:rPr>
                <w:b w:val="0"/>
                <w:bCs w:val="0"/>
                <w:webHidden/>
              </w:rPr>
              <w:tab/>
            </w:r>
            <w:r w:rsidRPr="0060497F">
              <w:rPr>
                <w:b w:val="0"/>
                <w:bCs w:val="0"/>
                <w:webHidden/>
              </w:rPr>
              <w:fldChar w:fldCharType="begin"/>
            </w:r>
            <w:r w:rsidRPr="0060497F">
              <w:rPr>
                <w:b w:val="0"/>
                <w:bCs w:val="0"/>
                <w:webHidden/>
              </w:rPr>
              <w:instrText xml:space="preserve"> PAGEREF _Toc221907246 \h </w:instrText>
            </w:r>
            <w:r w:rsidRPr="0060497F">
              <w:rPr>
                <w:b w:val="0"/>
                <w:bCs w:val="0"/>
                <w:webHidden/>
              </w:rPr>
            </w:r>
            <w:r w:rsidRPr="0060497F">
              <w:rPr>
                <w:b w:val="0"/>
                <w:bCs w:val="0"/>
                <w:webHidden/>
              </w:rPr>
              <w:fldChar w:fldCharType="separate"/>
            </w:r>
            <w:r w:rsidRPr="0060497F">
              <w:rPr>
                <w:b w:val="0"/>
                <w:bCs w:val="0"/>
                <w:webHidden/>
              </w:rPr>
              <w:t>5</w:t>
            </w:r>
            <w:r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5ABF0B87" w14:textId="44AAB91B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7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Анализ проблемы мультиплатформенной разработки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_Toc221907247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A3200" w14:textId="403A01DE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8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Обзор существующих кроссплатформенных решений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_Toc221907248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D22C8" w14:textId="1DC2D374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9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_Toc221907249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C4B5D" w14:textId="70D28DA9" w:rsidR="0060497F" w:rsidRPr="0060497F" w:rsidRDefault="0060497F" w:rsidP="0060497F">
          <w:pPr>
            <w:pStyle w:val="TOC1"/>
            <w:rPr>
              <w:b w:val="0"/>
              <w:bCs w:val="0"/>
            </w:rPr>
          </w:pPr>
          <w:hyperlink w:anchor="_Toc221907250" w:history="1">
            <w:r w:rsidRPr="0060497F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Pr="0060497F">
              <w:rPr>
                <w:b w:val="0"/>
                <w:bCs w:val="0"/>
                <w:webHidden/>
              </w:rPr>
              <w:tab/>
            </w:r>
            <w:r w:rsidRPr="0060497F">
              <w:rPr>
                <w:b w:val="0"/>
                <w:bCs w:val="0"/>
                <w:webHidden/>
              </w:rPr>
              <w:fldChar w:fldCharType="begin"/>
            </w:r>
            <w:r w:rsidRPr="0060497F">
              <w:rPr>
                <w:b w:val="0"/>
                <w:bCs w:val="0"/>
                <w:webHidden/>
              </w:rPr>
              <w:instrText xml:space="preserve"> PAGEREF _Toc221907250 \h </w:instrText>
            </w:r>
            <w:r w:rsidRPr="0060497F">
              <w:rPr>
                <w:b w:val="0"/>
                <w:bCs w:val="0"/>
                <w:webHidden/>
              </w:rPr>
            </w:r>
            <w:r w:rsidRPr="0060497F">
              <w:rPr>
                <w:b w:val="0"/>
                <w:bCs w:val="0"/>
                <w:webHidden/>
              </w:rPr>
              <w:fldChar w:fldCharType="separate"/>
            </w:r>
            <w:r w:rsidRPr="0060497F">
              <w:rPr>
                <w:b w:val="0"/>
                <w:bCs w:val="0"/>
                <w:webHidden/>
              </w:rPr>
              <w:t>11</w:t>
            </w:r>
            <w:r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A42088" w14:textId="7098C0BB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1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_Toc221907251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0AA8C" w14:textId="2FED3112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2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_Toc221907252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B659F" w14:textId="033B1810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3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_Toc221907253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65768" w14:textId="20C5661B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4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_Toc221907254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D1745" w14:textId="61241808" w:rsidR="00CA509C" w:rsidRPr="0060497F" w:rsidRDefault="00CA509C" w:rsidP="0060497F">
          <w:pPr>
            <w:rPr>
              <w:rFonts w:cs="Times New Roman"/>
              <w:szCs w:val="28"/>
            </w:rPr>
          </w:pPr>
          <w:r w:rsidRPr="0060497F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CA154CA" w14:textId="527CFDCF" w:rsidR="00BD4AE5" w:rsidRPr="001A2996" w:rsidRDefault="00BD4AE5" w:rsidP="00BD4AE5">
      <w:pPr>
        <w:rPr>
          <w:rFonts w:cs="Times New Roman"/>
          <w:szCs w:val="28"/>
          <w:lang w:val="en-US"/>
        </w:rPr>
      </w:pPr>
    </w:p>
    <w:p w14:paraId="55E47A49" w14:textId="77777777" w:rsidR="001A2996" w:rsidRPr="001A2996" w:rsidRDefault="001A2996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1907245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180858A7" w14:textId="20A4534F" w:rsidR="00CE2F62" w:rsidRDefault="005A2B34" w:rsidP="00F6743F">
      <w:pPr>
        <w:ind w:firstLine="708"/>
        <w:rPr>
          <w:rFonts w:cs="Times New Roman"/>
          <w:szCs w:val="28"/>
        </w:rPr>
      </w:pPr>
      <w:bookmarkStart w:id="2" w:name="_Hlk197865258"/>
      <w:r w:rsidRPr="005A2B34">
        <w:rPr>
          <w:rFonts w:cs="Times New Roman"/>
          <w:szCs w:val="28"/>
        </w:rPr>
        <w:t xml:space="preserve">В современном мире возрастает внимание к ментальному здоровью и саморазвитию. Цифровые технологии все чаще применяются для поддержания эмоционального благополучия – от приложений для медитации до цифровых дневников настроения. Такой дневник представляет собой онлайн-инструмент для регулярной </w:t>
      </w:r>
      <w:r w:rsidR="0078204F">
        <w:rPr>
          <w:rFonts w:cs="Times New Roman"/>
          <w:szCs w:val="28"/>
        </w:rPr>
        <w:t>фиксации</w:t>
      </w:r>
      <w:r w:rsidRPr="005A2B34">
        <w:rPr>
          <w:rFonts w:cs="Times New Roman"/>
          <w:szCs w:val="28"/>
        </w:rPr>
        <w:t xml:space="preserve"> своего эмоционального состояния.</w:t>
      </w:r>
      <w:r w:rsidR="00102D93">
        <w:rPr>
          <w:rFonts w:cs="Times New Roman"/>
          <w:szCs w:val="28"/>
        </w:rPr>
        <w:t xml:space="preserve"> </w:t>
      </w:r>
    </w:p>
    <w:p w14:paraId="7EE963FE" w14:textId="5AADFAD0" w:rsidR="00556323" w:rsidRPr="0065382C" w:rsidRDefault="0097640F" w:rsidP="005A2B34">
      <w:pPr>
        <w:ind w:firstLine="708"/>
        <w:rPr>
          <w:rFonts w:cs="Times New Roman"/>
          <w:szCs w:val="28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2B99F48C" w14:textId="77777777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F14367">
        <w:rPr>
          <w:rFonts w:cs="Times New Roman"/>
          <w:szCs w:val="28"/>
        </w:rPr>
        <w:t>исследовать</w:t>
      </w:r>
      <w:r w:rsidRPr="001F28ED">
        <w:rPr>
          <w:rFonts w:cs="Times New Roman"/>
          <w:szCs w:val="28"/>
        </w:rPr>
        <w:t xml:space="preserve"> </w:t>
      </w:r>
      <w:r w:rsidR="004F59C5" w:rsidRPr="001F28ED">
        <w:rPr>
          <w:rFonts w:cs="Times New Roman"/>
          <w:szCs w:val="28"/>
        </w:rPr>
        <w:t>специфику разработки персональных веб-дневников для фиксации эмоциональных состояний пользователя</w:t>
      </w:r>
      <w:r w:rsidRPr="001F28ED">
        <w:rPr>
          <w:rFonts w:cs="Times New Roman"/>
          <w:szCs w:val="28"/>
        </w:rPr>
        <w:t>.</w:t>
      </w:r>
    </w:p>
    <w:p w14:paraId="3A84F77A" w14:textId="04CB9DA4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</w:t>
      </w:r>
      <w:r w:rsidR="00005D6C">
        <w:rPr>
          <w:rFonts w:cs="Times New Roman"/>
          <w:szCs w:val="28"/>
        </w:rPr>
        <w:t>исследования были поставлены следующие</w:t>
      </w:r>
      <w:r w:rsidRPr="001F28ED">
        <w:rPr>
          <w:rFonts w:cs="Times New Roman"/>
          <w:szCs w:val="28"/>
        </w:rPr>
        <w:t xml:space="preserve">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F5107BF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дублирования кода и обоснование необходимости кроссплатформенного подхода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возможност</w:t>
      </w:r>
      <w:r>
        <w:rPr>
          <w:rFonts w:cs="Times New Roman"/>
          <w:szCs w:val="28"/>
        </w:rPr>
        <w:t xml:space="preserve">и </w:t>
      </w:r>
      <w:r w:rsidRPr="00F10D77">
        <w:rPr>
          <w:rFonts w:cs="Times New Roman"/>
          <w:szCs w:val="28"/>
        </w:rPr>
        <w:t>Kotlin Multiplatform и Compose Multiplatform для создания единого UI-кода</w:t>
      </w:r>
      <w:r w:rsidRPr="00F10D77">
        <w:rPr>
          <w:rFonts w:cs="Times New Roman"/>
          <w:szCs w:val="28"/>
        </w:rPr>
        <w:t>;</w:t>
      </w:r>
    </w:p>
    <w:p w14:paraId="5ECF38C3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архитектурны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подход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к организации общего и платформенно-специфичного кода</w:t>
      </w:r>
      <w:r w:rsidRPr="00F10D77">
        <w:rPr>
          <w:rFonts w:cs="Times New Roman"/>
          <w:szCs w:val="28"/>
        </w:rPr>
        <w:t>;</w:t>
      </w:r>
    </w:p>
    <w:p w14:paraId="161DD1F9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требований к приложению</w:t>
      </w:r>
      <w:r w:rsidRPr="00F10D77">
        <w:rPr>
          <w:rFonts w:cs="Times New Roman"/>
          <w:szCs w:val="28"/>
        </w:rPr>
        <w:t>;</w:t>
      </w:r>
    </w:p>
    <w:p w14:paraId="53325025" w14:textId="7D2CE43B" w:rsidR="0078204F" w:rsidRP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переиспользуемого кода</w:t>
      </w:r>
      <w:r w:rsidRPr="00F10D77">
        <w:rPr>
          <w:rFonts w:cs="Times New Roman"/>
          <w:szCs w:val="28"/>
        </w:rPr>
        <w:t>;</w:t>
      </w:r>
      <w:r w:rsidR="0078204F"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1907246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5CA38DB0" w:rsidR="00543568" w:rsidRDefault="0060497F" w:rsidP="00543568">
      <w:pPr>
        <w:pStyle w:val="Heading2"/>
        <w:numPr>
          <w:ilvl w:val="1"/>
          <w:numId w:val="14"/>
        </w:numPr>
      </w:pPr>
      <w:bookmarkStart w:id="5" w:name="_Toc221907247"/>
      <w:r w:rsidRPr="0060497F">
        <w:t>Анализ проблемы мультиплатформенной разработки</w:t>
      </w:r>
      <w:bookmarkEnd w:id="5"/>
      <w:r w:rsidRPr="0060497F">
        <w:t xml:space="preserve"> </w:t>
      </w:r>
    </w:p>
    <w:p w14:paraId="239B9553" w14:textId="7996CBA2" w:rsidR="00543568" w:rsidRDefault="00543568" w:rsidP="00543568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290F0827" w14:textId="77777777" w:rsidR="00543568" w:rsidRPr="00543568" w:rsidRDefault="00543568" w:rsidP="00543568">
      <w:pPr>
        <w:ind w:firstLine="708"/>
        <w:rPr>
          <w:rFonts w:cs="Times New Roman"/>
          <w:szCs w:val="28"/>
        </w:rPr>
      </w:pPr>
    </w:p>
    <w:p w14:paraId="044118AE" w14:textId="4B99BE7A" w:rsidR="00543568" w:rsidRDefault="000D1647" w:rsidP="00543568">
      <w:pPr>
        <w:pStyle w:val="Heading2"/>
        <w:numPr>
          <w:ilvl w:val="1"/>
          <w:numId w:val="14"/>
        </w:numPr>
      </w:pPr>
      <w:bookmarkStart w:id="6" w:name="_Toc221907248"/>
      <w:r w:rsidRPr="000D1647">
        <w:t>Обзор существующих кроссплатформенных решений</w:t>
      </w:r>
      <w:bookmarkEnd w:id="6"/>
    </w:p>
    <w:p w14:paraId="06941967" w14:textId="29CD1066" w:rsidR="00543568" w:rsidRDefault="00543568" w:rsidP="00543568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3AFAD97E" w14:textId="77777777" w:rsidR="00543568" w:rsidRPr="00543568" w:rsidRDefault="00543568" w:rsidP="00543568">
      <w:pPr>
        <w:ind w:firstLine="708"/>
        <w:rPr>
          <w:rFonts w:cs="Times New Roman"/>
          <w:szCs w:val="28"/>
        </w:rPr>
      </w:pPr>
    </w:p>
    <w:p w14:paraId="5682B5D0" w14:textId="57B4DCF5" w:rsidR="000D1647" w:rsidRDefault="000D1647" w:rsidP="000D1647">
      <w:pPr>
        <w:pStyle w:val="Heading2"/>
        <w:rPr>
          <w:lang w:val="en-US"/>
        </w:rPr>
      </w:pPr>
      <w:bookmarkStart w:id="7" w:name="_Toc221907249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07982E63" w14:textId="77777777" w:rsidR="00B365B7" w:rsidRDefault="00543568" w:rsidP="00B365B7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2E6D9223" w14:textId="77777777" w:rsidR="00B365B7" w:rsidRDefault="00B365B7" w:rsidP="00B365B7">
      <w:pPr>
        <w:ind w:firstLine="708"/>
        <w:rPr>
          <w:rFonts w:cs="Times New Roman"/>
          <w:szCs w:val="28"/>
        </w:rPr>
      </w:pPr>
    </w:p>
    <w:p w14:paraId="1500B07A" w14:textId="743849A1" w:rsidR="00661520" w:rsidRDefault="00661520" w:rsidP="00B365B7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1907250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4A29DE6C" w14:textId="638A1C1F" w:rsidR="00CA509C" w:rsidRDefault="00CA509C" w:rsidP="00CA509C">
      <w:pPr>
        <w:pStyle w:val="Heading2"/>
      </w:pPr>
      <w:bookmarkStart w:id="9" w:name="_Toc221907251"/>
      <w:r w:rsidRPr="00CA509C">
        <w:t>2.1 Формирование функциональных требований</w:t>
      </w:r>
      <w:bookmarkEnd w:id="9"/>
    </w:p>
    <w:p w14:paraId="4465CEEB" w14:textId="0958D4F6" w:rsidR="00B365B7" w:rsidRDefault="00B365B7" w:rsidP="00B365B7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2FEEA122" w14:textId="77777777" w:rsidR="00B365B7" w:rsidRPr="00B365B7" w:rsidRDefault="00B365B7" w:rsidP="00B365B7">
      <w:pPr>
        <w:ind w:firstLine="708"/>
        <w:rPr>
          <w:rFonts w:cs="Times New Roman"/>
          <w:szCs w:val="28"/>
        </w:rPr>
      </w:pPr>
    </w:p>
    <w:p w14:paraId="78935A07" w14:textId="59B333E0" w:rsidR="00E00FF8" w:rsidRDefault="00E00FF8" w:rsidP="00E00FF8">
      <w:pPr>
        <w:pStyle w:val="Heading2"/>
      </w:pPr>
      <w:bookmarkStart w:id="10" w:name="_Toc221907252"/>
      <w:r w:rsidRPr="00E00FF8">
        <w:rPr>
          <w:lang w:val="en-US"/>
        </w:rPr>
        <w:t xml:space="preserve">2.2 </w:t>
      </w:r>
      <w:r w:rsidRPr="00E00FF8">
        <w:t>Формирование нефункциональных требований</w:t>
      </w:r>
      <w:bookmarkEnd w:id="10"/>
    </w:p>
    <w:p w14:paraId="2786EA23" w14:textId="77777777" w:rsidR="00B365B7" w:rsidRDefault="00B365B7" w:rsidP="00B365B7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4AD9FB35" w14:textId="77777777" w:rsidR="00B365B7" w:rsidRPr="00B365B7" w:rsidRDefault="00B365B7" w:rsidP="00B365B7"/>
    <w:p w14:paraId="2F4B89CE" w14:textId="70A85EEE" w:rsidR="00E00FF8" w:rsidRDefault="00E00FF8" w:rsidP="00E00FF8">
      <w:pPr>
        <w:pStyle w:val="Heading2"/>
      </w:pPr>
      <w:bookmarkStart w:id="11" w:name="_Toc221907253"/>
      <w:r>
        <w:rPr>
          <w:lang w:val="en-US"/>
        </w:rPr>
        <w:t xml:space="preserve">2.3 </w:t>
      </w:r>
      <w:r w:rsidRPr="00E00FF8">
        <w:t>Проектирование архитектуры приложения</w:t>
      </w:r>
      <w:bookmarkEnd w:id="11"/>
    </w:p>
    <w:p w14:paraId="150A4527" w14:textId="77777777" w:rsidR="00B365B7" w:rsidRDefault="00B365B7" w:rsidP="00B365B7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064EB88A" w14:textId="77777777" w:rsidR="00B365B7" w:rsidRPr="00B365B7" w:rsidRDefault="00B365B7" w:rsidP="00B365B7"/>
    <w:p w14:paraId="1D00EC69" w14:textId="1DD9CE84" w:rsidR="00E00FF8" w:rsidRDefault="00E00FF8" w:rsidP="00E00FF8">
      <w:pPr>
        <w:pStyle w:val="Heading2"/>
      </w:pPr>
      <w:bookmarkStart w:id="12" w:name="_Toc221907254"/>
      <w:r>
        <w:rPr>
          <w:lang w:val="en-US"/>
        </w:rPr>
        <w:t xml:space="preserve">2.4 </w:t>
      </w:r>
      <w:r>
        <w:t>Проектирование пользовательского интерфейса</w:t>
      </w:r>
      <w:bookmarkEnd w:id="12"/>
    </w:p>
    <w:p w14:paraId="5E97C531" w14:textId="18DD7941" w:rsidR="00E00FF8" w:rsidRDefault="00B365B7" w:rsidP="00556323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 xml:space="preserve">Для обоснования выбора дневника эмоционального состояния в качестве объекта исследования необходимо прежде всего сформулировать его </w:t>
      </w:r>
      <w:r w:rsidRPr="003D16FA">
        <w:rPr>
          <w:rFonts w:cs="Times New Roman"/>
          <w:szCs w:val="28"/>
        </w:rPr>
        <w:lastRenderedPageBreak/>
        <w:t>определение, описать характерные особенности и проанализировать основные функции, которые он выполняет.</w:t>
      </w:r>
    </w:p>
    <w:p w14:paraId="4129BC16" w14:textId="19300FC2" w:rsidR="00C674DB" w:rsidRDefault="00C674DB" w:rsidP="000C5798">
      <w:pPr>
        <w:ind w:firstLine="708"/>
        <w:rPr>
          <w:rFonts w:cs="Times New Roman"/>
          <w:szCs w:val="28"/>
        </w:rPr>
      </w:pPr>
    </w:p>
    <w:p w14:paraId="63D94CF5" w14:textId="77777777" w:rsidR="00556323" w:rsidRDefault="00556323" w:rsidP="000C5798">
      <w:pPr>
        <w:ind w:firstLine="708"/>
        <w:rPr>
          <w:rFonts w:cs="Times New Roman"/>
          <w:szCs w:val="28"/>
        </w:rPr>
      </w:pPr>
    </w:p>
    <w:p w14:paraId="65BA3707" w14:textId="77777777" w:rsidR="00B910B1" w:rsidRDefault="00B910B1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045BCD8D" w14:textId="0BB6251B" w:rsidR="00A3094D" w:rsidRDefault="00A3094D" w:rsidP="00556323">
      <w:pPr>
        <w:pStyle w:val="Heading1"/>
      </w:pPr>
      <w:r w:rsidRPr="00A3094D">
        <w:lastRenderedPageBreak/>
        <w:t>ЗАКЛЮЧЕНИЕ</w:t>
      </w:r>
    </w:p>
    <w:p w14:paraId="11D47E58" w14:textId="77777777" w:rsidR="00A3094D" w:rsidRDefault="00A3094D" w:rsidP="00A3094D">
      <w:pPr>
        <w:ind w:firstLine="708"/>
        <w:jc w:val="center"/>
        <w:rPr>
          <w:rFonts w:cs="Times New Roman"/>
          <w:b/>
          <w:bCs/>
          <w:szCs w:val="28"/>
        </w:rPr>
      </w:pPr>
    </w:p>
    <w:p w14:paraId="68FBBFC2" w14:textId="5D979AEC" w:rsidR="00A3094D" w:rsidRDefault="00470679" w:rsidP="002B2B07">
      <w:pPr>
        <w:ind w:firstLine="708"/>
        <w:rPr>
          <w:rFonts w:cs="Times New Roman"/>
          <w:szCs w:val="28"/>
        </w:rPr>
      </w:pPr>
      <w:r w:rsidRPr="00470679">
        <w:rPr>
          <w:rFonts w:cs="Times New Roman"/>
          <w:szCs w:val="28"/>
        </w:rPr>
        <w:t xml:space="preserve">Целью данной работы было </w:t>
      </w:r>
      <w:r w:rsidR="0080588E" w:rsidRPr="0080588E">
        <w:rPr>
          <w:rFonts w:cs="Times New Roman"/>
          <w:szCs w:val="28"/>
        </w:rPr>
        <w:t>проанализировать специфику разработки персональных веб-дневников для фиксации эмоциональных состояний пользователя. Для достижения цели последовательно решаются следующие задачи: дать определение цифрового дневника эмоций и обосновать его назначение; изучить актуальность применения таких дневников и текущие тенденции; рассмотреть технические аспекты реализации веб-приложения дневника эмоционального состояния.</w:t>
      </w:r>
    </w:p>
    <w:p w14:paraId="1C1F3BB5" w14:textId="04B2FEDD" w:rsidR="0080588E" w:rsidRDefault="0080588E" w:rsidP="002B2B07">
      <w:pPr>
        <w:ind w:firstLine="708"/>
        <w:rPr>
          <w:rFonts w:cs="Times New Roman"/>
          <w:szCs w:val="28"/>
        </w:rPr>
      </w:pPr>
      <w:r w:rsidRPr="0080588E">
        <w:rPr>
          <w:rFonts w:cs="Times New Roman"/>
          <w:szCs w:val="28"/>
        </w:rPr>
        <w:t>Проведённое исследование показало, что современные веб-дневники эмоций выходят за рамки простого текстового журнала. Базовый набор функций</w:t>
      </w:r>
      <w:r w:rsidR="00DB6D1F">
        <w:rPr>
          <w:rFonts w:cs="Times New Roman"/>
          <w:szCs w:val="28"/>
        </w:rPr>
        <w:t>:</w:t>
      </w:r>
      <w:r w:rsidRPr="0080588E">
        <w:rPr>
          <w:rFonts w:cs="Times New Roman"/>
          <w:szCs w:val="28"/>
        </w:rPr>
        <w:t xml:space="preserve"> ручная запись настроения, </w:t>
      </w:r>
      <w:r w:rsidR="00DB6D1F">
        <w:rPr>
          <w:rFonts w:cs="Times New Roman"/>
          <w:szCs w:val="28"/>
        </w:rPr>
        <w:t xml:space="preserve">оценка эмоционального состояния, </w:t>
      </w:r>
      <w:r w:rsidRPr="0080588E">
        <w:rPr>
          <w:rFonts w:cs="Times New Roman"/>
          <w:szCs w:val="28"/>
        </w:rPr>
        <w:t>визуализация</w:t>
      </w:r>
      <w:r w:rsidR="00DB6D1F">
        <w:rPr>
          <w:rFonts w:cs="Times New Roman"/>
          <w:szCs w:val="28"/>
        </w:rPr>
        <w:t xml:space="preserve"> статистики </w:t>
      </w:r>
      <w:r w:rsidRPr="0080588E">
        <w:rPr>
          <w:rFonts w:cs="Times New Roman"/>
          <w:szCs w:val="28"/>
        </w:rPr>
        <w:t>и возможность выгрузки отчётов</w:t>
      </w:r>
      <w:r w:rsidR="00DB6D1F">
        <w:rPr>
          <w:rFonts w:cs="Times New Roman"/>
          <w:szCs w:val="28"/>
        </w:rPr>
        <w:t xml:space="preserve">. </w:t>
      </w:r>
      <w:r w:rsidRPr="0080588E">
        <w:rPr>
          <w:rFonts w:cs="Times New Roman"/>
          <w:szCs w:val="28"/>
        </w:rPr>
        <w:t>На уровне пользовательского опыта заметна тенденция к геймификации</w:t>
      </w:r>
      <w:r w:rsidR="00DB6D1F">
        <w:rPr>
          <w:rFonts w:cs="Times New Roman"/>
          <w:szCs w:val="28"/>
        </w:rPr>
        <w:t xml:space="preserve">, </w:t>
      </w:r>
      <w:r w:rsidRPr="0080588E">
        <w:rPr>
          <w:rFonts w:cs="Times New Roman"/>
          <w:szCs w:val="28"/>
        </w:rPr>
        <w:t>персонализ</w:t>
      </w:r>
      <w:r>
        <w:rPr>
          <w:rFonts w:cs="Times New Roman"/>
          <w:szCs w:val="28"/>
        </w:rPr>
        <w:t>ации</w:t>
      </w:r>
      <w:r w:rsidR="00DB6D1F">
        <w:rPr>
          <w:rFonts w:cs="Times New Roman"/>
          <w:szCs w:val="28"/>
        </w:rPr>
        <w:t xml:space="preserve"> и повышенной конфиденциальности</w:t>
      </w:r>
      <w:r w:rsidRPr="0080588E">
        <w:rPr>
          <w:rFonts w:cs="Times New Roman"/>
          <w:szCs w:val="28"/>
        </w:rPr>
        <w:t>.</w:t>
      </w:r>
    </w:p>
    <w:p w14:paraId="58482F42" w14:textId="556AB14C" w:rsidR="0080588E" w:rsidRDefault="0080588E" w:rsidP="002B2B07">
      <w:pPr>
        <w:ind w:firstLine="708"/>
        <w:rPr>
          <w:rFonts w:cs="Times New Roman"/>
          <w:szCs w:val="28"/>
        </w:rPr>
      </w:pPr>
      <w:r w:rsidRPr="0080588E">
        <w:rPr>
          <w:rFonts w:cs="Times New Roman"/>
          <w:szCs w:val="28"/>
        </w:rPr>
        <w:t xml:space="preserve">Анализ статистических данных и эмпирических работ подтвердил высокую социальную востребованность цифровых дневников настроения: </w:t>
      </w:r>
      <w:r w:rsidR="0097640F" w:rsidRPr="0097640F">
        <w:rPr>
          <w:rFonts w:cs="Times New Roman"/>
          <w:szCs w:val="28"/>
        </w:rPr>
        <w:t>на фоне роста уровня стресса, тревоги и потребности в психологической помощи</w:t>
      </w:r>
      <w:r w:rsidRPr="0080588E">
        <w:rPr>
          <w:rFonts w:cs="Times New Roman"/>
          <w:szCs w:val="28"/>
        </w:rPr>
        <w:t xml:space="preserve"> такие приложения становятся доступным инструментом саморегуляции и предварительного мониторинга состояния</w:t>
      </w:r>
    </w:p>
    <w:p w14:paraId="2C170B7C" w14:textId="01CA0CB8" w:rsidR="00DB6D1F" w:rsidRDefault="00DB6D1F" w:rsidP="002B2B07">
      <w:pPr>
        <w:ind w:firstLine="708"/>
        <w:rPr>
          <w:rFonts w:cs="Times New Roman"/>
          <w:szCs w:val="28"/>
        </w:rPr>
      </w:pPr>
      <w:r w:rsidRPr="00DB6D1F">
        <w:rPr>
          <w:rFonts w:cs="Times New Roman"/>
          <w:szCs w:val="28"/>
        </w:rPr>
        <w:t xml:space="preserve">Изучение архитектурных решений показало, что </w:t>
      </w:r>
      <w:r w:rsidR="000F41CF">
        <w:rPr>
          <w:rFonts w:cs="Times New Roman"/>
          <w:szCs w:val="28"/>
        </w:rPr>
        <w:t>самая подходящей архитектурой является клиент-серверная. Н</w:t>
      </w:r>
      <w:r w:rsidRPr="00DB6D1F">
        <w:rPr>
          <w:rFonts w:cs="Times New Roman"/>
          <w:szCs w:val="28"/>
        </w:rPr>
        <w:t>аилучший уровень конфиденциальности</w:t>
      </w:r>
      <w:r w:rsidR="000F41CF">
        <w:rPr>
          <w:rFonts w:cs="Times New Roman"/>
          <w:szCs w:val="28"/>
        </w:rPr>
        <w:t xml:space="preserve"> и безопасности</w:t>
      </w:r>
      <w:r w:rsidRPr="00DB6D1F">
        <w:rPr>
          <w:rFonts w:cs="Times New Roman"/>
          <w:szCs w:val="28"/>
        </w:rPr>
        <w:t xml:space="preserve"> </w:t>
      </w:r>
      <w:r w:rsidR="000F41CF">
        <w:rPr>
          <w:rFonts w:cs="Times New Roman"/>
          <w:szCs w:val="28"/>
        </w:rPr>
        <w:t xml:space="preserve">же </w:t>
      </w:r>
      <w:r w:rsidRPr="00DB6D1F">
        <w:rPr>
          <w:rFonts w:cs="Times New Roman"/>
          <w:szCs w:val="28"/>
        </w:rPr>
        <w:t>достигается при использовании шифровани</w:t>
      </w:r>
      <w:r>
        <w:rPr>
          <w:rFonts w:cs="Times New Roman"/>
          <w:szCs w:val="28"/>
        </w:rPr>
        <w:t>я</w:t>
      </w:r>
      <w:r w:rsidR="000F41CF">
        <w:rPr>
          <w:rFonts w:cs="Times New Roman"/>
          <w:szCs w:val="28"/>
        </w:rPr>
        <w:t xml:space="preserve"> на уровне клиентского устройства</w:t>
      </w:r>
      <w:r w:rsidRPr="00DB6D1F">
        <w:rPr>
          <w:rFonts w:cs="Times New Roman"/>
          <w:szCs w:val="28"/>
        </w:rPr>
        <w:t xml:space="preserve">. При этом сохранность данных </w:t>
      </w:r>
      <w:r>
        <w:rPr>
          <w:rFonts w:cs="Times New Roman"/>
          <w:szCs w:val="28"/>
        </w:rPr>
        <w:t>зависит в неменьшей степени от</w:t>
      </w:r>
      <w:r w:rsidRPr="00DB6D1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грамотного </w:t>
      </w:r>
      <w:r w:rsidRPr="00DB6D1F">
        <w:rPr>
          <w:rFonts w:cs="Times New Roman"/>
          <w:szCs w:val="28"/>
        </w:rPr>
        <w:t>поведения самого пользователя.</w:t>
      </w:r>
    </w:p>
    <w:p w14:paraId="30A91952" w14:textId="5E392642" w:rsidR="00A3094D" w:rsidRDefault="002B2B07" w:rsidP="00DB6D1F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D00C038" w14:textId="2C9C010C" w:rsidR="00A3094D" w:rsidRDefault="00A3094D" w:rsidP="00556323">
      <w:pPr>
        <w:pStyle w:val="Heading1"/>
      </w:pPr>
      <w:r w:rsidRPr="00A3094D">
        <w:lastRenderedPageBreak/>
        <w:t>СПИСОК ИСПОЛЬЗОВАННЫХ ИСТОЧНИКОВ</w:t>
      </w:r>
    </w:p>
    <w:p w14:paraId="48DC4FCD" w14:textId="77777777" w:rsidR="00A3094D" w:rsidRDefault="00A3094D" w:rsidP="00F6063B">
      <w:pPr>
        <w:ind w:firstLine="708"/>
        <w:jc w:val="center"/>
        <w:rPr>
          <w:rFonts w:cs="Times New Roman"/>
          <w:b/>
          <w:bCs/>
          <w:szCs w:val="28"/>
        </w:rPr>
      </w:pPr>
    </w:p>
    <w:p w14:paraId="60B26C54" w14:textId="6A64BDB5" w:rsidR="006D4D77" w:rsidRPr="00E71537" w:rsidRDefault="006D4D77" w:rsidP="0034197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>В</w:t>
      </w:r>
      <w:r w:rsidR="00341973" w:rsidRPr="00E71537">
        <w:rPr>
          <w:rFonts w:cs="Times New Roman"/>
          <w:szCs w:val="28"/>
        </w:rPr>
        <w:t>семирная Организация Здравоохранения:</w:t>
      </w:r>
      <w:r w:rsidR="00872D52" w:rsidRPr="00E71537">
        <w:rPr>
          <w:rFonts w:cs="Times New Roman"/>
          <w:szCs w:val="28"/>
        </w:rPr>
        <w:t xml:space="preserve"> </w:t>
      </w:r>
      <w:r w:rsidR="00341973" w:rsidRPr="00E71537">
        <w:rPr>
          <w:rFonts w:cs="Times New Roman"/>
          <w:szCs w:val="28"/>
        </w:rPr>
        <w:t xml:space="preserve">Депрессивное расстройство [Электронный ресурс]. </w:t>
      </w:r>
      <w:r w:rsidR="00341973" w:rsidRPr="00E71537">
        <w:rPr>
          <w:rFonts w:cs="Times New Roman"/>
          <w:szCs w:val="28"/>
          <w:lang w:val="en-US"/>
        </w:rPr>
        <w:t>URL</w:t>
      </w:r>
      <w:r w:rsidR="00341973" w:rsidRPr="00E71537">
        <w:rPr>
          <w:rFonts w:cs="Times New Roman"/>
          <w:szCs w:val="28"/>
        </w:rPr>
        <w:t xml:space="preserve">: </w:t>
      </w:r>
      <w:hyperlink r:id="rId7" w:history="1">
        <w:r w:rsidR="00341973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341973" w:rsidRPr="00E71537">
          <w:rPr>
            <w:rStyle w:val="Hyperlink"/>
            <w:rFonts w:cs="Times New Roman"/>
            <w:szCs w:val="28"/>
          </w:rPr>
          <w:t>://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www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="00341973"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news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room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fact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sheets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detail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depression</w:t>
        </w:r>
      </w:hyperlink>
      <w:r w:rsidR="00341973" w:rsidRPr="00E71537">
        <w:rPr>
          <w:rFonts w:cs="Times New Roman"/>
          <w:szCs w:val="28"/>
        </w:rPr>
        <w:t xml:space="preserve"> (дата обращения 27.05.2024).</w:t>
      </w:r>
    </w:p>
    <w:p w14:paraId="5197B34A" w14:textId="3F7B865F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ВЦИОМ. Новости: Индекс потребности россиян в психологической поддержке [Электронный ресурс]. </w:t>
      </w:r>
      <w:r w:rsidRPr="00E71537">
        <w:rPr>
          <w:rFonts w:cs="Times New Roman"/>
          <w:szCs w:val="28"/>
          <w:lang w:val="en-US"/>
        </w:rPr>
        <w:t>URL</w:t>
      </w:r>
      <w:r w:rsidRPr="00E71537">
        <w:rPr>
          <w:rFonts w:cs="Times New Roman"/>
          <w:szCs w:val="28"/>
        </w:rPr>
        <w:t xml:space="preserve">: </w:t>
      </w:r>
      <w:hyperlink r:id="rId8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wciom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analytical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reviews</w:t>
        </w:r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analiticheskii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obzor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indeks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potrebnosti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rossijan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v</w:t>
        </w:r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psikhologicheskoi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podderzhke</w:t>
        </w:r>
        <w:proofErr w:type="spellEnd"/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0DEBC7D" w14:textId="2476669E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Галой</w:t>
      </w:r>
      <w:proofErr w:type="spellEnd"/>
      <w:r w:rsidRPr="00E71537">
        <w:rPr>
          <w:rFonts w:cs="Times New Roman"/>
          <w:szCs w:val="28"/>
        </w:rPr>
        <w:t xml:space="preserve"> Н. Ю. Практика ведения рефлексивного дневника как способ работы со стрессом у студентов // Проблемы современного образования. - 2023. - № 4. - С. 37–47.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>: 10.31862/2218-8711-2023-4-37-47</w:t>
      </w:r>
    </w:p>
    <w:p w14:paraId="6D4B7CF5" w14:textId="1DBE811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Коммерсантъ: Пожилые россияне демонстрируют склонность к депрессии [Электронный ресурс]. URL: </w:t>
      </w:r>
      <w:hyperlink r:id="rId9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r w:rsidRPr="00E71537">
          <w:rPr>
            <w:rStyle w:val="Hyperlink"/>
            <w:rFonts w:cs="Times New Roman"/>
            <w:szCs w:val="28"/>
            <w:lang w:val="en-US"/>
          </w:rPr>
          <w:t>www</w:t>
        </w:r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kommersant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doc</w:t>
        </w:r>
        <w:r w:rsidRPr="00E71537">
          <w:rPr>
            <w:rStyle w:val="Hyperlink"/>
            <w:rFonts w:cs="Times New Roman"/>
            <w:szCs w:val="28"/>
          </w:rPr>
          <w:t>/7179947</w:t>
        </w:r>
      </w:hyperlink>
      <w:r w:rsidRPr="00E71537">
        <w:rPr>
          <w:rStyle w:val="Hyperlink"/>
          <w:rFonts w:cs="Times New Roman"/>
          <w:szCs w:val="28"/>
        </w:rPr>
        <w:t xml:space="preserve"> </w:t>
      </w:r>
      <w:r w:rsidRPr="00E71537">
        <w:rPr>
          <w:rFonts w:cs="Times New Roman"/>
          <w:szCs w:val="28"/>
        </w:rPr>
        <w:t>(дата обращения 27.05.2025).</w:t>
      </w:r>
    </w:p>
    <w:p w14:paraId="306B0DC6" w14:textId="2F07C2A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Лиманова</w:t>
      </w:r>
      <w:proofErr w:type="spellEnd"/>
      <w:r w:rsidRPr="00E71537">
        <w:rPr>
          <w:rFonts w:cs="Times New Roman"/>
          <w:szCs w:val="28"/>
        </w:rPr>
        <w:t xml:space="preserve"> Н. И., Селезнев И. А. Анализ эффективности клиент серверной архитектуры // Бюллетень науки и практики.  - 2022. - Т. 8. №7. - С. 392-396.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 xml:space="preserve">: </w:t>
      </w:r>
      <w:hyperlink r:id="rId10" w:history="1">
        <w:r w:rsidRPr="00E71537">
          <w:rPr>
            <w:rStyle w:val="Hyperlink"/>
            <w:rFonts w:cs="Times New Roman"/>
            <w:szCs w:val="28"/>
          </w:rPr>
          <w:t>https://doi.org/10.33619/24142948/80/37</w:t>
        </w:r>
      </w:hyperlink>
      <w:r w:rsidRPr="00E71537">
        <w:rPr>
          <w:rFonts w:cs="Times New Roman"/>
          <w:szCs w:val="28"/>
        </w:rPr>
        <w:t>.</w:t>
      </w:r>
    </w:p>
    <w:p w14:paraId="43C5F5DA" w14:textId="107FD38D" w:rsidR="007C13D9" w:rsidRPr="00995220" w:rsidRDefault="007C13D9" w:rsidP="007C13D9">
      <w:pPr>
        <w:pStyle w:val="ListParagraph"/>
        <w:numPr>
          <w:ilvl w:val="0"/>
          <w:numId w:val="1"/>
        </w:numPr>
        <w:rPr>
          <w:rStyle w:val="Hyperlink"/>
          <w:rFonts w:cs="Times New Roman"/>
          <w:color w:val="auto"/>
          <w:szCs w:val="28"/>
          <w:u w:val="none"/>
        </w:rPr>
      </w:pPr>
      <w:r w:rsidRPr="00E71537">
        <w:rPr>
          <w:rFonts w:cs="Times New Roman"/>
          <w:szCs w:val="28"/>
        </w:rPr>
        <w:t>Российский Красный Крест</w:t>
      </w:r>
      <w:proofErr w:type="gramStart"/>
      <w:r w:rsidRPr="00E71537">
        <w:rPr>
          <w:rFonts w:cs="Times New Roman"/>
          <w:szCs w:val="28"/>
        </w:rPr>
        <w:t>: На</w:t>
      </w:r>
      <w:proofErr w:type="gramEnd"/>
      <w:r w:rsidRPr="00E71537">
        <w:rPr>
          <w:rFonts w:cs="Times New Roman"/>
          <w:szCs w:val="28"/>
        </w:rPr>
        <w:t xml:space="preserve"> треть больше запросов на психологическую поддержку поступило на горячую линию Российского Красного Креста в 2024 году [Электронный ресурс]. URL: </w:t>
      </w:r>
      <w:hyperlink r:id="rId11" w:history="1">
        <w:r w:rsidRPr="00E71537">
          <w:rPr>
            <w:rStyle w:val="Hyperlink"/>
            <w:rFonts w:cs="Times New Roman"/>
            <w:szCs w:val="28"/>
          </w:rPr>
          <w:t>https://www.redcross.ru/news/?ELEMENT_ID=3547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  <w:r w:rsidRPr="00E71537">
        <w:rPr>
          <w:rStyle w:val="Hyperlink"/>
          <w:rFonts w:cs="Times New Roman"/>
          <w:szCs w:val="28"/>
        </w:rPr>
        <w:t xml:space="preserve"> </w:t>
      </w:r>
    </w:p>
    <w:p w14:paraId="12E37E06" w14:textId="1149DDCB" w:rsidR="00995220" w:rsidRPr="00995220" w:rsidRDefault="00995220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t xml:space="preserve">Dawson, R. L., Nixon, R. D. V., </w:t>
      </w:r>
      <w:proofErr w:type="spellStart"/>
      <w:r w:rsidRPr="00E71537">
        <w:rPr>
          <w:rFonts w:cs="Times New Roman"/>
          <w:szCs w:val="28"/>
          <w:lang w:val="en-US"/>
        </w:rPr>
        <w:t>Calear</w:t>
      </w:r>
      <w:proofErr w:type="spellEnd"/>
      <w:r w:rsidRPr="00E71537">
        <w:rPr>
          <w:rFonts w:cs="Times New Roman"/>
          <w:szCs w:val="28"/>
          <w:lang w:val="en-US"/>
        </w:rPr>
        <w:t xml:space="preserve">, A. L., </w:t>
      </w:r>
      <w:proofErr w:type="spellStart"/>
      <w:r w:rsidRPr="00E71537">
        <w:rPr>
          <w:rFonts w:cs="Times New Roman"/>
          <w:szCs w:val="28"/>
          <w:lang w:val="en-US"/>
        </w:rPr>
        <w:t>Sivanathan</w:t>
      </w:r>
      <w:proofErr w:type="spellEnd"/>
      <w:r w:rsidRPr="00E71537">
        <w:rPr>
          <w:rFonts w:cs="Times New Roman"/>
          <w:szCs w:val="28"/>
          <w:lang w:val="en-US"/>
        </w:rPr>
        <w:t xml:space="preserve">, D., &amp; </w:t>
      </w:r>
      <w:proofErr w:type="spellStart"/>
      <w:r w:rsidRPr="00E71537">
        <w:rPr>
          <w:rFonts w:cs="Times New Roman"/>
          <w:szCs w:val="28"/>
          <w:lang w:val="en-US"/>
        </w:rPr>
        <w:t>O'Kearney</w:t>
      </w:r>
      <w:proofErr w:type="spellEnd"/>
      <w:r w:rsidRPr="00E71537">
        <w:rPr>
          <w:rFonts w:cs="Times New Roman"/>
          <w:szCs w:val="28"/>
          <w:lang w:val="en-US"/>
        </w:rPr>
        <w:t>, R. Efficacy of two brief trauma-</w:t>
      </w:r>
      <w:proofErr w:type="spellStart"/>
      <w:r w:rsidRPr="00E71537">
        <w:rPr>
          <w:rFonts w:cs="Times New Roman"/>
          <w:szCs w:val="28"/>
          <w:lang w:val="en-US"/>
        </w:rPr>
        <w:t>focussed</w:t>
      </w:r>
      <w:proofErr w:type="spellEnd"/>
      <w:r w:rsidRPr="00E71537">
        <w:rPr>
          <w:rFonts w:cs="Times New Roman"/>
          <w:szCs w:val="28"/>
          <w:lang w:val="en-US"/>
        </w:rPr>
        <w:t xml:space="preserve"> writing interventions in comparison to positive experiences writing: A randomized controlled </w:t>
      </w:r>
      <w:r w:rsidRPr="00E71537">
        <w:rPr>
          <w:rFonts w:cs="Times New Roman"/>
          <w:szCs w:val="28"/>
          <w:lang w:val="en-US"/>
        </w:rPr>
        <w:lastRenderedPageBreak/>
        <w:t xml:space="preserve">trial. // Journal of Affective Disorders. - 2024 - № 358. - </w:t>
      </w:r>
      <w:r w:rsidRPr="00E71537">
        <w:rPr>
          <w:rFonts w:cs="Times New Roman"/>
          <w:szCs w:val="28"/>
        </w:rPr>
        <w:t>С</w:t>
      </w:r>
      <w:r w:rsidRPr="00E71537">
        <w:rPr>
          <w:rFonts w:cs="Times New Roman"/>
          <w:szCs w:val="28"/>
          <w:lang w:val="en-US"/>
        </w:rPr>
        <w:t xml:space="preserve">. 449-457. DOI: </w:t>
      </w:r>
      <w:hyperlink r:id="rId12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https://doi.org/10.1016/j.jad.2024.05.014</w:t>
        </w:r>
      </w:hyperlink>
    </w:p>
    <w:p w14:paraId="59CE672C" w14:textId="4A03B262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Iwaya</w:t>
      </w:r>
      <w:proofErr w:type="spellEnd"/>
      <w:r w:rsidRPr="00E71537">
        <w:rPr>
          <w:rFonts w:cs="Times New Roman"/>
          <w:szCs w:val="28"/>
          <w:lang w:val="en-US"/>
        </w:rPr>
        <w:t xml:space="preserve"> LH, Babar MA, Rashid A, </w:t>
      </w:r>
      <w:proofErr w:type="spellStart"/>
      <w:r w:rsidRPr="00E71537">
        <w:rPr>
          <w:rFonts w:cs="Times New Roman"/>
          <w:szCs w:val="28"/>
          <w:lang w:val="en-US"/>
        </w:rPr>
        <w:t>Wijayarathna</w:t>
      </w:r>
      <w:proofErr w:type="spellEnd"/>
      <w:r w:rsidRPr="00E71537">
        <w:rPr>
          <w:rFonts w:cs="Times New Roman"/>
          <w:szCs w:val="28"/>
          <w:lang w:val="en-US"/>
        </w:rPr>
        <w:t xml:space="preserve"> C. On the privacy of mental health apps. // Empirical Software Engineering. - 2023 - № 28 - C. 1-42. DOI: </w:t>
      </w:r>
      <w:hyperlink r:id="rId13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https://doi.org/10.1007/s10664-022-10236-0</w:t>
        </w:r>
      </w:hyperlink>
    </w:p>
    <w:p w14:paraId="0CD6013A" w14:textId="16EFE393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Litvin</w:t>
      </w:r>
      <w:proofErr w:type="spellEnd"/>
      <w:r w:rsidRPr="00E71537">
        <w:rPr>
          <w:rFonts w:cs="Times New Roman"/>
          <w:szCs w:val="28"/>
          <w:lang w:val="en-US"/>
        </w:rPr>
        <w:t xml:space="preserve"> S, Saunders R, Jefferies P, Seely H, </w:t>
      </w:r>
      <w:proofErr w:type="spellStart"/>
      <w:r w:rsidRPr="00E71537">
        <w:rPr>
          <w:rFonts w:cs="Times New Roman"/>
          <w:szCs w:val="28"/>
          <w:lang w:val="en-US"/>
        </w:rPr>
        <w:t>Pössel</w:t>
      </w:r>
      <w:proofErr w:type="spellEnd"/>
      <w:r w:rsidRPr="00E71537">
        <w:rPr>
          <w:rFonts w:cs="Times New Roman"/>
          <w:szCs w:val="28"/>
          <w:lang w:val="en-US"/>
        </w:rPr>
        <w:t xml:space="preserve"> P, </w:t>
      </w:r>
      <w:proofErr w:type="spellStart"/>
      <w:r w:rsidRPr="00E71537">
        <w:rPr>
          <w:rFonts w:cs="Times New Roman"/>
          <w:szCs w:val="28"/>
          <w:lang w:val="en-US"/>
        </w:rPr>
        <w:t>Lüttke</w:t>
      </w:r>
      <w:proofErr w:type="spellEnd"/>
      <w:r w:rsidRPr="00E71537">
        <w:rPr>
          <w:rFonts w:cs="Times New Roman"/>
          <w:szCs w:val="28"/>
          <w:lang w:val="en-US"/>
        </w:rPr>
        <w:t xml:space="preserve"> S The Impact of a Gamified Mobile Mental Health App (</w:t>
      </w:r>
      <w:proofErr w:type="spellStart"/>
      <w:r w:rsidRPr="00E71537">
        <w:rPr>
          <w:rFonts w:cs="Times New Roman"/>
          <w:szCs w:val="28"/>
          <w:lang w:val="en-US"/>
        </w:rPr>
        <w:t>eQuoo</w:t>
      </w:r>
      <w:proofErr w:type="spellEnd"/>
      <w:r w:rsidRPr="00E71537">
        <w:rPr>
          <w:rFonts w:cs="Times New Roman"/>
          <w:szCs w:val="28"/>
          <w:lang w:val="en-US"/>
        </w:rPr>
        <w:t xml:space="preserve">) on Resilience and Mental Health in a Student Population: Large-Scale Randomized Controlled Trial // JMIR Mental Health - 2023 - № </w:t>
      </w:r>
      <w:proofErr w:type="gramStart"/>
      <w:r w:rsidRPr="00E71537">
        <w:rPr>
          <w:rFonts w:cs="Times New Roman"/>
          <w:szCs w:val="28"/>
          <w:lang w:val="en-US"/>
        </w:rPr>
        <w:t>10:e</w:t>
      </w:r>
      <w:proofErr w:type="gramEnd"/>
      <w:r w:rsidRPr="00E71537">
        <w:rPr>
          <w:rFonts w:cs="Times New Roman"/>
          <w:szCs w:val="28"/>
          <w:lang w:val="en-US"/>
        </w:rPr>
        <w:t xml:space="preserve">47285 – C. 1-16. DOI: </w:t>
      </w:r>
      <w:hyperlink r:id="rId14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https://doi.org/10.2196/47285</w:t>
        </w:r>
      </w:hyperlink>
    </w:p>
    <w:p w14:paraId="7571D86D" w14:textId="306AB4FD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Lukenda</w:t>
      </w:r>
      <w:proofErr w:type="spellEnd"/>
      <w:r w:rsidRPr="00E71537">
        <w:rPr>
          <w:rFonts w:cs="Times New Roman"/>
          <w:szCs w:val="28"/>
          <w:lang w:val="en-US"/>
        </w:rPr>
        <w:t xml:space="preserve">, K., </w:t>
      </w:r>
      <w:proofErr w:type="spellStart"/>
      <w:r w:rsidRPr="00E71537">
        <w:rPr>
          <w:rFonts w:cs="Times New Roman"/>
          <w:szCs w:val="28"/>
          <w:lang w:val="en-US"/>
        </w:rPr>
        <w:t>Sülzenbrück</w:t>
      </w:r>
      <w:proofErr w:type="spellEnd"/>
      <w:r w:rsidRPr="00E71537">
        <w:rPr>
          <w:rFonts w:cs="Times New Roman"/>
          <w:szCs w:val="28"/>
          <w:lang w:val="en-US"/>
        </w:rPr>
        <w:t xml:space="preserve">, S., &amp; Sutter, C. Expressive writing as a practice against work stress: An experimental study. // Journal of Workplace Behavioral Health. - 2024 </w:t>
      </w:r>
      <w:proofErr w:type="gramStart"/>
      <w:r w:rsidRPr="00E71537">
        <w:rPr>
          <w:rFonts w:cs="Times New Roman"/>
          <w:szCs w:val="28"/>
          <w:lang w:val="en-US"/>
        </w:rPr>
        <w:t>-  C.</w:t>
      </w:r>
      <w:proofErr w:type="gramEnd"/>
      <w:r w:rsidRPr="00E71537">
        <w:rPr>
          <w:rFonts w:cs="Times New Roman"/>
          <w:szCs w:val="28"/>
          <w:lang w:val="en-US"/>
        </w:rPr>
        <w:t xml:space="preserve"> 1–24. DOI: </w:t>
      </w:r>
      <w:hyperlink r:id="rId15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https://doi.org/10.1080/15555240.2024.2366220</w:t>
        </w:r>
      </w:hyperlink>
    </w:p>
    <w:p w14:paraId="08AE21D5" w14:textId="05181206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  <w:lang w:val="en-US"/>
        </w:rPr>
        <w:t>NordPass</w:t>
      </w:r>
      <w:proofErr w:type="spellEnd"/>
      <w:r w:rsidRPr="00E71537">
        <w:rPr>
          <w:rFonts w:cs="Times New Roman"/>
          <w:szCs w:val="28"/>
          <w:lang w:val="en-US"/>
        </w:rPr>
        <w:t>: Stay safe with zero-knowledge architecture [</w:t>
      </w:r>
      <w:proofErr w:type="spellStart"/>
      <w:r w:rsidRPr="00E71537">
        <w:rPr>
          <w:rFonts w:cs="Times New Roman"/>
          <w:szCs w:val="28"/>
          <w:lang w:val="en-US"/>
        </w:rPr>
        <w:t>Электронный</w:t>
      </w:r>
      <w:proofErr w:type="spellEnd"/>
      <w:r w:rsidRPr="00E71537">
        <w:rPr>
          <w:rFonts w:cs="Times New Roman"/>
          <w:szCs w:val="28"/>
          <w:lang w:val="en-US"/>
        </w:rPr>
        <w:t xml:space="preserve"> </w:t>
      </w:r>
      <w:proofErr w:type="spellStart"/>
      <w:r w:rsidRPr="00E71537">
        <w:rPr>
          <w:rFonts w:cs="Times New Roman"/>
          <w:szCs w:val="28"/>
          <w:lang w:val="en-US"/>
        </w:rPr>
        <w:t>ресурс</w:t>
      </w:r>
      <w:proofErr w:type="spellEnd"/>
      <w:r w:rsidRPr="00E71537">
        <w:rPr>
          <w:rFonts w:cs="Times New Roman"/>
          <w:szCs w:val="28"/>
          <w:lang w:val="en-US"/>
        </w:rPr>
        <w:t>]. URL</w:t>
      </w:r>
      <w:r w:rsidRPr="00E71537">
        <w:rPr>
          <w:rFonts w:cs="Times New Roman"/>
          <w:szCs w:val="28"/>
        </w:rPr>
        <w:t xml:space="preserve">: </w:t>
      </w:r>
      <w:hyperlink r:id="rId16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nordpass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r w:rsidRPr="00E71537">
          <w:rPr>
            <w:rStyle w:val="Hyperlink"/>
            <w:rFonts w:cs="Times New Roman"/>
            <w:szCs w:val="28"/>
            <w:lang w:val="en-US"/>
          </w:rPr>
          <w:t>com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features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zero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knowledge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architecture</w:t>
        </w:r>
        <w:r w:rsidRPr="00E71537">
          <w:rPr>
            <w:rStyle w:val="Hyperlink"/>
            <w:rFonts w:cs="Times New Roman"/>
            <w:szCs w:val="28"/>
          </w:rPr>
          <w:t>/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7781B58" w14:textId="3D4C47ED" w:rsidR="00615514" w:rsidRPr="00615514" w:rsidRDefault="00615514" w:rsidP="00615514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 xml:space="preserve">Pennebaker, J. W., &amp; Beall, S. K. Confronting a traumatic event: Toward an understanding of inhibition and disease </w:t>
      </w:r>
      <w:r>
        <w:rPr>
          <w:rFonts w:cs="Times New Roman"/>
          <w:szCs w:val="28"/>
          <w:lang w:val="en-US"/>
        </w:rPr>
        <w:t>//</w:t>
      </w:r>
      <w:r w:rsidRPr="009B7933">
        <w:rPr>
          <w:rFonts w:cs="Times New Roman"/>
          <w:szCs w:val="28"/>
          <w:lang w:val="en-US"/>
        </w:rPr>
        <w:t xml:space="preserve"> Journal of Abnormal Psychology - 1986 - № 95(3) - </w:t>
      </w:r>
      <w:r>
        <w:rPr>
          <w:rFonts w:cs="Times New Roman"/>
          <w:szCs w:val="28"/>
        </w:rPr>
        <w:t>С</w:t>
      </w:r>
      <w:r w:rsidRPr="009B7933">
        <w:rPr>
          <w:rFonts w:cs="Times New Roman"/>
          <w:szCs w:val="28"/>
          <w:lang w:val="en-US"/>
        </w:rPr>
        <w:t xml:space="preserve">. 274-281. </w:t>
      </w:r>
      <w:r>
        <w:rPr>
          <w:rFonts w:cs="Times New Roman"/>
          <w:szCs w:val="28"/>
          <w:lang w:val="en-US"/>
        </w:rPr>
        <w:t xml:space="preserve">DOI: </w:t>
      </w:r>
      <w:r w:rsidRPr="009B7933">
        <w:rPr>
          <w:rFonts w:cs="Times New Roman"/>
          <w:szCs w:val="28"/>
          <w:lang w:val="en-US"/>
        </w:rPr>
        <w:t>https://doi.org/10.1037/0021-843X.95.3.274</w:t>
      </w:r>
    </w:p>
    <w:p w14:paraId="51013283" w14:textId="77777777" w:rsidR="009B7933" w:rsidRDefault="009B7933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>Pennebaker, J. W. Writing about Emotional Experiences as a Therapeutic Process.</w:t>
      </w:r>
      <w:r>
        <w:rPr>
          <w:rFonts w:cs="Times New Roman"/>
          <w:szCs w:val="28"/>
          <w:lang w:val="en-US"/>
        </w:rPr>
        <w:t xml:space="preserve"> // </w:t>
      </w:r>
      <w:r w:rsidRPr="009B7933">
        <w:rPr>
          <w:rFonts w:cs="Times New Roman"/>
          <w:szCs w:val="28"/>
          <w:lang w:val="en-US"/>
        </w:rPr>
        <w:t>Psychological Science</w:t>
      </w:r>
      <w:r>
        <w:rPr>
          <w:rFonts w:cs="Times New Roman"/>
          <w:szCs w:val="28"/>
          <w:lang w:val="en-US"/>
        </w:rPr>
        <w:t xml:space="preserve"> - 1997 -</w:t>
      </w:r>
      <w:r w:rsidRPr="009B7933">
        <w:rPr>
          <w:rFonts w:cs="Times New Roman"/>
          <w:szCs w:val="28"/>
          <w:lang w:val="en-US"/>
        </w:rPr>
        <w:t xml:space="preserve"> №8(3) </w:t>
      </w:r>
      <w:r>
        <w:rPr>
          <w:rFonts w:cs="Times New Roman"/>
          <w:szCs w:val="28"/>
          <w:lang w:val="en-US"/>
        </w:rPr>
        <w:t>-</w:t>
      </w:r>
      <w:r w:rsidRPr="009B7933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C. </w:t>
      </w:r>
      <w:r w:rsidRPr="009B7933">
        <w:rPr>
          <w:rFonts w:cs="Times New Roman"/>
          <w:szCs w:val="28"/>
          <w:lang w:val="en-US"/>
        </w:rPr>
        <w:t>162-166.</w:t>
      </w:r>
      <w:r>
        <w:rPr>
          <w:rFonts w:cs="Times New Roman"/>
          <w:szCs w:val="28"/>
          <w:lang w:val="en-US"/>
        </w:rPr>
        <w:t xml:space="preserve"> DOI: </w:t>
      </w:r>
      <w:r w:rsidRPr="009B7933">
        <w:rPr>
          <w:rFonts w:cs="Times New Roman"/>
          <w:szCs w:val="28"/>
          <w:lang w:val="en-US"/>
        </w:rPr>
        <w:t>https://doi.org/10.1111/j.1467-9280.1997.tb00403.x</w:t>
      </w:r>
    </w:p>
    <w:p w14:paraId="7482E873" w14:textId="6D7FE38A" w:rsidR="006D4D77" w:rsidRPr="00E71537" w:rsidRDefault="00207DFD" w:rsidP="0034197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71537">
        <w:rPr>
          <w:rFonts w:cs="Times New Roman"/>
          <w:szCs w:val="28"/>
          <w:lang w:val="en-US"/>
        </w:rPr>
        <w:t xml:space="preserve">Schulz, L. The Impact of Generative AI on User Engagement and </w:t>
      </w:r>
      <w:proofErr w:type="spellStart"/>
      <w:r w:rsidRPr="00E71537">
        <w:rPr>
          <w:rFonts w:cs="Times New Roman"/>
          <w:szCs w:val="28"/>
          <w:lang w:val="en-US"/>
        </w:rPr>
        <w:t>Personalisation</w:t>
      </w:r>
      <w:proofErr w:type="spellEnd"/>
      <w:r w:rsidRPr="00E71537">
        <w:rPr>
          <w:rFonts w:cs="Times New Roman"/>
          <w:szCs w:val="28"/>
          <w:lang w:val="en-US"/>
        </w:rPr>
        <w:t xml:space="preserve"> in Digital </w:t>
      </w:r>
      <w:proofErr w:type="gramStart"/>
      <w:r w:rsidRPr="00E71537">
        <w:rPr>
          <w:rFonts w:cs="Times New Roman"/>
          <w:szCs w:val="28"/>
          <w:lang w:val="en-US"/>
        </w:rPr>
        <w:t>Journaling :</w:t>
      </w:r>
      <w:proofErr w:type="gramEnd"/>
      <w:r w:rsidRPr="00E71537">
        <w:rPr>
          <w:rFonts w:cs="Times New Roman"/>
          <w:szCs w:val="28"/>
          <w:lang w:val="en-US"/>
        </w:rPr>
        <w:t xml:space="preserve"> A Case Study.</w:t>
      </w:r>
      <w:r w:rsidR="002F2A08" w:rsidRPr="00E71537">
        <w:rPr>
          <w:rFonts w:cs="Times New Roman"/>
          <w:szCs w:val="28"/>
          <w:lang w:val="en-US"/>
        </w:rPr>
        <w:t xml:space="preserve"> /</w:t>
      </w:r>
      <w:proofErr w:type="gramStart"/>
      <w:r w:rsidR="002F2A08" w:rsidRPr="00E71537">
        <w:rPr>
          <w:rFonts w:cs="Times New Roman"/>
          <w:szCs w:val="28"/>
          <w:lang w:val="en-US"/>
        </w:rPr>
        <w:t xml:space="preserve">/ </w:t>
      </w:r>
      <w:r w:rsidRPr="00E71537">
        <w:rPr>
          <w:rFonts w:cs="Times New Roman"/>
          <w:szCs w:val="28"/>
          <w:lang w:val="en-US"/>
        </w:rPr>
        <w:t xml:space="preserve"> </w:t>
      </w:r>
      <w:r w:rsidR="002F2A08" w:rsidRPr="00E71537">
        <w:rPr>
          <w:rFonts w:cs="Times New Roman"/>
          <w:szCs w:val="28"/>
          <w:lang w:val="en-US"/>
        </w:rPr>
        <w:t>KTH</w:t>
      </w:r>
      <w:proofErr w:type="gramEnd"/>
      <w:r w:rsidR="002F2A08" w:rsidRPr="00E71537">
        <w:rPr>
          <w:rFonts w:cs="Times New Roman"/>
          <w:szCs w:val="28"/>
          <w:lang w:val="en-US"/>
        </w:rPr>
        <w:t>, School of Electrical Engineering and Computer Science (EECS)</w:t>
      </w:r>
      <w:r w:rsidR="00E71537" w:rsidRPr="00E71537">
        <w:rPr>
          <w:rFonts w:cs="Times New Roman"/>
          <w:szCs w:val="28"/>
          <w:lang w:val="en-US"/>
        </w:rPr>
        <w:t xml:space="preserve"> - 2024 - </w:t>
      </w:r>
      <w:r w:rsidR="00E71537" w:rsidRPr="00E71537">
        <w:rPr>
          <w:rFonts w:cs="Times New Roman"/>
          <w:szCs w:val="28"/>
        </w:rPr>
        <w:t>С</w:t>
      </w:r>
      <w:r w:rsidR="00E71537" w:rsidRPr="00E71537">
        <w:rPr>
          <w:rFonts w:cs="Times New Roman"/>
          <w:szCs w:val="28"/>
          <w:lang w:val="en-US"/>
        </w:rPr>
        <w:t>.1-40. URL:</w:t>
      </w:r>
      <w:r w:rsidRPr="00E71537">
        <w:rPr>
          <w:rFonts w:cs="Times New Roman"/>
          <w:szCs w:val="28"/>
          <w:lang w:val="en-US"/>
        </w:rPr>
        <w:t xml:space="preserve"> </w:t>
      </w:r>
      <w:r w:rsidR="006D4D77" w:rsidRPr="00E71537">
        <w:rPr>
          <w:rFonts w:cs="Times New Roman"/>
          <w:szCs w:val="28"/>
          <w:lang w:val="en-US"/>
        </w:rPr>
        <w:t>https://kth.diva-portal.org/smash/record.jsf?pid=</w:t>
      </w:r>
      <w:r w:rsidR="006D4D77" w:rsidRPr="00E71537">
        <w:rPr>
          <w:rFonts w:cs="Times New Roman"/>
          <w:szCs w:val="28"/>
          <w:lang w:val="en-US"/>
        </w:rPr>
        <w:br/>
        <w:t>diva2%3A1901074</w:t>
      </w:r>
    </w:p>
    <w:p w14:paraId="2F142094" w14:textId="67DF5CAF" w:rsidR="00A3094D" w:rsidRDefault="00F6063B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lastRenderedPageBreak/>
        <w:t>World Health Organization‎</w:t>
      </w:r>
      <w:r w:rsidR="000D5DB8" w:rsidRPr="00E71537">
        <w:rPr>
          <w:rFonts w:cs="Times New Roman"/>
          <w:szCs w:val="28"/>
          <w:lang w:val="en-US"/>
        </w:rPr>
        <w:t>:</w:t>
      </w:r>
      <w:r w:rsidRPr="00E71537">
        <w:rPr>
          <w:rFonts w:cs="Times New Roman"/>
          <w:szCs w:val="28"/>
          <w:lang w:val="en-US"/>
        </w:rPr>
        <w:t xml:space="preserve"> Comprehensive mental health action plan 2013–2030. </w:t>
      </w:r>
      <w:r w:rsidR="000D5DB8" w:rsidRPr="00E71537">
        <w:rPr>
          <w:rFonts w:cs="Times New Roman"/>
          <w:szCs w:val="28"/>
        </w:rPr>
        <w:t xml:space="preserve">[Электронный ресурс]. </w:t>
      </w:r>
      <w:r w:rsidR="000D5DB8" w:rsidRPr="00E71537">
        <w:rPr>
          <w:rFonts w:cs="Times New Roman"/>
          <w:szCs w:val="28"/>
          <w:lang w:val="en-US"/>
        </w:rPr>
        <w:t>URL</w:t>
      </w:r>
      <w:r w:rsidR="000D5DB8" w:rsidRPr="00E71537">
        <w:rPr>
          <w:rFonts w:cs="Times New Roman"/>
          <w:szCs w:val="28"/>
        </w:rPr>
        <w:t xml:space="preserve">: </w:t>
      </w:r>
      <w:hyperlink r:id="rId17" w:history="1">
        <w:r w:rsidR="000D5DB8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0D5DB8" w:rsidRPr="00E71537">
          <w:rPr>
            <w:rStyle w:val="Hyperlink"/>
            <w:rFonts w:cs="Times New Roman"/>
            <w:szCs w:val="28"/>
          </w:rPr>
          <w:t>://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iris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0D5DB8" w:rsidRPr="00E71537">
          <w:rPr>
            <w:rStyle w:val="Hyperlink"/>
            <w:rFonts w:cs="Times New Roman"/>
            <w:szCs w:val="28"/>
          </w:rPr>
          <w:t>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handle</w:t>
        </w:r>
        <w:r w:rsidR="000D5DB8" w:rsidRPr="00E71537">
          <w:rPr>
            <w:rStyle w:val="Hyperlink"/>
            <w:rFonts w:cs="Times New Roman"/>
            <w:szCs w:val="28"/>
          </w:rPr>
          <w:t>/10665/345301</w:t>
        </w:r>
      </w:hyperlink>
      <w:r w:rsidR="000D5DB8" w:rsidRPr="00E71537">
        <w:rPr>
          <w:rFonts w:cs="Times New Roman"/>
          <w:szCs w:val="28"/>
        </w:rPr>
        <w:t xml:space="preserve"> (дата обращения 27.05.2025).</w:t>
      </w:r>
    </w:p>
    <w:sectPr w:rsidR="00A3094D" w:rsidSect="0046039C">
      <w:footerReference w:type="even" r:id="rId18"/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3720DA" w14:textId="77777777" w:rsidR="000700FD" w:rsidRDefault="000700FD" w:rsidP="00A2592C">
      <w:pPr>
        <w:spacing w:after="0" w:line="240" w:lineRule="auto"/>
      </w:pPr>
      <w:r>
        <w:separator/>
      </w:r>
    </w:p>
  </w:endnote>
  <w:endnote w:type="continuationSeparator" w:id="0">
    <w:p w14:paraId="4CCBA62D" w14:textId="77777777" w:rsidR="000700FD" w:rsidRDefault="000700FD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DD3FCB" w14:textId="77777777" w:rsidR="000700FD" w:rsidRDefault="000700FD" w:rsidP="00A2592C">
      <w:pPr>
        <w:spacing w:after="0" w:line="240" w:lineRule="auto"/>
      </w:pPr>
      <w:r>
        <w:separator/>
      </w:r>
    </w:p>
  </w:footnote>
  <w:footnote w:type="continuationSeparator" w:id="0">
    <w:p w14:paraId="6475E0A4" w14:textId="77777777" w:rsidR="000700FD" w:rsidRDefault="000700FD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7"/>
  </w:num>
  <w:num w:numId="5">
    <w:abstractNumId w:val="3"/>
  </w:num>
  <w:num w:numId="6">
    <w:abstractNumId w:val="8"/>
  </w:num>
  <w:num w:numId="7">
    <w:abstractNumId w:val="2"/>
  </w:num>
  <w:num w:numId="8">
    <w:abstractNumId w:val="0"/>
  </w:num>
  <w:num w:numId="9">
    <w:abstractNumId w:val="12"/>
  </w:num>
  <w:num w:numId="10">
    <w:abstractNumId w:val="1"/>
  </w:num>
  <w:num w:numId="11">
    <w:abstractNumId w:val="5"/>
  </w:num>
  <w:num w:numId="12">
    <w:abstractNumId w:val="13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05D6C"/>
    <w:rsid w:val="00010330"/>
    <w:rsid w:val="00014151"/>
    <w:rsid w:val="000141EB"/>
    <w:rsid w:val="00030116"/>
    <w:rsid w:val="000313CA"/>
    <w:rsid w:val="00041C1E"/>
    <w:rsid w:val="00055555"/>
    <w:rsid w:val="0006449A"/>
    <w:rsid w:val="0006634C"/>
    <w:rsid w:val="000700FD"/>
    <w:rsid w:val="000821E7"/>
    <w:rsid w:val="000C0D44"/>
    <w:rsid w:val="000C5798"/>
    <w:rsid w:val="000D0F9F"/>
    <w:rsid w:val="000D1647"/>
    <w:rsid w:val="000D40EA"/>
    <w:rsid w:val="000D5DB8"/>
    <w:rsid w:val="000E43C7"/>
    <w:rsid w:val="000F41CF"/>
    <w:rsid w:val="00101D18"/>
    <w:rsid w:val="00102D93"/>
    <w:rsid w:val="00103B8A"/>
    <w:rsid w:val="001046F6"/>
    <w:rsid w:val="00132A3F"/>
    <w:rsid w:val="00132BE1"/>
    <w:rsid w:val="00183601"/>
    <w:rsid w:val="00183C4D"/>
    <w:rsid w:val="001A2996"/>
    <w:rsid w:val="001C0ED5"/>
    <w:rsid w:val="001D5171"/>
    <w:rsid w:val="001E2793"/>
    <w:rsid w:val="001F28ED"/>
    <w:rsid w:val="00207DFD"/>
    <w:rsid w:val="002216AA"/>
    <w:rsid w:val="00265049"/>
    <w:rsid w:val="00282DED"/>
    <w:rsid w:val="002B2B07"/>
    <w:rsid w:val="002C4976"/>
    <w:rsid w:val="002D22FA"/>
    <w:rsid w:val="002E7676"/>
    <w:rsid w:val="002F2A08"/>
    <w:rsid w:val="002F67C6"/>
    <w:rsid w:val="00321CD7"/>
    <w:rsid w:val="00323B6E"/>
    <w:rsid w:val="00341973"/>
    <w:rsid w:val="0036429E"/>
    <w:rsid w:val="00371CD4"/>
    <w:rsid w:val="00391EE2"/>
    <w:rsid w:val="003D16FA"/>
    <w:rsid w:val="003D7F61"/>
    <w:rsid w:val="003E7E51"/>
    <w:rsid w:val="00432BEA"/>
    <w:rsid w:val="00440E32"/>
    <w:rsid w:val="00443423"/>
    <w:rsid w:val="0046039C"/>
    <w:rsid w:val="00470679"/>
    <w:rsid w:val="004B4776"/>
    <w:rsid w:val="004C4116"/>
    <w:rsid w:val="004D64CB"/>
    <w:rsid w:val="004E4472"/>
    <w:rsid w:val="004F59C5"/>
    <w:rsid w:val="00512155"/>
    <w:rsid w:val="00513F42"/>
    <w:rsid w:val="00523247"/>
    <w:rsid w:val="00543568"/>
    <w:rsid w:val="00545EBC"/>
    <w:rsid w:val="00556323"/>
    <w:rsid w:val="00561603"/>
    <w:rsid w:val="00564408"/>
    <w:rsid w:val="00566E41"/>
    <w:rsid w:val="00567992"/>
    <w:rsid w:val="00572247"/>
    <w:rsid w:val="00582ABE"/>
    <w:rsid w:val="00587C9B"/>
    <w:rsid w:val="005A2B34"/>
    <w:rsid w:val="005B4EBE"/>
    <w:rsid w:val="005C0BEF"/>
    <w:rsid w:val="005F264E"/>
    <w:rsid w:val="0060497F"/>
    <w:rsid w:val="00614EF9"/>
    <w:rsid w:val="00615514"/>
    <w:rsid w:val="00624278"/>
    <w:rsid w:val="0063202A"/>
    <w:rsid w:val="0065382C"/>
    <w:rsid w:val="00661520"/>
    <w:rsid w:val="0066453E"/>
    <w:rsid w:val="00664788"/>
    <w:rsid w:val="0067213B"/>
    <w:rsid w:val="00674A25"/>
    <w:rsid w:val="006A3116"/>
    <w:rsid w:val="006A38C9"/>
    <w:rsid w:val="006B1239"/>
    <w:rsid w:val="006C1F6D"/>
    <w:rsid w:val="006D4D77"/>
    <w:rsid w:val="006D51EB"/>
    <w:rsid w:val="00710F06"/>
    <w:rsid w:val="00736E07"/>
    <w:rsid w:val="007435AC"/>
    <w:rsid w:val="00773365"/>
    <w:rsid w:val="0078204F"/>
    <w:rsid w:val="00784BE3"/>
    <w:rsid w:val="007B41D3"/>
    <w:rsid w:val="007C0723"/>
    <w:rsid w:val="007C07F1"/>
    <w:rsid w:val="007C13D9"/>
    <w:rsid w:val="007D5685"/>
    <w:rsid w:val="007D7680"/>
    <w:rsid w:val="0080588E"/>
    <w:rsid w:val="008115C6"/>
    <w:rsid w:val="00823AFF"/>
    <w:rsid w:val="00834E04"/>
    <w:rsid w:val="00854EC7"/>
    <w:rsid w:val="00872D52"/>
    <w:rsid w:val="008852DA"/>
    <w:rsid w:val="008918E7"/>
    <w:rsid w:val="008A0BE3"/>
    <w:rsid w:val="008A5FBC"/>
    <w:rsid w:val="008B48A4"/>
    <w:rsid w:val="008C4A19"/>
    <w:rsid w:val="008D6037"/>
    <w:rsid w:val="008E2B96"/>
    <w:rsid w:val="008E6BA8"/>
    <w:rsid w:val="00932791"/>
    <w:rsid w:val="00955894"/>
    <w:rsid w:val="0096235B"/>
    <w:rsid w:val="0097640F"/>
    <w:rsid w:val="00995220"/>
    <w:rsid w:val="009A09F9"/>
    <w:rsid w:val="009B7933"/>
    <w:rsid w:val="009D0BCC"/>
    <w:rsid w:val="009E2812"/>
    <w:rsid w:val="009E4DDA"/>
    <w:rsid w:val="009E79FD"/>
    <w:rsid w:val="009F0D55"/>
    <w:rsid w:val="00A2592C"/>
    <w:rsid w:val="00A2720B"/>
    <w:rsid w:val="00A3094D"/>
    <w:rsid w:val="00A469BF"/>
    <w:rsid w:val="00A47686"/>
    <w:rsid w:val="00A6089B"/>
    <w:rsid w:val="00A737E5"/>
    <w:rsid w:val="00A75BD4"/>
    <w:rsid w:val="00A774A5"/>
    <w:rsid w:val="00A9096B"/>
    <w:rsid w:val="00AB7578"/>
    <w:rsid w:val="00AC6668"/>
    <w:rsid w:val="00AE4963"/>
    <w:rsid w:val="00AF7D61"/>
    <w:rsid w:val="00B17552"/>
    <w:rsid w:val="00B24303"/>
    <w:rsid w:val="00B356B3"/>
    <w:rsid w:val="00B365B7"/>
    <w:rsid w:val="00B6300C"/>
    <w:rsid w:val="00B87E39"/>
    <w:rsid w:val="00B910B1"/>
    <w:rsid w:val="00B95C1D"/>
    <w:rsid w:val="00BB1A6A"/>
    <w:rsid w:val="00BB46C3"/>
    <w:rsid w:val="00BC12BD"/>
    <w:rsid w:val="00BD4AE5"/>
    <w:rsid w:val="00C406F5"/>
    <w:rsid w:val="00C666E7"/>
    <w:rsid w:val="00C674DB"/>
    <w:rsid w:val="00C871F3"/>
    <w:rsid w:val="00C941F1"/>
    <w:rsid w:val="00C97BF7"/>
    <w:rsid w:val="00CA1990"/>
    <w:rsid w:val="00CA509C"/>
    <w:rsid w:val="00CE2F62"/>
    <w:rsid w:val="00CE4C33"/>
    <w:rsid w:val="00CF2C73"/>
    <w:rsid w:val="00CF6D82"/>
    <w:rsid w:val="00D01F5D"/>
    <w:rsid w:val="00D10E7E"/>
    <w:rsid w:val="00D14259"/>
    <w:rsid w:val="00D14C94"/>
    <w:rsid w:val="00D201AC"/>
    <w:rsid w:val="00D32DE3"/>
    <w:rsid w:val="00D56191"/>
    <w:rsid w:val="00DB6D1F"/>
    <w:rsid w:val="00DC44B9"/>
    <w:rsid w:val="00DD5185"/>
    <w:rsid w:val="00DE2DEA"/>
    <w:rsid w:val="00DE4623"/>
    <w:rsid w:val="00E00FF8"/>
    <w:rsid w:val="00E02351"/>
    <w:rsid w:val="00E223EB"/>
    <w:rsid w:val="00E36338"/>
    <w:rsid w:val="00E71537"/>
    <w:rsid w:val="00E90649"/>
    <w:rsid w:val="00E96AD3"/>
    <w:rsid w:val="00EB2895"/>
    <w:rsid w:val="00EB5259"/>
    <w:rsid w:val="00F039FE"/>
    <w:rsid w:val="00F10D77"/>
    <w:rsid w:val="00F14367"/>
    <w:rsid w:val="00F14C9E"/>
    <w:rsid w:val="00F160E9"/>
    <w:rsid w:val="00F26F05"/>
    <w:rsid w:val="00F33F6E"/>
    <w:rsid w:val="00F34A0F"/>
    <w:rsid w:val="00F37874"/>
    <w:rsid w:val="00F6063B"/>
    <w:rsid w:val="00F64CAA"/>
    <w:rsid w:val="00F67090"/>
    <w:rsid w:val="00F6743F"/>
    <w:rsid w:val="00F7035E"/>
    <w:rsid w:val="00F80CE6"/>
    <w:rsid w:val="00FA5D93"/>
    <w:rsid w:val="00FB426D"/>
    <w:rsid w:val="00FC6FFA"/>
    <w:rsid w:val="00FC7C65"/>
    <w:rsid w:val="00FD0CA3"/>
    <w:rsid w:val="00FD109C"/>
    <w:rsid w:val="00FD1C44"/>
    <w:rsid w:val="00FD6ED7"/>
    <w:rsid w:val="00FE6F58"/>
    <w:rsid w:val="00FE7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5B7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71F3"/>
    <w:pPr>
      <w:tabs>
        <w:tab w:val="right" w:leader="dot" w:pos="9345"/>
      </w:tabs>
      <w:spacing w:after="100"/>
      <w:jc w:val="left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ciom.ru/analytical-reviews/analiticheskii-obzor/indeks-potrebnosti-rossijan-v-psikhologicheskoi-podderzhke" TargetMode="External"/><Relationship Id="rId13" Type="http://schemas.openxmlformats.org/officeDocument/2006/relationships/hyperlink" Target="https://doi.org/10.1007/s10664-022-10236-0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who.int/ru/news-room/fact-sheets/detail/depression" TargetMode="External"/><Relationship Id="rId12" Type="http://schemas.openxmlformats.org/officeDocument/2006/relationships/hyperlink" Target="https://doi.org/10.1016/j.jad.2024.05.014" TargetMode="External"/><Relationship Id="rId17" Type="http://schemas.openxmlformats.org/officeDocument/2006/relationships/hyperlink" Target="https://iris.who.int/handle/10665/345301" TargetMode="External"/><Relationship Id="rId2" Type="http://schemas.openxmlformats.org/officeDocument/2006/relationships/styles" Target="styles.xml"/><Relationship Id="rId16" Type="http://schemas.openxmlformats.org/officeDocument/2006/relationships/hyperlink" Target="https://nordpass.com/features/zero-knowledge-architecture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redcross.ru/news/?ELEMENT_ID=354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080/15555240.2024.2366220" TargetMode="External"/><Relationship Id="rId10" Type="http://schemas.openxmlformats.org/officeDocument/2006/relationships/hyperlink" Target="https://doi.org/10.33619/24142948/80/37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kommersant.ru/doc/7179947" TargetMode="External"/><Relationship Id="rId14" Type="http://schemas.openxmlformats.org/officeDocument/2006/relationships/hyperlink" Target="https://doi.org/10.2196/4728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10</Pages>
  <Words>1678</Words>
  <Characters>9570</Characters>
  <Application>Microsoft Office Word</Application>
  <DocSecurity>0</DocSecurity>
  <Lines>79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11</cp:revision>
  <dcterms:created xsi:type="dcterms:W3CDTF">2026-01-19T08:16:00Z</dcterms:created>
  <dcterms:modified xsi:type="dcterms:W3CDTF">2026-02-13T17:53:00Z</dcterms:modified>
</cp:coreProperties>
</file>