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B4811" w14:textId="3D013EDF" w:rsidR="00881A8D" w:rsidRDefault="009A0ACE" w:rsidP="009A0ACE">
      <w:pPr>
        <w:jc w:val="center"/>
        <w:rPr>
          <w:rFonts w:ascii="Times New Roman" w:hAnsi="Times New Roman" w:cs="Times New Roman"/>
          <w:b/>
          <w:bCs/>
          <w:sz w:val="32"/>
          <w:szCs w:val="32"/>
          <w:u w:val="single"/>
          <w:lang w:val="en-US"/>
        </w:rPr>
      </w:pPr>
      <w:bookmarkStart w:id="0" w:name="_Hlk203264833"/>
      <w:bookmarkStart w:id="1" w:name="_Hlk203264298"/>
      <w:r>
        <w:rPr>
          <w:rFonts w:ascii="Times New Roman" w:hAnsi="Times New Roman" w:cs="Times New Roman"/>
          <w:b/>
          <w:bCs/>
          <w:sz w:val="32"/>
          <w:szCs w:val="32"/>
          <w:u w:val="single"/>
          <w:lang w:val="en-US"/>
        </w:rPr>
        <w:t>EXPERIMENT NO:</w:t>
      </w:r>
      <w:r w:rsidR="00511B5B">
        <w:rPr>
          <w:rFonts w:ascii="Times New Roman" w:hAnsi="Times New Roman" w:cs="Times New Roman"/>
          <w:b/>
          <w:bCs/>
          <w:sz w:val="32"/>
          <w:szCs w:val="32"/>
          <w:u w:val="single"/>
          <w:lang w:val="en-US"/>
        </w:rPr>
        <w:t>7</w:t>
      </w:r>
    </w:p>
    <w:p w14:paraId="7335408D" w14:textId="208D1C08" w:rsidR="00067200" w:rsidRDefault="009A0ACE" w:rsidP="009A0ACE">
      <w:pPr>
        <w:jc w:val="both"/>
        <w:rPr>
          <w:rFonts w:ascii="Times New Roman" w:hAnsi="Times New Roman" w:cs="Times New Roman"/>
          <w:sz w:val="24"/>
          <w:szCs w:val="24"/>
          <w:lang w:val="en-US"/>
        </w:rPr>
      </w:pPr>
      <w:bookmarkStart w:id="2" w:name="_Hlk203264682"/>
      <w:r>
        <w:rPr>
          <w:rFonts w:ascii="Times New Roman" w:hAnsi="Times New Roman" w:cs="Times New Roman"/>
          <w:b/>
          <w:bCs/>
          <w:sz w:val="24"/>
          <w:szCs w:val="24"/>
          <w:u w:val="single"/>
          <w:lang w:val="en-US"/>
        </w:rPr>
        <w:t>AIM:</w:t>
      </w:r>
      <w:r w:rsidRPr="009A0ACE">
        <w:rPr>
          <w:rFonts w:ascii="Times New Roman" w:hAnsi="Times New Roman" w:cs="Times New Roman"/>
          <w:sz w:val="24"/>
          <w:szCs w:val="24"/>
          <w:lang w:val="en-US"/>
        </w:rPr>
        <w:t xml:space="preserve"> </w:t>
      </w:r>
      <w:r w:rsidR="00067200" w:rsidRPr="00067200">
        <w:rPr>
          <w:rFonts w:ascii="Times New Roman" w:hAnsi="Times New Roman" w:cs="Times New Roman"/>
          <w:sz w:val="24"/>
          <w:szCs w:val="24"/>
          <w:lang w:val="en-US"/>
        </w:rPr>
        <w:t xml:space="preserve">Configure a network and Implement </w:t>
      </w:r>
      <w:proofErr w:type="gramStart"/>
      <w:r w:rsidR="00511B5B">
        <w:rPr>
          <w:rFonts w:ascii="Times New Roman" w:hAnsi="Times New Roman" w:cs="Times New Roman"/>
          <w:sz w:val="24"/>
          <w:szCs w:val="24"/>
          <w:lang w:val="en-US"/>
        </w:rPr>
        <w:t xml:space="preserve">OSPF </w:t>
      </w:r>
      <w:r w:rsidR="00C05576">
        <w:rPr>
          <w:rFonts w:ascii="Times New Roman" w:hAnsi="Times New Roman" w:cs="Times New Roman"/>
          <w:sz w:val="24"/>
          <w:szCs w:val="24"/>
          <w:lang w:val="en-US"/>
        </w:rPr>
        <w:t xml:space="preserve"> </w:t>
      </w:r>
      <w:r w:rsidR="00067200" w:rsidRPr="00067200">
        <w:rPr>
          <w:rFonts w:ascii="Times New Roman" w:hAnsi="Times New Roman" w:cs="Times New Roman"/>
          <w:sz w:val="24"/>
          <w:szCs w:val="24"/>
          <w:lang w:val="en-US"/>
        </w:rPr>
        <w:t>Routing</w:t>
      </w:r>
      <w:proofErr w:type="gramEnd"/>
      <w:r w:rsidR="00067200" w:rsidRPr="00067200">
        <w:rPr>
          <w:rFonts w:ascii="Times New Roman" w:hAnsi="Times New Roman" w:cs="Times New Roman"/>
          <w:sz w:val="24"/>
          <w:szCs w:val="24"/>
          <w:lang w:val="en-US"/>
        </w:rPr>
        <w:t>.</w:t>
      </w:r>
    </w:p>
    <w:p w14:paraId="3D54662C" w14:textId="21812A02" w:rsidR="009A0ACE" w:rsidRDefault="009A0ACE" w:rsidP="009A0ACE">
      <w:pPr>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t>TOOLS/SOFTWARES REQUIRED:</w:t>
      </w:r>
      <w:r w:rsidR="008A1A25">
        <w:rPr>
          <w:rFonts w:ascii="Times New Roman" w:hAnsi="Times New Roman" w:cs="Times New Roman"/>
          <w:b/>
          <w:bCs/>
          <w:sz w:val="24"/>
          <w:szCs w:val="24"/>
          <w:u w:val="single"/>
          <w:lang w:val="en-US"/>
        </w:rPr>
        <w:t xml:space="preserve"> </w:t>
      </w:r>
      <w:r w:rsidR="008A1A25">
        <w:rPr>
          <w:rFonts w:ascii="Times New Roman" w:hAnsi="Times New Roman" w:cs="Times New Roman"/>
          <w:sz w:val="24"/>
          <w:szCs w:val="24"/>
          <w:lang w:val="en-US"/>
        </w:rPr>
        <w:t>Cisco Packet tracer</w:t>
      </w:r>
    </w:p>
    <w:p w14:paraId="71BA268B" w14:textId="176618DE" w:rsidR="009A0ACE" w:rsidRDefault="009A0ACE"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THEORY:</w:t>
      </w:r>
    </w:p>
    <w:p w14:paraId="5E76332A" w14:textId="77777777" w:rsidR="005A7F48" w:rsidRPr="005A7F48" w:rsidRDefault="005A7F48" w:rsidP="005A7F48">
      <w:pPr>
        <w:jc w:val="both"/>
        <w:rPr>
          <w:rFonts w:ascii="Times New Roman" w:hAnsi="Times New Roman" w:cs="Times New Roman"/>
          <w:sz w:val="24"/>
          <w:szCs w:val="24"/>
        </w:rPr>
      </w:pPr>
      <w:r w:rsidRPr="005A7F48">
        <w:rPr>
          <w:rFonts w:ascii="Times New Roman" w:hAnsi="Times New Roman" w:cs="Times New Roman"/>
          <w:sz w:val="24"/>
          <w:szCs w:val="24"/>
        </w:rPr>
        <w:t>Open Shortest Path First (OSPF) is a dynamic, link-state routing protocol used to exchange routing information between routers in an IP network. It is standardized by the Internet Engineering Task Force and is commonly implemented in network simulation tools like Cisco Packet Tracer for learning and experimentation.</w:t>
      </w:r>
    </w:p>
    <w:p w14:paraId="7795A9C5" w14:textId="77777777" w:rsidR="005A7F48" w:rsidRPr="005A7F48" w:rsidRDefault="005A7F48" w:rsidP="005A7F48">
      <w:pPr>
        <w:jc w:val="both"/>
        <w:rPr>
          <w:rFonts w:ascii="Times New Roman" w:hAnsi="Times New Roman" w:cs="Times New Roman"/>
          <w:sz w:val="24"/>
          <w:szCs w:val="24"/>
        </w:rPr>
      </w:pPr>
      <w:r w:rsidRPr="005A7F48">
        <w:rPr>
          <w:rFonts w:ascii="Times New Roman" w:hAnsi="Times New Roman" w:cs="Times New Roman"/>
          <w:sz w:val="24"/>
          <w:szCs w:val="24"/>
        </w:rPr>
        <w:t xml:space="preserve">In Cisco Packet Tracer, OSPF is used to simulate real-world routing </w:t>
      </w:r>
      <w:proofErr w:type="spellStart"/>
      <w:r w:rsidRPr="005A7F48">
        <w:rPr>
          <w:rFonts w:ascii="Times New Roman" w:hAnsi="Times New Roman" w:cs="Times New Roman"/>
          <w:sz w:val="24"/>
          <w:szCs w:val="24"/>
        </w:rPr>
        <w:t>behavior</w:t>
      </w:r>
      <w:proofErr w:type="spellEnd"/>
      <w:r w:rsidRPr="005A7F48">
        <w:rPr>
          <w:rFonts w:ascii="Times New Roman" w:hAnsi="Times New Roman" w:cs="Times New Roman"/>
          <w:sz w:val="24"/>
          <w:szCs w:val="24"/>
        </w:rPr>
        <w:t xml:space="preserve"> between multiple routers. Each router discovers its </w:t>
      </w:r>
      <w:proofErr w:type="spellStart"/>
      <w:r w:rsidRPr="005A7F48">
        <w:rPr>
          <w:rFonts w:ascii="Times New Roman" w:hAnsi="Times New Roman" w:cs="Times New Roman"/>
          <w:sz w:val="24"/>
          <w:szCs w:val="24"/>
        </w:rPr>
        <w:t>neighbors</w:t>
      </w:r>
      <w:proofErr w:type="spellEnd"/>
      <w:r w:rsidRPr="005A7F48">
        <w:rPr>
          <w:rFonts w:ascii="Times New Roman" w:hAnsi="Times New Roman" w:cs="Times New Roman"/>
          <w:sz w:val="24"/>
          <w:szCs w:val="24"/>
        </w:rPr>
        <w:t xml:space="preserve"> and exchanges routing information using Link-State Advertisements (LSAs). These LSAs help routers build a Link-State Database (LSDB) that represents the entire network topology.</w:t>
      </w:r>
    </w:p>
    <w:p w14:paraId="439EF0C3" w14:textId="77777777" w:rsidR="005A7F48" w:rsidRPr="005A7F48" w:rsidRDefault="005A7F48" w:rsidP="005A7F48">
      <w:pPr>
        <w:jc w:val="both"/>
        <w:rPr>
          <w:rFonts w:ascii="Times New Roman" w:hAnsi="Times New Roman" w:cs="Times New Roman"/>
          <w:sz w:val="24"/>
          <w:szCs w:val="24"/>
        </w:rPr>
      </w:pPr>
      <w:r w:rsidRPr="005A7F48">
        <w:rPr>
          <w:rFonts w:ascii="Times New Roman" w:hAnsi="Times New Roman" w:cs="Times New Roman"/>
          <w:sz w:val="24"/>
          <w:szCs w:val="24"/>
        </w:rPr>
        <w:t>OSPF uses the Dijkstra’s Algorithm, also known as the Shortest Path First (SPF) algorithm, to calculate the best and shortest path to reach a destination network. The path selection is based on a metric called cost, which depends on the bandwidth of the links.</w:t>
      </w:r>
    </w:p>
    <w:p w14:paraId="43874EF8" w14:textId="77777777" w:rsidR="005A7F48" w:rsidRPr="005A7F48" w:rsidRDefault="005A7F48" w:rsidP="005A7F48">
      <w:pPr>
        <w:jc w:val="both"/>
        <w:rPr>
          <w:rFonts w:ascii="Times New Roman" w:hAnsi="Times New Roman" w:cs="Times New Roman"/>
          <w:sz w:val="24"/>
          <w:szCs w:val="24"/>
        </w:rPr>
      </w:pPr>
      <w:r w:rsidRPr="005A7F48">
        <w:rPr>
          <w:rFonts w:ascii="Times New Roman" w:hAnsi="Times New Roman" w:cs="Times New Roman"/>
          <w:sz w:val="24"/>
          <w:szCs w:val="24"/>
        </w:rPr>
        <w:t xml:space="preserve">In the simulation, routers are configured under an OSPF process using commands such as router </w:t>
      </w:r>
      <w:proofErr w:type="spellStart"/>
      <w:r w:rsidRPr="005A7F48">
        <w:rPr>
          <w:rFonts w:ascii="Times New Roman" w:hAnsi="Times New Roman" w:cs="Times New Roman"/>
          <w:sz w:val="24"/>
          <w:szCs w:val="24"/>
        </w:rPr>
        <w:t>ospf</w:t>
      </w:r>
      <w:proofErr w:type="spellEnd"/>
      <w:r w:rsidRPr="005A7F48">
        <w:rPr>
          <w:rFonts w:ascii="Times New Roman" w:hAnsi="Times New Roman" w:cs="Times New Roman"/>
          <w:sz w:val="24"/>
          <w:szCs w:val="24"/>
        </w:rPr>
        <w:t xml:space="preserve"> and network. Each network is assigned to an area, typically Area 0 (backbone area) in small lab setups.</w:t>
      </w:r>
    </w:p>
    <w:p w14:paraId="38ED49AD" w14:textId="77777777" w:rsidR="005A7F48" w:rsidRPr="005A7F48" w:rsidRDefault="005A7F48" w:rsidP="005A7F48">
      <w:pPr>
        <w:jc w:val="both"/>
        <w:rPr>
          <w:rFonts w:ascii="Times New Roman" w:hAnsi="Times New Roman" w:cs="Times New Roman"/>
          <w:sz w:val="24"/>
          <w:szCs w:val="24"/>
        </w:rPr>
      </w:pPr>
      <w:r w:rsidRPr="005A7F48">
        <w:rPr>
          <w:rFonts w:ascii="Times New Roman" w:hAnsi="Times New Roman" w:cs="Times New Roman"/>
          <w:sz w:val="24"/>
          <w:szCs w:val="24"/>
        </w:rPr>
        <w:t xml:space="preserve">Routers form </w:t>
      </w:r>
      <w:proofErr w:type="spellStart"/>
      <w:r w:rsidRPr="005A7F48">
        <w:rPr>
          <w:rFonts w:ascii="Times New Roman" w:hAnsi="Times New Roman" w:cs="Times New Roman"/>
          <w:sz w:val="24"/>
          <w:szCs w:val="24"/>
        </w:rPr>
        <w:t>neighbor</w:t>
      </w:r>
      <w:proofErr w:type="spellEnd"/>
      <w:r w:rsidRPr="005A7F48">
        <w:rPr>
          <w:rFonts w:ascii="Times New Roman" w:hAnsi="Times New Roman" w:cs="Times New Roman"/>
          <w:sz w:val="24"/>
          <w:szCs w:val="24"/>
        </w:rPr>
        <w:t xml:space="preserve"> relationships by exchanging Hello packets. Once adjacency is established, they synchronize their routing tables and maintain communication using periodic updates.</w:t>
      </w:r>
    </w:p>
    <w:p w14:paraId="501454AB" w14:textId="77777777" w:rsidR="005A7F48" w:rsidRPr="005A7F48" w:rsidRDefault="005A7F48" w:rsidP="009A0ACE">
      <w:pPr>
        <w:jc w:val="both"/>
        <w:rPr>
          <w:rFonts w:ascii="Times New Roman" w:hAnsi="Times New Roman" w:cs="Times New Roman"/>
          <w:b/>
          <w:bCs/>
          <w:sz w:val="24"/>
          <w:szCs w:val="24"/>
          <w:lang w:val="en-US"/>
        </w:rPr>
      </w:pPr>
    </w:p>
    <w:p w14:paraId="0B44D21C" w14:textId="0A7D87BB" w:rsidR="00067200" w:rsidRDefault="00067200"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OUTPUT</w:t>
      </w:r>
    </w:p>
    <w:p w14:paraId="6A65066F" w14:textId="0D65ED05" w:rsidR="005A7F48" w:rsidRPr="005A7F48" w:rsidRDefault="005A7F48" w:rsidP="005A7F48">
      <w:pPr>
        <w:jc w:val="both"/>
        <w:rPr>
          <w:rFonts w:ascii="Times New Roman" w:hAnsi="Times New Roman" w:cs="Times New Roman"/>
          <w:b/>
          <w:bCs/>
          <w:sz w:val="24"/>
          <w:szCs w:val="24"/>
          <w:u w:val="single"/>
        </w:rPr>
      </w:pPr>
      <w:r w:rsidRPr="005A7F48">
        <w:rPr>
          <w:rFonts w:ascii="Times New Roman" w:hAnsi="Times New Roman" w:cs="Times New Roman"/>
          <w:b/>
          <w:bCs/>
          <w:noProof/>
          <w:sz w:val="24"/>
          <w:szCs w:val="24"/>
          <w:u w:val="single"/>
        </w:rPr>
        <w:drawing>
          <wp:inline distT="0" distB="0" distL="0" distR="0" wp14:anchorId="613C891D" wp14:editId="571881FD">
            <wp:extent cx="5731510" cy="2923540"/>
            <wp:effectExtent l="0" t="0" r="2540" b="0"/>
            <wp:docPr id="1705674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23540"/>
                    </a:xfrm>
                    <a:prstGeom prst="rect">
                      <a:avLst/>
                    </a:prstGeom>
                    <a:noFill/>
                    <a:ln>
                      <a:noFill/>
                    </a:ln>
                  </pic:spPr>
                </pic:pic>
              </a:graphicData>
            </a:graphic>
          </wp:inline>
        </w:drawing>
      </w:r>
    </w:p>
    <w:p w14:paraId="3E4988BE" w14:textId="034E1FF9" w:rsidR="005A7F48" w:rsidRPr="005A7F48" w:rsidRDefault="005A7F48" w:rsidP="005A7F48">
      <w:pPr>
        <w:jc w:val="both"/>
        <w:rPr>
          <w:rFonts w:ascii="Times New Roman" w:hAnsi="Times New Roman" w:cs="Times New Roman"/>
          <w:b/>
          <w:bCs/>
          <w:sz w:val="24"/>
          <w:szCs w:val="24"/>
          <w:u w:val="single"/>
        </w:rPr>
      </w:pPr>
      <w:r w:rsidRPr="005A7F48">
        <w:rPr>
          <w:rFonts w:ascii="Times New Roman" w:hAnsi="Times New Roman" w:cs="Times New Roman"/>
          <w:b/>
          <w:bCs/>
          <w:noProof/>
          <w:sz w:val="24"/>
          <w:szCs w:val="24"/>
          <w:u w:val="single"/>
        </w:rPr>
        <w:lastRenderedPageBreak/>
        <w:drawing>
          <wp:inline distT="0" distB="0" distL="0" distR="0" wp14:anchorId="4F27A09D" wp14:editId="0AFC1213">
            <wp:extent cx="5731510" cy="4974590"/>
            <wp:effectExtent l="0" t="0" r="2540" b="0"/>
            <wp:docPr id="1287244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974590"/>
                    </a:xfrm>
                    <a:prstGeom prst="rect">
                      <a:avLst/>
                    </a:prstGeom>
                    <a:noFill/>
                    <a:ln>
                      <a:noFill/>
                    </a:ln>
                  </pic:spPr>
                </pic:pic>
              </a:graphicData>
            </a:graphic>
          </wp:inline>
        </w:drawing>
      </w:r>
    </w:p>
    <w:p w14:paraId="5308CE77" w14:textId="6AD04160" w:rsidR="005A7F48" w:rsidRPr="005A7F48" w:rsidRDefault="005A7F48" w:rsidP="005A7F48">
      <w:pPr>
        <w:jc w:val="both"/>
        <w:rPr>
          <w:rFonts w:ascii="Times New Roman" w:hAnsi="Times New Roman" w:cs="Times New Roman"/>
          <w:b/>
          <w:bCs/>
          <w:sz w:val="24"/>
          <w:szCs w:val="24"/>
          <w:u w:val="single"/>
        </w:rPr>
      </w:pPr>
      <w:r w:rsidRPr="005A7F48">
        <w:rPr>
          <w:rFonts w:ascii="Times New Roman" w:hAnsi="Times New Roman" w:cs="Times New Roman"/>
          <w:b/>
          <w:bCs/>
          <w:noProof/>
          <w:sz w:val="24"/>
          <w:szCs w:val="24"/>
          <w:u w:val="single"/>
        </w:rPr>
        <w:lastRenderedPageBreak/>
        <w:drawing>
          <wp:inline distT="0" distB="0" distL="0" distR="0" wp14:anchorId="3198EEAA" wp14:editId="4BBB4844">
            <wp:extent cx="5731510" cy="5161915"/>
            <wp:effectExtent l="0" t="0" r="2540" b="635"/>
            <wp:docPr id="495039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161915"/>
                    </a:xfrm>
                    <a:prstGeom prst="rect">
                      <a:avLst/>
                    </a:prstGeom>
                    <a:noFill/>
                    <a:ln>
                      <a:noFill/>
                    </a:ln>
                  </pic:spPr>
                </pic:pic>
              </a:graphicData>
            </a:graphic>
          </wp:inline>
        </w:drawing>
      </w:r>
    </w:p>
    <w:p w14:paraId="783F3FDC" w14:textId="471EAB50" w:rsidR="005A7F48" w:rsidRPr="005A7F48" w:rsidRDefault="005A7F48" w:rsidP="005A7F48">
      <w:pPr>
        <w:jc w:val="both"/>
        <w:rPr>
          <w:rFonts w:ascii="Times New Roman" w:hAnsi="Times New Roman" w:cs="Times New Roman"/>
          <w:b/>
          <w:bCs/>
          <w:sz w:val="24"/>
          <w:szCs w:val="24"/>
          <w:u w:val="single"/>
        </w:rPr>
      </w:pPr>
      <w:r w:rsidRPr="005A7F48">
        <w:rPr>
          <w:rFonts w:ascii="Times New Roman" w:hAnsi="Times New Roman" w:cs="Times New Roman"/>
          <w:b/>
          <w:bCs/>
          <w:noProof/>
          <w:sz w:val="24"/>
          <w:szCs w:val="24"/>
          <w:u w:val="single"/>
        </w:rPr>
        <w:lastRenderedPageBreak/>
        <w:drawing>
          <wp:inline distT="0" distB="0" distL="0" distR="0" wp14:anchorId="59143B99" wp14:editId="60FC38DF">
            <wp:extent cx="5731510" cy="5153660"/>
            <wp:effectExtent l="0" t="0" r="2540" b="8890"/>
            <wp:docPr id="1129119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153660"/>
                    </a:xfrm>
                    <a:prstGeom prst="rect">
                      <a:avLst/>
                    </a:prstGeom>
                    <a:noFill/>
                    <a:ln>
                      <a:noFill/>
                    </a:ln>
                  </pic:spPr>
                </pic:pic>
              </a:graphicData>
            </a:graphic>
          </wp:inline>
        </w:drawing>
      </w:r>
    </w:p>
    <w:p w14:paraId="30D74157" w14:textId="77777777" w:rsidR="005A7F48" w:rsidRDefault="005A7F48" w:rsidP="009A0ACE">
      <w:pPr>
        <w:jc w:val="both"/>
        <w:rPr>
          <w:rFonts w:ascii="Times New Roman" w:hAnsi="Times New Roman" w:cs="Times New Roman"/>
          <w:b/>
          <w:bCs/>
          <w:sz w:val="24"/>
          <w:szCs w:val="24"/>
          <w:u w:val="single"/>
          <w:lang w:val="en-US"/>
        </w:rPr>
      </w:pPr>
    </w:p>
    <w:p w14:paraId="6096FB9F" w14:textId="4031BD1D" w:rsidR="008A1A25" w:rsidRDefault="008A1A25"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CONCLUSION</w:t>
      </w:r>
      <w:bookmarkEnd w:id="0"/>
      <w:bookmarkEnd w:id="1"/>
      <w:bookmarkEnd w:id="2"/>
    </w:p>
    <w:p w14:paraId="17B4878D" w14:textId="6531FB1F" w:rsidR="005A7F48" w:rsidRPr="005A7F48" w:rsidRDefault="005A7F48" w:rsidP="009A0ACE">
      <w:pPr>
        <w:jc w:val="both"/>
        <w:rPr>
          <w:rFonts w:ascii="Times New Roman" w:hAnsi="Times New Roman" w:cs="Times New Roman"/>
          <w:sz w:val="24"/>
          <w:szCs w:val="24"/>
          <w:lang w:val="en-US"/>
        </w:rPr>
      </w:pPr>
      <w:r w:rsidRPr="005A7F48">
        <w:rPr>
          <w:rFonts w:ascii="Times New Roman" w:hAnsi="Times New Roman" w:cs="Times New Roman"/>
          <w:sz w:val="24"/>
          <w:szCs w:val="24"/>
        </w:rPr>
        <w:t xml:space="preserve">The implementation of the Open Shortest Path First (OSPF) routing protocol was successfully carried out using Cisco Packet Tracer. The experiment demonstrated how routers dynamically exchange routing information and establish </w:t>
      </w:r>
      <w:proofErr w:type="spellStart"/>
      <w:r w:rsidRPr="005A7F48">
        <w:rPr>
          <w:rFonts w:ascii="Times New Roman" w:hAnsi="Times New Roman" w:cs="Times New Roman"/>
          <w:sz w:val="24"/>
          <w:szCs w:val="24"/>
        </w:rPr>
        <w:t>neighbor</w:t>
      </w:r>
      <w:proofErr w:type="spellEnd"/>
      <w:r w:rsidRPr="005A7F48">
        <w:rPr>
          <w:rFonts w:ascii="Times New Roman" w:hAnsi="Times New Roman" w:cs="Times New Roman"/>
          <w:sz w:val="24"/>
          <w:szCs w:val="24"/>
        </w:rPr>
        <w:t xml:space="preserve"> relationships within the network.</w:t>
      </w:r>
    </w:p>
    <w:sectPr w:rsidR="005A7F48" w:rsidRPr="005A7F48" w:rsidSect="009A0ACE">
      <w:headerReference w:type="even" r:id="rId14"/>
      <w:headerReference w:type="default" r:id="rId15"/>
      <w:footerReference w:type="default" r:id="rId16"/>
      <w:headerReference w:type="first" r:id="rId17"/>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C5B96" w14:textId="77777777" w:rsidR="00704810" w:rsidRDefault="00704810" w:rsidP="009A0ACE">
      <w:pPr>
        <w:spacing w:after="0" w:line="240" w:lineRule="auto"/>
      </w:pPr>
      <w:r>
        <w:separator/>
      </w:r>
    </w:p>
  </w:endnote>
  <w:endnote w:type="continuationSeparator" w:id="0">
    <w:p w14:paraId="33A22B51" w14:textId="77777777" w:rsidR="00704810" w:rsidRDefault="00704810" w:rsidP="009A0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CAF9" w14:textId="63AFEA51" w:rsidR="009A0ACE" w:rsidRDefault="009A0ACE" w:rsidP="00317852">
    <w:pPr>
      <w:pStyle w:val="Footer"/>
      <w:jc w:val="right"/>
    </w:pPr>
  </w:p>
  <w:p w14:paraId="53F7A52A" w14:textId="6653C503" w:rsidR="00317852" w:rsidRDefault="00317852" w:rsidP="00317852">
    <w:pPr>
      <w:pStyle w:val="Footer"/>
    </w:pPr>
  </w:p>
  <w:p w14:paraId="1B8DEDD0" w14:textId="622605A2" w:rsidR="009A0ACE" w:rsidRDefault="00317852" w:rsidP="00317852">
    <w:pPr>
      <w:pStyle w:val="Footer"/>
    </w:pPr>
    <w:r>
      <w:t xml:space="preserve">      CSEL</w:t>
    </w:r>
    <w:proofErr w:type="gramStart"/>
    <w:r>
      <w:t xml:space="preserve">402  </w:t>
    </w:r>
    <w:r w:rsidR="009A0ACE">
      <w:t>-</w:t>
    </w:r>
    <w:proofErr w:type="gramEnd"/>
    <w:r w:rsidR="009A0ACE" w:rsidRPr="009A0ACE">
      <w:t xml:space="preserve">Computer </w:t>
    </w:r>
    <w:proofErr w:type="gramStart"/>
    <w:r>
      <w:t>Network</w:t>
    </w:r>
    <w:r w:rsidR="009A0ACE" w:rsidRPr="009A0ACE">
      <w:t xml:space="preserve">  Lab</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118FB" w14:textId="77777777" w:rsidR="00704810" w:rsidRDefault="00704810" w:rsidP="009A0ACE">
      <w:pPr>
        <w:spacing w:after="0" w:line="240" w:lineRule="auto"/>
      </w:pPr>
      <w:r>
        <w:separator/>
      </w:r>
    </w:p>
  </w:footnote>
  <w:footnote w:type="continuationSeparator" w:id="0">
    <w:p w14:paraId="13C5C7C0" w14:textId="77777777" w:rsidR="00704810" w:rsidRDefault="00704810" w:rsidP="009A0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9750" w14:textId="12BDFCBC" w:rsidR="009A0ACE" w:rsidRDefault="00000000">
    <w:pPr>
      <w:pStyle w:val="Header"/>
    </w:pPr>
    <w:r>
      <w:rPr>
        <w:noProof/>
      </w:rPr>
      <w:pict w14:anchorId="1D956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2" o:spid="_x0000_s1026" type="#_x0000_t75" style="position:absolute;margin-left:0;margin-top:0;width:451.15pt;height:424.5pt;z-index:-251657216;mso-position-horizontal:center;mso-position-horizontal-relative:margin;mso-position-vertical:center;mso-position-vertical-relative:margin" o:allowincell="f">
          <v:imagedata r:id="rId1" o:title="Pictur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9058" w14:textId="078E0587" w:rsidR="009A0ACE" w:rsidRPr="009A0ACE" w:rsidRDefault="00000000" w:rsidP="009A0ACE">
    <w:pPr>
      <w:pStyle w:val="Header"/>
      <w:jc w:val="center"/>
      <w:rPr>
        <w:rFonts w:ascii="Times New Roman" w:hAnsi="Times New Roman" w:cs="Times New Roman"/>
        <w:b/>
        <w:bCs/>
        <w:sz w:val="18"/>
        <w:szCs w:val="18"/>
        <w:lang w:val="en-US"/>
      </w:rPr>
    </w:pPr>
    <w:bookmarkStart w:id="3" w:name="_Hlk203264923"/>
    <w:bookmarkStart w:id="4" w:name="_Hlk203264924"/>
    <w:r>
      <w:rPr>
        <w:rFonts w:ascii="Times New Roman" w:hAnsi="Times New Roman" w:cs="Times New Roman"/>
        <w:b/>
        <w:bCs/>
        <w:noProof/>
        <w:sz w:val="18"/>
        <w:szCs w:val="18"/>
        <w:lang w:val="en-US"/>
      </w:rPr>
      <w:pict w14:anchorId="6E76C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3" o:spid="_x0000_s1027" type="#_x0000_t75" style="position:absolute;left:0;text-align:left;margin-left:0;margin-top:0;width:451.15pt;height:424.5pt;z-index:-251656192;mso-position-horizontal:center;mso-position-horizontal-relative:margin;mso-position-vertical:center;mso-position-vertical-relative:margin" o:allowincell="f">
          <v:imagedata r:id="rId1" o:title="Picture2"/>
          <w10:wrap anchorx="margin" anchory="margin"/>
        </v:shape>
      </w:pict>
    </w:r>
    <w:r w:rsidR="009A0ACE" w:rsidRPr="009A0ACE">
      <w:rPr>
        <w:rFonts w:ascii="Times New Roman" w:hAnsi="Times New Roman" w:cs="Times New Roman"/>
        <w:b/>
        <w:bCs/>
        <w:sz w:val="18"/>
        <w:szCs w:val="18"/>
        <w:lang w:val="en-US"/>
      </w:rPr>
      <w:t>DEPARTMENT OF CSE (IOT AND CYBERSECURITY INCLUDING BLOCKCHAIN TECHNOLOGY</w: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9807" w14:textId="4823483B" w:rsidR="009A0ACE" w:rsidRDefault="00000000">
    <w:pPr>
      <w:pStyle w:val="Header"/>
    </w:pPr>
    <w:r>
      <w:rPr>
        <w:noProof/>
      </w:rPr>
      <w:pict w14:anchorId="0C96D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1" o:spid="_x0000_s1025" type="#_x0000_t75" style="position:absolute;margin-left:0;margin-top:0;width:451.15pt;height:424.5pt;z-index:-251658240;mso-position-horizontal:center;mso-position-horizontal-relative:margin;mso-position-vertical:center;mso-position-vertical-relative:margin" o:allowincell="f">
          <v:imagedata r:id="rId1" o:title="Picture2"/>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CE"/>
    <w:rsid w:val="00067200"/>
    <w:rsid w:val="001039D9"/>
    <w:rsid w:val="00107D6A"/>
    <w:rsid w:val="001F3A4D"/>
    <w:rsid w:val="00287974"/>
    <w:rsid w:val="00292E3E"/>
    <w:rsid w:val="00317852"/>
    <w:rsid w:val="003543D9"/>
    <w:rsid w:val="00511B5B"/>
    <w:rsid w:val="005A7F48"/>
    <w:rsid w:val="005C5D3F"/>
    <w:rsid w:val="005F3644"/>
    <w:rsid w:val="0067258D"/>
    <w:rsid w:val="006E6A7D"/>
    <w:rsid w:val="00704810"/>
    <w:rsid w:val="00713BD5"/>
    <w:rsid w:val="008614E4"/>
    <w:rsid w:val="00881A8D"/>
    <w:rsid w:val="008A1A25"/>
    <w:rsid w:val="008A5501"/>
    <w:rsid w:val="009146C4"/>
    <w:rsid w:val="009A0ACE"/>
    <w:rsid w:val="009F44C7"/>
    <w:rsid w:val="00A21A76"/>
    <w:rsid w:val="00A62F0C"/>
    <w:rsid w:val="00A82D89"/>
    <w:rsid w:val="00AC3445"/>
    <w:rsid w:val="00AD2C71"/>
    <w:rsid w:val="00C05576"/>
    <w:rsid w:val="00C43B6B"/>
    <w:rsid w:val="00CA60A9"/>
    <w:rsid w:val="00CF340A"/>
    <w:rsid w:val="00D82ADB"/>
    <w:rsid w:val="00DF002C"/>
    <w:rsid w:val="00E57BB2"/>
    <w:rsid w:val="00E667C4"/>
    <w:rsid w:val="00EA5157"/>
    <w:rsid w:val="00F16D7B"/>
    <w:rsid w:val="00F51B53"/>
    <w:rsid w:val="00F96CAA"/>
    <w:rsid w:val="00FC4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F7F8A"/>
  <w15:chartTrackingRefBased/>
  <w15:docId w15:val="{1577CD02-AACC-4A4A-865B-6F6CB5FE3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ACE"/>
    <w:rPr>
      <w:rFonts w:eastAsiaTheme="majorEastAsia" w:cstheme="majorBidi"/>
      <w:color w:val="272727" w:themeColor="text1" w:themeTint="D8"/>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character" w:customStyle="1" w:styleId="QuoteChar">
    <w:name w:val="Quote Char"/>
    <w:basedOn w:val="DefaultParagraphFont"/>
    <w:link w:val="Quote"/>
    <w:uiPriority w:val="29"/>
    <w:rsid w:val="009A0ACE"/>
    <w:rPr>
      <w:i/>
      <w:iCs/>
      <w:color w:val="404040" w:themeColor="text1" w:themeTint="BF"/>
    </w:rPr>
  </w:style>
  <w:style w:type="paragraph" w:styleId="ListParagraph">
    <w:name w:val="List Paragraph"/>
    <w:basedOn w:val="Normal"/>
    <w:uiPriority w:val="34"/>
    <w:qFormat/>
    <w:rsid w:val="009A0ACE"/>
    <w:pPr>
      <w:ind w:left="720"/>
      <w:contextualSpacing/>
    </w:pPr>
  </w:style>
  <w:style w:type="character" w:styleId="IntenseEmphasis">
    <w:name w:val="Intense Emphasis"/>
    <w:basedOn w:val="DefaultParagraphFont"/>
    <w:uiPriority w:val="21"/>
    <w:qFormat/>
    <w:rsid w:val="009A0ACE"/>
    <w:rPr>
      <w:i/>
      <w:iCs/>
      <w:color w:val="0F4761" w:themeColor="accent1" w:themeShade="BF"/>
    </w:rPr>
  </w:style>
  <w:style w:type="paragraph" w:styleId="IntenseQuote">
    <w:name w:val="Intense Quote"/>
    <w:basedOn w:val="Normal"/>
    <w:next w:val="Normal"/>
    <w:link w:val="IntenseQuoteChar"/>
    <w:uiPriority w:val="30"/>
    <w:qFormat/>
    <w:rsid w:val="009A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ACE"/>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ACE"/>
  </w:style>
  <w:style w:type="character" w:styleId="PlaceholderText">
    <w:name w:val="Placeholder Text"/>
    <w:basedOn w:val="DefaultParagraphFont"/>
    <w:uiPriority w:val="99"/>
    <w:semiHidden/>
    <w:rsid w:val="009A0A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6738b7c-4fa5-4483-a1be-54847c8ce69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B257F5CE388D4F9E6512FDB63B10FC" ma:contentTypeVersion="4" ma:contentTypeDescription="Create a new document." ma:contentTypeScope="" ma:versionID="8dbe3f04d501f84f2748c35b769d6d26">
  <xsd:schema xmlns:xsd="http://www.w3.org/2001/XMLSchema" xmlns:xs="http://www.w3.org/2001/XMLSchema" xmlns:p="http://schemas.microsoft.com/office/2006/metadata/properties" xmlns:ns2="c6738b7c-4fa5-4483-a1be-54847c8ce69a" targetNamespace="http://schemas.microsoft.com/office/2006/metadata/properties" ma:root="true" ma:fieldsID="2063b35786e796c75f43489cd9d9fc31" ns2:_="">
    <xsd:import namespace="c6738b7c-4fa5-4483-a1be-54847c8ce69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38b7c-4fa5-4483-a1be-54847c8ce69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360AC-0043-4D12-BA73-EB2FFFCB14B9}">
  <ds:schemaRefs>
    <ds:schemaRef ds:uri="http://schemas.microsoft.com/office/2006/metadata/properties"/>
    <ds:schemaRef ds:uri="http://schemas.microsoft.com/office/infopath/2007/PartnerControls"/>
    <ds:schemaRef ds:uri="c6738b7c-4fa5-4483-a1be-54847c8ce69a"/>
  </ds:schemaRefs>
</ds:datastoreItem>
</file>

<file path=customXml/itemProps2.xml><?xml version="1.0" encoding="utf-8"?>
<ds:datastoreItem xmlns:ds="http://schemas.openxmlformats.org/officeDocument/2006/customXml" ds:itemID="{5AAFE49E-C9F8-4A22-8AE8-8C80B99B8A68}">
  <ds:schemaRefs>
    <ds:schemaRef ds:uri="http://schemas.microsoft.com/sharepoint/v3/contenttype/forms"/>
  </ds:schemaRefs>
</ds:datastoreItem>
</file>

<file path=customXml/itemProps3.xml><?xml version="1.0" encoding="utf-8"?>
<ds:datastoreItem xmlns:ds="http://schemas.openxmlformats.org/officeDocument/2006/customXml" ds:itemID="{7D00A4CD-B894-41F7-9157-9AEF567EAB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38b7c-4fa5-4483-a1be-54847c8ce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A8CE13-C8C0-4AC8-9375-F43758EB3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SMRUTHY C.S</dc:creator>
  <cp:keywords/>
  <dc:description/>
  <cp:lastModifiedBy>Paras Thorat</cp:lastModifiedBy>
  <cp:revision>5</cp:revision>
  <dcterms:created xsi:type="dcterms:W3CDTF">2026-03-17T17:44:00Z</dcterms:created>
  <dcterms:modified xsi:type="dcterms:W3CDTF">2026-04-21T09:07:00Z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0x010100C2B257F5CE388D4F9E6512FDB63B10FC</vt:lpwstr>
  </property>
  <property fmtid="{D5CDD505-2E9C-101B-9397-08002B2CF9AE}" pid="3" name="Order">
    <vt:r8>2400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