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CA2E" w14:textId="4EDB6315" w:rsidR="00521E40" w:rsidRDefault="00521E40" w:rsidP="00A42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 Calculate forward price of European call option</w:t>
      </w:r>
    </w:p>
    <w:p w14:paraId="3D3439B0" w14:textId="214602E6" w:rsidR="00521E40" w:rsidRPr="00521E40" w:rsidRDefault="00A429AF" w:rsidP="00A429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purpose of this function is to calculate forward price of a call option whose basic formula is:</w:t>
      </w:r>
    </w:p>
    <w:p w14:paraId="67805C1B" w14:textId="518D88F6" w:rsidR="00521E40" w:rsidRPr="00521E40" w:rsidRDefault="00521E40" w:rsidP="00A429AF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K,</m:t>
              </m:r>
              <m:r>
                <w:rPr>
                  <w:rFonts w:ascii="Cambria Math" w:hAnsi="Cambria Math" w:cs="Times New Roman" w:hint="eastAsia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-KN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0D24D864" w14:textId="0275DB8B" w:rsidR="00521E40" w:rsidRPr="00521E40" w:rsidRDefault="00521E40" w:rsidP="00A429A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ln⁡</m:t>
              </m:r>
              <m:r>
                <w:rPr>
                  <w:rFonts w:ascii="Cambria Math" w:hAnsi="Cambria Math" w:cs="Times New Roman"/>
                </w:rPr>
                <m:t>(K)</m:t>
              </m:r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+0.5*</m:t>
          </m:r>
          <m: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</m:t>
              </m:r>
            </m:e>
          </m:rad>
        </m:oMath>
      </m:oMathPara>
    </w:p>
    <w:p w14:paraId="7E741133" w14:textId="0AA2776D" w:rsidR="00521E40" w:rsidRPr="00521E40" w:rsidRDefault="00521E40" w:rsidP="00A429A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d2=d1-</m:t>
          </m:r>
          <m: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</m:t>
              </m:r>
            </m:e>
          </m:rad>
        </m:oMath>
      </m:oMathPara>
    </w:p>
    <w:p w14:paraId="79BBC99B" w14:textId="3963584F" w:rsidR="00521E40" w:rsidRPr="00521E40" w:rsidRDefault="00521E40" w:rsidP="00A429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And this function </w:t>
      </w:r>
      <w:r w:rsidR="008C57AA">
        <w:rPr>
          <w:rFonts w:ascii="Times New Roman" w:hAnsi="Times New Roman" w:cs="Times New Roman"/>
        </w:rPr>
        <w:t>accepts vector input.</w:t>
      </w:r>
    </w:p>
    <w:p w14:paraId="363DA3AB" w14:textId="24600E14" w:rsidR="00A429AF" w:rsidRDefault="00521E40" w:rsidP="00A42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of implementation</w:t>
      </w:r>
      <w:r w:rsidR="002F7A34">
        <w:rPr>
          <w:rFonts w:ascii="Times New Roman" w:hAnsi="Times New Roman" w:cs="Times New Roman"/>
        </w:rPr>
        <w:t xml:space="preserve"> are as follows</w:t>
      </w:r>
      <w:r>
        <w:rPr>
          <w:rFonts w:ascii="Times New Roman" w:hAnsi="Times New Roman" w:cs="Times New Roman"/>
        </w:rPr>
        <w:t>:</w:t>
      </w:r>
    </w:p>
    <w:p w14:paraId="476368E0" w14:textId="5FD7E4D2" w:rsidR="00521E40" w:rsidRPr="008C57AA" w:rsidRDefault="00521E40" w:rsidP="008C57A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7AA">
        <w:rPr>
          <w:rFonts w:ascii="Times New Roman" w:hAnsi="Times New Roman" w:cs="Times New Roman"/>
        </w:rPr>
        <w:t>Input variable check.</w:t>
      </w:r>
    </w:p>
    <w:p w14:paraId="12C8DB42" w14:textId="147F236D" w:rsidR="00521E40" w:rsidRDefault="008C57AA" w:rsidP="008C57A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7AA">
        <w:rPr>
          <w:rFonts w:ascii="Times New Roman" w:hAnsi="Times New Roman" w:cs="Times New Roman"/>
        </w:rPr>
        <w:t xml:space="preserve">Calculate and save intermediate variable </w:t>
      </w:r>
      <m:oMath>
        <m:r>
          <w:rPr>
            <w:rFonts w:ascii="Cambria Math" w:hAnsi="Cambria Math" w:cs="Times New Roman"/>
          </w:rPr>
          <m:t>σ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T</m:t>
            </m:r>
          </m:e>
        </m:rad>
        <m:r>
          <w:rPr>
            <w:rFonts w:ascii="Cambria Math" w:hAnsi="Cambria Math" w:cs="Times New Roman"/>
          </w:rPr>
          <m:t>.</m:t>
        </m:r>
      </m:oMath>
    </w:p>
    <w:p w14:paraId="6C7ECC36" w14:textId="785D312F" w:rsidR="008C57AA" w:rsidRPr="008C57AA" w:rsidRDefault="008C57AA" w:rsidP="008C57A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alculate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</w:rPr>
              <m:t>2</m:t>
            </m:r>
          </m:sub>
        </m:sSub>
      </m:oMath>
    </w:p>
    <w:p w14:paraId="2A34C9E4" w14:textId="3140BC96" w:rsidR="008C57AA" w:rsidRDefault="005573AC" w:rsidP="008C57A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option price based </w:t>
      </w:r>
      <w:r w:rsidR="008C57AA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 xml:space="preserve">different </w:t>
      </w:r>
      <w:r w:rsidR="008C57AA">
        <w:rPr>
          <w:rFonts w:ascii="Times New Roman" w:hAnsi="Times New Roman" w:cs="Times New Roman"/>
        </w:rPr>
        <w:t>input T and vector Ks variable:</w:t>
      </w:r>
    </w:p>
    <w:p w14:paraId="2D871142" w14:textId="1CC3D294" w:rsidR="008C57AA" w:rsidRDefault="008C57AA" w:rsidP="008C57A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time to expiry is zero, the forward price of the call is </w:t>
      </w:r>
      <w:proofErr w:type="gramStart"/>
      <w:r>
        <w:rPr>
          <w:rFonts w:ascii="Times New Roman" w:hAnsi="Times New Roman" w:cs="Times New Roman"/>
        </w:rPr>
        <w:t>max(</w:t>
      </w:r>
      <w:proofErr w:type="gramEnd"/>
      <w:r>
        <w:rPr>
          <w:rFonts w:ascii="Times New Roman" w:hAnsi="Times New Roman" w:cs="Times New Roman"/>
        </w:rPr>
        <w:t xml:space="preserve">forward spot – </w:t>
      </w:r>
      <w:r w:rsidR="005573AC">
        <w:rPr>
          <w:rFonts w:ascii="Times New Roman" w:hAnsi="Times New Roman" w:cs="Times New Roman"/>
        </w:rPr>
        <w:t>strike price</w:t>
      </w:r>
      <w:r>
        <w:rPr>
          <w:rFonts w:ascii="Times New Roman" w:hAnsi="Times New Roman" w:cs="Times New Roman"/>
        </w:rPr>
        <w:t>,0)</w:t>
      </w:r>
    </w:p>
    <w:p w14:paraId="5EB68A3E" w14:textId="02F903B7" w:rsidR="008C57AA" w:rsidRDefault="008C57AA" w:rsidP="008C57A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strike price is zero, the price is obtained as</w:t>
      </w:r>
    </w:p>
    <w:p w14:paraId="26102A12" w14:textId="4F078D7D" w:rsidR="008C57AA" w:rsidRPr="008C57AA" w:rsidRDefault="008C57AA" w:rsidP="008C57AA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 w:hint="eastAsia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K,T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</m:oMath>
    </w:p>
    <w:p w14:paraId="7E4A656F" w14:textId="0C4B1F71" w:rsidR="008D5275" w:rsidRPr="001C63F2" w:rsidRDefault="005573AC" w:rsidP="001C63F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等线" w:eastAsia="等线" w:hAnsi="等线" w:cs="Times New Roman" w:hint="eastAsia"/>
        </w:rPr>
        <w:t>≠</w:t>
      </w:r>
      <w:r>
        <w:rPr>
          <w:rFonts w:ascii="Times New Roman" w:hAnsi="Times New Roman" w:cs="Times New Roman"/>
        </w:rPr>
        <w:t>0 and K</w:t>
      </w:r>
      <w:r w:rsidRPr="005573AC">
        <w:rPr>
          <w:rFonts w:ascii="Times New Roman" w:hAnsi="Times New Roman" w:cs="Times New Roman" w:hint="eastAsia"/>
        </w:rPr>
        <w:t>≠</w:t>
      </w:r>
      <w:r w:rsidRPr="005573AC">
        <w:rPr>
          <w:rFonts w:ascii="Times New Roman" w:hAnsi="Times New Roman" w:cs="Times New Roman"/>
        </w:rPr>
        <w:t xml:space="preserve">0, </w:t>
      </w:r>
      <w:r>
        <w:rPr>
          <w:rFonts w:ascii="Times New Roman" w:hAnsi="Times New Roman" w:cs="Times New Roman"/>
        </w:rPr>
        <w:t>implement the normal Black formula</w:t>
      </w:r>
      <w:bookmarkStart w:id="0" w:name="_Hlk38557942"/>
    </w:p>
    <w:bookmarkEnd w:id="0"/>
    <w:p w14:paraId="4C89212B" w14:textId="77777777" w:rsidR="008D5275" w:rsidRDefault="008D5275" w:rsidP="008D5275">
      <w:pPr>
        <w:rPr>
          <w:rFonts w:ascii="Times New Roman" w:hAnsi="Times New Roman" w:cs="Times New Roman"/>
        </w:rPr>
      </w:pPr>
    </w:p>
    <w:p w14:paraId="76513892" w14:textId="77777777" w:rsidR="008D5275" w:rsidRDefault="008D5275" w:rsidP="008D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Calculate strike price from given volatility mark. </w:t>
      </w:r>
    </w:p>
    <w:p w14:paraId="6F1DED5F" w14:textId="2778F52D" w:rsidR="008D5275" w:rsidRDefault="008D5275" w:rsidP="008D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calculate option strike price given implied volatility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delta using inverse Black formula. And it uses </w:t>
      </w:r>
      <w:proofErr w:type="spellStart"/>
      <w:r>
        <w:rPr>
          <w:rFonts w:ascii="Times New Roman" w:hAnsi="Times New Roman" w:cs="Times New Roman"/>
        </w:rPr>
        <w:t>zeroin</w:t>
      </w:r>
      <w:proofErr w:type="spellEnd"/>
      <w:r>
        <w:rPr>
          <w:rFonts w:ascii="Times New Roman" w:hAnsi="Times New Roman" w:cs="Times New Roman"/>
        </w:rPr>
        <w:t xml:space="preserve"> algorithm, which combines bisection, </w:t>
      </w:r>
      <w:proofErr w:type="gramStart"/>
      <w:r>
        <w:rPr>
          <w:rFonts w:ascii="Times New Roman" w:hAnsi="Times New Roman" w:cs="Times New Roman"/>
        </w:rPr>
        <w:t>secant</w:t>
      </w:r>
      <w:proofErr w:type="gramEnd"/>
      <w:r>
        <w:rPr>
          <w:rFonts w:ascii="Times New Roman" w:hAnsi="Times New Roman" w:cs="Times New Roman"/>
        </w:rPr>
        <w:t xml:space="preserve"> and inverse quadratic interpolation methods, as root search method to improve robustness and </w:t>
      </w:r>
      <w:r w:rsidR="002F7A34">
        <w:rPr>
          <w:rFonts w:ascii="Times New Roman" w:hAnsi="Times New Roman" w:cs="Times New Roman"/>
        </w:rPr>
        <w:t>speed.</w:t>
      </w:r>
    </w:p>
    <w:p w14:paraId="66628B53" w14:textId="6D87D008" w:rsidR="002F7A34" w:rsidRDefault="002F7A34" w:rsidP="008D5275">
      <w:pPr>
        <w:rPr>
          <w:rFonts w:ascii="Times New Roman" w:hAnsi="Times New Roman" w:cs="Times New Roman"/>
        </w:rPr>
      </w:pPr>
    </w:p>
    <w:p w14:paraId="42B12DAD" w14:textId="4709A478" w:rsidR="005573AC" w:rsidRDefault="002F7A34" w:rsidP="002F7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of implementation are as follows:</w:t>
      </w:r>
    </w:p>
    <w:p w14:paraId="57F77220" w14:textId="00EC27CF" w:rsidR="002F7A34" w:rsidRDefault="002F7A34" w:rsidP="002F7A34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 variable check.</w:t>
      </w:r>
    </w:p>
    <w:p w14:paraId="7EBFDC8E" w14:textId="197CAB71" w:rsidR="002F7A34" w:rsidRPr="002F7A34" w:rsidRDefault="002F7A34" w:rsidP="002F7A34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the target equation on variable K:</w:t>
      </w:r>
      <w:r>
        <w:rPr>
          <w:rFonts w:ascii="Times New Roman" w:hAnsi="Times New Roman" w:cs="Times New Roman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ln⁡</m:t>
              </m:r>
              <m:r>
                <w:rPr>
                  <w:rFonts w:ascii="Cambria Math" w:hAnsi="Cambria Math" w:cs="Times New Roman"/>
                </w:rPr>
                <m:t>(K)</m:t>
              </m:r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+0.5*</m:t>
          </m:r>
          <m: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</m:t>
              </m:r>
            </m:e>
          </m:rad>
        </m:oMath>
      </m:oMathPara>
    </w:p>
    <w:p w14:paraId="746D43B5" w14:textId="1097CBEE" w:rsidR="002F7A34" w:rsidRPr="002F7A34" w:rsidRDefault="002F7A34" w:rsidP="002F7A34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△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call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68F1BB46" w14:textId="2597EDE9" w:rsidR="002F7A34" w:rsidRPr="002F7A34" w:rsidRDefault="002F7A34" w:rsidP="002F7A34">
      <w:pPr>
        <w:ind w:firstLineChars="100" w:firstLine="210"/>
        <w:rPr>
          <w:rFonts w:ascii="Times New Roman" w:hAnsi="Times New Roman" w:cs="Times New Roman" w:hint="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put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=N(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6402E4A8" w14:textId="359550B1" w:rsidR="002F7A34" w:rsidRPr="002F7A34" w:rsidRDefault="002F7A34" w:rsidP="002F7A34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zeroin</w:t>
      </w:r>
      <w:proofErr w:type="spellEnd"/>
      <w:r>
        <w:rPr>
          <w:rFonts w:ascii="Times New Roman" w:hAnsi="Times New Roman" w:cs="Times New Roman"/>
        </w:rPr>
        <w:t xml:space="preserve"> algorithm to search root and set [</w:t>
      </w:r>
      <w:proofErr w:type="spellStart"/>
      <w:r>
        <w:rPr>
          <w:rFonts w:ascii="Times New Roman" w:hAnsi="Times New Roman" w:cs="Times New Roman"/>
        </w:rPr>
        <w:t>fwd</w:t>
      </w:r>
      <w:proofErr w:type="spellEnd"/>
      <w:r>
        <w:rPr>
          <w:rFonts w:ascii="Times New Roman" w:hAnsi="Times New Roman" w:cs="Times New Roman"/>
        </w:rPr>
        <w:t xml:space="preserve">*0.01, </w:t>
      </w:r>
      <w:proofErr w:type="spellStart"/>
      <w:r>
        <w:rPr>
          <w:rFonts w:ascii="Times New Roman" w:hAnsi="Times New Roman" w:cs="Times New Roman"/>
        </w:rPr>
        <w:t>fwd</w:t>
      </w:r>
      <w:proofErr w:type="spellEnd"/>
      <w:r>
        <w:rPr>
          <w:rFonts w:ascii="Times New Roman" w:hAnsi="Times New Roman" w:cs="Times New Roman"/>
        </w:rPr>
        <w:t>*100] as initial search range for K. The outline of the algorithm is as follows:</w:t>
      </w:r>
    </w:p>
    <w:p w14:paraId="21786EE8" w14:textId="265DC2F0" w:rsidR="002F7A34" w:rsidRDefault="002F7A34" w:rsidP="002F7A34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initial value as a and b and ensure f(a) and f(b) have opposite sigs.</w:t>
      </w:r>
    </w:p>
    <w:p w14:paraId="760C416F" w14:textId="50BA5CC5" w:rsidR="002F7A34" w:rsidRDefault="002F7A34" w:rsidP="002F7A34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secant step to calculate c between a and b</w:t>
      </w:r>
    </w:p>
    <w:p w14:paraId="52DBB151" w14:textId="54F2C633" w:rsidR="002F7A34" w:rsidRDefault="002F7A34" w:rsidP="002F7A34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following steps until |b-a|&lt;</w:t>
      </w:r>
      <w:r w:rsidR="001C63F2" w:rsidRPr="001C63F2">
        <w:rPr>
          <w:rFonts w:ascii="Times New Roman" w:hAnsi="Times New Roman" w:cs="Times New Roman" w:hint="eastAsia"/>
        </w:rPr>
        <w:t>ε</w:t>
      </w:r>
      <w:r w:rsidR="001C63F2">
        <w:rPr>
          <w:rFonts w:ascii="Times New Roman" w:hAnsi="Times New Roman" w:cs="Times New Roman" w:hint="eastAsia"/>
        </w:rPr>
        <w:t>|</w:t>
      </w:r>
      <w:r w:rsidR="001C63F2">
        <w:rPr>
          <w:rFonts w:ascii="Times New Roman" w:hAnsi="Times New Roman" w:cs="Times New Roman"/>
        </w:rPr>
        <w:t>b| or f(b)=0</w:t>
      </w:r>
    </w:p>
    <w:p w14:paraId="00AA6ACC" w14:textId="6E8E691C" w:rsidR="001C63F2" w:rsidRDefault="001C63F2" w:rsidP="002F7A34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Arrange a, 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 and c so that</w:t>
      </w:r>
    </w:p>
    <w:p w14:paraId="686355E0" w14:textId="0F08693F" w:rsidR="001C63F2" w:rsidRDefault="001C63F2" w:rsidP="001C63F2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f(a) and f(b) have opposite signs</w:t>
      </w:r>
    </w:p>
    <w:p w14:paraId="5F5ED709" w14:textId="28085609" w:rsidR="001C63F2" w:rsidRDefault="001C63F2" w:rsidP="001C63F2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</w:rPr>
        <w:t xml:space="preserve">f(b)| </w:t>
      </w:r>
      <w:r>
        <w:rPr>
          <w:rFonts w:ascii="Times New Roman" w:hAnsi="Times New Roman" w:cs="Times New Roman" w:hint="eastAsia"/>
        </w:rPr>
        <w:t>≤</w:t>
      </w:r>
      <w:r>
        <w:rPr>
          <w:rFonts w:ascii="Times New Roman" w:hAnsi="Times New Roman" w:cs="Times New Roman"/>
        </w:rPr>
        <w:t xml:space="preserve"> |f(a)|</w:t>
      </w:r>
    </w:p>
    <w:p w14:paraId="62D96B1D" w14:textId="71B8DCE9" w:rsidR="001C63F2" w:rsidRDefault="001C63F2" w:rsidP="001C63F2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is the precious value of b</w:t>
      </w:r>
    </w:p>
    <w:p w14:paraId="5BFFBF2B" w14:textId="01531C8D" w:rsidR="001C63F2" w:rsidRDefault="001C63F2" w:rsidP="001C63F2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</w:t>
      </w:r>
      <w:r>
        <w:rPr>
          <w:rFonts w:ascii="Times New Roman" w:hAnsi="Times New Roman" w:cs="Times New Roman" w:hint="eastAsia"/>
        </w:rPr>
        <w:t>≠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, consider IQI step</w:t>
      </w:r>
    </w:p>
    <w:p w14:paraId="6C7B08A3" w14:textId="7A5A5C9D" w:rsidR="001C63F2" w:rsidRDefault="001C63F2" w:rsidP="001C63F2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c=a, consider secant step</w:t>
      </w:r>
    </w:p>
    <w:p w14:paraId="709082C4" w14:textId="50344402" w:rsidR="001C63F2" w:rsidRDefault="001C63F2" w:rsidP="001C63F2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IQI or secant step is in the interval [</w:t>
      </w:r>
      <w:proofErr w:type="spellStart"/>
      <w:proofErr w:type="gramStart"/>
      <w:r>
        <w:rPr>
          <w:rFonts w:ascii="Times New Roman" w:hAnsi="Times New Roman" w:cs="Times New Roman"/>
        </w:rPr>
        <w:t>a,b</w:t>
      </w:r>
      <w:proofErr w:type="spellEnd"/>
      <w:proofErr w:type="gramEnd"/>
      <w:r>
        <w:rPr>
          <w:rFonts w:ascii="Times New Roman" w:hAnsi="Times New Roman" w:cs="Times New Roman"/>
        </w:rPr>
        <w:t>], take it, else use bisection</w:t>
      </w:r>
    </w:p>
    <w:p w14:paraId="0021E429" w14:textId="4DA86B1B" w:rsidR="001C63F2" w:rsidRDefault="001C63F2" w:rsidP="001C63F2">
      <w:pPr>
        <w:rPr>
          <w:rFonts w:ascii="Times New Roman" w:hAnsi="Times New Roman" w:cs="Times New Roman"/>
        </w:rPr>
      </w:pPr>
    </w:p>
    <w:p w14:paraId="7010C49B" w14:textId="78D12360" w:rsidR="00666990" w:rsidRPr="00A429AF" w:rsidRDefault="00666990" w:rsidP="00A429AF">
      <w:pPr>
        <w:rPr>
          <w:rFonts w:ascii="Times New Roman" w:hAnsi="Times New Roman" w:cs="Times New Roman"/>
        </w:rPr>
      </w:pPr>
    </w:p>
    <w:sectPr w:rsidR="00666990" w:rsidRPr="00A42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7131"/>
    <w:multiLevelType w:val="hybridMultilevel"/>
    <w:tmpl w:val="65BAE6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D47CF"/>
    <w:multiLevelType w:val="hybridMultilevel"/>
    <w:tmpl w:val="408A69CE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2E5FD1"/>
    <w:multiLevelType w:val="hybridMultilevel"/>
    <w:tmpl w:val="2CCA9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D42E8"/>
    <w:multiLevelType w:val="hybridMultilevel"/>
    <w:tmpl w:val="DE421596"/>
    <w:lvl w:ilvl="0" w:tplc="04090019">
      <w:start w:val="1"/>
      <w:numFmt w:val="low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0D7A51"/>
    <w:multiLevelType w:val="hybridMultilevel"/>
    <w:tmpl w:val="DBE0C354"/>
    <w:lvl w:ilvl="0" w:tplc="04090019">
      <w:start w:val="1"/>
      <w:numFmt w:val="low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937362"/>
    <w:multiLevelType w:val="hybridMultilevel"/>
    <w:tmpl w:val="9B465938"/>
    <w:lvl w:ilvl="0" w:tplc="2E82BA04">
      <w:start w:val="3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029592A"/>
    <w:multiLevelType w:val="hybridMultilevel"/>
    <w:tmpl w:val="DBE0C354"/>
    <w:lvl w:ilvl="0" w:tplc="04090019">
      <w:start w:val="1"/>
      <w:numFmt w:val="low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1613C5"/>
    <w:multiLevelType w:val="hybridMultilevel"/>
    <w:tmpl w:val="5DD41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9C37EF"/>
    <w:multiLevelType w:val="hybridMultilevel"/>
    <w:tmpl w:val="B270121E"/>
    <w:lvl w:ilvl="0" w:tplc="04090019">
      <w:start w:val="1"/>
      <w:numFmt w:val="low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714FB3"/>
    <w:multiLevelType w:val="hybridMultilevel"/>
    <w:tmpl w:val="72BE7F62"/>
    <w:lvl w:ilvl="0" w:tplc="62F6F6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88"/>
    <w:rsid w:val="001C63F2"/>
    <w:rsid w:val="001D58E7"/>
    <w:rsid w:val="002F7A34"/>
    <w:rsid w:val="00492DE1"/>
    <w:rsid w:val="00521E40"/>
    <w:rsid w:val="00527288"/>
    <w:rsid w:val="005573AC"/>
    <w:rsid w:val="00666990"/>
    <w:rsid w:val="008C57AA"/>
    <w:rsid w:val="008D5275"/>
    <w:rsid w:val="00A429AF"/>
    <w:rsid w:val="00B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1932"/>
  <w15:chartTrackingRefBased/>
  <w15:docId w15:val="{76D5E28C-CF38-4DD5-B674-368609D5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1E40"/>
    <w:rPr>
      <w:color w:val="808080"/>
    </w:rPr>
  </w:style>
  <w:style w:type="paragraph" w:styleId="a4">
    <w:name w:val="List Paragraph"/>
    <w:basedOn w:val="a"/>
    <w:uiPriority w:val="34"/>
    <w:qFormat/>
    <w:rsid w:val="008C57AA"/>
    <w:pPr>
      <w:ind w:firstLineChars="200" w:firstLine="420"/>
    </w:pPr>
  </w:style>
  <w:style w:type="paragraph" w:styleId="a5">
    <w:name w:val="Date"/>
    <w:basedOn w:val="a"/>
    <w:next w:val="a"/>
    <w:link w:val="a6"/>
    <w:uiPriority w:val="99"/>
    <w:semiHidden/>
    <w:unhideWhenUsed/>
    <w:rsid w:val="001C63F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1C6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Shawn</dc:creator>
  <cp:keywords/>
  <dc:description/>
  <cp:lastModifiedBy>Xiao Shawn</cp:lastModifiedBy>
  <cp:revision>2</cp:revision>
  <dcterms:created xsi:type="dcterms:W3CDTF">2020-04-23T10:13:00Z</dcterms:created>
  <dcterms:modified xsi:type="dcterms:W3CDTF">2020-04-23T10:13:00Z</dcterms:modified>
</cp:coreProperties>
</file>