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460AAD">
      <w:pPr>
        <w:spacing w:after="0" w:line="259" w:lineRule="auto"/>
        <w:ind w:left="0" w:firstLine="0"/>
      </w:pPr>
    </w:p>
    <w:tbl>
      <w:tblPr>
        <w:tblStyle w:val="6"/>
        <w:tblW w:w="9023" w:type="dxa"/>
        <w:tblInd w:w="8" w:type="dxa"/>
        <w:tblLayout w:type="autofit"/>
        <w:tblCellMar>
          <w:top w:w="188" w:type="dxa"/>
          <w:left w:w="68" w:type="dxa"/>
          <w:bottom w:w="0" w:type="dxa"/>
          <w:right w:w="0" w:type="dxa"/>
        </w:tblCellMar>
      </w:tblPr>
      <w:tblGrid>
        <w:gridCol w:w="600"/>
        <w:gridCol w:w="8423"/>
      </w:tblGrid>
      <w:tr w14:paraId="32485C3D">
        <w:tblPrEx>
          <w:tblCellMar>
            <w:top w:w="188" w:type="dxa"/>
            <w:left w:w="68" w:type="dxa"/>
            <w:bottom w:w="0" w:type="dxa"/>
            <w:right w:w="0" w:type="dxa"/>
          </w:tblCellMar>
        </w:tblPrEx>
        <w:trPr>
          <w:trHeight w:val="1140" w:hRule="atLeast"/>
        </w:trPr>
        <w:tc>
          <w:tcPr>
            <w:tcW w:w="600" w:type="dxa"/>
            <w:tcBorders>
              <w:top w:val="single" w:color="CCCCCC" w:sz="8" w:space="0"/>
              <w:left w:val="single" w:color="CCCCCC" w:sz="8" w:space="0"/>
              <w:bottom w:val="single" w:color="CCCCCC" w:sz="8" w:space="0"/>
              <w:right w:val="single" w:color="CCCCCC" w:sz="8" w:space="0"/>
            </w:tcBorders>
            <w:shd w:val="clear" w:color="auto" w:fill="E67E00"/>
          </w:tcPr>
          <w:p w14:paraId="2558FD30">
            <w:pPr>
              <w:spacing w:after="0" w:line="259" w:lineRule="auto"/>
              <w:ind w:left="0" w:right="-116" w:firstLine="0"/>
              <w:jc w:val="both"/>
            </w:pPr>
            <w:r>
              <w:rPr>
                <w:rFonts w:ascii="Calibri" w:hAnsi="Calibri" w:eastAsia="Calibri" w:cs="Calibri"/>
                <w:color w:val="000000"/>
                <w:sz w:val="52"/>
              </w:rPr>
              <w:t>🔧</w:t>
            </w:r>
          </w:p>
        </w:tc>
        <w:tc>
          <w:tcPr>
            <w:tcW w:w="8423" w:type="dxa"/>
            <w:tcBorders>
              <w:top w:val="single" w:color="CCCCCC" w:sz="8" w:space="0"/>
              <w:left w:val="single" w:color="CCCCCC" w:sz="8" w:space="0"/>
              <w:bottom w:val="single" w:color="CCCCCC" w:sz="8" w:space="0"/>
              <w:right w:val="single" w:color="CCCCCC" w:sz="8" w:space="0"/>
            </w:tcBorders>
            <w:shd w:val="clear" w:color="auto" w:fill="1E1E1E"/>
            <w:vAlign w:val="center"/>
          </w:tcPr>
          <w:p w14:paraId="123D7E63">
            <w:pPr>
              <w:spacing w:after="95" w:line="259" w:lineRule="auto"/>
              <w:ind w:left="165" w:firstLine="0"/>
            </w:pPr>
            <w:r>
              <w:rPr>
                <w:color w:val="AAAAAA"/>
                <w:sz w:val="18"/>
              </w:rPr>
              <w:t>Módulo 2  ·  Repaso y práctica de lo visto en clase</w:t>
            </w:r>
            <w:r>
              <w:rPr>
                <w:color w:val="000000"/>
              </w:rPr>
              <w:t xml:space="preserve"> </w:t>
            </w:r>
          </w:p>
          <w:p w14:paraId="68DC1A40">
            <w:pPr>
              <w:spacing w:after="0" w:line="259" w:lineRule="auto"/>
              <w:ind w:left="165" w:firstLine="0"/>
            </w:pPr>
            <w:r>
              <w:rPr>
                <w:b/>
                <w:color w:val="FFFFFF"/>
                <w:sz w:val="30"/>
              </w:rPr>
              <w:t>Refactorización y Mejora de Código Existente</w:t>
            </w:r>
            <w:r>
              <w:rPr>
                <w:color w:val="000000"/>
              </w:rPr>
              <w:t xml:space="preserve"> </w:t>
            </w:r>
          </w:p>
          <w:p w14:paraId="6C41816F">
            <w:pPr>
              <w:spacing w:after="0" w:line="259" w:lineRule="auto"/>
              <w:ind w:left="165" w:firstLine="0"/>
            </w:pPr>
            <w:r>
              <w:rPr>
                <w:b/>
                <w:color w:val="E67E00"/>
                <w:sz w:val="20"/>
              </w:rPr>
              <w:t>Ejercicio de Clase</w:t>
            </w:r>
            <w:r>
              <w:rPr>
                <w:color w:val="000000"/>
              </w:rPr>
              <w:t xml:space="preserve"> </w:t>
            </w:r>
          </w:p>
        </w:tc>
      </w:tr>
    </w:tbl>
    <w:p w14:paraId="20A5BB4C">
      <w:pPr>
        <w:spacing w:after="0" w:line="259" w:lineRule="auto"/>
        <w:ind w:left="0" w:firstLine="0"/>
      </w:pPr>
      <w:r>
        <w:rPr>
          <w:color w:val="000000"/>
        </w:rPr>
        <w:t xml:space="preserve"> </w:t>
      </w:r>
    </w:p>
    <w:tbl>
      <w:tblPr>
        <w:tblStyle w:val="6"/>
        <w:tblW w:w="9023" w:type="dxa"/>
        <w:tblInd w:w="8" w:type="dxa"/>
        <w:tblLayout w:type="autofit"/>
        <w:tblCellMar>
          <w:top w:w="0" w:type="dxa"/>
          <w:left w:w="153" w:type="dxa"/>
          <w:bottom w:w="0" w:type="dxa"/>
          <w:right w:w="115" w:type="dxa"/>
        </w:tblCellMar>
      </w:tblPr>
      <w:tblGrid>
        <w:gridCol w:w="5583"/>
        <w:gridCol w:w="3440"/>
      </w:tblGrid>
      <w:tr w14:paraId="7671F50D">
        <w:tblPrEx>
          <w:tblCellMar>
            <w:top w:w="0" w:type="dxa"/>
            <w:left w:w="153" w:type="dxa"/>
            <w:bottom w:w="0" w:type="dxa"/>
            <w:right w:w="115" w:type="dxa"/>
          </w:tblCellMar>
        </w:tblPrEx>
        <w:trPr>
          <w:trHeight w:val="760" w:hRule="atLeast"/>
        </w:trPr>
        <w:tc>
          <w:tcPr>
            <w:tcW w:w="5583" w:type="dxa"/>
            <w:tcBorders>
              <w:top w:val="single" w:color="CCCCCC" w:sz="8" w:space="0"/>
              <w:left w:val="single" w:color="CCCCCC" w:sz="8" w:space="0"/>
              <w:bottom w:val="single" w:color="CCCCCC" w:sz="8" w:space="0"/>
              <w:right w:val="single" w:color="CCCCCC" w:sz="8" w:space="0"/>
            </w:tcBorders>
            <w:shd w:val="clear" w:color="auto" w:fill="F5F5F5"/>
            <w:vAlign w:val="center"/>
          </w:tcPr>
          <w:p w14:paraId="2A99D0A4">
            <w:pPr>
              <w:spacing w:after="40" w:line="259" w:lineRule="auto"/>
              <w:ind w:left="5" w:firstLine="0"/>
            </w:pPr>
            <w:r>
              <w:rPr>
                <w:color w:val="888888"/>
                <w:sz w:val="19"/>
              </w:rPr>
              <w:t>Nombre del alumno:</w:t>
            </w:r>
            <w:r>
              <w:rPr>
                <w:color w:val="000000"/>
              </w:rPr>
              <w:t xml:space="preserve"> </w:t>
            </w:r>
          </w:p>
          <w:p w14:paraId="6C1A670C">
            <w:pPr>
              <w:spacing w:after="0" w:line="259" w:lineRule="auto"/>
              <w:ind w:left="5" w:firstLine="0"/>
              <w:rPr>
                <w:rFonts w:hint="default"/>
                <w:lang w:val="es-ES"/>
              </w:rPr>
            </w:pPr>
            <w:r>
              <w:rPr>
                <w:color w:val="000000"/>
              </w:rPr>
              <w:t xml:space="preserve"> </w:t>
            </w:r>
            <w:r>
              <w:rPr>
                <w:rFonts w:hint="default"/>
                <w:color w:val="000000"/>
                <w:lang w:val="es-ES"/>
              </w:rPr>
              <w:t>ANGEL DAVID ECHENIQUE VILLANUEVA</w:t>
            </w:r>
          </w:p>
          <w:p w14:paraId="74FCE146">
            <w:pPr>
              <w:spacing w:after="0" w:line="259" w:lineRule="auto"/>
              <w:ind w:left="0" w:firstLine="0"/>
            </w:pPr>
            <w:r>
              <w:rPr>
                <w:rFonts w:ascii="Calibri" w:hAnsi="Calibri" w:eastAsia="Calibri" w:cs="Calibri"/>
                <w:color w:val="000000"/>
              </w:rPr>
              <mc:AlternateContent>
                <mc:Choice Requires="wpg">
                  <w:drawing>
                    <wp:inline distT="0" distB="0" distL="0" distR="0">
                      <wp:extent cx="3352800" cy="12700"/>
                      <wp:effectExtent l="0" t="0" r="0" b="0"/>
                      <wp:docPr id="16328" name="Group 16328"/>
                      <wp:cNvGraphicFramePr/>
                      <a:graphic xmlns:a="http://schemas.openxmlformats.org/drawingml/2006/main">
                        <a:graphicData uri="http://schemas.microsoft.com/office/word/2010/wordprocessingGroup">
                          <wpg:wgp>
                            <wpg:cNvGrpSpPr/>
                            <wpg:grpSpPr>
                              <a:xfrm>
                                <a:off x="0" y="0"/>
                                <a:ext cx="3352800" cy="12700"/>
                                <a:chOff x="0" y="0"/>
                                <a:chExt cx="3352800" cy="12700"/>
                              </a:xfrm>
                            </wpg:grpSpPr>
                            <wps:wsp>
                              <wps:cNvPr id="15" name="Shape 15"/>
                              <wps:cNvSpPr/>
                              <wps:spPr>
                                <a:xfrm>
                                  <a:off x="0" y="0"/>
                                  <a:ext cx="3352800" cy="0"/>
                                </a:xfrm>
                                <a:custGeom>
                                  <a:avLst/>
                                  <a:gdLst/>
                                  <a:ahLst/>
                                  <a:cxnLst/>
                                  <a:rect l="0" t="0" r="0" b="0"/>
                                  <a:pathLst>
                                    <a:path w="3352800">
                                      <a:moveTo>
                                        <a:pt x="0" y="0"/>
                                      </a:moveTo>
                                      <a:lnTo>
                                        <a:pt x="3352800" y="0"/>
                                      </a:lnTo>
                                    </a:path>
                                  </a:pathLst>
                                </a:custGeom>
                                <a:ln w="12700" cap="flat">
                                  <a:miter lim="127000"/>
                                </a:ln>
                              </wps:spPr>
                              <wps:style>
                                <a:lnRef idx="1">
                                  <a:srgbClr val="BBBBBB"/>
                                </a:lnRef>
                                <a:fillRef idx="0">
                                  <a:srgbClr val="000000">
                                    <a:alpha val="0"/>
                                  </a:srgbClr>
                                </a:fillRef>
                                <a:effectRef idx="0">
                                  <a:scrgbClr r="0" g="0" b="0"/>
                                </a:effectRef>
                                <a:fontRef idx="none"/>
                              </wps:style>
                              <wps:bodyPr/>
                            </wps:wsp>
                          </wpg:wgp>
                        </a:graphicData>
                      </a:graphic>
                    </wp:inline>
                  </w:drawing>
                </mc:Choice>
                <mc:Fallback>
                  <w:pict>
                    <v:group id="Group 16328" o:spid="_x0000_s1026" o:spt="203" style="height:1pt;width:264pt;" coordsize="3352800,12700" o:gfxdata="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v792dMAAAADAQAADwAAAAAAAAAB&#10;ACAAAAAiAAAAZHJzL2Rvd25yZXYueG1sUEsBAhQAFAAAAAgAh07iQJP3tFpOAgAAmAUAAA4AAAAA&#10;AAAAAQAgAAAAIgEAAGRycy9lMm9Eb2MueG1sUEsFBgAAAAAGAAYAWQEAAOIFAAAAAA==&#10;">
                      <o:lock v:ext="edit" aspectratio="f"/>
                      <v:shape id="Shape 15" o:spid="_x0000_s1026" o:spt="100" style="position:absolute;left:0;top:0;height:0;width:3352800;" filled="f" stroked="t" coordsize="3352800,1" o:gfxdata="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s5mfugAAANsA&#10;AAAPAAAAAAAAAAEAIAAAACIAAABkcnMvZG93bnJldi54bWxQSwECFAAUAAAACACHTuJAMy8FnjsA&#10;AAA5AAAAEAAAAAAAAAABACAAAAAJAQAAZHJzL3NoYXBleG1sLnhtbFBLBQYAAAAABgAGAFsBAACz&#10;AwAAAAA=&#10;" path="m0,0l3352800,0e">
                        <v:fill on="f" focussize="0,0"/>
                        <v:stroke weight="1pt" color="#BBBBBB" miterlimit="1" joinstyle="miter"/>
                        <v:imagedata o:title=""/>
                        <o:lock v:ext="edit" aspectratio="f"/>
                      </v:shape>
                      <w10:wrap type="none"/>
                      <w10:anchorlock/>
                    </v:group>
                  </w:pict>
                </mc:Fallback>
              </mc:AlternateContent>
            </w:r>
          </w:p>
        </w:tc>
        <w:tc>
          <w:tcPr>
            <w:tcW w:w="3440" w:type="dxa"/>
            <w:tcBorders>
              <w:top w:val="single" w:color="CCCCCC" w:sz="8" w:space="0"/>
              <w:left w:val="single" w:color="CCCCCC" w:sz="8" w:space="0"/>
              <w:bottom w:val="single" w:color="CCCCCC" w:sz="8" w:space="0"/>
              <w:right w:val="single" w:color="CCCCCC" w:sz="8" w:space="0"/>
            </w:tcBorders>
            <w:shd w:val="clear" w:color="auto" w:fill="F5F5F5"/>
            <w:vAlign w:val="center"/>
          </w:tcPr>
          <w:p w14:paraId="0E7269F3">
            <w:pPr>
              <w:spacing w:after="39" w:line="259" w:lineRule="auto"/>
              <w:ind w:left="18" w:firstLine="0"/>
            </w:pPr>
            <w:r>
              <w:rPr>
                <w:color w:val="888888"/>
                <w:sz w:val="19"/>
              </w:rPr>
              <w:t>Fecha:</w:t>
            </w:r>
            <w:r>
              <w:rPr>
                <w:color w:val="000000"/>
              </w:rPr>
              <w:t xml:space="preserve"> </w:t>
            </w:r>
          </w:p>
          <w:p w14:paraId="09CE136B">
            <w:pPr>
              <w:spacing w:after="0" w:line="259" w:lineRule="auto"/>
              <w:ind w:left="18" w:firstLine="0"/>
              <w:rPr>
                <w:rFonts w:hint="default"/>
                <w:lang w:val="es-ES"/>
              </w:rPr>
            </w:pPr>
            <w:r>
              <w:rPr>
                <w:color w:val="000000"/>
              </w:rPr>
              <w:t xml:space="preserve"> </w:t>
            </w:r>
            <w:r>
              <w:rPr>
                <w:rFonts w:hint="default"/>
                <w:color w:val="000000"/>
                <w:lang w:val="es-ES"/>
              </w:rPr>
              <w:t>25/02/26</w:t>
            </w:r>
          </w:p>
          <w:p w14:paraId="60597560">
            <w:pPr>
              <w:spacing w:after="0" w:line="259" w:lineRule="auto"/>
              <w:ind w:left="18" w:firstLine="0"/>
            </w:pPr>
            <w:r>
              <w:rPr>
                <w:rFonts w:ascii="Calibri" w:hAnsi="Calibri" w:eastAsia="Calibri" w:cs="Calibri"/>
                <w:color w:val="000000"/>
              </w:rPr>
              <mc:AlternateContent>
                <mc:Choice Requires="wpg">
                  <w:drawing>
                    <wp:inline distT="0" distB="0" distL="0" distR="0">
                      <wp:extent cx="1968500" cy="12700"/>
                      <wp:effectExtent l="0" t="0" r="0" b="0"/>
                      <wp:docPr id="16384" name="Group 16384"/>
                      <wp:cNvGraphicFramePr/>
                      <a:graphic xmlns:a="http://schemas.openxmlformats.org/drawingml/2006/main">
                        <a:graphicData uri="http://schemas.microsoft.com/office/word/2010/wordprocessingGroup">
                          <wpg:wgp>
                            <wpg:cNvGrpSpPr/>
                            <wpg:grpSpPr>
                              <a:xfrm>
                                <a:off x="0" y="0"/>
                                <a:ext cx="1968500" cy="12700"/>
                                <a:chOff x="0" y="0"/>
                                <a:chExt cx="1968500" cy="12700"/>
                              </a:xfrm>
                            </wpg:grpSpPr>
                            <wps:wsp>
                              <wps:cNvPr id="16" name="Shape 16"/>
                              <wps:cNvSpPr/>
                              <wps:spPr>
                                <a:xfrm>
                                  <a:off x="0" y="0"/>
                                  <a:ext cx="1968500" cy="0"/>
                                </a:xfrm>
                                <a:custGeom>
                                  <a:avLst/>
                                  <a:gdLst/>
                                  <a:ahLst/>
                                  <a:cxnLst/>
                                  <a:rect l="0" t="0" r="0" b="0"/>
                                  <a:pathLst>
                                    <a:path w="1968500">
                                      <a:moveTo>
                                        <a:pt x="0" y="0"/>
                                      </a:moveTo>
                                      <a:lnTo>
                                        <a:pt x="1968500" y="0"/>
                                      </a:lnTo>
                                    </a:path>
                                  </a:pathLst>
                                </a:custGeom>
                                <a:ln w="12700" cap="flat">
                                  <a:miter lim="127000"/>
                                </a:ln>
                              </wps:spPr>
                              <wps:style>
                                <a:lnRef idx="1">
                                  <a:srgbClr val="BBBBBB"/>
                                </a:lnRef>
                                <a:fillRef idx="0">
                                  <a:srgbClr val="000000">
                                    <a:alpha val="0"/>
                                  </a:srgbClr>
                                </a:fillRef>
                                <a:effectRef idx="0">
                                  <a:scrgbClr r="0" g="0" b="0"/>
                                </a:effectRef>
                                <a:fontRef idx="none"/>
                              </wps:style>
                              <wps:bodyPr/>
                            </wps:wsp>
                          </wpg:wgp>
                        </a:graphicData>
                      </a:graphic>
                    </wp:inline>
                  </w:drawing>
                </mc:Choice>
                <mc:Fallback>
                  <w:pict>
                    <v:group id="Group 16384" o:spid="_x0000_s1026" o:spt="203" style="height:1pt;width:155pt;" coordsize="1968500,12700" o:gfxdata="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O/8CI0wAAAAMBAAAPAAAAAAAAAAEA&#10;IAAAACIAAABkcnMvZG93bnJldi54bWxQSwECFAAUAAAACACHTuJA4Tju300CAACYBQAADgAAAAAA&#10;AAABACAAAAAiAQAAZHJzL2Uyb0RvYy54bWxQSwUGAAAAAAYABgBZAQAA4QUAAAAA&#10;">
                      <o:lock v:ext="edit" aspectratio="f"/>
                      <v:shape id="Shape 16" o:spid="_x0000_s1026" o:spt="100" style="position:absolute;left:0;top:0;height:0;width:1968500;" filled="f" stroked="t" coordsize="1968500,1" o:gfxdata="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J9IkLgAAADbAAAA&#10;DwAAAAAAAAABACAAAAAiAAAAZHJzL2Rvd25yZXYueG1sUEsBAhQAFAAAAAgAh07iQDMvBZ47AAAA&#10;OQAAABAAAAAAAAAAAQAgAAAABwEAAGRycy9zaGFwZXhtbC54bWxQSwUGAAAAAAYABgBbAQAAsQMA&#10;AAAA&#10;" path="m0,0l1968500,0e">
                        <v:fill on="f" focussize="0,0"/>
                        <v:stroke weight="1pt" color="#BBBBBB" miterlimit="1" joinstyle="miter"/>
                        <v:imagedata o:title=""/>
                        <o:lock v:ext="edit" aspectratio="f"/>
                      </v:shape>
                      <w10:wrap type="none"/>
                      <w10:anchorlock/>
                    </v:group>
                  </w:pict>
                </mc:Fallback>
              </mc:AlternateContent>
            </w:r>
          </w:p>
        </w:tc>
      </w:tr>
    </w:tbl>
    <w:p w14:paraId="54423116">
      <w:pPr>
        <w:spacing w:after="152" w:line="259" w:lineRule="auto"/>
        <w:ind w:left="0" w:firstLine="0"/>
      </w:pPr>
    </w:p>
    <w:p w14:paraId="780764AF">
      <w:pPr>
        <w:pBdr>
          <w:top w:val="single" w:color="CCCCCC" w:sz="8" w:space="0"/>
          <w:left w:val="single" w:color="CCCCCC" w:sz="8" w:space="0"/>
          <w:bottom w:val="single" w:color="CCCCCC" w:sz="8" w:space="0"/>
          <w:right w:val="single" w:color="CCCCCC" w:sz="8" w:space="0"/>
        </w:pBdr>
        <w:shd w:val="clear" w:color="auto" w:fill="FFFDE7"/>
        <w:spacing w:after="20" w:line="259" w:lineRule="auto"/>
        <w:ind w:left="225" w:right="451" w:firstLine="0"/>
      </w:pPr>
      <w:r>
        <w:rPr>
          <w:rFonts w:ascii="Calibri" w:hAnsi="Calibri" w:eastAsia="Calibri" w:cs="Calibri"/>
        </w:rPr>
        <w:t>📌</w:t>
      </w:r>
      <w:r>
        <w:rPr>
          <w:b/>
        </w:rPr>
        <w:t xml:space="preserve">  Instrucciones</w:t>
      </w:r>
      <w:r>
        <w:rPr>
          <w:color w:val="000000"/>
        </w:rPr>
        <w:t xml:space="preserve"> </w:t>
      </w:r>
    </w:p>
    <w:p w14:paraId="51242528">
      <w:pPr>
        <w:pBdr>
          <w:top w:val="single" w:color="CCCCCC" w:sz="8" w:space="0"/>
          <w:left w:val="single" w:color="CCCCCC" w:sz="8" w:space="0"/>
          <w:bottom w:val="single" w:color="CCCCCC" w:sz="8" w:space="0"/>
          <w:right w:val="single" w:color="CCCCCC" w:sz="8" w:space="0"/>
        </w:pBdr>
        <w:shd w:val="clear" w:color="auto" w:fill="FFFDE7"/>
        <w:spacing w:after="339" w:line="236" w:lineRule="auto"/>
        <w:ind w:left="225" w:right="451" w:firstLine="0"/>
      </w:pPr>
      <w:r>
        <w:rPr>
          <w:sz w:val="21"/>
        </w:rPr>
        <w:t>Responde las preguntas con lo que hemos visto en clase. Si tienes dudas, puedes consultar tus apuntes.No hay que escribir código, ¡solo demostrar que entendiste!</w:t>
      </w:r>
      <w:r>
        <w:rPr>
          <w:color w:val="000000"/>
        </w:rPr>
        <w:t xml:space="preserve"> </w:t>
      </w:r>
    </w:p>
    <w:tbl>
      <w:tblPr>
        <w:tblStyle w:val="6"/>
        <w:tblW w:w="8979" w:type="dxa"/>
        <w:tblInd w:w="8" w:type="dxa"/>
        <w:tblLayout w:type="autofit"/>
        <w:tblCellMar>
          <w:top w:w="168" w:type="dxa"/>
          <w:left w:w="95" w:type="dxa"/>
          <w:bottom w:w="0" w:type="dxa"/>
          <w:right w:w="98" w:type="dxa"/>
        </w:tblCellMar>
      </w:tblPr>
      <w:tblGrid>
        <w:gridCol w:w="843"/>
        <w:gridCol w:w="8136"/>
      </w:tblGrid>
      <w:tr w14:paraId="4F4215F3">
        <w:tblPrEx>
          <w:tblCellMar>
            <w:top w:w="168" w:type="dxa"/>
            <w:left w:w="95" w:type="dxa"/>
            <w:bottom w:w="0" w:type="dxa"/>
            <w:right w:w="98" w:type="dxa"/>
          </w:tblCellMar>
        </w:tblPrEx>
        <w:trPr>
          <w:trHeight w:val="764" w:hRule="atLeast"/>
        </w:trPr>
        <w:tc>
          <w:tcPr>
            <w:tcW w:w="840" w:type="dxa"/>
            <w:tcBorders>
              <w:top w:val="single" w:color="CCCCCC" w:sz="8" w:space="0"/>
              <w:left w:val="single" w:color="CCCCCC" w:sz="8" w:space="0"/>
              <w:bottom w:val="single" w:color="CCCCCC" w:sz="8" w:space="0"/>
              <w:right w:val="single" w:color="CCCCCC" w:sz="8" w:space="0"/>
            </w:tcBorders>
            <w:shd w:val="clear" w:color="auto" w:fill="E67E00"/>
            <w:vAlign w:val="center"/>
          </w:tcPr>
          <w:p w14:paraId="294C9F59">
            <w:pPr>
              <w:spacing w:after="0" w:line="259" w:lineRule="auto"/>
              <w:ind w:left="113" w:firstLine="0"/>
              <w:jc w:val="both"/>
            </w:pPr>
            <w:r>
              <w:rPr>
                <w:rFonts w:ascii="Calibri" w:hAnsi="Calibri" w:eastAsia="Calibri" w:cs="Calibri"/>
                <w:color w:val="000000"/>
                <w:sz w:val="34"/>
              </w:rPr>
              <w:t>📖</w:t>
            </w:r>
            <w:r>
              <w:rPr>
                <w:color w:val="000000"/>
              </w:rPr>
              <w:t xml:space="preserve"> </w:t>
            </w:r>
          </w:p>
          <w:p w14:paraId="11170F51">
            <w:pPr>
              <w:spacing w:after="7" w:line="259" w:lineRule="auto"/>
              <w:ind w:left="0" w:firstLine="0"/>
              <w:jc w:val="both"/>
            </w:pPr>
            <w:r>
              <w:rPr>
                <w:b/>
                <w:color w:val="FFFFFF"/>
                <w:sz w:val="18"/>
              </w:rPr>
              <w:t>BLOQU</w:t>
            </w:r>
          </w:p>
          <w:p w14:paraId="60A5C786">
            <w:pPr>
              <w:spacing w:after="0" w:line="259" w:lineRule="auto"/>
              <w:ind w:left="0" w:firstLine="0"/>
              <w:jc w:val="center"/>
            </w:pPr>
            <w:r>
              <w:rPr>
                <w:b/>
                <w:color w:val="FFFFFF"/>
                <w:sz w:val="18"/>
              </w:rPr>
              <w:t>E 1</w:t>
            </w:r>
            <w:r>
              <w:rPr>
                <w:color w:val="000000"/>
              </w:rPr>
              <w:t xml:space="preserve"> </w:t>
            </w:r>
          </w:p>
        </w:tc>
        <w:tc>
          <w:tcPr>
            <w:tcW w:w="8139" w:type="dxa"/>
            <w:tcBorders>
              <w:top w:val="single" w:color="CCCCCC" w:sz="8" w:space="0"/>
              <w:left w:val="single" w:color="CCCCCC" w:sz="8" w:space="0"/>
              <w:bottom w:val="single" w:color="CCCCCC" w:sz="8" w:space="0"/>
              <w:right w:val="single" w:color="CCCCCC" w:sz="8" w:space="0"/>
            </w:tcBorders>
            <w:shd w:val="clear" w:color="auto" w:fill="FFF3E0"/>
          </w:tcPr>
          <w:p w14:paraId="5FE2849C">
            <w:pPr>
              <w:spacing w:after="0" w:line="259" w:lineRule="auto"/>
              <w:ind w:left="135" w:firstLine="0"/>
              <w:rPr>
                <w:color w:val="000000"/>
              </w:rPr>
            </w:pPr>
            <w:r>
              <w:rPr>
                <w:b/>
                <w:color w:val="E67E00"/>
                <w:sz w:val="28"/>
              </w:rPr>
              <w:t>¿Qué es la refactorización?</w:t>
            </w:r>
            <w:r>
              <w:rPr>
                <w:color w:val="000000"/>
              </w:rPr>
              <w:t xml:space="preserve"> </w:t>
            </w:r>
          </w:p>
          <w:p w14:paraId="5E407667">
            <w:pPr>
              <w:spacing w:after="0" w:line="259" w:lineRule="auto"/>
              <w:ind w:left="135" w:firstLine="0"/>
              <w:rPr>
                <w:rFonts w:hint="default"/>
                <w:color w:val="000000"/>
                <w:lang w:val="es-ES"/>
              </w:rPr>
            </w:pPr>
          </w:p>
        </w:tc>
      </w:tr>
    </w:tbl>
    <w:p w14:paraId="55CFDF35">
      <w:pPr>
        <w:spacing w:after="40" w:line="259" w:lineRule="auto"/>
        <w:ind w:left="0" w:firstLine="0"/>
      </w:pPr>
    </w:p>
    <w:p w14:paraId="2CF07B35">
      <w:pPr>
        <w:ind w:left="-5"/>
      </w:pPr>
      <w:r>
        <w:t>Hemos visto  que refactorizar no es lo mismo que reescribir un programa desde cero, ni arreglar bugs. Es algo más concreto y con un objetivo muy claro.</w:t>
      </w:r>
      <w:r>
        <w:rPr>
          <w:color w:val="000000"/>
        </w:rPr>
        <w:t xml:space="preserve"> </w:t>
      </w:r>
    </w:p>
    <w:p w14:paraId="52C9DE68">
      <w:pPr>
        <w:pStyle w:val="2"/>
        <w:ind w:left="-5"/>
      </w:pPr>
      <w:r>
        <w:rPr>
          <w:color w:val="E67E00"/>
        </w:rPr>
        <w:t xml:space="preserve">Ejercicio 1.1  </w:t>
      </w:r>
      <w:r>
        <w:t>Define con tus palabras</w:t>
      </w:r>
      <w:r>
        <w:rPr>
          <w:b w:val="0"/>
          <w:color w:val="000000"/>
        </w:rPr>
        <w:t xml:space="preserve"> </w:t>
      </w:r>
    </w:p>
    <w:p w14:paraId="0926F293">
      <w:pPr>
        <w:spacing w:after="40" w:line="259" w:lineRule="auto"/>
        <w:ind w:left="0" w:firstLine="0"/>
        <w:rPr>
          <w:b w:val="0"/>
          <w:bCs/>
          <w:color w:val="auto"/>
          <w:sz w:val="22"/>
          <w:szCs w:val="22"/>
        </w:rPr>
      </w:pPr>
      <w:r>
        <w:rPr>
          <w:rFonts w:hint="default"/>
          <w:b w:val="0"/>
          <w:bCs/>
          <w:color w:val="auto"/>
          <w:sz w:val="22"/>
          <w:szCs w:val="22"/>
        </w:rPr>
        <w:t>Es mejorar el codigo mal estructurado,</w:t>
      </w:r>
      <w:r>
        <w:rPr>
          <w:rFonts w:hint="default"/>
          <w:b w:val="0"/>
          <w:bCs/>
          <w:color w:val="auto"/>
          <w:sz w:val="22"/>
          <w:szCs w:val="22"/>
          <w:lang w:val="es-ES"/>
        </w:rPr>
        <w:t xml:space="preserve"> </w:t>
      </w:r>
      <w:r>
        <w:rPr>
          <w:rFonts w:hint="default"/>
          <w:b w:val="0"/>
          <w:bCs/>
          <w:color w:val="auto"/>
          <w:sz w:val="22"/>
          <w:szCs w:val="22"/>
        </w:rPr>
        <w:t>sucio o complejo a codigo limpio, legible y mantenible para el futuro. Siempre y cuando no modifiquemos el comportamiento externo.</w:t>
      </w:r>
      <w:r>
        <w:rPr>
          <w:b w:val="0"/>
          <w:bCs/>
          <w:color w:val="auto"/>
          <w:sz w:val="22"/>
          <w:szCs w:val="22"/>
        </w:rPr>
        <w:t xml:space="preserve"> </w:t>
      </w:r>
    </w:p>
    <w:p w14:paraId="4003A2F7">
      <w:pPr>
        <w:spacing w:after="40" w:line="259" w:lineRule="auto"/>
        <w:ind w:left="0" w:firstLine="0"/>
      </w:pPr>
      <w:r>
        <w:t xml:space="preserve"> </w:t>
      </w:r>
    </w:p>
    <w:p w14:paraId="1293AA67">
      <w:pPr>
        <w:ind w:left="-5"/>
        <w:jc w:val="center"/>
        <w:rPr>
          <w:b/>
          <w:bCs/>
        </w:rPr>
      </w:pPr>
      <w:r>
        <w:rPr>
          <w:b/>
          <w:bCs/>
        </w:rPr>
        <w:t>Explica con tus propias palabras qué significa la definición anterior. ¿Qué quiere decir "sin modificar su comportamiento externo"?</w:t>
      </w:r>
    </w:p>
    <w:p w14:paraId="5D3ECE1D">
      <w:pPr>
        <w:spacing w:after="0" w:line="259" w:lineRule="auto"/>
        <w:ind w:left="0" w:firstLine="0"/>
      </w:pPr>
      <w:r>
        <w:rPr>
          <w:color w:val="000000"/>
        </w:rPr>
        <w:t xml:space="preserve"> </w:t>
      </w:r>
    </w:p>
    <w:p w14:paraId="1B74DC85">
      <w:pPr>
        <w:spacing w:after="200" w:line="259" w:lineRule="auto"/>
        <w:ind w:left="0" w:firstLine="0"/>
      </w:pPr>
      <w:r>
        <w:rPr>
          <w:rFonts w:hint="default"/>
          <w:color w:val="000000"/>
          <w:lang w:val="es-ES"/>
        </w:rPr>
        <w:t xml:space="preserve">Significa que cambiamos como esta escrito el codigo por dentro, mejoramos la organizacion, claridad y estructura,  pero el usuario no ve ningun cambio en lo que hace el programa. </w:t>
      </w:r>
    </w:p>
    <w:p w14:paraId="787FE5F7">
      <w:pPr>
        <w:pStyle w:val="2"/>
        <w:spacing w:after="135"/>
        <w:ind w:left="-5"/>
      </w:pPr>
      <w:r>
        <w:rPr>
          <w:color w:val="E67E00"/>
        </w:rPr>
        <w:t xml:space="preserve">Ejercicio 1.2  </w:t>
      </w:r>
      <w:r>
        <w:t>Objetivos y beneficios</w:t>
      </w:r>
      <w:r>
        <w:rPr>
          <w:b w:val="0"/>
          <w:color w:val="000000"/>
        </w:rPr>
        <w:t xml:space="preserve"> </w:t>
      </w:r>
    </w:p>
    <w:p w14:paraId="53810DAB">
      <w:pPr>
        <w:ind w:left="-5"/>
      </w:pPr>
      <w:r>
        <w:t>En clase vimos 7 objetivos principales de la refactorización. Escríbelos:</w:t>
      </w:r>
      <w:r>
        <w:rPr>
          <w:color w:val="000000"/>
        </w:rPr>
        <w:t xml:space="preserve"> </w:t>
      </w:r>
    </w:p>
    <w:p w14:paraId="3CB3159C">
      <w:pPr>
        <w:spacing w:after="0" w:line="259" w:lineRule="auto"/>
        <w:ind w:left="0" w:firstLine="0"/>
      </w:pPr>
      <w:r>
        <w:rPr>
          <w:color w:val="000000"/>
        </w:rPr>
        <w:t xml:space="preserve"> </w:t>
      </w:r>
    </w:p>
    <w:tbl>
      <w:tblPr>
        <w:tblStyle w:val="6"/>
        <w:tblW w:w="9003" w:type="dxa"/>
        <w:tblInd w:w="8" w:type="dxa"/>
        <w:tblLayout w:type="autofit"/>
        <w:tblCellMar>
          <w:top w:w="0" w:type="dxa"/>
          <w:left w:w="132" w:type="dxa"/>
          <w:bottom w:w="0" w:type="dxa"/>
          <w:right w:w="74" w:type="dxa"/>
        </w:tblCellMar>
      </w:tblPr>
      <w:tblGrid>
        <w:gridCol w:w="423"/>
        <w:gridCol w:w="8580"/>
      </w:tblGrid>
      <w:tr w14:paraId="0AD8DF4B">
        <w:tblPrEx>
          <w:tblCellMar>
            <w:top w:w="0" w:type="dxa"/>
            <w:left w:w="132" w:type="dxa"/>
            <w:bottom w:w="0" w:type="dxa"/>
            <w:right w:w="74" w:type="dxa"/>
          </w:tblCellMar>
        </w:tblPrEx>
        <w:trPr>
          <w:trHeight w:val="554" w:hRule="atLeast"/>
        </w:trPr>
        <w:tc>
          <w:tcPr>
            <w:tcW w:w="423" w:type="dxa"/>
            <w:tcBorders>
              <w:top w:val="single" w:color="CCCCCC" w:sz="8" w:space="0"/>
              <w:left w:val="single" w:color="CCCCCC" w:sz="8" w:space="0"/>
              <w:bottom w:val="single" w:color="CCCCCC" w:sz="8" w:space="0"/>
              <w:right w:val="single" w:color="CCCCCC" w:sz="8" w:space="0"/>
            </w:tcBorders>
            <w:shd w:val="clear" w:color="auto" w:fill="E67E00"/>
            <w:vAlign w:val="center"/>
          </w:tcPr>
          <w:p w14:paraId="771C2807">
            <w:pPr>
              <w:spacing w:after="0" w:line="259" w:lineRule="auto"/>
              <w:ind w:left="0" w:firstLine="0"/>
            </w:pPr>
            <w:r>
              <w:rPr>
                <w:b/>
                <w:color w:val="FFFFFF"/>
                <w:sz w:val="28"/>
              </w:rPr>
              <w:t>1</w:t>
            </w:r>
            <w:r>
              <w:rPr>
                <w:color w:val="000000"/>
              </w:rPr>
              <w:t xml:space="preserve"> </w:t>
            </w:r>
          </w:p>
        </w:tc>
        <w:tc>
          <w:tcPr>
            <w:tcW w:w="8580" w:type="dxa"/>
            <w:tcBorders>
              <w:top w:val="single" w:color="CCCCCC" w:sz="8" w:space="0"/>
              <w:left w:val="single" w:color="CCCCCC" w:sz="8" w:space="0"/>
              <w:bottom w:val="single" w:color="CCCCCC" w:sz="8" w:space="0"/>
              <w:right w:val="single" w:color="CCCCCC" w:sz="8" w:space="0"/>
            </w:tcBorders>
            <w:shd w:val="clear" w:color="auto" w:fill="FFF8EE"/>
            <w:vAlign w:val="center"/>
          </w:tcPr>
          <w:p w14:paraId="4F6BEC3D">
            <w:pPr>
              <w:spacing w:after="0" w:line="259" w:lineRule="auto"/>
              <w:ind w:left="38" w:firstLine="0"/>
              <w:rPr>
                <w:rFonts w:hint="default"/>
                <w:lang w:val="es-ES"/>
              </w:rPr>
            </w:pPr>
            <w:r>
              <w:rPr>
                <w:color w:val="000000"/>
              </w:rPr>
              <w:t xml:space="preserve"> </w:t>
            </w:r>
            <w:r>
              <w:rPr>
                <w:rFonts w:hint="default"/>
                <w:color w:val="000000"/>
                <w:lang w:val="es-ES"/>
              </w:rPr>
              <w:t xml:space="preserve">Mejoramos la legilibilidad del codigo. </w:t>
            </w:r>
          </w:p>
        </w:tc>
      </w:tr>
      <w:tr w14:paraId="1224F684">
        <w:tblPrEx>
          <w:tblCellMar>
            <w:top w:w="0" w:type="dxa"/>
            <w:left w:w="132" w:type="dxa"/>
            <w:bottom w:w="0" w:type="dxa"/>
            <w:right w:w="74" w:type="dxa"/>
          </w:tblCellMar>
        </w:tblPrEx>
        <w:trPr>
          <w:trHeight w:val="546" w:hRule="atLeast"/>
        </w:trPr>
        <w:tc>
          <w:tcPr>
            <w:tcW w:w="423" w:type="dxa"/>
            <w:tcBorders>
              <w:top w:val="single" w:color="CCCCCC" w:sz="8" w:space="0"/>
              <w:left w:val="single" w:color="CCCCCC" w:sz="8" w:space="0"/>
              <w:bottom w:val="single" w:color="CCCCCC" w:sz="8" w:space="0"/>
              <w:right w:val="single" w:color="CCCCCC" w:sz="8" w:space="0"/>
            </w:tcBorders>
            <w:shd w:val="clear" w:color="auto" w:fill="E67E00"/>
            <w:vAlign w:val="center"/>
          </w:tcPr>
          <w:p w14:paraId="42E540AF">
            <w:pPr>
              <w:spacing w:after="0" w:line="259" w:lineRule="auto"/>
              <w:ind w:left="0" w:firstLine="0"/>
            </w:pPr>
            <w:r>
              <w:rPr>
                <w:b/>
                <w:color w:val="FFFFFF"/>
                <w:sz w:val="28"/>
              </w:rPr>
              <w:t>2</w:t>
            </w:r>
            <w:r>
              <w:rPr>
                <w:color w:val="000000"/>
              </w:rPr>
              <w:t xml:space="preserve"> </w:t>
            </w:r>
          </w:p>
        </w:tc>
        <w:tc>
          <w:tcPr>
            <w:tcW w:w="858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40CD07B3">
            <w:pPr>
              <w:spacing w:after="0" w:line="259" w:lineRule="auto"/>
              <w:ind w:left="38" w:firstLine="0"/>
              <w:rPr>
                <w:rFonts w:hint="default"/>
                <w:lang w:val="es-ES"/>
              </w:rPr>
            </w:pPr>
            <w:r>
              <w:rPr>
                <w:rFonts w:hint="default"/>
                <w:lang w:val="es-ES"/>
              </w:rPr>
              <w:t>Quitamos codigo duplicado.</w:t>
            </w:r>
          </w:p>
        </w:tc>
      </w:tr>
      <w:tr w14:paraId="6D198C75">
        <w:tblPrEx>
          <w:tblCellMar>
            <w:top w:w="0" w:type="dxa"/>
            <w:left w:w="132" w:type="dxa"/>
            <w:bottom w:w="0" w:type="dxa"/>
            <w:right w:w="74" w:type="dxa"/>
          </w:tblCellMar>
        </w:tblPrEx>
        <w:trPr>
          <w:trHeight w:val="540" w:hRule="atLeast"/>
        </w:trPr>
        <w:tc>
          <w:tcPr>
            <w:tcW w:w="423" w:type="dxa"/>
            <w:tcBorders>
              <w:top w:val="single" w:color="CCCCCC" w:sz="8" w:space="0"/>
              <w:left w:val="single" w:color="CCCCCC" w:sz="8" w:space="0"/>
              <w:bottom w:val="single" w:color="CCCCCC" w:sz="8" w:space="0"/>
              <w:right w:val="single" w:color="CCCCCC" w:sz="8" w:space="0"/>
            </w:tcBorders>
            <w:shd w:val="clear" w:color="auto" w:fill="E67E00"/>
            <w:vAlign w:val="center"/>
          </w:tcPr>
          <w:p w14:paraId="24803F80">
            <w:pPr>
              <w:spacing w:after="0" w:line="259" w:lineRule="auto"/>
              <w:ind w:left="0" w:firstLine="0"/>
            </w:pPr>
            <w:r>
              <w:rPr>
                <w:b/>
                <w:color w:val="FFFFFF"/>
                <w:sz w:val="28"/>
              </w:rPr>
              <w:t>3</w:t>
            </w:r>
            <w:r>
              <w:rPr>
                <w:color w:val="000000"/>
              </w:rPr>
              <w:t xml:space="preserve"> </w:t>
            </w:r>
          </w:p>
        </w:tc>
        <w:tc>
          <w:tcPr>
            <w:tcW w:w="8580" w:type="dxa"/>
            <w:tcBorders>
              <w:top w:val="single" w:color="CCCCCC" w:sz="8" w:space="0"/>
              <w:left w:val="single" w:color="CCCCCC" w:sz="8" w:space="0"/>
              <w:bottom w:val="single" w:color="CCCCCC" w:sz="8" w:space="0"/>
              <w:right w:val="single" w:color="CCCCCC" w:sz="8" w:space="0"/>
            </w:tcBorders>
            <w:shd w:val="clear" w:color="auto" w:fill="FFF8EE"/>
            <w:vAlign w:val="center"/>
          </w:tcPr>
          <w:p w14:paraId="2CB6102F">
            <w:pPr>
              <w:spacing w:after="0" w:line="259" w:lineRule="auto"/>
              <w:ind w:left="38" w:firstLine="0"/>
              <w:rPr>
                <w:rFonts w:hint="default"/>
                <w:lang w:val="es-ES"/>
              </w:rPr>
            </w:pPr>
            <w:r>
              <w:rPr>
                <w:rFonts w:hint="default"/>
                <w:lang w:val="es-ES"/>
              </w:rPr>
              <w:t>Facilidad para el mantenimiento.</w:t>
            </w:r>
          </w:p>
        </w:tc>
      </w:tr>
      <w:tr w14:paraId="0D9E4EF6">
        <w:tblPrEx>
          <w:tblCellMar>
            <w:top w:w="0" w:type="dxa"/>
            <w:left w:w="132" w:type="dxa"/>
            <w:bottom w:w="0" w:type="dxa"/>
            <w:right w:w="74" w:type="dxa"/>
          </w:tblCellMar>
        </w:tblPrEx>
        <w:trPr>
          <w:trHeight w:val="559" w:hRule="atLeast"/>
        </w:trPr>
        <w:tc>
          <w:tcPr>
            <w:tcW w:w="423" w:type="dxa"/>
            <w:tcBorders>
              <w:top w:val="single" w:color="CCCCCC" w:sz="8" w:space="0"/>
              <w:left w:val="single" w:color="CCCCCC" w:sz="8" w:space="0"/>
              <w:bottom w:val="single" w:color="CCCCCC" w:sz="8" w:space="0"/>
              <w:right w:val="single" w:color="CCCCCC" w:sz="8" w:space="0"/>
            </w:tcBorders>
            <w:shd w:val="clear" w:color="auto" w:fill="E67E00"/>
            <w:vAlign w:val="center"/>
          </w:tcPr>
          <w:p w14:paraId="36796A7B">
            <w:pPr>
              <w:spacing w:after="0" w:line="259" w:lineRule="auto"/>
              <w:ind w:left="0" w:firstLine="0"/>
            </w:pPr>
            <w:r>
              <w:rPr>
                <w:b/>
                <w:color w:val="FFFFFF"/>
                <w:sz w:val="28"/>
              </w:rPr>
              <w:t>4</w:t>
            </w:r>
            <w:r>
              <w:rPr>
                <w:color w:val="000000"/>
              </w:rPr>
              <w:t xml:space="preserve"> </w:t>
            </w:r>
          </w:p>
        </w:tc>
        <w:tc>
          <w:tcPr>
            <w:tcW w:w="858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1D50EDA9">
            <w:pPr>
              <w:spacing w:after="0" w:line="259" w:lineRule="auto"/>
              <w:ind w:left="38" w:firstLine="0"/>
              <w:rPr>
                <w:rFonts w:hint="default"/>
                <w:lang w:val="es-ES"/>
              </w:rPr>
            </w:pPr>
            <w:r>
              <w:rPr>
                <w:rFonts w:hint="default"/>
                <w:lang w:val="es-ES"/>
              </w:rPr>
              <w:t>Reducimos la complejidad de codigo.</w:t>
            </w:r>
          </w:p>
        </w:tc>
      </w:tr>
      <w:tr w14:paraId="78F70133">
        <w:tblPrEx>
          <w:tblCellMar>
            <w:top w:w="0" w:type="dxa"/>
            <w:left w:w="132" w:type="dxa"/>
            <w:bottom w:w="0" w:type="dxa"/>
            <w:right w:w="74" w:type="dxa"/>
          </w:tblCellMar>
        </w:tblPrEx>
        <w:trPr>
          <w:trHeight w:val="540" w:hRule="atLeast"/>
        </w:trPr>
        <w:tc>
          <w:tcPr>
            <w:tcW w:w="423" w:type="dxa"/>
            <w:tcBorders>
              <w:top w:val="single" w:color="CCCCCC" w:sz="8" w:space="0"/>
              <w:left w:val="single" w:color="CCCCCC" w:sz="8" w:space="0"/>
              <w:bottom w:val="single" w:color="CCCCCC" w:sz="8" w:space="0"/>
              <w:right w:val="single" w:color="CCCCCC" w:sz="8" w:space="0"/>
            </w:tcBorders>
            <w:shd w:val="clear" w:color="auto" w:fill="E67E00"/>
            <w:vAlign w:val="center"/>
          </w:tcPr>
          <w:p w14:paraId="6EFB92CD">
            <w:pPr>
              <w:spacing w:after="0" w:line="259" w:lineRule="auto"/>
              <w:ind w:left="0" w:firstLine="0"/>
            </w:pPr>
            <w:r>
              <w:rPr>
                <w:b/>
                <w:color w:val="FFFFFF"/>
                <w:sz w:val="28"/>
              </w:rPr>
              <w:t>5</w:t>
            </w:r>
            <w:r>
              <w:rPr>
                <w:color w:val="000000"/>
              </w:rPr>
              <w:t xml:space="preserve"> </w:t>
            </w:r>
          </w:p>
        </w:tc>
        <w:tc>
          <w:tcPr>
            <w:tcW w:w="8580" w:type="dxa"/>
            <w:tcBorders>
              <w:top w:val="single" w:color="CCCCCC" w:sz="8" w:space="0"/>
              <w:left w:val="single" w:color="CCCCCC" w:sz="8" w:space="0"/>
              <w:bottom w:val="single" w:color="CCCCCC" w:sz="8" w:space="0"/>
              <w:right w:val="single" w:color="CCCCCC" w:sz="8" w:space="0"/>
            </w:tcBorders>
            <w:shd w:val="clear" w:color="auto" w:fill="FFF8EE"/>
            <w:vAlign w:val="center"/>
          </w:tcPr>
          <w:p w14:paraId="1593DDBA">
            <w:pPr>
              <w:spacing w:after="0" w:line="259" w:lineRule="auto"/>
              <w:ind w:left="38" w:firstLine="0"/>
              <w:rPr>
                <w:rFonts w:hint="default"/>
                <w:lang w:val="es-ES"/>
              </w:rPr>
            </w:pPr>
            <w:r>
              <w:rPr>
                <w:color w:val="000000"/>
              </w:rPr>
              <w:t xml:space="preserve"> </w:t>
            </w:r>
            <w:r>
              <w:rPr>
                <w:rFonts w:hint="default"/>
                <w:color w:val="000000"/>
                <w:lang w:val="es-ES"/>
              </w:rPr>
              <w:t>Aplicamos patrones de diseños.</w:t>
            </w:r>
          </w:p>
        </w:tc>
      </w:tr>
      <w:tr w14:paraId="0C259349">
        <w:tblPrEx>
          <w:tblCellMar>
            <w:top w:w="0" w:type="dxa"/>
            <w:left w:w="132" w:type="dxa"/>
            <w:bottom w:w="0" w:type="dxa"/>
            <w:right w:w="74" w:type="dxa"/>
          </w:tblCellMar>
        </w:tblPrEx>
        <w:trPr>
          <w:trHeight w:val="543" w:hRule="atLeast"/>
        </w:trPr>
        <w:tc>
          <w:tcPr>
            <w:tcW w:w="423" w:type="dxa"/>
            <w:tcBorders>
              <w:top w:val="single" w:color="CCCCCC" w:sz="8" w:space="0"/>
              <w:left w:val="single" w:color="CCCCCC" w:sz="8" w:space="0"/>
              <w:bottom w:val="single" w:color="CCCCCC" w:sz="8" w:space="0"/>
              <w:right w:val="single" w:color="CCCCCC" w:sz="8" w:space="0"/>
            </w:tcBorders>
            <w:shd w:val="clear" w:color="auto" w:fill="E67E00"/>
            <w:vAlign w:val="center"/>
          </w:tcPr>
          <w:p w14:paraId="388E43EB">
            <w:pPr>
              <w:spacing w:after="0" w:line="259" w:lineRule="auto"/>
              <w:ind w:left="0" w:firstLine="0"/>
            </w:pPr>
            <w:r>
              <w:rPr>
                <w:b/>
                <w:color w:val="FFFFFF"/>
                <w:sz w:val="28"/>
              </w:rPr>
              <w:t>6</w:t>
            </w:r>
            <w:r>
              <w:rPr>
                <w:color w:val="000000"/>
              </w:rPr>
              <w:t xml:space="preserve"> </w:t>
            </w:r>
          </w:p>
        </w:tc>
        <w:tc>
          <w:tcPr>
            <w:tcW w:w="858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3A660A5A">
            <w:pPr>
              <w:spacing w:after="0" w:line="259" w:lineRule="auto"/>
              <w:ind w:left="38" w:firstLine="0"/>
              <w:rPr>
                <w:rFonts w:hint="default"/>
                <w:lang w:val="es-ES"/>
              </w:rPr>
            </w:pPr>
            <w:r>
              <w:rPr>
                <w:color w:val="000000"/>
              </w:rPr>
              <w:t xml:space="preserve"> </w:t>
            </w:r>
            <w:r>
              <w:rPr>
                <w:rFonts w:hint="default"/>
                <w:color w:val="000000"/>
                <w:lang w:val="es-ES"/>
              </w:rPr>
              <w:t>Optimizamos el rendimiento.</w:t>
            </w:r>
          </w:p>
        </w:tc>
      </w:tr>
      <w:tr w14:paraId="41A6C301">
        <w:tblPrEx>
          <w:tblCellMar>
            <w:top w:w="0" w:type="dxa"/>
            <w:left w:w="132" w:type="dxa"/>
            <w:bottom w:w="0" w:type="dxa"/>
            <w:right w:w="74" w:type="dxa"/>
          </w:tblCellMar>
        </w:tblPrEx>
        <w:trPr>
          <w:trHeight w:val="555" w:hRule="atLeast"/>
        </w:trPr>
        <w:tc>
          <w:tcPr>
            <w:tcW w:w="423" w:type="dxa"/>
            <w:tcBorders>
              <w:top w:val="single" w:color="CCCCCC" w:sz="8" w:space="0"/>
              <w:left w:val="single" w:color="CCCCCC" w:sz="8" w:space="0"/>
              <w:bottom w:val="single" w:color="CCCCCC" w:sz="8" w:space="0"/>
              <w:right w:val="single" w:color="CCCCCC" w:sz="8" w:space="0"/>
            </w:tcBorders>
            <w:shd w:val="clear" w:color="auto" w:fill="E67E00"/>
            <w:vAlign w:val="center"/>
          </w:tcPr>
          <w:p w14:paraId="12F744F2">
            <w:pPr>
              <w:spacing w:after="0" w:line="259" w:lineRule="auto"/>
              <w:ind w:left="0" w:firstLine="0"/>
            </w:pPr>
            <w:r>
              <w:rPr>
                <w:b/>
                <w:color w:val="FFFFFF"/>
                <w:sz w:val="28"/>
              </w:rPr>
              <w:t>7</w:t>
            </w:r>
            <w:r>
              <w:rPr>
                <w:color w:val="000000"/>
              </w:rPr>
              <w:t xml:space="preserve"> </w:t>
            </w:r>
          </w:p>
        </w:tc>
        <w:tc>
          <w:tcPr>
            <w:tcW w:w="8580" w:type="dxa"/>
            <w:tcBorders>
              <w:top w:val="single" w:color="CCCCCC" w:sz="8" w:space="0"/>
              <w:left w:val="single" w:color="CCCCCC" w:sz="8" w:space="0"/>
              <w:bottom w:val="single" w:color="CCCCCC" w:sz="8" w:space="0"/>
              <w:right w:val="single" w:color="CCCCCC" w:sz="8" w:space="0"/>
            </w:tcBorders>
            <w:shd w:val="clear" w:color="auto" w:fill="FFF8EE"/>
            <w:vAlign w:val="center"/>
          </w:tcPr>
          <w:p w14:paraId="694CFD3A">
            <w:pPr>
              <w:spacing w:after="0" w:line="259" w:lineRule="auto"/>
              <w:ind w:left="38" w:firstLine="0"/>
              <w:rPr>
                <w:rFonts w:hint="default"/>
                <w:lang w:val="es-ES"/>
              </w:rPr>
            </w:pPr>
            <w:r>
              <w:rPr>
                <w:rFonts w:hint="default"/>
                <w:lang w:val="es-ES"/>
              </w:rPr>
              <w:t>Aumentamos la calidad del software.</w:t>
            </w:r>
          </w:p>
        </w:tc>
      </w:tr>
    </w:tbl>
    <w:p w14:paraId="0F0C7653">
      <w:pPr>
        <w:spacing w:after="40" w:line="259" w:lineRule="auto"/>
        <w:ind w:left="0" w:firstLine="0"/>
      </w:pPr>
      <w:r>
        <w:rPr>
          <w:color w:val="000000"/>
        </w:rPr>
        <w:t xml:space="preserve"> </w:t>
      </w:r>
    </w:p>
    <w:p w14:paraId="66309E1E">
      <w:pPr>
        <w:ind w:left="-5"/>
      </w:pPr>
      <w:r>
        <w:t>¿Y cuáles son los 4 beneficios principales? Escríbelos:</w:t>
      </w:r>
      <w:r>
        <w:rPr>
          <w:color w:val="000000"/>
        </w:rPr>
        <w:t xml:space="preserve"> </w:t>
      </w:r>
    </w:p>
    <w:p w14:paraId="67D01566">
      <w:pPr>
        <w:spacing w:after="0" w:line="259" w:lineRule="auto"/>
        <w:ind w:left="0" w:firstLine="0"/>
      </w:pPr>
      <w:r>
        <w:rPr>
          <w:color w:val="000000"/>
        </w:rPr>
        <w:t xml:space="preserve"> </w:t>
      </w:r>
    </w:p>
    <w:tbl>
      <w:tblPr>
        <w:tblStyle w:val="6"/>
        <w:tblW w:w="9003" w:type="dxa"/>
        <w:tblInd w:w="8" w:type="dxa"/>
        <w:tblLayout w:type="autofit"/>
        <w:tblCellMar>
          <w:top w:w="0" w:type="dxa"/>
          <w:left w:w="132" w:type="dxa"/>
          <w:bottom w:w="0" w:type="dxa"/>
          <w:right w:w="74" w:type="dxa"/>
        </w:tblCellMar>
      </w:tblPr>
      <w:tblGrid>
        <w:gridCol w:w="423"/>
        <w:gridCol w:w="8580"/>
      </w:tblGrid>
      <w:tr w14:paraId="3E5C3E3A">
        <w:tblPrEx>
          <w:tblCellMar>
            <w:top w:w="0" w:type="dxa"/>
            <w:left w:w="132" w:type="dxa"/>
            <w:bottom w:w="0" w:type="dxa"/>
            <w:right w:w="74" w:type="dxa"/>
          </w:tblCellMar>
        </w:tblPrEx>
        <w:trPr>
          <w:trHeight w:val="555" w:hRule="atLeast"/>
        </w:trPr>
        <w:tc>
          <w:tcPr>
            <w:tcW w:w="423" w:type="dxa"/>
            <w:tcBorders>
              <w:top w:val="single" w:color="CCCCCC" w:sz="8" w:space="0"/>
              <w:left w:val="single" w:color="CCCCCC" w:sz="8" w:space="0"/>
              <w:bottom w:val="single" w:color="CCCCCC" w:sz="8" w:space="0"/>
              <w:right w:val="single" w:color="CCCCCC" w:sz="8" w:space="0"/>
            </w:tcBorders>
            <w:shd w:val="clear" w:color="auto" w:fill="E67E00"/>
            <w:vAlign w:val="center"/>
          </w:tcPr>
          <w:p w14:paraId="1034D42D">
            <w:pPr>
              <w:spacing w:after="0" w:line="259" w:lineRule="auto"/>
              <w:ind w:left="0" w:firstLine="0"/>
            </w:pPr>
            <w:r>
              <w:rPr>
                <w:b/>
                <w:color w:val="FFFFFF"/>
                <w:sz w:val="28"/>
              </w:rPr>
              <w:t>1</w:t>
            </w:r>
            <w:r>
              <w:rPr>
                <w:color w:val="000000"/>
              </w:rPr>
              <w:t xml:space="preserve"> </w:t>
            </w:r>
          </w:p>
        </w:tc>
        <w:tc>
          <w:tcPr>
            <w:tcW w:w="8580" w:type="dxa"/>
            <w:tcBorders>
              <w:top w:val="single" w:color="CCCCCC" w:sz="8" w:space="0"/>
              <w:left w:val="single" w:color="CCCCCC" w:sz="8" w:space="0"/>
              <w:bottom w:val="single" w:color="CCCCCC" w:sz="8" w:space="0"/>
              <w:right w:val="single" w:color="CCCCCC" w:sz="8" w:space="0"/>
            </w:tcBorders>
            <w:shd w:val="clear" w:color="auto" w:fill="FFF8EE"/>
            <w:vAlign w:val="center"/>
          </w:tcPr>
          <w:p w14:paraId="3818386C">
            <w:pPr>
              <w:spacing w:after="0" w:line="259" w:lineRule="auto"/>
              <w:ind w:left="38" w:firstLine="0"/>
              <w:rPr>
                <w:rFonts w:hint="default"/>
                <w:lang w:val="es-ES"/>
              </w:rPr>
            </w:pPr>
            <w:r>
              <w:rPr>
                <w:color w:val="000000"/>
              </w:rPr>
              <w:t xml:space="preserve"> </w:t>
            </w:r>
            <w:r>
              <w:rPr>
                <w:rFonts w:hint="default"/>
                <w:color w:val="000000"/>
                <w:lang w:val="es-ES"/>
              </w:rPr>
              <w:t>Menos errores en el futuro.</w:t>
            </w:r>
          </w:p>
        </w:tc>
      </w:tr>
      <w:tr w14:paraId="791E13C7">
        <w:tblPrEx>
          <w:tblCellMar>
            <w:top w:w="0" w:type="dxa"/>
            <w:left w:w="132" w:type="dxa"/>
            <w:bottom w:w="0" w:type="dxa"/>
            <w:right w:w="74" w:type="dxa"/>
          </w:tblCellMar>
        </w:tblPrEx>
        <w:trPr>
          <w:trHeight w:val="544" w:hRule="atLeast"/>
        </w:trPr>
        <w:tc>
          <w:tcPr>
            <w:tcW w:w="423" w:type="dxa"/>
            <w:tcBorders>
              <w:top w:val="single" w:color="CCCCCC" w:sz="8" w:space="0"/>
              <w:left w:val="single" w:color="CCCCCC" w:sz="8" w:space="0"/>
              <w:bottom w:val="single" w:color="CCCCCC" w:sz="8" w:space="0"/>
              <w:right w:val="single" w:color="CCCCCC" w:sz="8" w:space="0"/>
            </w:tcBorders>
            <w:shd w:val="clear" w:color="auto" w:fill="E67E00"/>
            <w:vAlign w:val="center"/>
          </w:tcPr>
          <w:p w14:paraId="69D3E93F">
            <w:pPr>
              <w:spacing w:after="0" w:line="259" w:lineRule="auto"/>
              <w:ind w:left="0" w:firstLine="0"/>
            </w:pPr>
            <w:r>
              <w:rPr>
                <w:b/>
                <w:color w:val="FFFFFF"/>
                <w:sz w:val="28"/>
              </w:rPr>
              <w:t>2</w:t>
            </w:r>
            <w:r>
              <w:rPr>
                <w:color w:val="000000"/>
              </w:rPr>
              <w:t xml:space="preserve"> </w:t>
            </w:r>
          </w:p>
        </w:tc>
        <w:tc>
          <w:tcPr>
            <w:tcW w:w="858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65736815">
            <w:pPr>
              <w:spacing w:after="0" w:line="259" w:lineRule="auto"/>
              <w:ind w:left="38" w:firstLine="0"/>
              <w:rPr>
                <w:rFonts w:hint="default"/>
                <w:lang w:val="es-ES"/>
              </w:rPr>
            </w:pPr>
            <w:r>
              <w:rPr>
                <w:rFonts w:hint="default"/>
                <w:color w:val="000000"/>
                <w:lang w:val="es-ES"/>
              </w:rPr>
              <w:t>Codigo limpio.</w:t>
            </w:r>
          </w:p>
        </w:tc>
      </w:tr>
      <w:tr w14:paraId="1700CC17">
        <w:tblPrEx>
          <w:tblCellMar>
            <w:top w:w="0" w:type="dxa"/>
            <w:left w:w="132" w:type="dxa"/>
            <w:bottom w:w="0" w:type="dxa"/>
            <w:right w:w="74" w:type="dxa"/>
          </w:tblCellMar>
        </w:tblPrEx>
        <w:trPr>
          <w:trHeight w:val="540" w:hRule="atLeast"/>
        </w:trPr>
        <w:tc>
          <w:tcPr>
            <w:tcW w:w="423" w:type="dxa"/>
            <w:tcBorders>
              <w:top w:val="single" w:color="CCCCCC" w:sz="8" w:space="0"/>
              <w:left w:val="single" w:color="CCCCCC" w:sz="8" w:space="0"/>
              <w:bottom w:val="single" w:color="CCCCCC" w:sz="8" w:space="0"/>
              <w:right w:val="single" w:color="CCCCCC" w:sz="8" w:space="0"/>
            </w:tcBorders>
            <w:shd w:val="clear" w:color="auto" w:fill="E67E00"/>
            <w:vAlign w:val="center"/>
          </w:tcPr>
          <w:p w14:paraId="7DA4845D">
            <w:pPr>
              <w:spacing w:after="0" w:line="259" w:lineRule="auto"/>
              <w:ind w:left="0" w:firstLine="0"/>
            </w:pPr>
            <w:r>
              <w:rPr>
                <w:b/>
                <w:color w:val="FFFFFF"/>
                <w:sz w:val="28"/>
              </w:rPr>
              <w:t>3</w:t>
            </w:r>
            <w:r>
              <w:rPr>
                <w:color w:val="000000"/>
              </w:rPr>
              <w:t xml:space="preserve"> </w:t>
            </w:r>
          </w:p>
        </w:tc>
        <w:tc>
          <w:tcPr>
            <w:tcW w:w="8580" w:type="dxa"/>
            <w:tcBorders>
              <w:top w:val="single" w:color="CCCCCC" w:sz="8" w:space="0"/>
              <w:left w:val="single" w:color="CCCCCC" w:sz="8" w:space="0"/>
              <w:bottom w:val="single" w:color="CCCCCC" w:sz="8" w:space="0"/>
              <w:right w:val="single" w:color="CCCCCC" w:sz="8" w:space="0"/>
            </w:tcBorders>
            <w:shd w:val="clear" w:color="auto" w:fill="FFF8EE"/>
            <w:vAlign w:val="center"/>
          </w:tcPr>
          <w:p w14:paraId="50AE317C">
            <w:pPr>
              <w:spacing w:after="0" w:line="259" w:lineRule="auto"/>
              <w:ind w:left="38" w:firstLine="0"/>
              <w:rPr>
                <w:rFonts w:hint="default"/>
                <w:lang w:val="es-ES"/>
              </w:rPr>
            </w:pPr>
            <w:r>
              <w:rPr>
                <w:color w:val="000000"/>
              </w:rPr>
              <w:t xml:space="preserve"> </w:t>
            </w:r>
            <w:r>
              <w:rPr>
                <w:rFonts w:hint="default"/>
                <w:color w:val="000000"/>
                <w:lang w:val="es-ES"/>
              </w:rPr>
              <w:t>Un proyecto que puede seguir escalando.</w:t>
            </w:r>
          </w:p>
        </w:tc>
      </w:tr>
      <w:tr w14:paraId="31216503">
        <w:tblPrEx>
          <w:tblCellMar>
            <w:top w:w="0" w:type="dxa"/>
            <w:left w:w="132" w:type="dxa"/>
            <w:bottom w:w="0" w:type="dxa"/>
            <w:right w:w="74" w:type="dxa"/>
          </w:tblCellMar>
        </w:tblPrEx>
        <w:trPr>
          <w:trHeight w:val="560" w:hRule="atLeast"/>
        </w:trPr>
        <w:tc>
          <w:tcPr>
            <w:tcW w:w="423" w:type="dxa"/>
            <w:tcBorders>
              <w:top w:val="single" w:color="CCCCCC" w:sz="8" w:space="0"/>
              <w:left w:val="single" w:color="CCCCCC" w:sz="8" w:space="0"/>
              <w:bottom w:val="single" w:color="CCCCCC" w:sz="8" w:space="0"/>
              <w:right w:val="single" w:color="CCCCCC" w:sz="8" w:space="0"/>
            </w:tcBorders>
            <w:shd w:val="clear" w:color="auto" w:fill="E67E00"/>
            <w:vAlign w:val="center"/>
          </w:tcPr>
          <w:p w14:paraId="52868101">
            <w:pPr>
              <w:spacing w:after="0" w:line="259" w:lineRule="auto"/>
              <w:ind w:left="0" w:firstLine="0"/>
            </w:pPr>
            <w:r>
              <w:rPr>
                <w:b/>
                <w:color w:val="FFFFFF"/>
                <w:sz w:val="28"/>
              </w:rPr>
              <w:t>4</w:t>
            </w:r>
            <w:r>
              <w:rPr>
                <w:color w:val="000000"/>
              </w:rPr>
              <w:t xml:space="preserve"> </w:t>
            </w:r>
          </w:p>
        </w:tc>
        <w:tc>
          <w:tcPr>
            <w:tcW w:w="858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09D3175E">
            <w:pPr>
              <w:spacing w:after="0" w:line="259" w:lineRule="auto"/>
              <w:ind w:left="38" w:firstLine="0"/>
              <w:rPr>
                <w:rFonts w:hint="default"/>
                <w:lang w:val="es-ES"/>
              </w:rPr>
            </w:pPr>
            <w:r>
              <w:rPr>
                <w:color w:val="000000"/>
              </w:rPr>
              <w:t xml:space="preserve"> </w:t>
            </w:r>
            <w:r>
              <w:rPr>
                <w:rFonts w:hint="default"/>
                <w:color w:val="000000"/>
                <w:lang w:val="es-ES"/>
              </w:rPr>
              <w:t>Facilidad para testear.</w:t>
            </w:r>
          </w:p>
        </w:tc>
      </w:tr>
    </w:tbl>
    <w:p w14:paraId="7E15777D">
      <w:pPr>
        <w:pStyle w:val="2"/>
        <w:ind w:left="-5"/>
      </w:pPr>
      <w:r>
        <w:rPr>
          <w:color w:val="E67E00"/>
        </w:rPr>
        <w:t xml:space="preserve">Ejercicio 1.3  </w:t>
      </w:r>
      <w:r>
        <w:t>Verdadero o Falso</w:t>
      </w:r>
      <w:r>
        <w:rPr>
          <w:b w:val="0"/>
          <w:color w:val="000000"/>
        </w:rPr>
        <w:t xml:space="preserve"> </w:t>
      </w:r>
    </w:p>
    <w:p w14:paraId="45A8F676">
      <w:pPr>
        <w:spacing w:after="124" w:line="259" w:lineRule="auto"/>
        <w:ind w:left="0" w:right="-20" w:firstLine="0"/>
      </w:pPr>
      <w:r>
        <w:rPr>
          <w:rFonts w:ascii="Calibri" w:hAnsi="Calibri" w:eastAsia="Calibri" w:cs="Calibri"/>
          <w:color w:val="000000"/>
        </w:rPr>
        <mc:AlternateContent>
          <mc:Choice Requires="wpg">
            <w:drawing>
              <wp:inline distT="0" distB="0" distL="0" distR="0">
                <wp:extent cx="6184900" cy="12700"/>
                <wp:effectExtent l="0" t="0" r="0" b="0"/>
                <wp:docPr id="17793" name="Group 17793"/>
                <wp:cNvGraphicFramePr/>
                <a:graphic xmlns:a="http://schemas.openxmlformats.org/drawingml/2006/main">
                  <a:graphicData uri="http://schemas.microsoft.com/office/word/2010/wordprocessingGroup">
                    <wpg:wgp>
                      <wpg:cNvGrpSpPr/>
                      <wpg:grpSpPr>
                        <a:xfrm>
                          <a:off x="0" y="0"/>
                          <a:ext cx="6184900" cy="12700"/>
                          <a:chOff x="0" y="0"/>
                          <a:chExt cx="6184900" cy="12700"/>
                        </a:xfrm>
                      </wpg:grpSpPr>
                      <wps:wsp>
                        <wps:cNvPr id="365" name="Shape 365"/>
                        <wps:cNvSpPr/>
                        <wps:spPr>
                          <a:xfrm>
                            <a:off x="0" y="0"/>
                            <a:ext cx="6184900" cy="0"/>
                          </a:xfrm>
                          <a:custGeom>
                            <a:avLst/>
                            <a:gdLst/>
                            <a:ahLst/>
                            <a:cxnLst/>
                            <a:rect l="0" t="0" r="0" b="0"/>
                            <a:pathLst>
                              <a:path w="6184900">
                                <a:moveTo>
                                  <a:pt x="0" y="0"/>
                                </a:moveTo>
                                <a:lnTo>
                                  <a:pt x="6184900" y="0"/>
                                </a:lnTo>
                              </a:path>
                            </a:pathLst>
                          </a:custGeom>
                          <a:ln w="12700" cap="flat">
                            <a:miter lim="127000"/>
                          </a:ln>
                        </wps:spPr>
                        <wps:style>
                          <a:lnRef idx="1">
                            <a:srgbClr val="DDDDDD"/>
                          </a:lnRef>
                          <a:fillRef idx="0">
                            <a:srgbClr val="000000">
                              <a:alpha val="0"/>
                            </a:srgbClr>
                          </a:fillRef>
                          <a:effectRef idx="0">
                            <a:scrgbClr r="0" g="0" b="0"/>
                          </a:effectRef>
                          <a:fontRef idx="none"/>
                        </wps:style>
                        <wps:bodyPr/>
                      </wps:wsp>
                    </wpg:wgp>
                  </a:graphicData>
                </a:graphic>
              </wp:inline>
            </w:drawing>
          </mc:Choice>
          <mc:Fallback>
            <w:pict>
              <v:group id="Group 17793" o:spid="_x0000_s1026" o:spt="203" style="height:1pt;width:487pt;" coordsize="6184900,12700" o:gfxdata="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v7e6E1AAAAAMBAAAPAAAAAAAA&#10;AAEAIAAAACIAAABkcnMvZG93bnJldi54bWxQSwECFAAUAAAACACHTuJAwBu0QE8CAACaBQAADgAA&#10;AAAAAAABACAAAAAjAQAAZHJzL2Uyb0RvYy54bWxQSwUGAAAAAAYABgBZAQAA5AUAAAAA&#10;">
                <o:lock v:ext="edit" aspectratio="f"/>
                <v:shape id="Shape 365" o:spid="_x0000_s1026" o:spt="100" style="position:absolute;left:0;top:0;height:0;width:6184900;" filled="f" stroked="t" coordsize="6184900,1" o:gfxdata="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SLp9vQAA&#10;ANwAAAAPAAAAAAAAAAEAIAAAACIAAABkcnMvZG93bnJldi54bWxQSwECFAAUAAAACACHTuJAMy8F&#10;njsAAAA5AAAAEAAAAAAAAAABACAAAAAMAQAAZHJzL3NoYXBleG1sLnhtbFBLBQYAAAAABgAGAFsB&#10;AAC2AwAAAAA=&#10;" path="m0,0l6184900,0e">
                  <v:fill on="f" focussize="0,0"/>
                  <v:stroke weight="1pt" color="#DDDDDD" miterlimit="1" joinstyle="miter"/>
                  <v:imagedata o:title=""/>
                  <o:lock v:ext="edit" aspectratio="f"/>
                </v:shape>
                <w10:wrap type="none"/>
                <w10:anchorlock/>
              </v:group>
            </w:pict>
          </mc:Fallback>
        </mc:AlternateContent>
      </w:r>
    </w:p>
    <w:p w14:paraId="35F4E444">
      <w:pPr>
        <w:ind w:left="-5"/>
      </w:pPr>
      <w:r>
        <w:t>Marca si cada afirmación es Verdadera (V) o Falsa (F):</w:t>
      </w:r>
      <w:r>
        <w:rPr>
          <w:color w:val="000000"/>
        </w:rPr>
        <w:t xml:space="preserve"> </w:t>
      </w:r>
    </w:p>
    <w:p w14:paraId="79AAA359">
      <w:pPr>
        <w:spacing w:after="0" w:line="259" w:lineRule="auto"/>
        <w:ind w:left="0" w:firstLine="0"/>
      </w:pPr>
      <w:r>
        <w:rPr>
          <w:color w:val="000000"/>
        </w:rPr>
        <w:t xml:space="preserve"> </w:t>
      </w:r>
    </w:p>
    <w:tbl>
      <w:tblPr>
        <w:tblStyle w:val="6"/>
        <w:tblW w:w="9003" w:type="dxa"/>
        <w:tblInd w:w="8" w:type="dxa"/>
        <w:tblLayout w:type="autofit"/>
        <w:tblCellMar>
          <w:top w:w="140" w:type="dxa"/>
          <w:left w:w="106" w:type="dxa"/>
          <w:bottom w:w="0" w:type="dxa"/>
          <w:right w:w="47" w:type="dxa"/>
        </w:tblCellMar>
      </w:tblPr>
      <w:tblGrid>
        <w:gridCol w:w="483"/>
        <w:gridCol w:w="8040"/>
        <w:gridCol w:w="480"/>
      </w:tblGrid>
      <w:tr w14:paraId="47318A68">
        <w:tblPrEx>
          <w:tblCellMar>
            <w:top w:w="140" w:type="dxa"/>
            <w:left w:w="106" w:type="dxa"/>
            <w:bottom w:w="0" w:type="dxa"/>
            <w:right w:w="47" w:type="dxa"/>
          </w:tblCellMar>
        </w:tblPrEx>
        <w:trPr>
          <w:trHeight w:val="680" w:hRule="atLeast"/>
        </w:trPr>
        <w:tc>
          <w:tcPr>
            <w:tcW w:w="483" w:type="dxa"/>
            <w:tcBorders>
              <w:top w:val="single" w:color="CCCCCC" w:sz="8" w:space="0"/>
              <w:left w:val="single" w:color="CCCCCC" w:sz="8" w:space="0"/>
              <w:bottom w:val="single" w:color="CCCCCC" w:sz="8" w:space="0"/>
              <w:right w:val="single" w:color="CCCCCC" w:sz="8" w:space="0"/>
            </w:tcBorders>
            <w:shd w:val="clear" w:color="auto" w:fill="E67E00"/>
          </w:tcPr>
          <w:p w14:paraId="7819C076">
            <w:pPr>
              <w:spacing w:after="0" w:line="259" w:lineRule="auto"/>
              <w:ind w:left="0" w:firstLine="0"/>
              <w:jc w:val="center"/>
            </w:pPr>
            <w:r>
              <w:rPr>
                <w:b/>
                <w:color w:val="FFFFFF"/>
              </w:rPr>
              <w:t>V / F</w:t>
            </w:r>
            <w:r>
              <w:rPr>
                <w:color w:val="000000"/>
              </w:rPr>
              <w:t xml:space="preserve"> </w:t>
            </w:r>
          </w:p>
        </w:tc>
        <w:tc>
          <w:tcPr>
            <w:tcW w:w="8040" w:type="dxa"/>
            <w:tcBorders>
              <w:top w:val="single" w:color="CCCCCC" w:sz="8" w:space="0"/>
              <w:left w:val="single" w:color="CCCCCC" w:sz="8" w:space="0"/>
              <w:bottom w:val="single" w:color="CCCCCC" w:sz="8" w:space="0"/>
              <w:right w:val="single" w:color="CCCCCC" w:sz="8" w:space="0"/>
            </w:tcBorders>
            <w:shd w:val="clear" w:color="auto" w:fill="E67E00"/>
          </w:tcPr>
          <w:p w14:paraId="01A56C27">
            <w:pPr>
              <w:spacing w:after="0" w:line="259" w:lineRule="auto"/>
              <w:ind w:left="34" w:firstLine="0"/>
            </w:pPr>
            <w:r>
              <w:rPr>
                <w:b/>
                <w:color w:val="FFFFFF"/>
              </w:rPr>
              <w:t>Afirmación</w:t>
            </w:r>
            <w:r>
              <w:rPr>
                <w:color w:val="000000"/>
              </w:rPr>
              <w:t xml:space="preserve"> </w:t>
            </w:r>
          </w:p>
        </w:tc>
        <w:tc>
          <w:tcPr>
            <w:tcW w:w="480" w:type="dxa"/>
            <w:tcBorders>
              <w:top w:val="single" w:color="CCCCCC" w:sz="8" w:space="0"/>
              <w:left w:val="single" w:color="CCCCCC" w:sz="8" w:space="0"/>
              <w:bottom w:val="single" w:color="CCCCCC" w:sz="8" w:space="0"/>
              <w:right w:val="single" w:color="CCCCCC" w:sz="8" w:space="0"/>
            </w:tcBorders>
            <w:shd w:val="clear" w:color="auto" w:fill="E67E00"/>
          </w:tcPr>
          <w:p w14:paraId="5745E45B">
            <w:pPr>
              <w:spacing w:after="0" w:line="259" w:lineRule="auto"/>
              <w:ind w:left="12" w:firstLine="0"/>
            </w:pPr>
            <w:r>
              <w:rPr>
                <w:b/>
                <w:color w:val="FFFFFF"/>
              </w:rPr>
              <w:t>Nº</w:t>
            </w:r>
            <w:r>
              <w:rPr>
                <w:color w:val="000000"/>
              </w:rPr>
              <w:t xml:space="preserve"> </w:t>
            </w:r>
          </w:p>
        </w:tc>
      </w:tr>
      <w:tr w14:paraId="1673313A">
        <w:tblPrEx>
          <w:tblCellMar>
            <w:top w:w="140" w:type="dxa"/>
            <w:left w:w="106" w:type="dxa"/>
            <w:bottom w:w="0" w:type="dxa"/>
            <w:right w:w="47" w:type="dxa"/>
          </w:tblCellMar>
        </w:tblPrEx>
        <w:trPr>
          <w:trHeight w:val="720" w:hRule="atLeast"/>
        </w:trPr>
        <w:tc>
          <w:tcPr>
            <w:tcW w:w="483" w:type="dxa"/>
            <w:tcBorders>
              <w:top w:val="single" w:color="CCCCCC" w:sz="8" w:space="0"/>
              <w:left w:val="single" w:color="CCCCCC" w:sz="8" w:space="0"/>
              <w:bottom w:val="single" w:color="CCCCCC" w:sz="8" w:space="0"/>
              <w:right w:val="single" w:color="CCCCCC" w:sz="8" w:space="0"/>
            </w:tcBorders>
            <w:shd w:val="clear" w:color="auto" w:fill="FFF8EE"/>
          </w:tcPr>
          <w:p w14:paraId="5B85CEFB">
            <w:pPr>
              <w:spacing w:after="0" w:line="259" w:lineRule="auto"/>
              <w:ind w:left="12" w:firstLine="0"/>
              <w:jc w:val="both"/>
            </w:pPr>
            <w:r>
              <w:t>__</w:t>
            </w:r>
          </w:p>
          <w:p w14:paraId="592C0BE1">
            <w:pPr>
              <w:spacing w:after="0" w:line="259" w:lineRule="auto"/>
              <w:ind w:left="73" w:firstLine="0"/>
            </w:pPr>
            <w:r>
              <w:rPr>
                <w:rFonts w:hint="default"/>
                <w:color w:val="000000"/>
                <w:lang w:val="es-ES"/>
              </w:rPr>
              <w:t>F</w:t>
            </w:r>
            <w:r>
              <w:rPr>
                <w:color w:val="000000"/>
              </w:rPr>
              <w:t xml:space="preserve"> </w:t>
            </w:r>
          </w:p>
        </w:tc>
        <w:tc>
          <w:tcPr>
            <w:tcW w:w="8040" w:type="dxa"/>
            <w:tcBorders>
              <w:top w:val="single" w:color="CCCCCC" w:sz="8" w:space="0"/>
              <w:left w:val="single" w:color="CCCCCC" w:sz="8" w:space="0"/>
              <w:bottom w:val="single" w:color="CCCCCC" w:sz="8" w:space="0"/>
              <w:right w:val="single" w:color="CCCCCC" w:sz="8" w:space="0"/>
            </w:tcBorders>
            <w:shd w:val="clear" w:color="auto" w:fill="FFF8EE"/>
          </w:tcPr>
          <w:p w14:paraId="0356E9B6">
            <w:pPr>
              <w:spacing w:after="0" w:line="259" w:lineRule="auto"/>
              <w:ind w:left="34" w:firstLine="0"/>
            </w:pPr>
            <w:r>
              <w:t>Refactorizar significa cambiar lo que hace el programa para mejorarlo.</w:t>
            </w:r>
            <w:r>
              <w:rPr>
                <w:color w:val="000000"/>
              </w:rPr>
              <w:t xml:space="preserve"> </w:t>
            </w:r>
          </w:p>
        </w:tc>
        <w:tc>
          <w:tcPr>
            <w:tcW w:w="480" w:type="dxa"/>
            <w:tcBorders>
              <w:top w:val="single" w:color="CCCCCC" w:sz="8" w:space="0"/>
              <w:left w:val="single" w:color="CCCCCC" w:sz="8" w:space="0"/>
              <w:bottom w:val="single" w:color="CCCCCC" w:sz="8" w:space="0"/>
              <w:right w:val="single" w:color="CCCCCC" w:sz="8" w:space="0"/>
            </w:tcBorders>
            <w:shd w:val="clear" w:color="auto" w:fill="FFF8EE"/>
          </w:tcPr>
          <w:p w14:paraId="655E401A">
            <w:pPr>
              <w:spacing w:after="0" w:line="259" w:lineRule="auto"/>
              <w:ind w:left="71" w:firstLine="0"/>
            </w:pPr>
            <w:r>
              <w:rPr>
                <w:b/>
                <w:color w:val="E67E00"/>
              </w:rPr>
              <w:t>1</w:t>
            </w:r>
            <w:r>
              <w:rPr>
                <w:color w:val="000000"/>
              </w:rPr>
              <w:t xml:space="preserve"> </w:t>
            </w:r>
          </w:p>
        </w:tc>
      </w:tr>
      <w:tr w14:paraId="691EBF15">
        <w:tblPrEx>
          <w:tblCellMar>
            <w:top w:w="140" w:type="dxa"/>
            <w:left w:w="106" w:type="dxa"/>
            <w:bottom w:w="0" w:type="dxa"/>
            <w:right w:w="47" w:type="dxa"/>
          </w:tblCellMar>
        </w:tblPrEx>
        <w:trPr>
          <w:trHeight w:val="739" w:hRule="atLeast"/>
        </w:trPr>
        <w:tc>
          <w:tcPr>
            <w:tcW w:w="483"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76BE8EA8">
            <w:pPr>
              <w:spacing w:after="0" w:line="259" w:lineRule="auto"/>
              <w:ind w:left="12" w:firstLine="0"/>
              <w:jc w:val="both"/>
            </w:pPr>
            <w:r>
              <w:t>__</w:t>
            </w:r>
          </w:p>
          <w:p w14:paraId="30F68BB0">
            <w:pPr>
              <w:spacing w:after="0" w:line="259" w:lineRule="auto"/>
              <w:ind w:left="73" w:firstLine="0"/>
            </w:pPr>
            <w:r>
              <w:rPr>
                <w:rFonts w:hint="default"/>
                <w:color w:val="000000"/>
                <w:lang w:val="es-ES"/>
              </w:rPr>
              <w:t>V</w:t>
            </w:r>
            <w:r>
              <w:rPr>
                <w:color w:val="000000"/>
              </w:rPr>
              <w:t xml:space="preserve"> </w:t>
            </w:r>
          </w:p>
        </w:tc>
        <w:tc>
          <w:tcPr>
            <w:tcW w:w="804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3FD6B4C0">
            <w:pPr>
              <w:spacing w:after="0" w:line="259" w:lineRule="auto"/>
              <w:ind w:left="34" w:firstLine="0"/>
            </w:pPr>
            <w:r>
              <w:t>El objetivo principal de refactorizar es que el código sea más fácil de leer y mantener.</w:t>
            </w:r>
            <w:r>
              <w:rPr>
                <w:color w:val="000000"/>
              </w:rPr>
              <w:t xml:space="preserve"> </w:t>
            </w:r>
          </w:p>
        </w:tc>
        <w:tc>
          <w:tcPr>
            <w:tcW w:w="480" w:type="dxa"/>
            <w:tcBorders>
              <w:top w:val="single" w:color="CCCCCC" w:sz="8" w:space="0"/>
              <w:left w:val="single" w:color="CCCCCC" w:sz="8" w:space="0"/>
              <w:bottom w:val="single" w:color="CCCCCC" w:sz="8" w:space="0"/>
              <w:right w:val="single" w:color="CCCCCC" w:sz="8" w:space="0"/>
            </w:tcBorders>
            <w:shd w:val="clear" w:color="auto" w:fill="FFFFFF"/>
          </w:tcPr>
          <w:p w14:paraId="5F5FA045">
            <w:pPr>
              <w:spacing w:after="0" w:line="259" w:lineRule="auto"/>
              <w:ind w:left="71" w:firstLine="0"/>
            </w:pPr>
            <w:r>
              <w:rPr>
                <w:b/>
                <w:color w:val="E67E00"/>
              </w:rPr>
              <w:t>2</w:t>
            </w:r>
            <w:r>
              <w:rPr>
                <w:color w:val="000000"/>
              </w:rPr>
              <w:t xml:space="preserve"> </w:t>
            </w:r>
          </w:p>
        </w:tc>
      </w:tr>
      <w:tr w14:paraId="0DA49E7C">
        <w:tblPrEx>
          <w:tblCellMar>
            <w:top w:w="140" w:type="dxa"/>
            <w:left w:w="106" w:type="dxa"/>
            <w:bottom w:w="0" w:type="dxa"/>
            <w:right w:w="47" w:type="dxa"/>
          </w:tblCellMar>
        </w:tblPrEx>
        <w:trPr>
          <w:trHeight w:val="723" w:hRule="atLeast"/>
        </w:trPr>
        <w:tc>
          <w:tcPr>
            <w:tcW w:w="483" w:type="dxa"/>
            <w:tcBorders>
              <w:top w:val="single" w:color="CCCCCC" w:sz="8" w:space="0"/>
              <w:left w:val="single" w:color="CCCCCC" w:sz="8" w:space="0"/>
              <w:bottom w:val="single" w:color="CCCCCC" w:sz="8" w:space="0"/>
              <w:right w:val="single" w:color="CCCCCC" w:sz="8" w:space="0"/>
            </w:tcBorders>
            <w:shd w:val="clear" w:color="auto" w:fill="FFF8EE"/>
          </w:tcPr>
          <w:p w14:paraId="2FBEAE6D">
            <w:pPr>
              <w:spacing w:after="0" w:line="259" w:lineRule="auto"/>
              <w:ind w:left="12" w:firstLine="0"/>
              <w:jc w:val="both"/>
            </w:pPr>
            <w:r>
              <w:t>__</w:t>
            </w:r>
          </w:p>
          <w:p w14:paraId="195E0AD5">
            <w:pPr>
              <w:spacing w:after="0" w:line="259" w:lineRule="auto"/>
              <w:ind w:left="73" w:firstLine="0"/>
            </w:pPr>
            <w:r>
              <w:rPr>
                <w:rFonts w:hint="default"/>
                <w:color w:val="000000"/>
                <w:lang w:val="es-ES"/>
              </w:rPr>
              <w:t>F</w:t>
            </w:r>
            <w:r>
              <w:rPr>
                <w:color w:val="000000"/>
              </w:rPr>
              <w:t xml:space="preserve"> </w:t>
            </w:r>
          </w:p>
        </w:tc>
        <w:tc>
          <w:tcPr>
            <w:tcW w:w="8040" w:type="dxa"/>
            <w:tcBorders>
              <w:top w:val="single" w:color="CCCCCC" w:sz="8" w:space="0"/>
              <w:left w:val="single" w:color="CCCCCC" w:sz="8" w:space="0"/>
              <w:bottom w:val="single" w:color="CCCCCC" w:sz="8" w:space="0"/>
              <w:right w:val="single" w:color="CCCCCC" w:sz="8" w:space="0"/>
            </w:tcBorders>
            <w:shd w:val="clear" w:color="auto" w:fill="FFF8EE"/>
          </w:tcPr>
          <w:p w14:paraId="5C1D7C84">
            <w:pPr>
              <w:spacing w:after="0" w:line="259" w:lineRule="auto"/>
              <w:ind w:left="34" w:firstLine="0"/>
            </w:pPr>
            <w:r>
              <w:t>La refactorización solo tiene sentido en proyectos nuevos, no en código legacy.</w:t>
            </w:r>
            <w:r>
              <w:rPr>
                <w:color w:val="000000"/>
              </w:rPr>
              <w:t xml:space="preserve"> </w:t>
            </w:r>
          </w:p>
        </w:tc>
        <w:tc>
          <w:tcPr>
            <w:tcW w:w="480" w:type="dxa"/>
            <w:tcBorders>
              <w:top w:val="single" w:color="CCCCCC" w:sz="8" w:space="0"/>
              <w:left w:val="single" w:color="CCCCCC" w:sz="8" w:space="0"/>
              <w:bottom w:val="single" w:color="CCCCCC" w:sz="8" w:space="0"/>
              <w:right w:val="single" w:color="CCCCCC" w:sz="8" w:space="0"/>
            </w:tcBorders>
            <w:shd w:val="clear" w:color="auto" w:fill="FFF8EE"/>
          </w:tcPr>
          <w:p w14:paraId="406D6EB6">
            <w:pPr>
              <w:spacing w:after="0" w:line="259" w:lineRule="auto"/>
              <w:ind w:left="71" w:firstLine="0"/>
            </w:pPr>
            <w:r>
              <w:rPr>
                <w:b/>
                <w:color w:val="E67E00"/>
              </w:rPr>
              <w:t>3</w:t>
            </w:r>
            <w:r>
              <w:rPr>
                <w:color w:val="000000"/>
              </w:rPr>
              <w:t xml:space="preserve"> </w:t>
            </w:r>
          </w:p>
        </w:tc>
      </w:tr>
      <w:tr w14:paraId="5A1BB4B7">
        <w:tblPrEx>
          <w:tblCellMar>
            <w:top w:w="140" w:type="dxa"/>
            <w:left w:w="106" w:type="dxa"/>
            <w:bottom w:w="0" w:type="dxa"/>
            <w:right w:w="47" w:type="dxa"/>
          </w:tblCellMar>
        </w:tblPrEx>
        <w:trPr>
          <w:trHeight w:val="738" w:hRule="atLeast"/>
        </w:trPr>
        <w:tc>
          <w:tcPr>
            <w:tcW w:w="483"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37A20614">
            <w:pPr>
              <w:spacing w:after="0" w:line="259" w:lineRule="auto"/>
              <w:ind w:left="12" w:firstLine="0"/>
              <w:jc w:val="both"/>
            </w:pPr>
            <w:r>
              <w:t>__</w:t>
            </w:r>
          </w:p>
          <w:p w14:paraId="27DE2955">
            <w:pPr>
              <w:spacing w:after="0" w:line="259" w:lineRule="auto"/>
              <w:ind w:left="73" w:firstLine="0"/>
            </w:pPr>
            <w:r>
              <w:rPr>
                <w:rFonts w:hint="default"/>
                <w:color w:val="000000"/>
                <w:lang w:val="es-ES"/>
              </w:rPr>
              <w:t>V</w:t>
            </w:r>
            <w:r>
              <w:rPr>
                <w:color w:val="000000"/>
              </w:rPr>
              <w:t xml:space="preserve"> </w:t>
            </w:r>
          </w:p>
        </w:tc>
        <w:tc>
          <w:tcPr>
            <w:tcW w:w="804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42ED4180">
            <w:pPr>
              <w:spacing w:after="0" w:line="259" w:lineRule="auto"/>
              <w:ind w:left="34" w:right="7" w:firstLine="0"/>
            </w:pPr>
            <w:r>
              <w:t>Después de refactorizar bien, el programa debería seguir haciendo exactamente lo mismo.</w:t>
            </w:r>
            <w:r>
              <w:rPr>
                <w:color w:val="000000"/>
              </w:rPr>
              <w:t xml:space="preserve"> </w:t>
            </w:r>
          </w:p>
        </w:tc>
        <w:tc>
          <w:tcPr>
            <w:tcW w:w="480" w:type="dxa"/>
            <w:tcBorders>
              <w:top w:val="single" w:color="CCCCCC" w:sz="8" w:space="0"/>
              <w:left w:val="single" w:color="CCCCCC" w:sz="8" w:space="0"/>
              <w:bottom w:val="single" w:color="CCCCCC" w:sz="8" w:space="0"/>
              <w:right w:val="single" w:color="CCCCCC" w:sz="8" w:space="0"/>
            </w:tcBorders>
            <w:shd w:val="clear" w:color="auto" w:fill="FFFFFF"/>
          </w:tcPr>
          <w:p w14:paraId="15687D04">
            <w:pPr>
              <w:spacing w:after="0" w:line="259" w:lineRule="auto"/>
              <w:ind w:left="71" w:firstLine="0"/>
            </w:pPr>
            <w:r>
              <w:rPr>
                <w:b/>
                <w:color w:val="E67E00"/>
              </w:rPr>
              <w:t>4</w:t>
            </w:r>
            <w:r>
              <w:rPr>
                <w:color w:val="000000"/>
              </w:rPr>
              <w:t xml:space="preserve"> </w:t>
            </w:r>
          </w:p>
        </w:tc>
      </w:tr>
      <w:tr w14:paraId="705EECE6">
        <w:tblPrEx>
          <w:tblCellMar>
            <w:top w:w="140" w:type="dxa"/>
            <w:left w:w="106" w:type="dxa"/>
            <w:bottom w:w="0" w:type="dxa"/>
            <w:right w:w="47" w:type="dxa"/>
          </w:tblCellMar>
        </w:tblPrEx>
        <w:trPr>
          <w:trHeight w:val="720" w:hRule="atLeast"/>
        </w:trPr>
        <w:tc>
          <w:tcPr>
            <w:tcW w:w="483" w:type="dxa"/>
            <w:tcBorders>
              <w:top w:val="single" w:color="CCCCCC" w:sz="8" w:space="0"/>
              <w:left w:val="single" w:color="CCCCCC" w:sz="8" w:space="0"/>
              <w:bottom w:val="single" w:color="CCCCCC" w:sz="8" w:space="0"/>
              <w:right w:val="single" w:color="CCCCCC" w:sz="8" w:space="0"/>
            </w:tcBorders>
            <w:shd w:val="clear" w:color="auto" w:fill="FFF8EE"/>
          </w:tcPr>
          <w:p w14:paraId="591EF047">
            <w:pPr>
              <w:spacing w:after="0" w:line="259" w:lineRule="auto"/>
              <w:ind w:left="12" w:firstLine="0"/>
              <w:jc w:val="both"/>
            </w:pPr>
            <w:r>
              <w:t>__</w:t>
            </w:r>
          </w:p>
          <w:p w14:paraId="27F619D6">
            <w:pPr>
              <w:spacing w:after="0" w:line="259" w:lineRule="auto"/>
              <w:ind w:left="73" w:firstLine="0"/>
              <w:rPr>
                <w:rFonts w:hint="default"/>
                <w:lang w:val="es-ES"/>
              </w:rPr>
            </w:pPr>
            <w:r>
              <w:rPr>
                <w:rFonts w:hint="default"/>
                <w:lang w:val="es-ES"/>
              </w:rPr>
              <w:t>V</w:t>
            </w:r>
          </w:p>
        </w:tc>
        <w:tc>
          <w:tcPr>
            <w:tcW w:w="8040" w:type="dxa"/>
            <w:tcBorders>
              <w:top w:val="single" w:color="CCCCCC" w:sz="8" w:space="0"/>
              <w:left w:val="single" w:color="CCCCCC" w:sz="8" w:space="0"/>
              <w:bottom w:val="single" w:color="CCCCCC" w:sz="8" w:space="0"/>
              <w:right w:val="single" w:color="CCCCCC" w:sz="8" w:space="0"/>
            </w:tcBorders>
            <w:shd w:val="clear" w:color="auto" w:fill="FFF8EE"/>
          </w:tcPr>
          <w:p w14:paraId="599847FA">
            <w:pPr>
              <w:spacing w:after="0" w:line="259" w:lineRule="auto"/>
              <w:ind w:left="34" w:firstLine="0"/>
            </w:pPr>
            <w:r>
              <w:t>Refactorizar puede ayudar a reducir el número de errores en el futuro.</w:t>
            </w:r>
            <w:r>
              <w:rPr>
                <w:color w:val="000000"/>
              </w:rPr>
              <w:t xml:space="preserve"> </w:t>
            </w:r>
          </w:p>
        </w:tc>
        <w:tc>
          <w:tcPr>
            <w:tcW w:w="480" w:type="dxa"/>
            <w:tcBorders>
              <w:top w:val="single" w:color="CCCCCC" w:sz="8" w:space="0"/>
              <w:left w:val="single" w:color="CCCCCC" w:sz="8" w:space="0"/>
              <w:bottom w:val="single" w:color="CCCCCC" w:sz="8" w:space="0"/>
              <w:right w:val="single" w:color="CCCCCC" w:sz="8" w:space="0"/>
            </w:tcBorders>
            <w:shd w:val="clear" w:color="auto" w:fill="FFF8EE"/>
          </w:tcPr>
          <w:p w14:paraId="1833558A">
            <w:pPr>
              <w:spacing w:after="0" w:line="259" w:lineRule="auto"/>
              <w:ind w:left="71" w:firstLine="0"/>
            </w:pPr>
            <w:r>
              <w:rPr>
                <w:b/>
                <w:color w:val="E67E00"/>
              </w:rPr>
              <w:t>5</w:t>
            </w:r>
            <w:r>
              <w:rPr>
                <w:color w:val="000000"/>
              </w:rPr>
              <w:t xml:space="preserve"> </w:t>
            </w:r>
          </w:p>
        </w:tc>
      </w:tr>
    </w:tbl>
    <w:p w14:paraId="5D85FB21">
      <w:pPr>
        <w:spacing w:after="0" w:line="259" w:lineRule="auto"/>
        <w:ind w:left="2325" w:firstLine="0"/>
        <w:rPr>
          <w:color w:val="000000"/>
        </w:rPr>
      </w:pPr>
      <w:r>
        <w:rPr>
          <w:color w:val="000000"/>
        </w:rPr>
        <w:t xml:space="preserve"> </w:t>
      </w:r>
    </w:p>
    <w:p w14:paraId="67068C1E">
      <w:pPr>
        <w:spacing w:after="0" w:line="259" w:lineRule="auto"/>
        <w:ind w:left="2325" w:firstLine="0"/>
        <w:rPr>
          <w:color w:val="000000"/>
        </w:rPr>
      </w:pPr>
    </w:p>
    <w:p w14:paraId="445111E8">
      <w:pPr>
        <w:spacing w:after="0" w:line="259" w:lineRule="auto"/>
        <w:ind w:left="2325" w:firstLine="0"/>
        <w:rPr>
          <w:color w:val="000000"/>
        </w:rPr>
      </w:pPr>
    </w:p>
    <w:p w14:paraId="5E7A4B1A">
      <w:pPr>
        <w:spacing w:after="0" w:line="259" w:lineRule="auto"/>
        <w:ind w:left="2325" w:firstLine="0"/>
        <w:rPr>
          <w:color w:val="000000"/>
        </w:rPr>
      </w:pPr>
    </w:p>
    <w:p w14:paraId="2754E276">
      <w:pPr>
        <w:spacing w:after="0" w:line="259" w:lineRule="auto"/>
        <w:ind w:left="2325" w:firstLine="0"/>
        <w:rPr>
          <w:color w:val="000000"/>
        </w:rPr>
      </w:pPr>
    </w:p>
    <w:p w14:paraId="60160A31">
      <w:pPr>
        <w:spacing w:after="0" w:line="259" w:lineRule="auto"/>
        <w:ind w:left="2325" w:firstLine="0"/>
        <w:rPr>
          <w:color w:val="000000"/>
        </w:rPr>
      </w:pPr>
    </w:p>
    <w:p w14:paraId="7205C41E">
      <w:pPr>
        <w:spacing w:after="0" w:line="259" w:lineRule="auto"/>
        <w:ind w:left="2325" w:firstLine="0"/>
        <w:rPr>
          <w:color w:val="000000"/>
        </w:rPr>
      </w:pPr>
    </w:p>
    <w:p w14:paraId="3AC6215C">
      <w:pPr>
        <w:spacing w:after="0" w:line="259" w:lineRule="auto"/>
        <w:ind w:left="2325" w:firstLine="0"/>
        <w:rPr>
          <w:color w:val="000000"/>
        </w:rPr>
      </w:pPr>
    </w:p>
    <w:p w14:paraId="69122B79">
      <w:pPr>
        <w:spacing w:after="0" w:line="259" w:lineRule="auto"/>
        <w:ind w:left="2325" w:firstLine="0"/>
        <w:rPr>
          <w:color w:val="000000"/>
        </w:rPr>
      </w:pPr>
    </w:p>
    <w:p w14:paraId="3B9F4348">
      <w:pPr>
        <w:spacing w:after="0" w:line="259" w:lineRule="auto"/>
        <w:ind w:left="2325" w:firstLine="0"/>
        <w:rPr>
          <w:color w:val="000000"/>
        </w:rPr>
      </w:pPr>
    </w:p>
    <w:p w14:paraId="7D16365C">
      <w:pPr>
        <w:spacing w:after="0" w:line="259" w:lineRule="auto"/>
        <w:ind w:left="2325" w:firstLine="0"/>
        <w:rPr>
          <w:color w:val="000000"/>
        </w:rPr>
      </w:pPr>
    </w:p>
    <w:p w14:paraId="78E01592">
      <w:pPr>
        <w:spacing w:after="0" w:line="259" w:lineRule="auto"/>
        <w:ind w:left="2325" w:firstLine="0"/>
        <w:rPr>
          <w:color w:val="000000"/>
        </w:rPr>
      </w:pPr>
    </w:p>
    <w:p w14:paraId="6313583E">
      <w:pPr>
        <w:spacing w:after="0" w:line="259" w:lineRule="auto"/>
        <w:ind w:left="2325" w:firstLine="0"/>
        <w:rPr>
          <w:color w:val="000000"/>
        </w:rPr>
      </w:pPr>
    </w:p>
    <w:p w14:paraId="6235C50B">
      <w:pPr>
        <w:spacing w:after="0" w:line="259" w:lineRule="auto"/>
        <w:ind w:left="2325" w:firstLine="0"/>
        <w:rPr>
          <w:color w:val="000000"/>
        </w:rPr>
      </w:pPr>
    </w:p>
    <w:tbl>
      <w:tblPr>
        <w:tblStyle w:val="6"/>
        <w:tblW w:w="9003" w:type="dxa"/>
        <w:tblInd w:w="8" w:type="dxa"/>
        <w:tblLayout w:type="autofit"/>
        <w:tblCellMar>
          <w:top w:w="166" w:type="dxa"/>
          <w:left w:w="95" w:type="dxa"/>
          <w:bottom w:w="0" w:type="dxa"/>
          <w:right w:w="98" w:type="dxa"/>
        </w:tblCellMar>
      </w:tblPr>
      <w:tblGrid>
        <w:gridCol w:w="843"/>
        <w:gridCol w:w="8160"/>
      </w:tblGrid>
      <w:tr w14:paraId="07389651">
        <w:tblPrEx>
          <w:tblCellMar>
            <w:top w:w="166" w:type="dxa"/>
            <w:left w:w="95" w:type="dxa"/>
            <w:bottom w:w="0" w:type="dxa"/>
            <w:right w:w="98" w:type="dxa"/>
          </w:tblCellMar>
        </w:tblPrEx>
        <w:trPr>
          <w:trHeight w:val="1103" w:hRule="atLeast"/>
        </w:trPr>
        <w:tc>
          <w:tcPr>
            <w:tcW w:w="843" w:type="dxa"/>
            <w:tcBorders>
              <w:top w:val="single" w:color="CCCCCC" w:sz="8" w:space="0"/>
              <w:left w:val="single" w:color="CCCCCC" w:sz="8" w:space="0"/>
              <w:bottom w:val="single" w:color="CCCCCC" w:sz="8" w:space="0"/>
              <w:right w:val="single" w:color="CCCCCC" w:sz="8" w:space="0"/>
            </w:tcBorders>
            <w:shd w:val="clear" w:color="auto" w:fill="E67E00"/>
            <w:vAlign w:val="center"/>
          </w:tcPr>
          <w:p w14:paraId="369C3390">
            <w:pPr>
              <w:spacing w:after="0" w:line="259" w:lineRule="auto"/>
              <w:ind w:left="113" w:firstLine="0"/>
              <w:jc w:val="both"/>
            </w:pPr>
            <w:r>
              <w:rPr>
                <w:rFonts w:ascii="Calibri" w:hAnsi="Calibri" w:eastAsia="Calibri" w:cs="Calibri"/>
                <w:color w:val="000000"/>
                <w:sz w:val="34"/>
              </w:rPr>
              <w:t>🔍</w:t>
            </w:r>
            <w:r>
              <w:rPr>
                <w:color w:val="000000"/>
              </w:rPr>
              <w:t xml:space="preserve"> </w:t>
            </w:r>
          </w:p>
          <w:p w14:paraId="27763E1E">
            <w:pPr>
              <w:spacing w:after="7" w:line="259" w:lineRule="auto"/>
              <w:ind w:left="0" w:firstLine="0"/>
              <w:jc w:val="both"/>
            </w:pPr>
            <w:r>
              <w:rPr>
                <w:b/>
                <w:color w:val="FFFFFF"/>
                <w:sz w:val="18"/>
              </w:rPr>
              <w:t>BLOQU</w:t>
            </w:r>
          </w:p>
          <w:p w14:paraId="37C2618A">
            <w:pPr>
              <w:spacing w:after="0" w:line="259" w:lineRule="auto"/>
              <w:ind w:left="0" w:firstLine="0"/>
              <w:jc w:val="center"/>
            </w:pPr>
            <w:r>
              <w:rPr>
                <w:b/>
                <w:color w:val="FFFFFF"/>
                <w:sz w:val="18"/>
              </w:rPr>
              <w:t>E 2</w:t>
            </w:r>
            <w:r>
              <w:rPr>
                <w:color w:val="000000"/>
              </w:rPr>
              <w:t xml:space="preserve"> </w:t>
            </w:r>
          </w:p>
        </w:tc>
        <w:tc>
          <w:tcPr>
            <w:tcW w:w="8160" w:type="dxa"/>
            <w:tcBorders>
              <w:top w:val="single" w:color="CCCCCC" w:sz="8" w:space="0"/>
              <w:left w:val="single" w:color="CCCCCC" w:sz="8" w:space="0"/>
              <w:bottom w:val="single" w:color="CCCCCC" w:sz="8" w:space="0"/>
              <w:right w:val="single" w:color="CCCCCC" w:sz="8" w:space="0"/>
            </w:tcBorders>
            <w:shd w:val="clear" w:color="auto" w:fill="FFF3E0"/>
          </w:tcPr>
          <w:p w14:paraId="6E3A16B7">
            <w:pPr>
              <w:spacing w:after="0" w:line="259" w:lineRule="auto"/>
              <w:ind w:left="135" w:firstLine="0"/>
            </w:pPr>
            <w:r>
              <w:rPr>
                <w:b/>
                <w:color w:val="E67E00"/>
                <w:sz w:val="28"/>
              </w:rPr>
              <w:t>Tipos de refactorización asistida por IA</w:t>
            </w:r>
            <w:r>
              <w:rPr>
                <w:color w:val="000000"/>
              </w:rPr>
              <w:t xml:space="preserve"> </w:t>
            </w:r>
          </w:p>
        </w:tc>
      </w:tr>
    </w:tbl>
    <w:p w14:paraId="33BFE8F9">
      <w:pPr>
        <w:spacing w:after="59" w:line="259" w:lineRule="auto"/>
        <w:ind w:left="0" w:firstLine="0"/>
      </w:pPr>
      <w:r>
        <w:rPr>
          <w:color w:val="000000"/>
        </w:rPr>
        <w:t xml:space="preserve"> </w:t>
      </w:r>
    </w:p>
    <w:p w14:paraId="46A6E262">
      <w:pPr>
        <w:spacing w:after="49"/>
        <w:ind w:left="-5"/>
      </w:pPr>
      <w:r>
        <w:rPr>
          <w:sz w:val="24"/>
        </w:rPr>
        <w:t>En clase vimos 6 tipos de refactorización que la IA puede realizar según el objetivo que tengamos.</w:t>
      </w:r>
      <w:r>
        <w:rPr>
          <w:color w:val="000000"/>
          <w:sz w:val="24"/>
        </w:rPr>
        <w:t xml:space="preserve"> </w:t>
      </w:r>
    </w:p>
    <w:p w14:paraId="509E665C">
      <w:pPr>
        <w:spacing w:after="0" w:line="259" w:lineRule="auto"/>
        <w:ind w:left="0" w:firstLine="0"/>
      </w:pPr>
      <w:r>
        <w:rPr>
          <w:b/>
          <w:color w:val="E67E00"/>
          <w:sz w:val="24"/>
        </w:rPr>
        <w:t xml:space="preserve">Ejercicio 2.1  </w:t>
      </w:r>
      <w:r>
        <w:rPr>
          <w:b/>
          <w:sz w:val="24"/>
        </w:rPr>
        <w:t>Une cada tipo con su descripción</w:t>
      </w:r>
      <w:r>
        <w:rPr>
          <w:color w:val="000000"/>
          <w:sz w:val="24"/>
        </w:rPr>
        <w:t xml:space="preserve"> </w:t>
      </w:r>
    </w:p>
    <w:p w14:paraId="4B396A89">
      <w:pPr>
        <w:spacing w:after="133" w:line="259" w:lineRule="auto"/>
        <w:ind w:left="0" w:right="-20" w:firstLine="0"/>
      </w:pPr>
      <w:r>
        <w:rPr>
          <w:rFonts w:ascii="Calibri" w:hAnsi="Calibri" w:eastAsia="Calibri" w:cs="Calibri"/>
          <w:color w:val="000000"/>
        </w:rPr>
        <mc:AlternateContent>
          <mc:Choice Requires="wpg">
            <w:drawing>
              <wp:inline distT="0" distB="0" distL="0" distR="0">
                <wp:extent cx="6184900" cy="12700"/>
                <wp:effectExtent l="0" t="0" r="0" b="0"/>
                <wp:docPr id="18383" name="Group 18383"/>
                <wp:cNvGraphicFramePr/>
                <a:graphic xmlns:a="http://schemas.openxmlformats.org/drawingml/2006/main">
                  <a:graphicData uri="http://schemas.microsoft.com/office/word/2010/wordprocessingGroup">
                    <wpg:wgp>
                      <wpg:cNvGrpSpPr/>
                      <wpg:grpSpPr>
                        <a:xfrm>
                          <a:off x="0" y="0"/>
                          <a:ext cx="6184900" cy="12700"/>
                          <a:chOff x="0" y="0"/>
                          <a:chExt cx="6184900" cy="12700"/>
                        </a:xfrm>
                      </wpg:grpSpPr>
                      <wps:wsp>
                        <wps:cNvPr id="699" name="Shape 699"/>
                        <wps:cNvSpPr/>
                        <wps:spPr>
                          <a:xfrm>
                            <a:off x="0" y="0"/>
                            <a:ext cx="6184900" cy="0"/>
                          </a:xfrm>
                          <a:custGeom>
                            <a:avLst/>
                            <a:gdLst/>
                            <a:ahLst/>
                            <a:cxnLst/>
                            <a:rect l="0" t="0" r="0" b="0"/>
                            <a:pathLst>
                              <a:path w="6184900">
                                <a:moveTo>
                                  <a:pt x="0" y="0"/>
                                </a:moveTo>
                                <a:lnTo>
                                  <a:pt x="6184900" y="0"/>
                                </a:lnTo>
                              </a:path>
                            </a:pathLst>
                          </a:custGeom>
                          <a:ln w="12700" cap="flat">
                            <a:miter lim="127000"/>
                          </a:ln>
                        </wps:spPr>
                        <wps:style>
                          <a:lnRef idx="1">
                            <a:srgbClr val="DDDDDD"/>
                          </a:lnRef>
                          <a:fillRef idx="0">
                            <a:srgbClr val="000000">
                              <a:alpha val="0"/>
                            </a:srgbClr>
                          </a:fillRef>
                          <a:effectRef idx="0">
                            <a:scrgbClr r="0" g="0" b="0"/>
                          </a:effectRef>
                          <a:fontRef idx="none"/>
                        </wps:style>
                        <wps:bodyPr/>
                      </wps:wsp>
                    </wpg:wgp>
                  </a:graphicData>
                </a:graphic>
              </wp:inline>
            </w:drawing>
          </mc:Choice>
          <mc:Fallback>
            <w:pict>
              <v:group id="Group 18383" o:spid="_x0000_s1026" o:spt="203" style="height:1pt;width:487pt;" coordsize="6184900,12700" o:gfxdata="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v7e6E1AAAAAMBAAAPAAAAAAAA&#10;AAEAIAAAACIAAABkcnMvZG93bnJldi54bWxQSwECFAAUAAAACACHTuJAi589SE8CAACaBQAADgAA&#10;AAAAAAABACAAAAAjAQAAZHJzL2Uyb0RvYy54bWxQSwUGAAAAAAYABgBZAQAA5AUAAAAA&#10;">
                <o:lock v:ext="edit" aspectratio="f"/>
                <v:shape id="Shape 699" o:spid="_x0000_s1026" o:spt="100" style="position:absolute;left:0;top:0;height:0;width:6184900;" filled="f" stroked="t" coordsize="6184900,1" o:gfxdata="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u+Y9u8AAAA&#10;3AAAAA8AAAAAAAAAAQAgAAAAIgAAAGRycy9kb3ducmV2LnhtbFBLAQIUABQAAAAIAIdO4kAzLwWe&#10;OwAAADkAAAAQAAAAAAAAAAEAIAAAAAsBAABkcnMvc2hhcGV4bWwueG1sUEsFBgAAAAAGAAYAWwEA&#10;ALUDAAAAAA==&#10;" path="m0,0l6184900,0e">
                  <v:fill on="f" focussize="0,0"/>
                  <v:stroke weight="1pt" color="#DDDDDD" miterlimit="1" joinstyle="miter"/>
                  <v:imagedata o:title=""/>
                  <o:lock v:ext="edit" aspectratio="f"/>
                </v:shape>
                <w10:wrap type="none"/>
                <w10:anchorlock/>
              </v:group>
            </w:pict>
          </mc:Fallback>
        </mc:AlternateContent>
      </w:r>
    </w:p>
    <w:p w14:paraId="18DDA67E">
      <w:pPr>
        <w:spacing w:after="49"/>
        <w:ind w:left="-5"/>
      </w:pPr>
      <w:r>
        <w:rPr>
          <w:sz w:val="24"/>
        </w:rPr>
        <w:t>Une cada tipo de refactorización con lo que hace:</w:t>
      </w:r>
      <w:r>
        <w:rPr>
          <w:color w:val="000000"/>
          <w:sz w:val="24"/>
        </w:rPr>
        <w:t xml:space="preserve"> </w:t>
      </w:r>
    </w:p>
    <w:p w14:paraId="72BB7784">
      <w:pPr>
        <w:spacing w:after="0" w:line="259" w:lineRule="auto"/>
        <w:ind w:left="0" w:firstLine="0"/>
      </w:pPr>
      <w:r>
        <w:rPr>
          <w:color w:val="000000"/>
        </w:rPr>
        <w:t xml:space="preserve"> </w:t>
      </w:r>
    </w:p>
    <w:tbl>
      <w:tblPr>
        <w:tblStyle w:val="6"/>
        <w:tblW w:w="9023" w:type="dxa"/>
        <w:tblInd w:w="8" w:type="dxa"/>
        <w:tblLayout w:type="autofit"/>
        <w:tblCellMar>
          <w:top w:w="160" w:type="dxa"/>
          <w:left w:w="0" w:type="dxa"/>
          <w:bottom w:w="0" w:type="dxa"/>
          <w:right w:w="25" w:type="dxa"/>
        </w:tblCellMar>
      </w:tblPr>
      <w:tblGrid>
        <w:gridCol w:w="3400"/>
        <w:gridCol w:w="310"/>
        <w:gridCol w:w="5313"/>
      </w:tblGrid>
      <w:tr w14:paraId="5C55E79B">
        <w:tblPrEx>
          <w:tblCellMar>
            <w:top w:w="160" w:type="dxa"/>
            <w:left w:w="0" w:type="dxa"/>
            <w:bottom w:w="0" w:type="dxa"/>
            <w:right w:w="25" w:type="dxa"/>
          </w:tblCellMar>
        </w:tblPrEx>
        <w:trPr>
          <w:trHeight w:val="723" w:hRule="atLeast"/>
        </w:trPr>
        <w:tc>
          <w:tcPr>
            <w:tcW w:w="3403" w:type="dxa"/>
            <w:tcBorders>
              <w:top w:val="single" w:color="CCCCCC" w:sz="8" w:space="0"/>
              <w:left w:val="single" w:color="CCCCCC" w:sz="8" w:space="0"/>
              <w:bottom w:val="single" w:color="CCCCCC" w:sz="8" w:space="0"/>
              <w:right w:val="single" w:color="CCCCCC" w:sz="8" w:space="0"/>
            </w:tcBorders>
            <w:shd w:val="clear" w:color="auto" w:fill="FFF8EE"/>
          </w:tcPr>
          <w:p w14:paraId="7BAFB0DA">
            <w:pPr>
              <w:spacing w:after="0" w:line="259" w:lineRule="auto"/>
              <w:ind w:left="128" w:firstLine="0"/>
            </w:pPr>
            <w:r>
              <w:rPr>
                <w:sz w:val="22"/>
              </w:rPr>
              <mc:AlternateContent>
                <mc:Choice Requires="wps">
                  <w:drawing>
                    <wp:anchor distT="0" distB="0" distL="114300" distR="114300" simplePos="0" relativeHeight="251666432" behindDoc="0" locked="0" layoutInCell="1" allowOverlap="1">
                      <wp:simplePos x="0" y="0"/>
                      <wp:positionH relativeFrom="column">
                        <wp:posOffset>1732915</wp:posOffset>
                      </wp:positionH>
                      <wp:positionV relativeFrom="paragraph">
                        <wp:posOffset>417830</wp:posOffset>
                      </wp:positionV>
                      <wp:extent cx="668655" cy="2447925"/>
                      <wp:effectExtent l="36195" t="0" r="38100" b="9525"/>
                      <wp:wrapNone/>
                      <wp:docPr id="20" name="Conector recto de flecha 20"/>
                      <wp:cNvGraphicFramePr/>
                      <a:graphic xmlns:a="http://schemas.openxmlformats.org/drawingml/2006/main">
                        <a:graphicData uri="http://schemas.microsoft.com/office/word/2010/wordprocessingShape">
                          <wps:wsp>
                            <wps:cNvCnPr/>
                            <wps:spPr>
                              <a:xfrm flipH="1">
                                <a:off x="0" y="0"/>
                                <a:ext cx="668655" cy="2447925"/>
                              </a:xfrm>
                              <a:prstGeom prst="straightConnector1">
                                <a:avLst/>
                              </a:prstGeom>
                              <a:ln w="31750">
                                <a:gradFill>
                                  <a:gsLst>
                                    <a:gs pos="0">
                                      <a:schemeClr val="accent1">
                                        <a:hueMod val="80000"/>
                                      </a:schemeClr>
                                    </a:gs>
                                    <a:gs pos="100000">
                                      <a:schemeClr val="accent1"/>
                                    </a:gs>
                                  </a:gsLst>
                                </a:gradFill>
                                <a:headEnd type="arrow" w="med" len="med"/>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36.45pt;margin-top:32.9pt;height:192.75pt;width:52.65pt;z-index:251666432;mso-width-relative:page;mso-height-relative:page;" filled="f" stroked="t" coordsize="21600,21600" o:gfxdata="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hx+FzcAAAACgEAAA8A&#10;AAAAAAAAAQAgAAAAIgAAAGRycy9kb3ducmV2LnhtbFBLAQIUABQAAAAIAIdO4kAhd2QyEwIAAFoE&#10;AAAOAAAAAAAAAAEAIAAAACsBAABkcnMvZTJvRG9jLnhtbFBLBQYAAAAABgAGAFkBAACwBQAAAAA=&#10;">
                      <v:fill on="f" focussize="0,0"/>
                      <v:stroke weight="2.5pt" color="#000000" joinstyle="round" startarrow="open" endarrow="open"/>
                      <v:imagedata o:title=""/>
                      <o:lock v:ext="edit" aspectratio="f"/>
                    </v:shape>
                  </w:pict>
                </mc:Fallback>
              </mc:AlternateContent>
            </w:r>
            <w:r>
              <w:rPr>
                <w:sz w:val="22"/>
              </w:rPr>
              <mc:AlternateContent>
                <mc:Choice Requires="wps">
                  <w:drawing>
                    <wp:anchor distT="0" distB="0" distL="114300" distR="114300" simplePos="0" relativeHeight="251661312" behindDoc="0" locked="0" layoutInCell="1" allowOverlap="1">
                      <wp:simplePos x="0" y="0"/>
                      <wp:positionH relativeFrom="column">
                        <wp:posOffset>1325245</wp:posOffset>
                      </wp:positionH>
                      <wp:positionV relativeFrom="paragraph">
                        <wp:posOffset>162560</wp:posOffset>
                      </wp:positionV>
                      <wp:extent cx="1047750" cy="1017270"/>
                      <wp:effectExtent l="0" t="0" r="0" b="11430"/>
                      <wp:wrapNone/>
                      <wp:docPr id="11" name="Conector recto de flecha 11"/>
                      <wp:cNvGraphicFramePr/>
                      <a:graphic xmlns:a="http://schemas.openxmlformats.org/drawingml/2006/main">
                        <a:graphicData uri="http://schemas.microsoft.com/office/word/2010/wordprocessingShape">
                          <wps:wsp>
                            <wps:cNvCnPr/>
                            <wps:spPr>
                              <a:xfrm>
                                <a:off x="2203450" y="1967230"/>
                                <a:ext cx="1047750" cy="1017270"/>
                              </a:xfrm>
                              <a:prstGeom prst="straightConnector1">
                                <a:avLst/>
                              </a:prstGeom>
                              <a:ln w="31750">
                                <a:gradFill>
                                  <a:gsLst>
                                    <a:gs pos="0">
                                      <a:prstClr val="black">
                                        <a:hueMod val="80000"/>
                                      </a:prstClr>
                                    </a:gs>
                                    <a:gs pos="100000">
                                      <a:prstClr val="black"/>
                                    </a:gs>
                                  </a:gsLst>
                                </a:gradFill>
                                <a:headEnd type="arrow" w="med" len="med"/>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04.35pt;margin-top:12.8pt;height:80.1pt;width:82.5pt;z-index:251661312;mso-width-relative:page;mso-height-relative:page;" filled="f" stroked="t" coordsize="21600,21600" o:gfxdata="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RUAgYNgAAAAKAQAADwAAAAAAAAAB&#10;ACAAAAAiAAAAZHJzL2Rvd25yZXYueG1sUEsBAhQAFAAAAAgAh07iQFcp++AQAgAAWwQAAA4AAAAA&#10;AAAAAQAgAAAAJwEAAGRycy9lMm9Eb2MueG1sUEsFBgAAAAAGAAYAWQEAAKkFAAAAAA==&#10;">
                      <v:fill on="f" focussize="0,0"/>
                      <v:stroke weight="2.5pt" color="#000000" joinstyle="round" startarrow="open" endarrow="open"/>
                      <v:imagedata o:title=""/>
                      <o:lock v:ext="edit" aspectratio="f"/>
                    </v:shape>
                  </w:pict>
                </mc:Fallback>
              </mc:AlternateContent>
            </w:r>
            <w:r>
              <w:t>1.  Simplificación</w:t>
            </w:r>
            <w:r>
              <w:rPr>
                <w:color w:val="000000"/>
              </w:rPr>
              <w:t xml:space="preserve"> </w:t>
            </w:r>
          </w:p>
        </w:tc>
        <w:tc>
          <w:tcPr>
            <w:tcW w:w="300" w:type="dxa"/>
            <w:tcBorders>
              <w:top w:val="single" w:color="CCCCCC" w:sz="8" w:space="0"/>
              <w:left w:val="single" w:color="CCCCCC" w:sz="8" w:space="0"/>
              <w:bottom w:val="single" w:color="CCCCCC" w:sz="8" w:space="0"/>
              <w:right w:val="single" w:color="CCCCCC" w:sz="8" w:space="0"/>
            </w:tcBorders>
            <w:shd w:val="clear" w:color="auto" w:fill="FFF8EE"/>
          </w:tcPr>
          <w:p w14:paraId="2521EE7B">
            <w:pPr>
              <w:spacing w:after="0" w:line="259" w:lineRule="auto"/>
              <w:ind w:left="55" w:firstLine="0"/>
              <w:jc w:val="both"/>
            </w:pPr>
            <w:r>
              <w:rPr>
                <w:b/>
                <w:color w:val="E67E00"/>
              </w:rPr>
              <w:t>→</w:t>
            </w:r>
          </w:p>
        </w:tc>
        <w:tc>
          <w:tcPr>
            <w:tcW w:w="5320" w:type="dxa"/>
            <w:tcBorders>
              <w:top w:val="single" w:color="CCCCCC" w:sz="8" w:space="0"/>
              <w:left w:val="single" w:color="CCCCCC" w:sz="8" w:space="0"/>
              <w:bottom w:val="single" w:color="CCCCCC" w:sz="8" w:space="0"/>
              <w:right w:val="single" w:color="CCCCCC" w:sz="8" w:space="0"/>
            </w:tcBorders>
            <w:shd w:val="clear" w:color="auto" w:fill="E8F5E9"/>
            <w:vAlign w:val="center"/>
          </w:tcPr>
          <w:p w14:paraId="2261A416">
            <w:pPr>
              <w:spacing w:after="0" w:line="259" w:lineRule="auto"/>
              <w:ind w:left="-25" w:firstLine="0"/>
            </w:pPr>
            <w:r>
              <w:rPr>
                <w:color w:val="000000"/>
              </w:rPr>
              <w:t xml:space="preserve"> </w:t>
            </w:r>
            <w:r>
              <w:rPr>
                <w:i/>
              </w:rPr>
              <w:t xml:space="preserve">Convierte código antiguo a versiones modernas (ej. </w:t>
            </w:r>
          </w:p>
          <w:p w14:paraId="48153476">
            <w:pPr>
              <w:spacing w:after="0" w:line="259" w:lineRule="auto"/>
              <w:ind w:left="130" w:firstLine="0"/>
            </w:pPr>
            <w:r>
              <w:rPr>
                <w:i/>
              </w:rPr>
              <w:t>jQuery → React)</w:t>
            </w:r>
            <w:r>
              <w:rPr>
                <w:color w:val="000000"/>
              </w:rPr>
              <w:t xml:space="preserve"> </w:t>
            </w:r>
          </w:p>
        </w:tc>
      </w:tr>
      <w:tr w14:paraId="38857163">
        <w:tblPrEx>
          <w:tblCellMar>
            <w:top w:w="160" w:type="dxa"/>
            <w:left w:w="0" w:type="dxa"/>
            <w:bottom w:w="0" w:type="dxa"/>
            <w:right w:w="25" w:type="dxa"/>
          </w:tblCellMar>
        </w:tblPrEx>
        <w:trPr>
          <w:trHeight w:val="735" w:hRule="atLeast"/>
        </w:trPr>
        <w:tc>
          <w:tcPr>
            <w:tcW w:w="3403" w:type="dxa"/>
            <w:tcBorders>
              <w:top w:val="single" w:color="CCCCCC" w:sz="8" w:space="0"/>
              <w:left w:val="single" w:color="CCCCCC" w:sz="8" w:space="0"/>
              <w:bottom w:val="single" w:color="CCCCCC" w:sz="8" w:space="0"/>
              <w:right w:val="single" w:color="CCCCCC" w:sz="8" w:space="0"/>
            </w:tcBorders>
            <w:shd w:val="clear" w:color="auto" w:fill="FFFFFF"/>
          </w:tcPr>
          <w:p w14:paraId="2751A646">
            <w:pPr>
              <w:spacing w:after="0" w:line="259" w:lineRule="auto"/>
              <w:ind w:left="128" w:firstLine="0"/>
            </w:pPr>
            <w:r>
              <w:rPr>
                <w:sz w:val="22"/>
              </w:rPr>
              <mc:AlternateContent>
                <mc:Choice Requires="wps">
                  <w:drawing>
                    <wp:anchor distT="0" distB="0" distL="114300" distR="114300" simplePos="0" relativeHeight="251664384" behindDoc="0" locked="0" layoutInCell="1" allowOverlap="1">
                      <wp:simplePos x="0" y="0"/>
                      <wp:positionH relativeFrom="column">
                        <wp:posOffset>1287145</wp:posOffset>
                      </wp:positionH>
                      <wp:positionV relativeFrom="paragraph">
                        <wp:posOffset>246380</wp:posOffset>
                      </wp:positionV>
                      <wp:extent cx="1066800" cy="2284095"/>
                      <wp:effectExtent l="12700" t="0" r="25400" b="1905"/>
                      <wp:wrapNone/>
                      <wp:docPr id="14" name="Conector recto de flecha 14"/>
                      <wp:cNvGraphicFramePr/>
                      <a:graphic xmlns:a="http://schemas.openxmlformats.org/drawingml/2006/main">
                        <a:graphicData uri="http://schemas.microsoft.com/office/word/2010/wordprocessingShape">
                          <wps:wsp>
                            <wps:cNvCnPr/>
                            <wps:spPr>
                              <a:xfrm>
                                <a:off x="0" y="0"/>
                                <a:ext cx="1066800" cy="2284095"/>
                              </a:xfrm>
                              <a:prstGeom prst="straightConnector1">
                                <a:avLst/>
                              </a:prstGeom>
                              <a:ln w="31750" cap="rnd">
                                <a:solidFill>
                                  <a:schemeClr val="accent1"/>
                                </a:solidFill>
                                <a:prstDash val="sysDot"/>
                                <a:round/>
                                <a:headEnd type="arrow" w="med" len="med"/>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01.35pt;margin-top:19.4pt;height:179.85pt;width:84pt;z-index:251664384;mso-width-relative:page;mso-height-relative:page;" filled="f" stroked="t" coordsize="21600,21600" o:gfxdata="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tIY/B2gAAAAoBAAAPAAAAAAAAAAEAIAAAACIAAABkcnMvZG93bnJldi54bWxQ&#10;SwECFAAUAAAACACHTuJA7gQ5qPUBAAAEBAAADgAAAAAAAAABACAAAAApAQAAZHJzL2Uyb0RvYy54&#10;bWxQSwUGAAAAAAYABgBZAQAAkAUAAAAA&#10;">
                      <v:fill on="f" focussize="0,0"/>
                      <v:stroke weight="2.5pt" color="#5B9BD5 [3204]" joinstyle="round" dashstyle="1 1" endcap="round" startarrow="open" endarrow="open"/>
                      <v:imagedata o:title=""/>
                      <o:lock v:ext="edit" aspectratio="f"/>
                    </v:shape>
                  </w:pict>
                </mc:Fallback>
              </mc:AlternateContent>
            </w:r>
            <w:r>
              <w:t>2.  Modularización</w:t>
            </w:r>
            <w:r>
              <w:rPr>
                <w:color w:val="000000"/>
              </w:rPr>
              <w:t xml:space="preserve"> </w:t>
            </w:r>
          </w:p>
        </w:tc>
        <w:tc>
          <w:tcPr>
            <w:tcW w:w="300" w:type="dxa"/>
            <w:tcBorders>
              <w:top w:val="single" w:color="CCCCCC" w:sz="8" w:space="0"/>
              <w:left w:val="single" w:color="CCCCCC" w:sz="8" w:space="0"/>
              <w:bottom w:val="single" w:color="CCCCCC" w:sz="8" w:space="0"/>
              <w:right w:val="single" w:color="CCCCCC" w:sz="8" w:space="0"/>
            </w:tcBorders>
            <w:shd w:val="clear" w:color="auto" w:fill="FFFFFF"/>
          </w:tcPr>
          <w:p w14:paraId="2363DB5D">
            <w:pPr>
              <w:spacing w:after="0" w:line="259" w:lineRule="auto"/>
              <w:ind w:left="55" w:firstLine="0"/>
              <w:jc w:val="both"/>
            </w:pPr>
            <w:r>
              <w:rPr>
                <w:b/>
                <w:color w:val="E67E00"/>
              </w:rPr>
              <w:t>→</w:t>
            </w:r>
          </w:p>
        </w:tc>
        <w:tc>
          <w:tcPr>
            <w:tcW w:w="5320" w:type="dxa"/>
            <w:tcBorders>
              <w:top w:val="single" w:color="CCCCCC" w:sz="8" w:space="0"/>
              <w:left w:val="single" w:color="CCCCCC" w:sz="8" w:space="0"/>
              <w:bottom w:val="single" w:color="CCCCCC" w:sz="8" w:space="0"/>
              <w:right w:val="single" w:color="CCCCCC" w:sz="8" w:space="0"/>
            </w:tcBorders>
            <w:shd w:val="clear" w:color="auto" w:fill="F1FFF4"/>
            <w:vAlign w:val="center"/>
          </w:tcPr>
          <w:p w14:paraId="6601597C">
            <w:pPr>
              <w:spacing w:after="0" w:line="259" w:lineRule="auto"/>
              <w:ind w:left="130" w:right="81" w:hanging="155"/>
            </w:pPr>
            <w:r>
              <w:rPr>
                <w:color w:val="000000"/>
              </w:rPr>
              <w:t xml:space="preserve"> </w:t>
            </w:r>
            <w:r>
              <w:rPr>
                <w:i/>
              </w:rPr>
              <w:t>Renombra variables y funciones para que sean más descriptivas</w:t>
            </w:r>
            <w:r>
              <w:rPr>
                <w:color w:val="000000"/>
              </w:rPr>
              <w:t xml:space="preserve"> </w:t>
            </w:r>
          </w:p>
        </w:tc>
      </w:tr>
      <w:tr w14:paraId="50EC474E">
        <w:tblPrEx>
          <w:tblCellMar>
            <w:top w:w="160" w:type="dxa"/>
            <w:left w:w="0" w:type="dxa"/>
            <w:bottom w:w="0" w:type="dxa"/>
            <w:right w:w="25" w:type="dxa"/>
          </w:tblCellMar>
        </w:tblPrEx>
        <w:trPr>
          <w:trHeight w:val="724" w:hRule="atLeast"/>
        </w:trPr>
        <w:tc>
          <w:tcPr>
            <w:tcW w:w="3403" w:type="dxa"/>
            <w:tcBorders>
              <w:top w:val="single" w:color="CCCCCC" w:sz="8" w:space="0"/>
              <w:left w:val="single" w:color="CCCCCC" w:sz="8" w:space="0"/>
              <w:bottom w:val="single" w:color="CCCCCC" w:sz="8" w:space="0"/>
              <w:right w:val="single" w:color="CCCCCC" w:sz="8" w:space="0"/>
            </w:tcBorders>
            <w:shd w:val="clear" w:color="auto" w:fill="FFF8EE"/>
          </w:tcPr>
          <w:p w14:paraId="74D674E1">
            <w:pPr>
              <w:spacing w:after="0" w:line="259" w:lineRule="auto"/>
              <w:ind w:left="128" w:firstLine="0"/>
            </w:pPr>
            <w:r>
              <w:rPr>
                <w:sz w:val="22"/>
              </w:rPr>
              <mc:AlternateContent>
                <mc:Choice Requires="wps">
                  <w:drawing>
                    <wp:anchor distT="0" distB="0" distL="114300" distR="114300" simplePos="0" relativeHeight="251663360" behindDoc="0" locked="0" layoutInCell="1" allowOverlap="1">
                      <wp:simplePos x="0" y="0"/>
                      <wp:positionH relativeFrom="column">
                        <wp:posOffset>1830070</wp:posOffset>
                      </wp:positionH>
                      <wp:positionV relativeFrom="paragraph">
                        <wp:posOffset>-346075</wp:posOffset>
                      </wp:positionV>
                      <wp:extent cx="581025" cy="438150"/>
                      <wp:effectExtent l="0" t="0" r="9525" b="0"/>
                      <wp:wrapNone/>
                      <wp:docPr id="13" name="Conector recto de flecha 13"/>
                      <wp:cNvGraphicFramePr/>
                      <a:graphic xmlns:a="http://schemas.openxmlformats.org/drawingml/2006/main">
                        <a:graphicData uri="http://schemas.microsoft.com/office/word/2010/wordprocessingShape">
                          <wps:wsp>
                            <wps:cNvCnPr/>
                            <wps:spPr>
                              <a:xfrm flipV="1">
                                <a:off x="0" y="0"/>
                                <a:ext cx="581025" cy="438150"/>
                              </a:xfrm>
                              <a:prstGeom prst="straightConnector1">
                                <a:avLst/>
                              </a:prstGeom>
                              <a:ln w="31750" cap="rnd">
                                <a:solidFill>
                                  <a:schemeClr val="accent4"/>
                                </a:solidFill>
                                <a:prstDash val="sysDot"/>
                                <a:round/>
                                <a:headEnd type="arrow" w="med" len="med"/>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44.1pt;margin-top:-27.25pt;height:34.5pt;width:45.75pt;z-index:251663360;mso-width-relative:page;mso-height-relative:page;" filled="f" stroked="t" coordsize="21600,21600" o:gfxdata="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N5aTaTZAAAACgEAAA8AAAAAAAAAAQAgAAAAIgAAAGRycy9kb3ducmV2Lnht&#10;bFBLAQIUABQAAAAIAIdO4kBePErv+AEAAAwEAAAOAAAAAAAAAAEAIAAAACgBAABkcnMvZTJvRG9j&#10;LnhtbFBLBQYAAAAABgAGAFkBAACSBQAAAAA=&#10;">
                      <v:fill on="f" focussize="0,0"/>
                      <v:stroke weight="2.5pt" color="#FFC000 [3207]" joinstyle="round" dashstyle="1 1" endcap="round" startarrow="open" endarrow="open"/>
                      <v:imagedata o:title=""/>
                      <o:lock v:ext="edit" aspectratio="f"/>
                    </v:shape>
                  </w:pict>
                </mc:Fallback>
              </mc:AlternateContent>
            </w:r>
            <w:r>
              <w:t>3.  Mejora de nomenclatura</w:t>
            </w:r>
            <w:r>
              <w:rPr>
                <w:color w:val="000000"/>
              </w:rPr>
              <w:t xml:space="preserve"> </w:t>
            </w:r>
          </w:p>
        </w:tc>
        <w:tc>
          <w:tcPr>
            <w:tcW w:w="300" w:type="dxa"/>
            <w:tcBorders>
              <w:top w:val="single" w:color="CCCCCC" w:sz="8" w:space="0"/>
              <w:left w:val="single" w:color="CCCCCC" w:sz="8" w:space="0"/>
              <w:bottom w:val="single" w:color="CCCCCC" w:sz="8" w:space="0"/>
              <w:right w:val="single" w:color="CCCCCC" w:sz="8" w:space="0"/>
            </w:tcBorders>
            <w:shd w:val="clear" w:color="auto" w:fill="FFF8EE"/>
          </w:tcPr>
          <w:p w14:paraId="7E749E37">
            <w:pPr>
              <w:spacing w:after="0" w:line="259" w:lineRule="auto"/>
              <w:ind w:left="55" w:firstLine="0"/>
              <w:jc w:val="both"/>
            </w:pPr>
            <w:r>
              <w:rPr>
                <w:b/>
                <w:color w:val="E67E00"/>
              </w:rPr>
              <w:t>→</w:t>
            </w:r>
          </w:p>
        </w:tc>
        <w:tc>
          <w:tcPr>
            <w:tcW w:w="5320" w:type="dxa"/>
            <w:tcBorders>
              <w:top w:val="single" w:color="CCCCCC" w:sz="8" w:space="0"/>
              <w:left w:val="single" w:color="CCCCCC" w:sz="8" w:space="0"/>
              <w:bottom w:val="single" w:color="CCCCCC" w:sz="8" w:space="0"/>
              <w:right w:val="single" w:color="CCCCCC" w:sz="8" w:space="0"/>
            </w:tcBorders>
            <w:shd w:val="clear" w:color="auto" w:fill="E8F5E9"/>
            <w:vAlign w:val="center"/>
          </w:tcPr>
          <w:p w14:paraId="10DE955B">
            <w:pPr>
              <w:spacing w:after="0" w:line="259" w:lineRule="auto"/>
              <w:ind w:left="130" w:hanging="155"/>
            </w:pPr>
            <w:r>
              <w:rPr>
                <w:color w:val="000000"/>
              </w:rPr>
              <w:t xml:space="preserve"> </w:t>
            </w:r>
            <w:r>
              <w:rPr>
                <w:i/>
              </w:rPr>
              <w:t>Reduce complejidad ciclomática, elimina condicionales anidados</w:t>
            </w:r>
            <w:r>
              <w:rPr>
                <w:color w:val="000000"/>
              </w:rPr>
              <w:t xml:space="preserve"> </w:t>
            </w:r>
          </w:p>
        </w:tc>
      </w:tr>
      <w:tr w14:paraId="587CE3AE">
        <w:tblPrEx>
          <w:tblCellMar>
            <w:top w:w="160" w:type="dxa"/>
            <w:left w:w="0" w:type="dxa"/>
            <w:bottom w:w="0" w:type="dxa"/>
            <w:right w:w="25" w:type="dxa"/>
          </w:tblCellMar>
        </w:tblPrEx>
        <w:trPr>
          <w:trHeight w:val="740" w:hRule="atLeast"/>
        </w:trPr>
        <w:tc>
          <w:tcPr>
            <w:tcW w:w="3403" w:type="dxa"/>
            <w:tcBorders>
              <w:top w:val="single" w:color="CCCCCC" w:sz="8" w:space="0"/>
              <w:left w:val="single" w:color="CCCCCC" w:sz="8" w:space="0"/>
              <w:bottom w:val="single" w:color="CCCCCC" w:sz="8" w:space="0"/>
              <w:right w:val="single" w:color="CCCCCC" w:sz="8" w:space="0"/>
            </w:tcBorders>
            <w:shd w:val="clear" w:color="auto" w:fill="FFFFFF"/>
          </w:tcPr>
          <w:p w14:paraId="4BE757A2">
            <w:pPr>
              <w:spacing w:after="0" w:line="259" w:lineRule="auto"/>
              <w:ind w:left="128" w:firstLine="0"/>
            </w:pPr>
            <w:r>
              <w:rPr>
                <w:sz w:val="22"/>
              </w:rPr>
              <mc:AlternateContent>
                <mc:Choice Requires="wps">
                  <w:drawing>
                    <wp:anchor distT="0" distB="0" distL="114300" distR="114300" simplePos="0" relativeHeight="251662336" behindDoc="0" locked="0" layoutInCell="1" allowOverlap="1">
                      <wp:simplePos x="0" y="0"/>
                      <wp:positionH relativeFrom="column">
                        <wp:posOffset>1704340</wp:posOffset>
                      </wp:positionH>
                      <wp:positionV relativeFrom="paragraph">
                        <wp:posOffset>137160</wp:posOffset>
                      </wp:positionV>
                      <wp:extent cx="647700" cy="552450"/>
                      <wp:effectExtent l="0" t="0" r="0" b="0"/>
                      <wp:wrapNone/>
                      <wp:docPr id="12" name="Conector recto de flecha 12"/>
                      <wp:cNvGraphicFramePr/>
                      <a:graphic xmlns:a="http://schemas.openxmlformats.org/drawingml/2006/main">
                        <a:graphicData uri="http://schemas.microsoft.com/office/word/2010/wordprocessingShape">
                          <wps:wsp>
                            <wps:cNvCnPr/>
                            <wps:spPr>
                              <a:xfrm flipV="1">
                                <a:off x="0" y="0"/>
                                <a:ext cx="647700" cy="552450"/>
                              </a:xfrm>
                              <a:prstGeom prst="straightConnector1">
                                <a:avLst/>
                              </a:prstGeom>
                              <a:ln w="31750">
                                <a:gradFill>
                                  <a:gsLst>
                                    <a:gs pos="0">
                                      <a:schemeClr val="accent4">
                                        <a:hueMod val="80000"/>
                                      </a:schemeClr>
                                    </a:gs>
                                    <a:gs pos="100000">
                                      <a:schemeClr val="accent4"/>
                                    </a:gs>
                                  </a:gsLst>
                                </a:gradFill>
                                <a:headEnd type="arrow" w="med" len="med"/>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34.2pt;margin-top:10.8pt;height:43.5pt;width:51pt;z-index:251662336;mso-width-relative:page;mso-height-relative:page;" filled="f" stroked="t" coordsize="21600,21600" o:gfxdata="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P6SeqfaAAAACgEAAA8AAAAAAAAA&#10;AQAgAAAAIgAAAGRycy9kb3ducmV2LnhtbFBLAQIUABQAAAAIAIdO4kBA8DPdDwIAAFkEAAAOAAAA&#10;AAAAAAEAIAAAACkBAABkcnMvZTJvRG9jLnhtbFBLBQYAAAAABgAGAFkBAACqBQAAAAA=&#10;">
                      <v:fill on="f" focussize="0,0"/>
                      <v:stroke weight="2.5pt" color="#000000" joinstyle="round" startarrow="open" endarrow="open"/>
                      <v:imagedata o:title=""/>
                      <o:lock v:ext="edit" aspectratio="f"/>
                    </v:shape>
                  </w:pict>
                </mc:Fallback>
              </mc:AlternateContent>
            </w:r>
            <w:r>
              <w:rPr>
                <w:sz w:val="22"/>
              </w:rPr>
              <mc:AlternateContent>
                <mc:Choice Requires="wps">
                  <w:drawing>
                    <wp:anchor distT="0" distB="0" distL="114300" distR="114300" simplePos="0" relativeHeight="251665408" behindDoc="0" locked="0" layoutInCell="1" allowOverlap="1">
                      <wp:simplePos x="0" y="0"/>
                      <wp:positionH relativeFrom="column">
                        <wp:posOffset>1153795</wp:posOffset>
                      </wp:positionH>
                      <wp:positionV relativeFrom="paragraph">
                        <wp:posOffset>70485</wp:posOffset>
                      </wp:positionV>
                      <wp:extent cx="1143000" cy="744855"/>
                      <wp:effectExtent l="0" t="0" r="0" b="17145"/>
                      <wp:wrapNone/>
                      <wp:docPr id="19" name="Conector recto de flecha 19"/>
                      <wp:cNvGraphicFramePr/>
                      <a:graphic xmlns:a="http://schemas.openxmlformats.org/drawingml/2006/main">
                        <a:graphicData uri="http://schemas.microsoft.com/office/word/2010/wordprocessingShape">
                          <wps:wsp>
                            <wps:cNvCnPr/>
                            <wps:spPr>
                              <a:xfrm>
                                <a:off x="0" y="0"/>
                                <a:ext cx="1143000" cy="744855"/>
                              </a:xfrm>
                              <a:prstGeom prst="straightConnector1">
                                <a:avLst/>
                              </a:prstGeom>
                              <a:ln w="31750" cap="rnd">
                                <a:solidFill>
                                  <a:schemeClr val="accent1"/>
                                </a:solidFill>
                                <a:round/>
                                <a:headEnd type="arrow" w="med" len="med"/>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90.85pt;margin-top:5.55pt;height:58.65pt;width:90pt;z-index:251665408;mso-width-relative:page;mso-height-relative:page;" filled="f" stroked="t" coordsize="21600,21600" o:gfxdata="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aGppT1gAA&#10;AAoBAAAPAAAAAAAAAAEAIAAAACIAAABkcnMvZG93bnJldi54bWxQSwECFAAUAAAACACHTuJAXCAj&#10;n+cBAADpAwAADgAAAAAAAAABACAAAAAlAQAAZHJzL2Uyb0RvYy54bWxQSwUGAAAAAAYABgBZAQAA&#10;fgUAAAAA&#10;">
                      <v:fill on="f" focussize="0,0"/>
                      <v:stroke weight="2.5pt" color="#5B9BD5 [3204]" joinstyle="round" endcap="round" startarrow="open" endarrow="open"/>
                      <v:imagedata o:title=""/>
                      <o:lock v:ext="edit" aspectratio="f"/>
                    </v:shape>
                  </w:pict>
                </mc:Fallback>
              </mc:AlternateContent>
            </w:r>
            <w:r>
              <w:t>4.  Optimización</w:t>
            </w:r>
            <w:r>
              <w:rPr>
                <w:color w:val="000000"/>
              </w:rPr>
              <w:t xml:space="preserve"> </w:t>
            </w:r>
          </w:p>
        </w:tc>
        <w:tc>
          <w:tcPr>
            <w:tcW w:w="300" w:type="dxa"/>
            <w:tcBorders>
              <w:top w:val="single" w:color="CCCCCC" w:sz="8" w:space="0"/>
              <w:left w:val="single" w:color="CCCCCC" w:sz="8" w:space="0"/>
              <w:bottom w:val="single" w:color="CCCCCC" w:sz="8" w:space="0"/>
              <w:right w:val="single" w:color="CCCCCC" w:sz="8" w:space="0"/>
            </w:tcBorders>
            <w:shd w:val="clear" w:color="auto" w:fill="FFFFFF"/>
          </w:tcPr>
          <w:p w14:paraId="31F1DF88">
            <w:pPr>
              <w:spacing w:after="0" w:line="259" w:lineRule="auto"/>
              <w:ind w:left="55" w:firstLine="0"/>
              <w:jc w:val="both"/>
            </w:pPr>
            <w:r>
              <w:rPr>
                <w:b/>
                <w:color w:val="E67E00"/>
              </w:rPr>
              <w:t>→</w:t>
            </w:r>
          </w:p>
        </w:tc>
        <w:tc>
          <w:tcPr>
            <w:tcW w:w="5320" w:type="dxa"/>
            <w:tcBorders>
              <w:top w:val="single" w:color="CCCCCC" w:sz="8" w:space="0"/>
              <w:left w:val="single" w:color="CCCCCC" w:sz="8" w:space="0"/>
              <w:bottom w:val="single" w:color="CCCCCC" w:sz="8" w:space="0"/>
              <w:right w:val="single" w:color="CCCCCC" w:sz="8" w:space="0"/>
            </w:tcBorders>
            <w:shd w:val="clear" w:color="auto" w:fill="F1FFF4"/>
            <w:vAlign w:val="center"/>
          </w:tcPr>
          <w:p w14:paraId="3C0E3A1A">
            <w:pPr>
              <w:spacing w:after="0" w:line="259" w:lineRule="auto"/>
              <w:ind w:left="130" w:hanging="155"/>
            </w:pPr>
            <w:r>
              <w:rPr>
                <w:color w:val="000000"/>
              </w:rPr>
              <w:t xml:space="preserve"> </w:t>
            </w:r>
            <w:r>
              <w:rPr>
                <w:i/>
              </w:rPr>
              <w:t>Aplica Strategy, Factory, Singleton u otros patrones al código</w:t>
            </w:r>
            <w:r>
              <w:rPr>
                <w:color w:val="000000"/>
              </w:rPr>
              <w:t xml:space="preserve"> </w:t>
            </w:r>
          </w:p>
        </w:tc>
      </w:tr>
      <w:tr w14:paraId="74467988">
        <w:tblPrEx>
          <w:tblCellMar>
            <w:top w:w="160" w:type="dxa"/>
            <w:left w:w="0" w:type="dxa"/>
            <w:bottom w:w="0" w:type="dxa"/>
            <w:right w:w="25" w:type="dxa"/>
          </w:tblCellMar>
        </w:tblPrEx>
        <w:trPr>
          <w:trHeight w:val="723" w:hRule="atLeast"/>
        </w:trPr>
        <w:tc>
          <w:tcPr>
            <w:tcW w:w="3403" w:type="dxa"/>
            <w:tcBorders>
              <w:top w:val="single" w:color="CCCCCC" w:sz="8" w:space="0"/>
              <w:left w:val="single" w:color="CCCCCC" w:sz="8" w:space="0"/>
              <w:bottom w:val="single" w:color="CCCCCC" w:sz="8" w:space="0"/>
              <w:right w:val="single" w:color="CCCCCC" w:sz="8" w:space="0"/>
            </w:tcBorders>
            <w:shd w:val="clear" w:color="auto" w:fill="FFF8EE"/>
          </w:tcPr>
          <w:p w14:paraId="60917EC9">
            <w:pPr>
              <w:spacing w:after="0" w:line="259" w:lineRule="auto"/>
              <w:ind w:left="128" w:firstLine="0"/>
            </w:pPr>
            <w:r>
              <w:t>5.  Aplicación de patrones</w:t>
            </w:r>
            <w:r>
              <w:rPr>
                <w:color w:val="000000"/>
              </w:rPr>
              <w:t xml:space="preserve"> </w:t>
            </w:r>
          </w:p>
        </w:tc>
        <w:tc>
          <w:tcPr>
            <w:tcW w:w="300" w:type="dxa"/>
            <w:tcBorders>
              <w:top w:val="single" w:color="CCCCCC" w:sz="8" w:space="0"/>
              <w:left w:val="single" w:color="CCCCCC" w:sz="8" w:space="0"/>
              <w:bottom w:val="single" w:color="CCCCCC" w:sz="8" w:space="0"/>
              <w:right w:val="single" w:color="CCCCCC" w:sz="8" w:space="0"/>
            </w:tcBorders>
            <w:shd w:val="clear" w:color="auto" w:fill="FFF8EE"/>
          </w:tcPr>
          <w:p w14:paraId="6C666819">
            <w:pPr>
              <w:spacing w:after="0" w:line="259" w:lineRule="auto"/>
              <w:ind w:left="55" w:firstLine="0"/>
              <w:jc w:val="both"/>
            </w:pPr>
            <w:r>
              <w:rPr>
                <w:b/>
                <w:color w:val="E67E00"/>
              </w:rPr>
              <w:t>→</w:t>
            </w:r>
          </w:p>
        </w:tc>
        <w:tc>
          <w:tcPr>
            <w:tcW w:w="5320" w:type="dxa"/>
            <w:tcBorders>
              <w:top w:val="single" w:color="CCCCCC" w:sz="8" w:space="0"/>
              <w:left w:val="single" w:color="CCCCCC" w:sz="8" w:space="0"/>
              <w:bottom w:val="single" w:color="CCCCCC" w:sz="8" w:space="0"/>
              <w:right w:val="single" w:color="CCCCCC" w:sz="8" w:space="0"/>
            </w:tcBorders>
            <w:shd w:val="clear" w:color="auto" w:fill="E8F5E9"/>
            <w:vAlign w:val="center"/>
          </w:tcPr>
          <w:p w14:paraId="05802482">
            <w:pPr>
              <w:spacing w:after="0" w:line="259" w:lineRule="auto"/>
              <w:ind w:left="130" w:right="94" w:hanging="155"/>
            </w:pPr>
            <w:r>
              <w:rPr>
                <w:color w:val="000000"/>
              </w:rPr>
              <w:t xml:space="preserve"> </w:t>
            </w:r>
            <w:r>
              <w:rPr>
                <w:i/>
              </w:rPr>
              <w:t>Mejora la velocidad y uso de memoria, reduce O(n²) a O(n)</w:t>
            </w:r>
            <w:r>
              <w:rPr>
                <w:color w:val="000000"/>
              </w:rPr>
              <w:t xml:space="preserve"> </w:t>
            </w:r>
          </w:p>
        </w:tc>
      </w:tr>
      <w:tr w14:paraId="058600AF">
        <w:tblPrEx>
          <w:tblCellMar>
            <w:top w:w="160" w:type="dxa"/>
            <w:left w:w="0" w:type="dxa"/>
            <w:bottom w:w="0" w:type="dxa"/>
            <w:right w:w="25" w:type="dxa"/>
          </w:tblCellMar>
        </w:tblPrEx>
        <w:trPr>
          <w:trHeight w:val="735" w:hRule="atLeast"/>
        </w:trPr>
        <w:tc>
          <w:tcPr>
            <w:tcW w:w="3403"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75EA305B">
            <w:pPr>
              <w:spacing w:after="0" w:line="259" w:lineRule="auto"/>
              <w:ind w:left="128" w:firstLine="0"/>
            </w:pPr>
            <w:r>
              <w:t>6.  Modernización de código legacy</w:t>
            </w:r>
            <w:r>
              <w:rPr>
                <w:color w:val="000000"/>
              </w:rPr>
              <w:t xml:space="preserve"> </w:t>
            </w:r>
          </w:p>
        </w:tc>
        <w:tc>
          <w:tcPr>
            <w:tcW w:w="300" w:type="dxa"/>
            <w:tcBorders>
              <w:top w:val="single" w:color="CCCCCC" w:sz="8" w:space="0"/>
              <w:left w:val="single" w:color="CCCCCC" w:sz="8" w:space="0"/>
              <w:bottom w:val="single" w:color="CCCCCC" w:sz="8" w:space="0"/>
              <w:right w:val="single" w:color="CCCCCC" w:sz="8" w:space="0"/>
            </w:tcBorders>
            <w:shd w:val="clear" w:color="auto" w:fill="FFFFFF"/>
          </w:tcPr>
          <w:p w14:paraId="6CE082B3">
            <w:pPr>
              <w:spacing w:after="0" w:line="259" w:lineRule="auto"/>
              <w:ind w:left="55" w:firstLine="0"/>
              <w:jc w:val="both"/>
            </w:pPr>
            <w:r>
              <w:rPr>
                <w:b/>
                <w:color w:val="E67E00"/>
              </w:rPr>
              <w:t>→</w:t>
            </w:r>
          </w:p>
        </w:tc>
        <w:tc>
          <w:tcPr>
            <w:tcW w:w="5320" w:type="dxa"/>
            <w:tcBorders>
              <w:top w:val="single" w:color="CCCCCC" w:sz="8" w:space="0"/>
              <w:left w:val="single" w:color="CCCCCC" w:sz="8" w:space="0"/>
              <w:bottom w:val="single" w:color="CCCCCC" w:sz="8" w:space="0"/>
              <w:right w:val="single" w:color="CCCCCC" w:sz="8" w:space="0"/>
            </w:tcBorders>
            <w:shd w:val="clear" w:color="auto" w:fill="F1FFF4"/>
            <w:vAlign w:val="center"/>
          </w:tcPr>
          <w:p w14:paraId="52122D95">
            <w:pPr>
              <w:spacing w:after="0" w:line="259" w:lineRule="auto"/>
              <w:ind w:left="130" w:hanging="155"/>
            </w:pPr>
            <w:r>
              <w:rPr>
                <w:color w:val="000000"/>
              </w:rPr>
              <w:t xml:space="preserve"> </w:t>
            </w:r>
            <w:r>
              <w:rPr>
                <w:i/>
              </w:rPr>
              <w:t>Divide funciones grandes en piezas pequeñas y reutilizables</w:t>
            </w:r>
            <w:r>
              <w:rPr>
                <w:color w:val="000000"/>
              </w:rPr>
              <w:t xml:space="preserve"> </w:t>
            </w:r>
          </w:p>
        </w:tc>
      </w:tr>
    </w:tbl>
    <w:p w14:paraId="279EDD4F">
      <w:pPr>
        <w:spacing w:after="115" w:line="259" w:lineRule="auto"/>
        <w:ind w:left="0" w:firstLine="0"/>
      </w:pPr>
      <w:r>
        <w:rPr>
          <w:color w:val="000000"/>
        </w:rPr>
        <w:t xml:space="preserve"> </w:t>
      </w:r>
    </w:p>
    <w:p w14:paraId="7F8FE18C">
      <w:pPr>
        <w:pBdr>
          <w:top w:val="single" w:color="CCCCCC" w:sz="8" w:space="0"/>
          <w:left w:val="single" w:color="CCCCCC" w:sz="8" w:space="0"/>
          <w:bottom w:val="single" w:color="CCCCCC" w:sz="8" w:space="0"/>
          <w:right w:val="single" w:color="CCCCCC" w:sz="8" w:space="0"/>
        </w:pBdr>
        <w:shd w:val="clear" w:color="auto" w:fill="E3F2FD"/>
        <w:spacing w:after="118" w:line="259" w:lineRule="auto"/>
        <w:ind w:left="218" w:firstLine="0"/>
      </w:pPr>
      <w:r>
        <w:rPr>
          <w:b/>
        </w:rPr>
        <w:t xml:space="preserve"> </w:t>
      </w:r>
    </w:p>
    <w:p w14:paraId="00CF719F">
      <w:pPr>
        <w:pBdr>
          <w:top w:val="single" w:color="CCCCCC" w:sz="8" w:space="0"/>
          <w:left w:val="single" w:color="CCCCCC" w:sz="8" w:space="0"/>
          <w:bottom w:val="single" w:color="CCCCCC" w:sz="8" w:space="0"/>
          <w:right w:val="single" w:color="CCCCCC" w:sz="8" w:space="0"/>
        </w:pBdr>
        <w:shd w:val="clear" w:color="auto" w:fill="E3F2FD"/>
        <w:spacing w:after="21" w:line="259" w:lineRule="auto"/>
        <w:ind w:left="218" w:firstLine="0"/>
      </w:pPr>
      <w:r>
        <w:rPr>
          <w:rFonts w:ascii="Calibri" w:hAnsi="Calibri" w:eastAsia="Calibri" w:cs="Calibri"/>
          <w:sz w:val="26"/>
        </w:rPr>
        <w:t>💡</w:t>
      </w:r>
      <w:r>
        <w:rPr>
          <w:b/>
          <w:sz w:val="26"/>
        </w:rPr>
        <w:t xml:space="preserve">  Consejo</w:t>
      </w:r>
      <w:r>
        <w:rPr>
          <w:color w:val="000000"/>
          <w:sz w:val="26"/>
        </w:rPr>
        <w:t xml:space="preserve"> </w:t>
      </w:r>
    </w:p>
    <w:p w14:paraId="34F14D6B">
      <w:pPr>
        <w:pBdr>
          <w:top w:val="single" w:color="CCCCCC" w:sz="8" w:space="0"/>
          <w:left w:val="single" w:color="CCCCCC" w:sz="8" w:space="0"/>
          <w:bottom w:val="single" w:color="CCCCCC" w:sz="8" w:space="0"/>
          <w:right w:val="single" w:color="CCCCCC" w:sz="8" w:space="0"/>
        </w:pBdr>
        <w:shd w:val="clear" w:color="auto" w:fill="E3F2FD"/>
        <w:spacing w:after="14" w:line="259" w:lineRule="auto"/>
        <w:ind w:left="228"/>
      </w:pPr>
      <w:r>
        <w:rPr>
          <w:sz w:val="25"/>
        </w:rPr>
        <w:t>Pista: las descripciones están mezcladas.</w:t>
      </w:r>
      <w:r>
        <w:rPr>
          <w:color w:val="000000"/>
          <w:sz w:val="26"/>
        </w:rPr>
        <w:t xml:space="preserve"> </w:t>
      </w:r>
    </w:p>
    <w:p w14:paraId="489BA8C1">
      <w:pPr>
        <w:pBdr>
          <w:top w:val="single" w:color="CCCCCC" w:sz="8" w:space="0"/>
          <w:left w:val="single" w:color="CCCCCC" w:sz="8" w:space="0"/>
          <w:bottom w:val="single" w:color="CCCCCC" w:sz="8" w:space="0"/>
          <w:right w:val="single" w:color="CCCCCC" w:sz="8" w:space="0"/>
        </w:pBdr>
        <w:shd w:val="clear" w:color="auto" w:fill="E3F2FD"/>
        <w:spacing w:after="194" w:line="259" w:lineRule="auto"/>
        <w:ind w:left="228"/>
      </w:pPr>
      <w:r>
        <w:rPr>
          <w:sz w:val="25"/>
        </w:rPr>
        <w:t>Léelas todas antes de unir para no confundirte con tipos parecidos.</w:t>
      </w:r>
      <w:r>
        <w:rPr>
          <w:color w:val="000000"/>
          <w:sz w:val="26"/>
        </w:rPr>
        <w:t xml:space="preserve"> </w:t>
      </w:r>
    </w:p>
    <w:p w14:paraId="063345EE">
      <w:pPr>
        <w:spacing w:after="0" w:line="259" w:lineRule="auto"/>
        <w:ind w:left="0" w:firstLine="0"/>
      </w:pPr>
      <w:r>
        <w:rPr>
          <w:b/>
          <w:color w:val="E67E00"/>
        </w:rPr>
        <w:t xml:space="preserve"> </w:t>
      </w:r>
    </w:p>
    <w:p w14:paraId="53C57493">
      <w:pPr>
        <w:spacing w:after="131" w:line="259" w:lineRule="auto"/>
        <w:ind w:left="-5"/>
      </w:pPr>
      <w:r>
        <w:rPr>
          <w:b/>
          <w:color w:val="E67E00"/>
          <w:sz w:val="26"/>
        </w:rPr>
        <w:t xml:space="preserve">Ejercicio 2.2  </w:t>
      </w:r>
      <w:r>
        <w:rPr>
          <w:b/>
          <w:sz w:val="26"/>
        </w:rPr>
        <w:t>El prompt típico de cada tipo</w:t>
      </w:r>
      <w:r>
        <w:rPr>
          <w:color w:val="000000"/>
          <w:sz w:val="26"/>
        </w:rPr>
        <w:t xml:space="preserve"> </w:t>
      </w:r>
    </w:p>
    <w:p w14:paraId="3166DE50">
      <w:pPr>
        <w:spacing w:after="42" w:line="240" w:lineRule="auto"/>
        <w:ind w:left="-5"/>
      </w:pPr>
      <w:r>
        <w:rPr>
          <w:sz w:val="26"/>
        </w:rPr>
        <w:t>En clase vimos un prompt típico para cada tipo de refactorización. Escribe el nombre del tipo que corresponde a cada prompt:</w:t>
      </w:r>
      <w:r>
        <w:rPr>
          <w:color w:val="000000"/>
          <w:sz w:val="26"/>
        </w:rPr>
        <w:t xml:space="preserve"> </w:t>
      </w:r>
    </w:p>
    <w:p w14:paraId="0039B03A">
      <w:pPr>
        <w:spacing w:after="0" w:line="259" w:lineRule="auto"/>
        <w:ind w:left="0" w:firstLine="0"/>
      </w:pPr>
      <w:r>
        <w:rPr>
          <w:color w:val="000000"/>
        </w:rPr>
        <w:t xml:space="preserve"> </w:t>
      </w:r>
    </w:p>
    <w:tbl>
      <w:tblPr>
        <w:tblStyle w:val="6"/>
        <w:tblW w:w="9023" w:type="dxa"/>
        <w:tblInd w:w="8" w:type="dxa"/>
        <w:tblLayout w:type="autofit"/>
        <w:tblCellMar>
          <w:top w:w="135" w:type="dxa"/>
          <w:left w:w="128" w:type="dxa"/>
          <w:bottom w:w="0" w:type="dxa"/>
          <w:right w:w="100" w:type="dxa"/>
        </w:tblCellMar>
      </w:tblPr>
      <w:tblGrid>
        <w:gridCol w:w="5583"/>
        <w:gridCol w:w="3440"/>
      </w:tblGrid>
      <w:tr w14:paraId="24840DB3">
        <w:tblPrEx>
          <w:tblCellMar>
            <w:top w:w="135" w:type="dxa"/>
            <w:left w:w="128" w:type="dxa"/>
            <w:bottom w:w="0" w:type="dxa"/>
            <w:right w:w="100" w:type="dxa"/>
          </w:tblCellMar>
        </w:tblPrEx>
        <w:trPr>
          <w:trHeight w:val="438" w:hRule="atLeast"/>
        </w:trPr>
        <w:tc>
          <w:tcPr>
            <w:tcW w:w="5583" w:type="dxa"/>
            <w:tcBorders>
              <w:top w:val="single" w:color="CCCCCC" w:sz="8" w:space="0"/>
              <w:left w:val="single" w:color="CCCCCC" w:sz="8" w:space="0"/>
              <w:bottom w:val="single" w:color="CCCCCC" w:sz="8" w:space="0"/>
              <w:right w:val="single" w:color="CCCCCC" w:sz="8" w:space="0"/>
            </w:tcBorders>
            <w:shd w:val="clear" w:color="auto" w:fill="E67E00"/>
          </w:tcPr>
          <w:p w14:paraId="4981E151">
            <w:pPr>
              <w:spacing w:after="0" w:line="259" w:lineRule="auto"/>
              <w:ind w:left="0" w:firstLine="0"/>
            </w:pPr>
            <w:r>
              <w:rPr>
                <w:b/>
                <w:color w:val="FFFFFF"/>
                <w:sz w:val="24"/>
              </w:rPr>
              <w:t>Prompt típico</w:t>
            </w:r>
            <w:r>
              <w:rPr>
                <w:color w:val="000000"/>
                <w:sz w:val="24"/>
              </w:rPr>
              <w:t xml:space="preserve"> </w:t>
            </w:r>
          </w:p>
        </w:tc>
        <w:tc>
          <w:tcPr>
            <w:tcW w:w="3440" w:type="dxa"/>
            <w:tcBorders>
              <w:top w:val="single" w:color="CCCCCC" w:sz="8" w:space="0"/>
              <w:left w:val="single" w:color="CCCCCC" w:sz="8" w:space="0"/>
              <w:bottom w:val="single" w:color="CCCCCC" w:sz="8" w:space="0"/>
              <w:right w:val="single" w:color="CCCCCC" w:sz="8" w:space="0"/>
            </w:tcBorders>
            <w:shd w:val="clear" w:color="auto" w:fill="E67E00"/>
          </w:tcPr>
          <w:p w14:paraId="369CCC92">
            <w:pPr>
              <w:spacing w:after="0" w:line="259" w:lineRule="auto"/>
              <w:ind w:left="13" w:firstLine="0"/>
            </w:pPr>
            <w:r>
              <w:rPr>
                <w:b/>
                <w:color w:val="FFFFFF"/>
                <w:sz w:val="24"/>
              </w:rPr>
              <w:t>Tipo de refactorización</w:t>
            </w:r>
            <w:r>
              <w:rPr>
                <w:color w:val="000000"/>
                <w:sz w:val="24"/>
              </w:rPr>
              <w:t xml:space="preserve"> </w:t>
            </w:r>
          </w:p>
        </w:tc>
      </w:tr>
      <w:tr w14:paraId="6A6CCA98">
        <w:tblPrEx>
          <w:tblCellMar>
            <w:top w:w="135" w:type="dxa"/>
            <w:left w:w="128" w:type="dxa"/>
            <w:bottom w:w="0" w:type="dxa"/>
            <w:right w:w="100" w:type="dxa"/>
          </w:tblCellMar>
        </w:tblPrEx>
        <w:trPr>
          <w:trHeight w:val="780" w:hRule="atLeast"/>
        </w:trPr>
        <w:tc>
          <w:tcPr>
            <w:tcW w:w="5583" w:type="dxa"/>
            <w:tcBorders>
              <w:top w:val="single" w:color="CCCCCC" w:sz="8" w:space="0"/>
              <w:left w:val="single" w:color="CCCCCC" w:sz="8" w:space="0"/>
              <w:bottom w:val="single" w:color="CCCCCC" w:sz="8" w:space="0"/>
              <w:right w:val="single" w:color="CCCCCC" w:sz="8" w:space="0"/>
            </w:tcBorders>
            <w:shd w:val="clear" w:color="auto" w:fill="FFF8EE"/>
            <w:vAlign w:val="center"/>
          </w:tcPr>
          <w:p w14:paraId="3727D501">
            <w:pPr>
              <w:spacing w:after="0" w:line="259" w:lineRule="auto"/>
              <w:ind w:left="0" w:firstLine="0"/>
            </w:pPr>
            <w:r>
              <w:rPr>
                <w:b/>
                <w:sz w:val="24"/>
              </w:rPr>
              <w:t>"Simplifica esta función eliminando anidación innecesaria."</w:t>
            </w:r>
            <w:r>
              <w:rPr>
                <w:color w:val="000000"/>
                <w:sz w:val="24"/>
              </w:rPr>
              <w:t xml:space="preserve"> </w:t>
            </w:r>
          </w:p>
        </w:tc>
        <w:tc>
          <w:tcPr>
            <w:tcW w:w="3440" w:type="dxa"/>
            <w:tcBorders>
              <w:top w:val="single" w:color="CCCCCC" w:sz="8" w:space="0"/>
              <w:left w:val="single" w:color="CCCCCC" w:sz="8" w:space="0"/>
              <w:bottom w:val="single" w:color="CCCCCC" w:sz="8" w:space="0"/>
              <w:right w:val="single" w:color="CCCCCC" w:sz="8" w:space="0"/>
            </w:tcBorders>
            <w:shd w:val="clear" w:color="auto" w:fill="FFF8EE"/>
          </w:tcPr>
          <w:p w14:paraId="32C3C444">
            <w:pPr>
              <w:spacing w:after="0" w:line="259" w:lineRule="auto"/>
              <w:ind w:left="13" w:firstLine="0"/>
              <w:rPr>
                <w:rFonts w:hint="default"/>
                <w:lang w:val="es-ES"/>
              </w:rPr>
            </w:pPr>
            <w:r>
              <w:rPr>
                <w:color w:val="000000"/>
                <w:sz w:val="24"/>
              </w:rPr>
              <w:t xml:space="preserve"> </w:t>
            </w:r>
            <w:r>
              <w:rPr>
                <w:rFonts w:hint="default"/>
                <w:color w:val="000000"/>
                <w:sz w:val="24"/>
                <w:lang w:val="es-ES"/>
              </w:rPr>
              <w:t>SIMPLIFICACION</w:t>
            </w:r>
          </w:p>
        </w:tc>
      </w:tr>
      <w:tr w14:paraId="319069FE">
        <w:tblPrEx>
          <w:tblCellMar>
            <w:top w:w="135" w:type="dxa"/>
            <w:left w:w="128" w:type="dxa"/>
            <w:bottom w:w="0" w:type="dxa"/>
            <w:right w:w="100" w:type="dxa"/>
          </w:tblCellMar>
        </w:tblPrEx>
        <w:trPr>
          <w:trHeight w:val="765" w:hRule="atLeast"/>
        </w:trPr>
        <w:tc>
          <w:tcPr>
            <w:tcW w:w="5583" w:type="dxa"/>
            <w:tcBorders>
              <w:top w:val="single" w:color="CCCCCC" w:sz="8" w:space="0"/>
              <w:left w:val="single" w:color="CCCCCC" w:sz="8" w:space="0"/>
              <w:bottom w:val="single" w:color="CCCCCC" w:sz="8" w:space="0"/>
              <w:right w:val="single" w:color="CCCCCC" w:sz="8" w:space="0"/>
            </w:tcBorders>
            <w:shd w:val="clear" w:color="auto" w:fill="FFFFFF"/>
          </w:tcPr>
          <w:p w14:paraId="7FB6BCEB">
            <w:pPr>
              <w:spacing w:after="0" w:line="259" w:lineRule="auto"/>
              <w:ind w:left="0" w:firstLine="0"/>
            </w:pPr>
            <w:r>
              <w:rPr>
                <w:b/>
                <w:sz w:val="24"/>
              </w:rPr>
              <w:t>"Divide esta función de 50 líneas en funciones más pequeñas con responsabilidad única."</w:t>
            </w:r>
            <w:r>
              <w:rPr>
                <w:color w:val="000000"/>
                <w:sz w:val="24"/>
              </w:rPr>
              <w:t xml:space="preserve"> </w:t>
            </w:r>
          </w:p>
        </w:tc>
        <w:tc>
          <w:tcPr>
            <w:tcW w:w="3440" w:type="dxa"/>
            <w:tcBorders>
              <w:top w:val="single" w:color="CCCCCC" w:sz="8" w:space="0"/>
              <w:left w:val="single" w:color="CCCCCC" w:sz="8" w:space="0"/>
              <w:bottom w:val="single" w:color="CCCCCC" w:sz="8" w:space="0"/>
              <w:right w:val="single" w:color="CCCCCC" w:sz="8" w:space="0"/>
            </w:tcBorders>
            <w:shd w:val="clear" w:color="auto" w:fill="FFFFFF"/>
          </w:tcPr>
          <w:p w14:paraId="4803F01C">
            <w:pPr>
              <w:spacing w:after="0" w:line="259" w:lineRule="auto"/>
              <w:ind w:left="13" w:firstLine="0"/>
              <w:rPr>
                <w:rFonts w:hint="default"/>
                <w:lang w:val="es-ES"/>
              </w:rPr>
            </w:pPr>
            <w:r>
              <w:rPr>
                <w:color w:val="000000"/>
                <w:sz w:val="24"/>
              </w:rPr>
              <w:t xml:space="preserve"> </w:t>
            </w:r>
            <w:r>
              <w:rPr>
                <w:rFonts w:hint="default"/>
                <w:color w:val="000000"/>
                <w:sz w:val="24"/>
                <w:lang w:val="es-ES"/>
              </w:rPr>
              <w:t>MODULACION</w:t>
            </w:r>
          </w:p>
        </w:tc>
      </w:tr>
      <w:tr w14:paraId="53E5A26D">
        <w:tblPrEx>
          <w:tblCellMar>
            <w:top w:w="135" w:type="dxa"/>
            <w:left w:w="128" w:type="dxa"/>
            <w:bottom w:w="0" w:type="dxa"/>
            <w:right w:w="100" w:type="dxa"/>
          </w:tblCellMar>
        </w:tblPrEx>
        <w:trPr>
          <w:trHeight w:val="780" w:hRule="atLeast"/>
        </w:trPr>
        <w:tc>
          <w:tcPr>
            <w:tcW w:w="5583" w:type="dxa"/>
            <w:tcBorders>
              <w:top w:val="single" w:color="CCCCCC" w:sz="8" w:space="0"/>
              <w:left w:val="single" w:color="CCCCCC" w:sz="8" w:space="0"/>
              <w:bottom w:val="single" w:color="CCCCCC" w:sz="8" w:space="0"/>
              <w:right w:val="single" w:color="CCCCCC" w:sz="8" w:space="0"/>
            </w:tcBorders>
            <w:shd w:val="clear" w:color="auto" w:fill="FFF8EE"/>
            <w:vAlign w:val="center"/>
          </w:tcPr>
          <w:p w14:paraId="37E054ED">
            <w:pPr>
              <w:spacing w:after="0" w:line="259" w:lineRule="auto"/>
              <w:ind w:left="0" w:firstLine="0"/>
            </w:pPr>
            <w:r>
              <w:rPr>
                <w:b/>
                <w:sz w:val="24"/>
              </w:rPr>
              <w:t>"Renombra variables y funciones siguiendo convenciones de Clean Code."</w:t>
            </w:r>
            <w:r>
              <w:rPr>
                <w:color w:val="000000"/>
                <w:sz w:val="24"/>
              </w:rPr>
              <w:t xml:space="preserve"> </w:t>
            </w:r>
          </w:p>
        </w:tc>
        <w:tc>
          <w:tcPr>
            <w:tcW w:w="3440" w:type="dxa"/>
            <w:tcBorders>
              <w:top w:val="single" w:color="CCCCCC" w:sz="8" w:space="0"/>
              <w:left w:val="single" w:color="CCCCCC" w:sz="8" w:space="0"/>
              <w:bottom w:val="single" w:color="CCCCCC" w:sz="8" w:space="0"/>
              <w:right w:val="single" w:color="CCCCCC" w:sz="8" w:space="0"/>
            </w:tcBorders>
            <w:shd w:val="clear" w:color="auto" w:fill="FFF8EE"/>
          </w:tcPr>
          <w:p w14:paraId="5617738E">
            <w:pPr>
              <w:spacing w:after="0" w:line="259" w:lineRule="auto"/>
              <w:ind w:left="13" w:firstLine="0"/>
              <w:rPr>
                <w:rFonts w:hint="default"/>
                <w:lang w:val="es-ES"/>
              </w:rPr>
            </w:pPr>
            <w:r>
              <w:rPr>
                <w:rFonts w:hint="default"/>
                <w:color w:val="000000"/>
                <w:sz w:val="24"/>
                <w:lang w:val="es-ES"/>
              </w:rPr>
              <w:t>MEJORAS DE NOMENCLATURA</w:t>
            </w:r>
          </w:p>
        </w:tc>
      </w:tr>
      <w:tr w14:paraId="35C21DBA">
        <w:tblPrEx>
          <w:tblCellMar>
            <w:top w:w="135" w:type="dxa"/>
            <w:left w:w="128" w:type="dxa"/>
            <w:bottom w:w="0" w:type="dxa"/>
            <w:right w:w="100" w:type="dxa"/>
          </w:tblCellMar>
        </w:tblPrEx>
        <w:trPr>
          <w:trHeight w:val="780" w:hRule="atLeast"/>
        </w:trPr>
        <w:tc>
          <w:tcPr>
            <w:tcW w:w="5583"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7AB206B6">
            <w:pPr>
              <w:spacing w:after="0" w:line="259" w:lineRule="auto"/>
              <w:ind w:left="0" w:firstLine="0"/>
            </w:pPr>
            <w:r>
              <w:rPr>
                <w:b/>
                <w:sz w:val="24"/>
              </w:rPr>
              <w:t>"Optimiza este algoritmo para mejorar su complejidad temporal."</w:t>
            </w:r>
            <w:r>
              <w:rPr>
                <w:color w:val="000000"/>
                <w:sz w:val="24"/>
              </w:rPr>
              <w:t xml:space="preserve"> </w:t>
            </w:r>
          </w:p>
        </w:tc>
        <w:tc>
          <w:tcPr>
            <w:tcW w:w="3440" w:type="dxa"/>
            <w:tcBorders>
              <w:top w:val="single" w:color="CCCCCC" w:sz="8" w:space="0"/>
              <w:left w:val="single" w:color="CCCCCC" w:sz="8" w:space="0"/>
              <w:bottom w:val="single" w:color="CCCCCC" w:sz="8" w:space="0"/>
              <w:right w:val="single" w:color="CCCCCC" w:sz="8" w:space="0"/>
            </w:tcBorders>
            <w:shd w:val="clear" w:color="auto" w:fill="FFFFFF"/>
          </w:tcPr>
          <w:p w14:paraId="6B4EB9EA">
            <w:pPr>
              <w:spacing w:after="0" w:line="259" w:lineRule="auto"/>
              <w:ind w:left="13" w:firstLine="0"/>
              <w:rPr>
                <w:rFonts w:hint="default"/>
                <w:lang w:val="es-ES"/>
              </w:rPr>
            </w:pPr>
            <w:r>
              <w:rPr>
                <w:rFonts w:hint="default"/>
                <w:color w:val="000000"/>
                <w:sz w:val="24"/>
                <w:lang w:val="es-ES"/>
              </w:rPr>
              <w:t>OPTIMIZACION</w:t>
            </w:r>
          </w:p>
        </w:tc>
      </w:tr>
      <w:tr w14:paraId="15E98DF2">
        <w:tblPrEx>
          <w:tblCellMar>
            <w:top w:w="135" w:type="dxa"/>
            <w:left w:w="128" w:type="dxa"/>
            <w:bottom w:w="0" w:type="dxa"/>
            <w:right w:w="100" w:type="dxa"/>
          </w:tblCellMar>
        </w:tblPrEx>
        <w:trPr>
          <w:trHeight w:val="778" w:hRule="atLeast"/>
        </w:trPr>
        <w:tc>
          <w:tcPr>
            <w:tcW w:w="5583" w:type="dxa"/>
            <w:tcBorders>
              <w:top w:val="single" w:color="CCCCCC" w:sz="8" w:space="0"/>
              <w:left w:val="single" w:color="CCCCCC" w:sz="8" w:space="0"/>
              <w:bottom w:val="single" w:color="CCCCCC" w:sz="8" w:space="0"/>
              <w:right w:val="single" w:color="CCCCCC" w:sz="8" w:space="0"/>
            </w:tcBorders>
            <w:shd w:val="clear" w:color="auto" w:fill="FFF8EE"/>
            <w:vAlign w:val="center"/>
          </w:tcPr>
          <w:p w14:paraId="6C8B59D9">
            <w:pPr>
              <w:spacing w:after="0" w:line="259" w:lineRule="auto"/>
              <w:ind w:left="0" w:firstLine="0"/>
            </w:pPr>
            <w:r>
              <w:rPr>
                <w:b/>
                <w:sz w:val="24"/>
              </w:rPr>
              <w:t xml:space="preserve">"Refactoriza este código usando el patrón </w:t>
            </w:r>
          </w:p>
          <w:p w14:paraId="6CBB8AB6">
            <w:pPr>
              <w:spacing w:after="0" w:line="259" w:lineRule="auto"/>
              <w:ind w:left="0" w:firstLine="0"/>
            </w:pPr>
            <w:r>
              <w:rPr>
                <w:b/>
                <w:sz w:val="24"/>
              </w:rPr>
              <w:t>Strategy para eliminar condicionales."</w:t>
            </w:r>
            <w:r>
              <w:rPr>
                <w:color w:val="000000"/>
                <w:sz w:val="24"/>
              </w:rPr>
              <w:t xml:space="preserve"> </w:t>
            </w:r>
          </w:p>
        </w:tc>
        <w:tc>
          <w:tcPr>
            <w:tcW w:w="3440" w:type="dxa"/>
            <w:tcBorders>
              <w:top w:val="single" w:color="CCCCCC" w:sz="8" w:space="0"/>
              <w:left w:val="single" w:color="CCCCCC" w:sz="8" w:space="0"/>
              <w:bottom w:val="single" w:color="CCCCCC" w:sz="8" w:space="0"/>
              <w:right w:val="single" w:color="CCCCCC" w:sz="8" w:space="0"/>
            </w:tcBorders>
            <w:shd w:val="clear" w:color="auto" w:fill="FFF8EE"/>
          </w:tcPr>
          <w:p w14:paraId="418463FD">
            <w:pPr>
              <w:spacing w:after="0" w:line="259" w:lineRule="auto"/>
              <w:ind w:left="13" w:firstLine="0"/>
              <w:rPr>
                <w:rFonts w:hint="default"/>
                <w:lang w:val="es-ES"/>
              </w:rPr>
            </w:pPr>
            <w:r>
              <w:rPr>
                <w:rFonts w:hint="default"/>
                <w:color w:val="000000"/>
                <w:sz w:val="24"/>
                <w:lang w:val="es-ES"/>
              </w:rPr>
              <w:t>APLICACION DE PATRONES DE DISEÑOS</w:t>
            </w:r>
          </w:p>
        </w:tc>
      </w:tr>
      <w:tr w14:paraId="41DB2121">
        <w:tblPrEx>
          <w:tblCellMar>
            <w:top w:w="135" w:type="dxa"/>
            <w:left w:w="128" w:type="dxa"/>
            <w:bottom w:w="0" w:type="dxa"/>
            <w:right w:w="100" w:type="dxa"/>
          </w:tblCellMar>
        </w:tblPrEx>
        <w:trPr>
          <w:trHeight w:val="780" w:hRule="atLeast"/>
        </w:trPr>
        <w:tc>
          <w:tcPr>
            <w:tcW w:w="5583"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6537ED50">
            <w:pPr>
              <w:spacing w:after="0" w:line="259" w:lineRule="auto"/>
              <w:ind w:left="0" w:firstLine="0"/>
            </w:pPr>
            <w:r>
              <w:rPr>
                <w:b/>
                <w:sz w:val="24"/>
              </w:rPr>
              <w:t xml:space="preserve">"Moderniza este código jQuery a React </w:t>
            </w:r>
          </w:p>
          <w:p w14:paraId="58CE1B9E">
            <w:pPr>
              <w:spacing w:after="0" w:line="259" w:lineRule="auto"/>
              <w:ind w:left="0" w:firstLine="0"/>
            </w:pPr>
            <w:r>
              <w:rPr>
                <w:b/>
                <w:sz w:val="24"/>
              </w:rPr>
              <w:t>Hooks."</w:t>
            </w:r>
            <w:r>
              <w:rPr>
                <w:color w:val="000000"/>
                <w:sz w:val="24"/>
              </w:rPr>
              <w:t xml:space="preserve"> </w:t>
            </w:r>
          </w:p>
        </w:tc>
        <w:tc>
          <w:tcPr>
            <w:tcW w:w="3440" w:type="dxa"/>
            <w:tcBorders>
              <w:top w:val="single" w:color="CCCCCC" w:sz="8" w:space="0"/>
              <w:left w:val="single" w:color="CCCCCC" w:sz="8" w:space="0"/>
              <w:bottom w:val="single" w:color="CCCCCC" w:sz="8" w:space="0"/>
              <w:right w:val="single" w:color="CCCCCC" w:sz="8" w:space="0"/>
            </w:tcBorders>
            <w:shd w:val="clear" w:color="auto" w:fill="FFFFFF"/>
          </w:tcPr>
          <w:p w14:paraId="0C372F02">
            <w:pPr>
              <w:spacing w:after="0" w:line="259" w:lineRule="auto"/>
              <w:ind w:left="13" w:firstLine="0"/>
              <w:rPr>
                <w:rFonts w:hint="default"/>
                <w:lang w:val="es-ES"/>
              </w:rPr>
            </w:pPr>
            <w:r>
              <w:rPr>
                <w:color w:val="000000"/>
                <w:sz w:val="24"/>
              </w:rPr>
              <w:t xml:space="preserve"> </w:t>
            </w:r>
            <w:r>
              <w:rPr>
                <w:rFonts w:hint="default"/>
                <w:color w:val="000000"/>
                <w:sz w:val="24"/>
                <w:lang w:val="es-ES"/>
              </w:rPr>
              <w:t>MODERNIZACION DE CODIGO LEGACY</w:t>
            </w:r>
          </w:p>
        </w:tc>
      </w:tr>
    </w:tbl>
    <w:p w14:paraId="608FF1B1">
      <w:pPr>
        <w:spacing w:after="200" w:line="259" w:lineRule="auto"/>
        <w:ind w:left="0" w:firstLine="0"/>
      </w:pPr>
    </w:p>
    <w:p w14:paraId="616D11A3">
      <w:pPr>
        <w:spacing w:after="0" w:line="259" w:lineRule="auto"/>
        <w:ind w:left="-5"/>
      </w:pPr>
      <w:r>
        <w:rPr>
          <w:b/>
          <w:color w:val="E67E00"/>
          <w:sz w:val="26"/>
        </w:rPr>
        <w:t xml:space="preserve">Ejercicio 2.3  </w:t>
      </w:r>
      <w:r>
        <w:rPr>
          <w:b/>
          <w:sz w:val="26"/>
        </w:rPr>
        <w:t>Ejemplos de mejora de nomenclatura</w:t>
      </w:r>
      <w:r>
        <w:rPr>
          <w:color w:val="000000"/>
          <w:sz w:val="26"/>
        </w:rPr>
        <w:t xml:space="preserve"> </w:t>
      </w:r>
    </w:p>
    <w:p w14:paraId="4E9B158A">
      <w:pPr>
        <w:spacing w:after="140" w:line="259" w:lineRule="auto"/>
        <w:ind w:left="0" w:right="-20" w:firstLine="0"/>
      </w:pPr>
      <w:r>
        <w:rPr>
          <w:rFonts w:ascii="Calibri" w:hAnsi="Calibri" w:eastAsia="Calibri" w:cs="Calibri"/>
          <w:color w:val="000000"/>
        </w:rPr>
        <mc:AlternateContent>
          <mc:Choice Requires="wpg">
            <w:drawing>
              <wp:inline distT="0" distB="0" distL="0" distR="0">
                <wp:extent cx="6184900" cy="12700"/>
                <wp:effectExtent l="0" t="0" r="0" b="0"/>
                <wp:docPr id="17335" name="Group 17335"/>
                <wp:cNvGraphicFramePr/>
                <a:graphic xmlns:a="http://schemas.openxmlformats.org/drawingml/2006/main">
                  <a:graphicData uri="http://schemas.microsoft.com/office/word/2010/wordprocessingGroup">
                    <wpg:wgp>
                      <wpg:cNvGrpSpPr/>
                      <wpg:grpSpPr>
                        <a:xfrm>
                          <a:off x="0" y="0"/>
                          <a:ext cx="6184900" cy="12700"/>
                          <a:chOff x="0" y="0"/>
                          <a:chExt cx="6184900" cy="12700"/>
                        </a:xfrm>
                      </wpg:grpSpPr>
                      <wps:wsp>
                        <wps:cNvPr id="1048" name="Shape 1048"/>
                        <wps:cNvSpPr/>
                        <wps:spPr>
                          <a:xfrm>
                            <a:off x="0" y="0"/>
                            <a:ext cx="6184900" cy="0"/>
                          </a:xfrm>
                          <a:custGeom>
                            <a:avLst/>
                            <a:gdLst/>
                            <a:ahLst/>
                            <a:cxnLst/>
                            <a:rect l="0" t="0" r="0" b="0"/>
                            <a:pathLst>
                              <a:path w="6184900">
                                <a:moveTo>
                                  <a:pt x="0" y="0"/>
                                </a:moveTo>
                                <a:lnTo>
                                  <a:pt x="6184900" y="0"/>
                                </a:lnTo>
                              </a:path>
                            </a:pathLst>
                          </a:custGeom>
                          <a:ln w="12700" cap="flat">
                            <a:miter lim="127000"/>
                          </a:ln>
                        </wps:spPr>
                        <wps:style>
                          <a:lnRef idx="1">
                            <a:srgbClr val="DDDDDD"/>
                          </a:lnRef>
                          <a:fillRef idx="0">
                            <a:srgbClr val="000000">
                              <a:alpha val="0"/>
                            </a:srgbClr>
                          </a:fillRef>
                          <a:effectRef idx="0">
                            <a:scrgbClr r="0" g="0" b="0"/>
                          </a:effectRef>
                          <a:fontRef idx="none"/>
                        </wps:style>
                        <wps:bodyPr/>
                      </wps:wsp>
                    </wpg:wgp>
                  </a:graphicData>
                </a:graphic>
              </wp:inline>
            </w:drawing>
          </mc:Choice>
          <mc:Fallback>
            <w:pict>
              <v:group id="Group 17335" o:spid="_x0000_s1026" o:spt="203" style="height:1pt;width:487pt;" coordsize="6184900,12700" o:gfxdata="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C/t7oTUAAAAAwEAAA8AAAAA&#10;AAAAAQAgAAAAIgAAAGRycy9kb3ducmV2LnhtbFBLAQIUABQAAAAIAIdO4kBFhnWOUQIAAJwFAAAO&#10;AAAAAAAAAAEAIAAAACMBAABkcnMvZTJvRG9jLnhtbFBLBQYAAAAABgAGAFkBAADmBQAAAAA=&#10;">
                <o:lock v:ext="edit" aspectratio="f"/>
                <v:shape id="Shape 1048" o:spid="_x0000_s1026" o:spt="100" style="position:absolute;left:0;top:0;height:0;width:6184900;" filled="f" stroked="t" coordsize="6184900,1" o:gfxdata="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0f9jL4A&#10;AADdAAAADwAAAAAAAAABACAAAAAiAAAAZHJzL2Rvd25yZXYueG1sUEsBAhQAFAAAAAgAh07iQDMv&#10;BZ47AAAAOQAAABAAAAAAAAAAAQAgAAAADQEAAGRycy9zaGFwZXhtbC54bWxQSwUGAAAAAAYABgBb&#10;AQAAtwMAAAAA&#10;" path="m0,0l6184900,0e">
                  <v:fill on="f" focussize="0,0"/>
                  <v:stroke weight="1pt" color="#DDDDDD" miterlimit="1" joinstyle="miter"/>
                  <v:imagedata o:title=""/>
                  <o:lock v:ext="edit" aspectratio="f"/>
                </v:shape>
                <w10:wrap type="none"/>
                <w10:anchorlock/>
              </v:group>
            </w:pict>
          </mc:Fallback>
        </mc:AlternateContent>
      </w:r>
    </w:p>
    <w:p w14:paraId="1D723B7A">
      <w:pPr>
        <w:spacing w:after="42" w:line="240" w:lineRule="auto"/>
        <w:ind w:left="-5"/>
      </w:pPr>
      <w:r>
        <w:rPr>
          <w:sz w:val="26"/>
        </w:rPr>
        <w:t>En clase vimos estos ejemplos de nombres malos que se mejoran. Completa la columna de la derecha con el nombre mejorado que recordes del módulo, o propón uno tú mismo que siga las convenciones de Clean Code:</w:t>
      </w:r>
      <w:r>
        <w:rPr>
          <w:color w:val="000000"/>
          <w:sz w:val="26"/>
        </w:rPr>
        <w:t xml:space="preserve"> </w:t>
      </w:r>
    </w:p>
    <w:p w14:paraId="251CCE31">
      <w:pPr>
        <w:spacing w:after="0" w:line="259" w:lineRule="auto"/>
        <w:ind w:left="0" w:firstLine="0"/>
      </w:pPr>
      <w:r>
        <w:rPr>
          <w:color w:val="000000"/>
        </w:rPr>
        <w:t xml:space="preserve"> </w:t>
      </w:r>
    </w:p>
    <w:tbl>
      <w:tblPr>
        <w:tblStyle w:val="6"/>
        <w:tblW w:w="9023" w:type="dxa"/>
        <w:tblInd w:w="8" w:type="dxa"/>
        <w:tblLayout w:type="autofit"/>
        <w:tblCellMar>
          <w:top w:w="132" w:type="dxa"/>
          <w:left w:w="128" w:type="dxa"/>
          <w:bottom w:w="0" w:type="dxa"/>
          <w:right w:w="115" w:type="dxa"/>
        </w:tblCellMar>
      </w:tblPr>
      <w:tblGrid>
        <w:gridCol w:w="4503"/>
        <w:gridCol w:w="4520"/>
      </w:tblGrid>
      <w:tr w14:paraId="62D2D753">
        <w:tblPrEx>
          <w:tblCellMar>
            <w:top w:w="132" w:type="dxa"/>
            <w:left w:w="128" w:type="dxa"/>
            <w:bottom w:w="0" w:type="dxa"/>
            <w:right w:w="115" w:type="dxa"/>
          </w:tblCellMar>
        </w:tblPrEx>
        <w:trPr>
          <w:trHeight w:val="420" w:hRule="atLeast"/>
        </w:trPr>
        <w:tc>
          <w:tcPr>
            <w:tcW w:w="4503" w:type="dxa"/>
            <w:tcBorders>
              <w:top w:val="single" w:color="CCCCCC" w:sz="8" w:space="0"/>
              <w:left w:val="single" w:color="CCCCCC" w:sz="8" w:space="0"/>
              <w:bottom w:val="single" w:color="CCCCCC" w:sz="8" w:space="0"/>
              <w:right w:val="single" w:color="CCCCCC" w:sz="8" w:space="0"/>
            </w:tcBorders>
            <w:shd w:val="clear" w:color="auto" w:fill="E67E00"/>
          </w:tcPr>
          <w:p w14:paraId="65380581">
            <w:pPr>
              <w:spacing w:after="0" w:line="259" w:lineRule="auto"/>
              <w:ind w:left="0" w:firstLine="0"/>
            </w:pPr>
            <w:r>
              <w:rPr>
                <w:b/>
                <w:color w:val="FFFFFF"/>
              </w:rPr>
              <w:t>Nombre original (malo)</w:t>
            </w:r>
            <w:r>
              <w:rPr>
                <w:color w:val="000000"/>
              </w:rPr>
              <w:t xml:space="preserve"> </w:t>
            </w:r>
          </w:p>
        </w:tc>
        <w:tc>
          <w:tcPr>
            <w:tcW w:w="4520" w:type="dxa"/>
            <w:tcBorders>
              <w:top w:val="single" w:color="CCCCCC" w:sz="8" w:space="0"/>
              <w:left w:val="single" w:color="CCCCCC" w:sz="8" w:space="0"/>
              <w:bottom w:val="single" w:color="CCCCCC" w:sz="8" w:space="0"/>
              <w:right w:val="single" w:color="CCCCCC" w:sz="8" w:space="0"/>
            </w:tcBorders>
            <w:shd w:val="clear" w:color="auto" w:fill="E67E00"/>
          </w:tcPr>
          <w:p w14:paraId="39712A41">
            <w:pPr>
              <w:spacing w:after="0" w:line="259" w:lineRule="auto"/>
              <w:ind w:left="13" w:firstLine="0"/>
            </w:pPr>
            <w:r>
              <w:rPr>
                <w:b/>
                <w:color w:val="FFFFFF"/>
              </w:rPr>
              <w:t>Nombre mejorado (claro)</w:t>
            </w:r>
            <w:r>
              <w:rPr>
                <w:color w:val="000000"/>
              </w:rPr>
              <w:t xml:space="preserve"> </w:t>
            </w:r>
          </w:p>
        </w:tc>
      </w:tr>
      <w:tr w14:paraId="445E5A1F">
        <w:tblPrEx>
          <w:tblCellMar>
            <w:top w:w="132" w:type="dxa"/>
            <w:left w:w="128" w:type="dxa"/>
            <w:bottom w:w="0" w:type="dxa"/>
            <w:right w:w="115" w:type="dxa"/>
          </w:tblCellMar>
        </w:tblPrEx>
        <w:trPr>
          <w:trHeight w:val="480" w:hRule="atLeast"/>
        </w:trPr>
        <w:tc>
          <w:tcPr>
            <w:tcW w:w="4503" w:type="dxa"/>
            <w:tcBorders>
              <w:top w:val="single" w:color="CCCCCC" w:sz="8" w:space="0"/>
              <w:left w:val="single" w:color="CCCCCC" w:sz="8" w:space="0"/>
              <w:bottom w:val="single" w:color="CCCCCC" w:sz="8" w:space="0"/>
              <w:right w:val="single" w:color="CCCCCC" w:sz="8" w:space="0"/>
            </w:tcBorders>
            <w:shd w:val="clear" w:color="auto" w:fill="FFF8EE"/>
            <w:vAlign w:val="center"/>
          </w:tcPr>
          <w:p w14:paraId="4B37E9FC">
            <w:pPr>
              <w:spacing w:after="0" w:line="259" w:lineRule="auto"/>
              <w:ind w:left="0" w:firstLine="0"/>
            </w:pPr>
            <w:r>
              <w:rPr>
                <w:b/>
              </w:rPr>
              <w:t>calc()</w:t>
            </w:r>
            <w:r>
              <w:rPr>
                <w:color w:val="000000"/>
              </w:rPr>
              <w:t xml:space="preserve"> </w:t>
            </w:r>
          </w:p>
        </w:tc>
        <w:tc>
          <w:tcPr>
            <w:tcW w:w="4520" w:type="dxa"/>
            <w:tcBorders>
              <w:top w:val="single" w:color="CCCCCC" w:sz="8" w:space="0"/>
              <w:left w:val="single" w:color="CCCCCC" w:sz="8" w:space="0"/>
              <w:bottom w:val="single" w:color="CCCCCC" w:sz="8" w:space="0"/>
              <w:right w:val="single" w:color="CCCCCC" w:sz="8" w:space="0"/>
            </w:tcBorders>
            <w:shd w:val="clear" w:color="auto" w:fill="FFF8EE"/>
            <w:vAlign w:val="center"/>
          </w:tcPr>
          <w:p w14:paraId="218DB400">
            <w:pPr>
              <w:spacing w:after="0" w:line="259" w:lineRule="auto"/>
              <w:ind w:left="13" w:firstLine="0"/>
              <w:rPr>
                <w:rFonts w:hint="default"/>
                <w:lang w:val="es-ES"/>
              </w:rPr>
            </w:pPr>
            <w:r>
              <w:rPr>
                <w:rFonts w:hint="default"/>
                <w:lang w:val="es-ES"/>
              </w:rPr>
              <w:t>calcularTotal()</w:t>
            </w:r>
          </w:p>
        </w:tc>
      </w:tr>
      <w:tr w14:paraId="2BE19DCF">
        <w:tblPrEx>
          <w:tblCellMar>
            <w:top w:w="132" w:type="dxa"/>
            <w:left w:w="128" w:type="dxa"/>
            <w:bottom w:w="0" w:type="dxa"/>
            <w:right w:w="115" w:type="dxa"/>
          </w:tblCellMar>
        </w:tblPrEx>
        <w:trPr>
          <w:trHeight w:val="465" w:hRule="atLeast"/>
        </w:trPr>
        <w:tc>
          <w:tcPr>
            <w:tcW w:w="4503"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603AA147">
            <w:pPr>
              <w:spacing w:after="0" w:line="259" w:lineRule="auto"/>
              <w:ind w:left="0" w:firstLine="0"/>
            </w:pPr>
            <w:r>
              <w:rPr>
                <w:b/>
              </w:rPr>
              <w:t>d, p</w:t>
            </w:r>
            <w:r>
              <w:rPr>
                <w:color w:val="000000"/>
              </w:rPr>
              <w:t xml:space="preserve"> </w:t>
            </w:r>
          </w:p>
        </w:tc>
        <w:tc>
          <w:tcPr>
            <w:tcW w:w="452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2423DA65">
            <w:pPr>
              <w:spacing w:after="0" w:line="259" w:lineRule="auto"/>
              <w:ind w:left="13" w:firstLine="0"/>
              <w:rPr>
                <w:rFonts w:hint="default"/>
                <w:lang w:val="es-ES"/>
              </w:rPr>
            </w:pPr>
            <w:r>
              <w:rPr>
                <w:rFonts w:hint="default"/>
                <w:color w:val="000000"/>
                <w:lang w:val="es-ES"/>
              </w:rPr>
              <w:t xml:space="preserve">dias  /  pedidos  </w:t>
            </w:r>
          </w:p>
        </w:tc>
      </w:tr>
      <w:tr w14:paraId="24E942EF">
        <w:tblPrEx>
          <w:tblCellMar>
            <w:top w:w="132" w:type="dxa"/>
            <w:left w:w="128" w:type="dxa"/>
            <w:bottom w:w="0" w:type="dxa"/>
            <w:right w:w="115" w:type="dxa"/>
          </w:tblCellMar>
        </w:tblPrEx>
        <w:trPr>
          <w:trHeight w:val="475" w:hRule="atLeast"/>
        </w:trPr>
        <w:tc>
          <w:tcPr>
            <w:tcW w:w="4503" w:type="dxa"/>
            <w:tcBorders>
              <w:top w:val="single" w:color="CCCCCC" w:sz="8" w:space="0"/>
              <w:left w:val="single" w:color="CCCCCC" w:sz="8" w:space="0"/>
              <w:bottom w:val="single" w:color="CCCCCC" w:sz="8" w:space="0"/>
              <w:right w:val="single" w:color="CCCCCC" w:sz="8" w:space="0"/>
            </w:tcBorders>
            <w:shd w:val="clear" w:color="auto" w:fill="FFF8EE"/>
          </w:tcPr>
          <w:p w14:paraId="63AA551E">
            <w:pPr>
              <w:spacing w:after="0" w:line="259" w:lineRule="auto"/>
              <w:ind w:left="0" w:firstLine="0"/>
            </w:pPr>
            <w:r>
              <w:rPr>
                <w:b/>
              </w:rPr>
              <w:t>t</w:t>
            </w:r>
            <w:r>
              <w:rPr>
                <w:color w:val="000000"/>
              </w:rPr>
              <w:t xml:space="preserve"> </w:t>
            </w:r>
          </w:p>
        </w:tc>
        <w:tc>
          <w:tcPr>
            <w:tcW w:w="4520" w:type="dxa"/>
            <w:tcBorders>
              <w:top w:val="single" w:color="CCCCCC" w:sz="8" w:space="0"/>
              <w:left w:val="single" w:color="CCCCCC" w:sz="8" w:space="0"/>
              <w:bottom w:val="single" w:color="CCCCCC" w:sz="8" w:space="0"/>
              <w:right w:val="single" w:color="CCCCCC" w:sz="8" w:space="0"/>
            </w:tcBorders>
            <w:shd w:val="clear" w:color="auto" w:fill="FFF8EE"/>
          </w:tcPr>
          <w:p w14:paraId="7C8B2F5B">
            <w:pPr>
              <w:spacing w:after="0" w:line="259" w:lineRule="auto"/>
              <w:ind w:left="13" w:firstLine="0"/>
              <w:rPr>
                <w:rFonts w:hint="default"/>
                <w:lang w:val="es-ES"/>
              </w:rPr>
            </w:pPr>
            <w:r>
              <w:rPr>
                <w:rFonts w:hint="default"/>
                <w:color w:val="000000"/>
                <w:lang w:val="es-ES"/>
              </w:rPr>
              <w:t>total</w:t>
            </w:r>
          </w:p>
        </w:tc>
      </w:tr>
      <w:tr w14:paraId="07F681AA">
        <w:tblPrEx>
          <w:tblCellMar>
            <w:top w:w="132" w:type="dxa"/>
            <w:left w:w="128" w:type="dxa"/>
            <w:bottom w:w="0" w:type="dxa"/>
            <w:right w:w="115" w:type="dxa"/>
          </w:tblCellMar>
        </w:tblPrEx>
        <w:trPr>
          <w:trHeight w:val="480" w:hRule="atLeast"/>
        </w:trPr>
        <w:tc>
          <w:tcPr>
            <w:tcW w:w="4503" w:type="dxa"/>
            <w:tcBorders>
              <w:top w:val="single" w:color="CCCCCC" w:sz="8" w:space="0"/>
              <w:left w:val="single" w:color="CCCCCC" w:sz="8" w:space="0"/>
              <w:bottom w:val="single" w:color="CCCCCC" w:sz="8" w:space="0"/>
              <w:right w:val="single" w:color="CCCCCC" w:sz="8" w:space="0"/>
            </w:tcBorders>
            <w:shd w:val="clear" w:color="auto" w:fill="FFFFFF"/>
          </w:tcPr>
          <w:p w14:paraId="73471945">
            <w:pPr>
              <w:spacing w:after="0" w:line="259" w:lineRule="auto"/>
              <w:ind w:left="0" w:firstLine="0"/>
            </w:pPr>
            <w:r>
              <w:rPr>
                <w:b/>
              </w:rPr>
              <w:t>fn1()</w:t>
            </w:r>
            <w:r>
              <w:rPr>
                <w:color w:val="000000"/>
              </w:rPr>
              <w:t xml:space="preserve"> </w:t>
            </w:r>
          </w:p>
        </w:tc>
        <w:tc>
          <w:tcPr>
            <w:tcW w:w="4520" w:type="dxa"/>
            <w:tcBorders>
              <w:top w:val="single" w:color="CCCCCC" w:sz="8" w:space="0"/>
              <w:left w:val="single" w:color="CCCCCC" w:sz="8" w:space="0"/>
              <w:bottom w:val="single" w:color="CCCCCC" w:sz="8" w:space="0"/>
              <w:right w:val="single" w:color="CCCCCC" w:sz="8" w:space="0"/>
            </w:tcBorders>
            <w:shd w:val="clear" w:color="auto" w:fill="FFFFFF"/>
          </w:tcPr>
          <w:p w14:paraId="1A554449">
            <w:pPr>
              <w:spacing w:after="0" w:line="259" w:lineRule="auto"/>
              <w:ind w:left="13" w:firstLine="0"/>
              <w:rPr>
                <w:rFonts w:hint="default"/>
                <w:lang w:val="es-ES"/>
              </w:rPr>
            </w:pPr>
            <w:r>
              <w:rPr>
                <w:color w:val="000000"/>
              </w:rPr>
              <w:t xml:space="preserve"> </w:t>
            </w:r>
            <w:r>
              <w:rPr>
                <w:rFonts w:hint="default"/>
                <w:color w:val="000000"/>
                <w:lang w:val="es-ES"/>
              </w:rPr>
              <w:t>procesarPedido()</w:t>
            </w:r>
          </w:p>
        </w:tc>
      </w:tr>
      <w:tr w14:paraId="71AFBE68">
        <w:tblPrEx>
          <w:tblCellMar>
            <w:top w:w="132" w:type="dxa"/>
            <w:left w:w="128" w:type="dxa"/>
            <w:bottom w:w="0" w:type="dxa"/>
            <w:right w:w="115" w:type="dxa"/>
          </w:tblCellMar>
        </w:tblPrEx>
        <w:trPr>
          <w:trHeight w:val="480" w:hRule="atLeast"/>
        </w:trPr>
        <w:tc>
          <w:tcPr>
            <w:tcW w:w="4503" w:type="dxa"/>
            <w:tcBorders>
              <w:top w:val="single" w:color="CCCCCC" w:sz="8" w:space="0"/>
              <w:left w:val="single" w:color="CCCCCC" w:sz="8" w:space="0"/>
              <w:bottom w:val="single" w:color="CCCCCC" w:sz="8" w:space="0"/>
              <w:right w:val="single" w:color="CCCCCC" w:sz="8" w:space="0"/>
            </w:tcBorders>
            <w:shd w:val="clear" w:color="auto" w:fill="FFF8EE"/>
            <w:vAlign w:val="center"/>
          </w:tcPr>
          <w:p w14:paraId="1A1C7D95">
            <w:pPr>
              <w:spacing w:after="0" w:line="259" w:lineRule="auto"/>
              <w:ind w:left="0" w:firstLine="0"/>
            </w:pPr>
            <w:r>
              <w:rPr>
                <w:b/>
              </w:rPr>
              <w:t>lst</w:t>
            </w:r>
            <w:r>
              <w:rPr>
                <w:color w:val="000000"/>
              </w:rPr>
              <w:t xml:space="preserve"> </w:t>
            </w:r>
          </w:p>
        </w:tc>
        <w:tc>
          <w:tcPr>
            <w:tcW w:w="4520" w:type="dxa"/>
            <w:tcBorders>
              <w:top w:val="single" w:color="CCCCCC" w:sz="8" w:space="0"/>
              <w:left w:val="single" w:color="CCCCCC" w:sz="8" w:space="0"/>
              <w:bottom w:val="single" w:color="CCCCCC" w:sz="8" w:space="0"/>
              <w:right w:val="single" w:color="CCCCCC" w:sz="8" w:space="0"/>
            </w:tcBorders>
            <w:shd w:val="clear" w:color="auto" w:fill="FFF8EE"/>
            <w:vAlign w:val="center"/>
          </w:tcPr>
          <w:p w14:paraId="22E65803">
            <w:pPr>
              <w:spacing w:after="0" w:line="259" w:lineRule="auto"/>
              <w:ind w:left="13" w:firstLine="0"/>
              <w:rPr>
                <w:rFonts w:hint="default"/>
                <w:lang w:val="es-ES"/>
              </w:rPr>
            </w:pPr>
            <w:r>
              <w:rPr>
                <w:color w:val="000000"/>
              </w:rPr>
              <w:t xml:space="preserve"> </w:t>
            </w:r>
            <w:r>
              <w:rPr>
                <w:rFonts w:hint="default"/>
                <w:color w:val="000000"/>
                <w:lang w:val="es-ES"/>
              </w:rPr>
              <w:t>listaProductos</w:t>
            </w:r>
          </w:p>
        </w:tc>
      </w:tr>
      <w:tr w14:paraId="21C9CECF">
        <w:tblPrEx>
          <w:tblCellMar>
            <w:top w:w="132" w:type="dxa"/>
            <w:left w:w="128" w:type="dxa"/>
            <w:bottom w:w="0" w:type="dxa"/>
            <w:right w:w="115" w:type="dxa"/>
          </w:tblCellMar>
        </w:tblPrEx>
        <w:trPr>
          <w:trHeight w:val="480" w:hRule="atLeast"/>
        </w:trPr>
        <w:tc>
          <w:tcPr>
            <w:tcW w:w="4503"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33AE70E3">
            <w:pPr>
              <w:spacing w:after="0" w:line="259" w:lineRule="auto"/>
              <w:ind w:left="0" w:firstLine="0"/>
            </w:pPr>
            <w:r>
              <w:rPr>
                <w:b/>
              </w:rPr>
              <w:t>res</w:t>
            </w:r>
            <w:r>
              <w:rPr>
                <w:color w:val="000000"/>
              </w:rPr>
              <w:t xml:space="preserve"> </w:t>
            </w:r>
          </w:p>
        </w:tc>
        <w:tc>
          <w:tcPr>
            <w:tcW w:w="452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198F996C">
            <w:pPr>
              <w:spacing w:after="0" w:line="259" w:lineRule="auto"/>
              <w:ind w:left="13" w:firstLine="0"/>
              <w:rPr>
                <w:rFonts w:hint="default"/>
                <w:lang w:val="es-ES"/>
              </w:rPr>
            </w:pPr>
            <w:r>
              <w:rPr>
                <w:rFonts w:hint="default"/>
                <w:color w:val="000000"/>
                <w:lang w:val="es-ES"/>
              </w:rPr>
              <w:t>resultado</w:t>
            </w:r>
          </w:p>
        </w:tc>
      </w:tr>
    </w:tbl>
    <w:p w14:paraId="4DD96CBD">
      <w:pPr>
        <w:spacing w:after="0" w:line="259" w:lineRule="auto"/>
        <w:ind w:left="2325" w:firstLine="0"/>
      </w:pPr>
      <w:r>
        <w:rPr>
          <w:color w:val="000000"/>
        </w:rPr>
        <w:t xml:space="preserve"> </w:t>
      </w:r>
    </w:p>
    <w:tbl>
      <w:tblPr>
        <w:tblStyle w:val="6"/>
        <w:tblW w:w="9019" w:type="dxa"/>
        <w:tblInd w:w="8" w:type="dxa"/>
        <w:tblLayout w:type="autofit"/>
        <w:tblCellMar>
          <w:top w:w="166" w:type="dxa"/>
          <w:left w:w="95" w:type="dxa"/>
          <w:bottom w:w="0" w:type="dxa"/>
          <w:right w:w="98" w:type="dxa"/>
        </w:tblCellMar>
      </w:tblPr>
      <w:tblGrid>
        <w:gridCol w:w="844"/>
        <w:gridCol w:w="8175"/>
      </w:tblGrid>
      <w:tr w14:paraId="1A3C9B78">
        <w:tblPrEx>
          <w:tblCellMar>
            <w:top w:w="166" w:type="dxa"/>
            <w:left w:w="95" w:type="dxa"/>
            <w:bottom w:w="0" w:type="dxa"/>
            <w:right w:w="98" w:type="dxa"/>
          </w:tblCellMar>
        </w:tblPrEx>
        <w:trPr>
          <w:trHeight w:val="919" w:hRule="atLeast"/>
        </w:trPr>
        <w:tc>
          <w:tcPr>
            <w:tcW w:w="844" w:type="dxa"/>
            <w:tcBorders>
              <w:top w:val="single" w:color="CCCCCC" w:sz="8" w:space="0"/>
              <w:left w:val="single" w:color="CCCCCC" w:sz="8" w:space="0"/>
              <w:bottom w:val="single" w:color="CCCCCC" w:sz="8" w:space="0"/>
              <w:right w:val="single" w:color="CCCCCC" w:sz="8" w:space="0"/>
            </w:tcBorders>
            <w:shd w:val="clear" w:color="auto" w:fill="E67E00"/>
            <w:vAlign w:val="center"/>
          </w:tcPr>
          <w:p w14:paraId="2DA5CB85">
            <w:pPr>
              <w:spacing w:after="0" w:line="259" w:lineRule="auto"/>
              <w:ind w:left="113" w:firstLine="0"/>
              <w:jc w:val="both"/>
            </w:pPr>
            <w:r>
              <w:rPr>
                <w:rFonts w:ascii="Calibri" w:hAnsi="Calibri" w:eastAsia="Calibri" w:cs="Calibri"/>
                <w:color w:val="000000"/>
                <w:sz w:val="34"/>
              </w:rPr>
              <w:t>🔄</w:t>
            </w:r>
            <w:r>
              <w:rPr>
                <w:color w:val="000000"/>
              </w:rPr>
              <w:t xml:space="preserve"> </w:t>
            </w:r>
          </w:p>
          <w:p w14:paraId="497D33A8">
            <w:pPr>
              <w:spacing w:after="7" w:line="259" w:lineRule="auto"/>
              <w:ind w:left="0" w:firstLine="0"/>
              <w:jc w:val="both"/>
            </w:pPr>
            <w:r>
              <w:rPr>
                <w:b/>
                <w:color w:val="FFFFFF"/>
                <w:sz w:val="18"/>
              </w:rPr>
              <w:t>BLOQU</w:t>
            </w:r>
          </w:p>
          <w:p w14:paraId="1ACFF6E3">
            <w:pPr>
              <w:spacing w:after="0" w:line="259" w:lineRule="auto"/>
              <w:ind w:left="0" w:firstLine="0"/>
              <w:jc w:val="center"/>
            </w:pPr>
            <w:r>
              <w:rPr>
                <w:b/>
                <w:color w:val="FFFFFF"/>
                <w:sz w:val="18"/>
              </w:rPr>
              <w:t>E 3</w:t>
            </w:r>
            <w:r>
              <w:rPr>
                <w:color w:val="000000"/>
              </w:rPr>
              <w:t xml:space="preserve"> </w:t>
            </w:r>
          </w:p>
        </w:tc>
        <w:tc>
          <w:tcPr>
            <w:tcW w:w="8175" w:type="dxa"/>
            <w:tcBorders>
              <w:top w:val="single" w:color="CCCCCC" w:sz="8" w:space="0"/>
              <w:left w:val="single" w:color="CCCCCC" w:sz="8" w:space="0"/>
              <w:bottom w:val="single" w:color="CCCCCC" w:sz="8" w:space="0"/>
              <w:right w:val="single" w:color="CCCCCC" w:sz="8" w:space="0"/>
            </w:tcBorders>
            <w:shd w:val="clear" w:color="auto" w:fill="FFF3E0"/>
          </w:tcPr>
          <w:p w14:paraId="78F65727">
            <w:pPr>
              <w:spacing w:after="0" w:line="259" w:lineRule="auto"/>
              <w:ind w:left="135" w:firstLine="0"/>
            </w:pPr>
            <w:r>
              <w:rPr>
                <w:b/>
                <w:color w:val="E67E00"/>
                <w:sz w:val="28"/>
              </w:rPr>
              <w:t>Workflow profesional de refactorización con IA</w:t>
            </w:r>
            <w:r>
              <w:rPr>
                <w:color w:val="000000"/>
              </w:rPr>
              <w:t xml:space="preserve"> </w:t>
            </w:r>
          </w:p>
        </w:tc>
      </w:tr>
    </w:tbl>
    <w:p w14:paraId="6AC0CBC3">
      <w:pPr>
        <w:spacing w:after="40" w:line="259" w:lineRule="auto"/>
        <w:ind w:left="0" w:firstLine="0"/>
      </w:pPr>
      <w:r>
        <w:rPr>
          <w:color w:val="000000"/>
        </w:rPr>
        <w:t xml:space="preserve"> </w:t>
      </w:r>
    </w:p>
    <w:p w14:paraId="539FFDDD">
      <w:pPr>
        <w:ind w:left="-5"/>
      </w:pPr>
      <w:r>
        <w:t>Vimos que refactorizar con IA sigue un proceso de 5 pasos. No se hace todo de golpe, sino de forma ordenada e incremental.</w:t>
      </w:r>
      <w:r>
        <w:rPr>
          <w:color w:val="000000"/>
        </w:rPr>
        <w:t xml:space="preserve"> </w:t>
      </w:r>
    </w:p>
    <w:p w14:paraId="691C86C6">
      <w:pPr>
        <w:pStyle w:val="2"/>
        <w:ind w:left="-5"/>
      </w:pPr>
      <w:r>
        <w:rPr>
          <w:color w:val="E67E00"/>
        </w:rPr>
        <w:t xml:space="preserve">Ejercicio 3.1  </w:t>
      </w:r>
      <w:r>
        <w:t>Ordena los pasos del workflow</w:t>
      </w:r>
      <w:r>
        <w:rPr>
          <w:b w:val="0"/>
          <w:color w:val="000000"/>
        </w:rPr>
        <w:t xml:space="preserve"> </w:t>
      </w:r>
    </w:p>
    <w:p w14:paraId="062FA6C4">
      <w:pPr>
        <w:spacing w:after="141" w:line="259" w:lineRule="auto"/>
        <w:ind w:left="0" w:right="-20" w:firstLine="0"/>
      </w:pPr>
      <w:r>
        <w:rPr>
          <w:rFonts w:ascii="Calibri" w:hAnsi="Calibri" w:eastAsia="Calibri" w:cs="Calibri"/>
          <w:color w:val="000000"/>
        </w:rPr>
        <mc:AlternateContent>
          <mc:Choice Requires="wpg">
            <w:drawing>
              <wp:inline distT="0" distB="0" distL="0" distR="0">
                <wp:extent cx="6184900" cy="12700"/>
                <wp:effectExtent l="0" t="0" r="0" b="0"/>
                <wp:docPr id="17973" name="Group 17973"/>
                <wp:cNvGraphicFramePr/>
                <a:graphic xmlns:a="http://schemas.openxmlformats.org/drawingml/2006/main">
                  <a:graphicData uri="http://schemas.microsoft.com/office/word/2010/wordprocessingGroup">
                    <wpg:wgp>
                      <wpg:cNvGrpSpPr/>
                      <wpg:grpSpPr>
                        <a:xfrm>
                          <a:off x="0" y="0"/>
                          <a:ext cx="6184900" cy="12700"/>
                          <a:chOff x="0" y="0"/>
                          <a:chExt cx="6184900" cy="12700"/>
                        </a:xfrm>
                      </wpg:grpSpPr>
                      <wps:wsp>
                        <wps:cNvPr id="1418" name="Shape 1418"/>
                        <wps:cNvSpPr/>
                        <wps:spPr>
                          <a:xfrm>
                            <a:off x="0" y="0"/>
                            <a:ext cx="6184900" cy="0"/>
                          </a:xfrm>
                          <a:custGeom>
                            <a:avLst/>
                            <a:gdLst/>
                            <a:ahLst/>
                            <a:cxnLst/>
                            <a:rect l="0" t="0" r="0" b="0"/>
                            <a:pathLst>
                              <a:path w="6184900">
                                <a:moveTo>
                                  <a:pt x="0" y="0"/>
                                </a:moveTo>
                                <a:lnTo>
                                  <a:pt x="6184900" y="0"/>
                                </a:lnTo>
                              </a:path>
                            </a:pathLst>
                          </a:custGeom>
                          <a:ln w="12700" cap="flat">
                            <a:miter lim="127000"/>
                          </a:ln>
                        </wps:spPr>
                        <wps:style>
                          <a:lnRef idx="1">
                            <a:srgbClr val="DDDDDD"/>
                          </a:lnRef>
                          <a:fillRef idx="0">
                            <a:srgbClr val="000000">
                              <a:alpha val="0"/>
                            </a:srgbClr>
                          </a:fillRef>
                          <a:effectRef idx="0">
                            <a:scrgbClr r="0" g="0" b="0"/>
                          </a:effectRef>
                          <a:fontRef idx="none"/>
                        </wps:style>
                        <wps:bodyPr/>
                      </wps:wsp>
                    </wpg:wgp>
                  </a:graphicData>
                </a:graphic>
              </wp:inline>
            </w:drawing>
          </mc:Choice>
          <mc:Fallback>
            <w:pict>
              <v:group id="Group 17973" o:spid="_x0000_s1026" o:spt="203" style="height:1pt;width:487pt;" coordsize="6184900,12700" o:gfxdata="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C/t7oTUAAAAAwEAAA8AAAAA&#10;AAAAAQAgAAAAIgAAAGRycy9kb3ducmV2LnhtbFBLAQIUABQAAAAIAIdO4kCJsrp2UQIAAJwFAAAO&#10;AAAAAAAAAAEAIAAAACMBAABkcnMvZTJvRG9jLnhtbFBLBQYAAAAABgAGAFkBAADmBQAAAAA=&#10;">
                <o:lock v:ext="edit" aspectratio="f"/>
                <v:shape id="Shape 1418" o:spid="_x0000_s1026" o:spt="100" style="position:absolute;left:0;top:0;height:0;width:6184900;" filled="f" stroked="t" coordsize="6184900,1" o:gfxdata="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3t+iL4A&#10;AADdAAAADwAAAAAAAAABACAAAAAiAAAAZHJzL2Rvd25yZXYueG1sUEsBAhQAFAAAAAgAh07iQDMv&#10;BZ47AAAAOQAAABAAAAAAAAAAAQAgAAAADQEAAGRycy9zaGFwZXhtbC54bWxQSwUGAAAAAAYABgBb&#10;AQAAtwMAAAAA&#10;" path="m0,0l6184900,0e">
                  <v:fill on="f" focussize="0,0"/>
                  <v:stroke weight="1pt" color="#DDDDDD" miterlimit="1" joinstyle="miter"/>
                  <v:imagedata o:title=""/>
                  <o:lock v:ext="edit" aspectratio="f"/>
                </v:shape>
                <w10:wrap type="none"/>
                <w10:anchorlock/>
              </v:group>
            </w:pict>
          </mc:Fallback>
        </mc:AlternateContent>
      </w:r>
    </w:p>
    <w:p w14:paraId="310AEFAA">
      <w:pPr>
        <w:ind w:left="-5"/>
      </w:pPr>
      <w:r>
        <w:t>Los 5 pasos del workflow aparecen desordenados. Escribe el número de orden correcto (del 1 al 5) en la columna de la izquierda:</w:t>
      </w:r>
      <w:r>
        <w:rPr>
          <w:color w:val="000000"/>
        </w:rPr>
        <w:t xml:space="preserve"> </w:t>
      </w:r>
    </w:p>
    <w:p w14:paraId="49521B8F">
      <w:pPr>
        <w:spacing w:after="0" w:line="259" w:lineRule="auto"/>
        <w:ind w:left="0" w:firstLine="0"/>
      </w:pPr>
      <w:r>
        <w:rPr>
          <w:color w:val="000000"/>
        </w:rPr>
        <w:t xml:space="preserve"> </w:t>
      </w:r>
    </w:p>
    <w:tbl>
      <w:tblPr>
        <w:tblStyle w:val="6"/>
        <w:tblW w:w="9023" w:type="dxa"/>
        <w:tblInd w:w="8" w:type="dxa"/>
        <w:tblLayout w:type="autofit"/>
        <w:tblCellMar>
          <w:top w:w="131" w:type="dxa"/>
          <w:left w:w="76" w:type="dxa"/>
          <w:bottom w:w="0" w:type="dxa"/>
          <w:right w:w="32" w:type="dxa"/>
        </w:tblCellMar>
      </w:tblPr>
      <w:tblGrid>
        <w:gridCol w:w="603"/>
        <w:gridCol w:w="8420"/>
      </w:tblGrid>
      <w:tr w14:paraId="750CB182">
        <w:tblPrEx>
          <w:tblCellMar>
            <w:top w:w="131" w:type="dxa"/>
            <w:left w:w="76" w:type="dxa"/>
            <w:bottom w:w="0" w:type="dxa"/>
            <w:right w:w="32" w:type="dxa"/>
          </w:tblCellMar>
        </w:tblPrEx>
        <w:trPr>
          <w:trHeight w:val="663" w:hRule="atLeast"/>
        </w:trPr>
        <w:tc>
          <w:tcPr>
            <w:tcW w:w="603" w:type="dxa"/>
            <w:tcBorders>
              <w:top w:val="single" w:color="CCCCCC" w:sz="8" w:space="0"/>
              <w:left w:val="single" w:color="CCCCCC" w:sz="8" w:space="0"/>
              <w:bottom w:val="single" w:color="CCCCCC" w:sz="8" w:space="0"/>
              <w:right w:val="single" w:color="CCCCCC" w:sz="8" w:space="0"/>
            </w:tcBorders>
            <w:shd w:val="clear" w:color="auto" w:fill="E67E00"/>
          </w:tcPr>
          <w:p w14:paraId="7A09262E">
            <w:pPr>
              <w:spacing w:after="0" w:line="259" w:lineRule="auto"/>
              <w:ind w:left="88" w:hanging="67"/>
            </w:pPr>
            <w:r>
              <w:rPr>
                <w:b/>
                <w:color w:val="FFFFFF"/>
              </w:rPr>
              <w:t>Ord en</w:t>
            </w:r>
            <w:r>
              <w:rPr>
                <w:color w:val="000000"/>
              </w:rPr>
              <w:t xml:space="preserve"> </w:t>
            </w:r>
          </w:p>
        </w:tc>
        <w:tc>
          <w:tcPr>
            <w:tcW w:w="8420" w:type="dxa"/>
            <w:tcBorders>
              <w:top w:val="single" w:color="CCCCCC" w:sz="8" w:space="0"/>
              <w:left w:val="single" w:color="CCCCCC" w:sz="8" w:space="0"/>
              <w:bottom w:val="single" w:color="CCCCCC" w:sz="8" w:space="0"/>
              <w:right w:val="single" w:color="CCCCCC" w:sz="8" w:space="0"/>
            </w:tcBorders>
            <w:shd w:val="clear" w:color="auto" w:fill="E67E00"/>
          </w:tcPr>
          <w:p w14:paraId="3EA7CE48">
            <w:pPr>
              <w:spacing w:after="0" w:line="259" w:lineRule="auto"/>
              <w:ind w:left="49" w:firstLine="0"/>
            </w:pPr>
            <w:r>
              <w:rPr>
                <w:b/>
                <w:color w:val="FFFFFF"/>
              </w:rPr>
              <w:t>Paso</w:t>
            </w:r>
            <w:r>
              <w:rPr>
                <w:color w:val="000000"/>
              </w:rPr>
              <w:t xml:space="preserve"> </w:t>
            </w:r>
          </w:p>
        </w:tc>
      </w:tr>
      <w:tr w14:paraId="74EE437F">
        <w:tblPrEx>
          <w:tblCellMar>
            <w:top w:w="131" w:type="dxa"/>
            <w:left w:w="76" w:type="dxa"/>
            <w:bottom w:w="0" w:type="dxa"/>
            <w:right w:w="32" w:type="dxa"/>
          </w:tblCellMar>
        </w:tblPrEx>
        <w:trPr>
          <w:trHeight w:val="523" w:hRule="atLeast"/>
        </w:trPr>
        <w:tc>
          <w:tcPr>
            <w:tcW w:w="603" w:type="dxa"/>
            <w:tcBorders>
              <w:top w:val="single" w:color="CCCCCC" w:sz="8" w:space="0"/>
              <w:left w:val="single" w:color="CCCCCC" w:sz="8" w:space="0"/>
              <w:bottom w:val="single" w:color="CCCCCC" w:sz="8" w:space="0"/>
              <w:right w:val="single" w:color="CCCCCC" w:sz="8" w:space="0"/>
            </w:tcBorders>
            <w:shd w:val="clear" w:color="auto" w:fill="FFF8EE"/>
            <w:vAlign w:val="center"/>
          </w:tcPr>
          <w:p w14:paraId="2F65A401">
            <w:pPr>
              <w:spacing w:after="0" w:line="259" w:lineRule="auto"/>
              <w:ind w:left="0" w:firstLine="0"/>
              <w:jc w:val="both"/>
            </w:pPr>
            <w:r>
              <w:rPr>
                <w:b/>
                <w:color w:val="E67E00"/>
                <w:sz w:val="26"/>
              </w:rPr>
              <w:t>_</w:t>
            </w:r>
            <w:r>
              <w:rPr>
                <w:rFonts w:hint="default"/>
                <w:b/>
                <w:color w:val="E67E00"/>
                <w:sz w:val="26"/>
                <w:lang w:val="es-ES"/>
              </w:rPr>
              <w:t>5</w:t>
            </w:r>
            <w:r>
              <w:rPr>
                <w:b/>
                <w:color w:val="E67E00"/>
                <w:sz w:val="26"/>
              </w:rPr>
              <w:t>_</w:t>
            </w:r>
            <w:r>
              <w:rPr>
                <w:color w:val="000000"/>
              </w:rPr>
              <w:t xml:space="preserve"> </w:t>
            </w:r>
          </w:p>
        </w:tc>
        <w:tc>
          <w:tcPr>
            <w:tcW w:w="8420" w:type="dxa"/>
            <w:tcBorders>
              <w:top w:val="single" w:color="CCCCCC" w:sz="8" w:space="0"/>
              <w:left w:val="single" w:color="CCCCCC" w:sz="8" w:space="0"/>
              <w:bottom w:val="single" w:color="CCCCCC" w:sz="8" w:space="0"/>
              <w:right w:val="single" w:color="CCCCCC" w:sz="8" w:space="0"/>
            </w:tcBorders>
            <w:shd w:val="clear" w:color="auto" w:fill="FFF8EE"/>
            <w:vAlign w:val="center"/>
          </w:tcPr>
          <w:p w14:paraId="78CECDC9">
            <w:pPr>
              <w:spacing w:after="0" w:line="259" w:lineRule="auto"/>
              <w:ind w:left="49" w:firstLine="0"/>
            </w:pPr>
            <w:r>
              <w:t>Documentación — La IA actualiza comentarios y documentación del código</w:t>
            </w:r>
            <w:r>
              <w:rPr>
                <w:color w:val="000000"/>
              </w:rPr>
              <w:t xml:space="preserve"> </w:t>
            </w:r>
          </w:p>
        </w:tc>
      </w:tr>
      <w:tr w14:paraId="699846FD">
        <w:tblPrEx>
          <w:tblCellMar>
            <w:top w:w="131" w:type="dxa"/>
            <w:left w:w="76" w:type="dxa"/>
            <w:bottom w:w="0" w:type="dxa"/>
            <w:right w:w="32" w:type="dxa"/>
          </w:tblCellMar>
        </w:tblPrEx>
        <w:trPr>
          <w:trHeight w:val="536" w:hRule="atLeast"/>
        </w:trPr>
        <w:tc>
          <w:tcPr>
            <w:tcW w:w="603"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26DAF5C3">
            <w:pPr>
              <w:spacing w:after="0" w:line="259" w:lineRule="auto"/>
              <w:ind w:left="0" w:firstLine="0"/>
              <w:jc w:val="both"/>
            </w:pPr>
            <w:r>
              <w:rPr>
                <w:b/>
                <w:color w:val="E67E00"/>
                <w:sz w:val="26"/>
              </w:rPr>
              <w:t>_</w:t>
            </w:r>
            <w:r>
              <w:rPr>
                <w:rFonts w:hint="default"/>
                <w:b/>
                <w:color w:val="E67E00"/>
                <w:sz w:val="26"/>
                <w:lang w:val="es-ES"/>
              </w:rPr>
              <w:t>2</w:t>
            </w:r>
            <w:r>
              <w:rPr>
                <w:b/>
                <w:color w:val="E67E00"/>
                <w:sz w:val="26"/>
              </w:rPr>
              <w:t>_</w:t>
            </w:r>
            <w:r>
              <w:rPr>
                <w:color w:val="000000"/>
              </w:rPr>
              <w:t xml:space="preserve"> </w:t>
            </w:r>
          </w:p>
        </w:tc>
        <w:tc>
          <w:tcPr>
            <w:tcW w:w="842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512B0985">
            <w:pPr>
              <w:spacing w:after="0" w:line="259" w:lineRule="auto"/>
              <w:ind w:left="49" w:firstLine="0"/>
            </w:pPr>
            <w:r>
              <w:t>Plan de refactorización — La IA propone un plan ordenado por impacto y dificultad</w:t>
            </w:r>
            <w:r>
              <w:rPr>
                <w:color w:val="000000"/>
              </w:rPr>
              <w:t xml:space="preserve"> </w:t>
            </w:r>
          </w:p>
        </w:tc>
      </w:tr>
      <w:tr w14:paraId="26F82BCC">
        <w:tblPrEx>
          <w:tblCellMar>
            <w:top w:w="131" w:type="dxa"/>
            <w:left w:w="76" w:type="dxa"/>
            <w:bottom w:w="0" w:type="dxa"/>
            <w:right w:w="32" w:type="dxa"/>
          </w:tblCellMar>
        </w:tblPrEx>
        <w:trPr>
          <w:trHeight w:val="520" w:hRule="atLeast"/>
        </w:trPr>
        <w:tc>
          <w:tcPr>
            <w:tcW w:w="603" w:type="dxa"/>
            <w:tcBorders>
              <w:top w:val="single" w:color="CCCCCC" w:sz="8" w:space="0"/>
              <w:left w:val="single" w:color="CCCCCC" w:sz="8" w:space="0"/>
              <w:bottom w:val="single" w:color="CCCCCC" w:sz="8" w:space="0"/>
              <w:right w:val="single" w:color="CCCCCC" w:sz="8" w:space="0"/>
            </w:tcBorders>
            <w:shd w:val="clear" w:color="auto" w:fill="FFF8EE"/>
            <w:vAlign w:val="center"/>
          </w:tcPr>
          <w:p w14:paraId="7F30AF77">
            <w:pPr>
              <w:spacing w:after="0" w:line="259" w:lineRule="auto"/>
              <w:ind w:left="0" w:firstLine="0"/>
              <w:jc w:val="both"/>
            </w:pPr>
            <w:r>
              <w:rPr>
                <w:b/>
                <w:color w:val="E67E00"/>
                <w:sz w:val="26"/>
              </w:rPr>
              <w:t>_</w:t>
            </w:r>
            <w:r>
              <w:rPr>
                <w:rFonts w:hint="default"/>
                <w:b/>
                <w:color w:val="E67E00"/>
                <w:sz w:val="26"/>
                <w:lang w:val="es-ES"/>
              </w:rPr>
              <w:t>1</w:t>
            </w:r>
            <w:r>
              <w:rPr>
                <w:b/>
                <w:color w:val="E67E00"/>
                <w:sz w:val="26"/>
              </w:rPr>
              <w:t>_</w:t>
            </w:r>
            <w:r>
              <w:rPr>
                <w:color w:val="000000"/>
              </w:rPr>
              <w:t xml:space="preserve"> </w:t>
            </w:r>
          </w:p>
        </w:tc>
        <w:tc>
          <w:tcPr>
            <w:tcW w:w="8420" w:type="dxa"/>
            <w:tcBorders>
              <w:top w:val="single" w:color="CCCCCC" w:sz="8" w:space="0"/>
              <w:left w:val="single" w:color="CCCCCC" w:sz="8" w:space="0"/>
              <w:bottom w:val="single" w:color="CCCCCC" w:sz="8" w:space="0"/>
              <w:right w:val="single" w:color="CCCCCC" w:sz="8" w:space="0"/>
            </w:tcBorders>
            <w:shd w:val="clear" w:color="auto" w:fill="FFF8EE"/>
            <w:vAlign w:val="center"/>
          </w:tcPr>
          <w:p w14:paraId="1DA68062">
            <w:pPr>
              <w:spacing w:after="0" w:line="259" w:lineRule="auto"/>
              <w:ind w:left="49" w:firstLine="0"/>
            </w:pPr>
            <w:r>
              <w:t>Análisis inicial — La IA identifica code smells, duplicidades y riesgos</w:t>
            </w:r>
            <w:r>
              <w:rPr>
                <w:color w:val="000000"/>
              </w:rPr>
              <w:t xml:space="preserve"> </w:t>
            </w:r>
          </w:p>
        </w:tc>
      </w:tr>
      <w:tr w14:paraId="0A1FE14D">
        <w:tblPrEx>
          <w:tblCellMar>
            <w:top w:w="131" w:type="dxa"/>
            <w:left w:w="76" w:type="dxa"/>
            <w:bottom w:w="0" w:type="dxa"/>
            <w:right w:w="32" w:type="dxa"/>
          </w:tblCellMar>
        </w:tblPrEx>
        <w:trPr>
          <w:trHeight w:val="519" w:hRule="atLeast"/>
        </w:trPr>
        <w:tc>
          <w:tcPr>
            <w:tcW w:w="603"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61A3686C">
            <w:pPr>
              <w:spacing w:after="0" w:line="259" w:lineRule="auto"/>
              <w:ind w:left="0" w:firstLine="0"/>
              <w:jc w:val="both"/>
            </w:pPr>
            <w:r>
              <w:rPr>
                <w:b/>
                <w:color w:val="E67E00"/>
                <w:sz w:val="26"/>
              </w:rPr>
              <w:t>_</w:t>
            </w:r>
            <w:r>
              <w:rPr>
                <w:rFonts w:hint="default"/>
                <w:b/>
                <w:color w:val="E67E00"/>
                <w:sz w:val="26"/>
                <w:lang w:val="es-ES"/>
              </w:rPr>
              <w:t>4</w:t>
            </w:r>
            <w:r>
              <w:rPr>
                <w:b/>
                <w:color w:val="E67E00"/>
                <w:sz w:val="26"/>
              </w:rPr>
              <w:t>_</w:t>
            </w:r>
            <w:r>
              <w:rPr>
                <w:color w:val="000000"/>
              </w:rPr>
              <w:t xml:space="preserve"> </w:t>
            </w:r>
          </w:p>
        </w:tc>
        <w:tc>
          <w:tcPr>
            <w:tcW w:w="842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488AE4A7">
            <w:pPr>
              <w:spacing w:after="0" w:line="259" w:lineRule="auto"/>
              <w:ind w:left="49" w:firstLine="0"/>
            </w:pPr>
            <w:r>
              <w:t>Validación — La IA genera tests para asegurar que el comportamiento no cambió</w:t>
            </w:r>
            <w:r>
              <w:rPr>
                <w:color w:val="000000"/>
              </w:rPr>
              <w:t xml:space="preserve"> </w:t>
            </w:r>
          </w:p>
        </w:tc>
      </w:tr>
      <w:tr w14:paraId="033B508E">
        <w:tblPrEx>
          <w:tblCellMar>
            <w:top w:w="131" w:type="dxa"/>
            <w:left w:w="76" w:type="dxa"/>
            <w:bottom w:w="0" w:type="dxa"/>
            <w:right w:w="32" w:type="dxa"/>
          </w:tblCellMar>
        </w:tblPrEx>
        <w:trPr>
          <w:trHeight w:val="521" w:hRule="atLeast"/>
        </w:trPr>
        <w:tc>
          <w:tcPr>
            <w:tcW w:w="603" w:type="dxa"/>
            <w:tcBorders>
              <w:top w:val="single" w:color="CCCCCC" w:sz="8" w:space="0"/>
              <w:left w:val="single" w:color="CCCCCC" w:sz="8" w:space="0"/>
              <w:bottom w:val="single" w:color="CCCCCC" w:sz="8" w:space="0"/>
              <w:right w:val="single" w:color="CCCCCC" w:sz="8" w:space="0"/>
            </w:tcBorders>
            <w:shd w:val="clear" w:color="auto" w:fill="FFF8EE"/>
            <w:vAlign w:val="center"/>
          </w:tcPr>
          <w:p w14:paraId="048152AC">
            <w:pPr>
              <w:spacing w:after="0" w:line="259" w:lineRule="auto"/>
              <w:ind w:left="0" w:firstLine="0"/>
              <w:jc w:val="both"/>
            </w:pPr>
            <w:r>
              <w:rPr>
                <w:b/>
                <w:color w:val="E67E00"/>
                <w:sz w:val="26"/>
              </w:rPr>
              <w:t>_</w:t>
            </w:r>
            <w:r>
              <w:rPr>
                <w:rFonts w:hint="default"/>
                <w:b/>
                <w:color w:val="E67E00"/>
                <w:sz w:val="26"/>
                <w:lang w:val="es-ES"/>
              </w:rPr>
              <w:t>3</w:t>
            </w:r>
            <w:r>
              <w:rPr>
                <w:b/>
                <w:color w:val="E67E00"/>
                <w:sz w:val="26"/>
              </w:rPr>
              <w:t>_</w:t>
            </w:r>
            <w:r>
              <w:rPr>
                <w:color w:val="000000"/>
              </w:rPr>
              <w:t xml:space="preserve"> </w:t>
            </w:r>
          </w:p>
        </w:tc>
        <w:tc>
          <w:tcPr>
            <w:tcW w:w="8420" w:type="dxa"/>
            <w:tcBorders>
              <w:top w:val="single" w:color="CCCCCC" w:sz="8" w:space="0"/>
              <w:left w:val="single" w:color="CCCCCC" w:sz="8" w:space="0"/>
              <w:bottom w:val="single" w:color="CCCCCC" w:sz="8" w:space="0"/>
              <w:right w:val="single" w:color="CCCCCC" w:sz="8" w:space="0"/>
            </w:tcBorders>
            <w:shd w:val="clear" w:color="auto" w:fill="FFF8EE"/>
            <w:vAlign w:val="center"/>
          </w:tcPr>
          <w:p w14:paraId="6B90BF8C">
            <w:pPr>
              <w:spacing w:after="0" w:line="259" w:lineRule="auto"/>
              <w:ind w:left="49" w:firstLine="0"/>
            </w:pPr>
            <w:r>
              <w:t>Ejecución incremental — Se refactoriza por partes, no todo a la vez</w:t>
            </w:r>
            <w:r>
              <w:rPr>
                <w:color w:val="000000"/>
              </w:rPr>
              <w:t xml:space="preserve"> </w:t>
            </w:r>
          </w:p>
        </w:tc>
      </w:tr>
    </w:tbl>
    <w:p w14:paraId="0414CEF8">
      <w:pPr>
        <w:spacing w:after="200" w:line="259" w:lineRule="auto"/>
        <w:ind w:left="0" w:firstLine="0"/>
      </w:pPr>
      <w:r>
        <w:rPr>
          <w:color w:val="000000"/>
        </w:rPr>
        <w:t xml:space="preserve"> </w:t>
      </w:r>
    </w:p>
    <w:p w14:paraId="03A62DEA">
      <w:pPr>
        <w:spacing w:after="0" w:line="259" w:lineRule="auto"/>
        <w:ind w:left="-5"/>
      </w:pPr>
      <w:r>
        <w:rPr>
          <w:b/>
          <w:color w:val="E67E00"/>
        </w:rPr>
        <w:t xml:space="preserve">Ejercicio 3.2  </w:t>
      </w:r>
      <w:r>
        <w:rPr>
          <w:b/>
        </w:rPr>
        <w:t>¿Qué hace la IA en cada paso?</w:t>
      </w:r>
      <w:r>
        <w:rPr>
          <w:color w:val="000000"/>
        </w:rPr>
        <w:t xml:space="preserve"> </w:t>
      </w:r>
    </w:p>
    <w:p w14:paraId="28410333">
      <w:pPr>
        <w:spacing w:after="127" w:line="259" w:lineRule="auto"/>
        <w:ind w:left="0" w:right="-20" w:firstLine="0"/>
      </w:pPr>
      <w:r>
        <w:rPr>
          <w:rFonts w:ascii="Calibri" w:hAnsi="Calibri" w:eastAsia="Calibri" w:cs="Calibri"/>
          <w:color w:val="000000"/>
        </w:rPr>
        <mc:AlternateContent>
          <mc:Choice Requires="wpg">
            <w:drawing>
              <wp:inline distT="0" distB="0" distL="0" distR="0">
                <wp:extent cx="6184900" cy="12700"/>
                <wp:effectExtent l="0" t="0" r="0" b="0"/>
                <wp:docPr id="17974" name="Group 17974"/>
                <wp:cNvGraphicFramePr/>
                <a:graphic xmlns:a="http://schemas.openxmlformats.org/drawingml/2006/main">
                  <a:graphicData uri="http://schemas.microsoft.com/office/word/2010/wordprocessingGroup">
                    <wpg:wgp>
                      <wpg:cNvGrpSpPr/>
                      <wpg:grpSpPr>
                        <a:xfrm>
                          <a:off x="0" y="0"/>
                          <a:ext cx="6184900" cy="12700"/>
                          <a:chOff x="0" y="0"/>
                          <a:chExt cx="6184900" cy="12700"/>
                        </a:xfrm>
                      </wpg:grpSpPr>
                      <wps:wsp>
                        <wps:cNvPr id="1419" name="Shape 1419"/>
                        <wps:cNvSpPr/>
                        <wps:spPr>
                          <a:xfrm>
                            <a:off x="0" y="0"/>
                            <a:ext cx="6184900" cy="0"/>
                          </a:xfrm>
                          <a:custGeom>
                            <a:avLst/>
                            <a:gdLst/>
                            <a:ahLst/>
                            <a:cxnLst/>
                            <a:rect l="0" t="0" r="0" b="0"/>
                            <a:pathLst>
                              <a:path w="6184900">
                                <a:moveTo>
                                  <a:pt x="0" y="0"/>
                                </a:moveTo>
                                <a:lnTo>
                                  <a:pt x="6184900" y="0"/>
                                </a:lnTo>
                              </a:path>
                            </a:pathLst>
                          </a:custGeom>
                          <a:ln w="12700" cap="flat">
                            <a:miter lim="127000"/>
                          </a:ln>
                        </wps:spPr>
                        <wps:style>
                          <a:lnRef idx="1">
                            <a:srgbClr val="DDDDDD"/>
                          </a:lnRef>
                          <a:fillRef idx="0">
                            <a:srgbClr val="000000">
                              <a:alpha val="0"/>
                            </a:srgbClr>
                          </a:fillRef>
                          <a:effectRef idx="0">
                            <a:scrgbClr r="0" g="0" b="0"/>
                          </a:effectRef>
                          <a:fontRef idx="none"/>
                        </wps:style>
                        <wps:bodyPr/>
                      </wps:wsp>
                    </wpg:wgp>
                  </a:graphicData>
                </a:graphic>
              </wp:inline>
            </w:drawing>
          </mc:Choice>
          <mc:Fallback>
            <w:pict>
              <v:group id="Group 17974" o:spid="_x0000_s1026" o:spt="203" style="height:1pt;width:487pt;" coordsize="6184900,12700" o:gfxdata="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v7e6E1AAAAAMBAAAPAAAAAAAA&#10;AAEAIAAAACIAAABkcnMvZG93bnJldi54bWxQSwECFAAUAAAACACHTuJALkyTok8CAACcBQAADgAA&#10;AAAAAAABACAAAAAjAQAAZHJzL2Uyb0RvYy54bWxQSwUGAAAAAAYABgBZAQAA5AUAAAAA&#10;">
                <o:lock v:ext="edit" aspectratio="f"/>
                <v:shape id="Shape 1419" o:spid="_x0000_s1026" o:spt="100" style="position:absolute;left:0;top:0;height:0;width:6184900;" filled="f" stroked="t" coordsize="6184900,1" o:gfxdata="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DfbE7sAAADd&#10;AAAADwAAAAAAAAABACAAAAAiAAAAZHJzL2Rvd25yZXYueG1sUEsBAhQAFAAAAAgAh07iQDMvBZ47&#10;AAAAOQAAABAAAAAAAAAAAQAgAAAACgEAAGRycy9zaGFwZXhtbC54bWxQSwUGAAAAAAYABgBbAQAA&#10;tAMAAAAA&#10;" path="m0,0l6184900,0e">
                  <v:fill on="f" focussize="0,0"/>
                  <v:stroke weight="1pt" color="#DDDDDD" miterlimit="1" joinstyle="miter"/>
                  <v:imagedata o:title=""/>
                  <o:lock v:ext="edit" aspectratio="f"/>
                </v:shape>
                <w10:wrap type="none"/>
                <w10:anchorlock/>
              </v:group>
            </w:pict>
          </mc:Fallback>
        </mc:AlternateContent>
      </w:r>
    </w:p>
    <w:p w14:paraId="6B532BE4">
      <w:pPr>
        <w:ind w:left="-5"/>
      </w:pPr>
      <w:r>
        <w:t>Completa la tabla indicando qué hace la IA y qué hace el programador en cada fase del workflow:</w:t>
      </w:r>
      <w:r>
        <w:rPr>
          <w:color w:val="000000"/>
        </w:rPr>
        <w:t xml:space="preserve"> </w:t>
      </w:r>
    </w:p>
    <w:p w14:paraId="1CA204C5">
      <w:pPr>
        <w:spacing w:after="0" w:line="259" w:lineRule="auto"/>
        <w:ind w:left="0" w:firstLine="0"/>
      </w:pPr>
      <w:r>
        <w:rPr>
          <w:color w:val="000000"/>
        </w:rPr>
        <w:t xml:space="preserve"> </w:t>
      </w:r>
    </w:p>
    <w:tbl>
      <w:tblPr>
        <w:tblStyle w:val="6"/>
        <w:tblW w:w="9023" w:type="dxa"/>
        <w:tblInd w:w="8" w:type="dxa"/>
        <w:tblLayout w:type="autofit"/>
        <w:tblCellMar>
          <w:top w:w="142" w:type="dxa"/>
          <w:left w:w="125" w:type="dxa"/>
          <w:bottom w:w="0" w:type="dxa"/>
          <w:right w:w="87" w:type="dxa"/>
        </w:tblCellMar>
      </w:tblPr>
      <w:tblGrid>
        <w:gridCol w:w="1803"/>
        <w:gridCol w:w="3600"/>
        <w:gridCol w:w="3620"/>
      </w:tblGrid>
      <w:tr w14:paraId="7012FDF2">
        <w:tblPrEx>
          <w:tblCellMar>
            <w:top w:w="142" w:type="dxa"/>
            <w:left w:w="125" w:type="dxa"/>
            <w:bottom w:w="0" w:type="dxa"/>
            <w:right w:w="87" w:type="dxa"/>
          </w:tblCellMar>
        </w:tblPrEx>
        <w:trPr>
          <w:trHeight w:val="420" w:hRule="atLeast"/>
        </w:trPr>
        <w:tc>
          <w:tcPr>
            <w:tcW w:w="1803" w:type="dxa"/>
            <w:tcBorders>
              <w:top w:val="single" w:color="CCCCCC" w:sz="8" w:space="0"/>
              <w:left w:val="single" w:color="CCCCCC" w:sz="8" w:space="0"/>
              <w:bottom w:val="single" w:color="CCCCCC" w:sz="8" w:space="0"/>
              <w:right w:val="single" w:color="CCCCCC" w:sz="8" w:space="0"/>
            </w:tcBorders>
            <w:shd w:val="clear" w:color="auto" w:fill="E67E00"/>
          </w:tcPr>
          <w:p w14:paraId="2801457A">
            <w:pPr>
              <w:spacing w:after="0" w:line="259" w:lineRule="auto"/>
              <w:ind w:left="3" w:firstLine="0"/>
            </w:pPr>
            <w:r>
              <w:rPr>
                <w:b/>
                <w:color w:val="FFFFFF"/>
              </w:rPr>
              <w:t>Paso</w:t>
            </w:r>
            <w:r>
              <w:rPr>
                <w:color w:val="000000"/>
              </w:rPr>
              <w:t xml:space="preserve"> </w:t>
            </w:r>
          </w:p>
        </w:tc>
        <w:tc>
          <w:tcPr>
            <w:tcW w:w="3600" w:type="dxa"/>
            <w:tcBorders>
              <w:top w:val="single" w:color="CCCCCC" w:sz="8" w:space="0"/>
              <w:left w:val="single" w:color="CCCCCC" w:sz="8" w:space="0"/>
              <w:bottom w:val="single" w:color="CCCCCC" w:sz="8" w:space="0"/>
              <w:right w:val="single" w:color="CCCCCC" w:sz="8" w:space="0"/>
            </w:tcBorders>
            <w:shd w:val="clear" w:color="auto" w:fill="E67E00"/>
          </w:tcPr>
          <w:p w14:paraId="3267B3B8">
            <w:pPr>
              <w:spacing w:after="0" w:line="259" w:lineRule="auto"/>
              <w:ind w:left="0" w:firstLine="0"/>
            </w:pPr>
            <w:r>
              <w:rPr>
                <w:b/>
                <w:color w:val="FFFFFF"/>
              </w:rPr>
              <w:t>¿Qué hace la IA?</w:t>
            </w:r>
            <w:r>
              <w:rPr>
                <w:color w:val="000000"/>
              </w:rPr>
              <w:t xml:space="preserve"> </w:t>
            </w:r>
          </w:p>
        </w:tc>
        <w:tc>
          <w:tcPr>
            <w:tcW w:w="3620" w:type="dxa"/>
            <w:tcBorders>
              <w:top w:val="single" w:color="CCCCCC" w:sz="8" w:space="0"/>
              <w:left w:val="single" w:color="CCCCCC" w:sz="8" w:space="0"/>
              <w:bottom w:val="single" w:color="CCCCCC" w:sz="8" w:space="0"/>
              <w:right w:val="single" w:color="CCCCCC" w:sz="8" w:space="0"/>
            </w:tcBorders>
            <w:shd w:val="clear" w:color="auto" w:fill="E67E00"/>
          </w:tcPr>
          <w:p w14:paraId="5BFB3C4B">
            <w:pPr>
              <w:spacing w:after="0" w:line="259" w:lineRule="auto"/>
              <w:ind w:left="15" w:firstLine="0"/>
            </w:pPr>
            <w:r>
              <w:rPr>
                <w:b/>
                <w:color w:val="FFFFFF"/>
              </w:rPr>
              <w:t>¿Qué hace el programador?</w:t>
            </w:r>
            <w:r>
              <w:rPr>
                <w:color w:val="000000"/>
              </w:rPr>
              <w:t xml:space="preserve"> </w:t>
            </w:r>
          </w:p>
        </w:tc>
      </w:tr>
      <w:tr w14:paraId="75B472B7">
        <w:tblPrEx>
          <w:tblCellMar>
            <w:top w:w="142" w:type="dxa"/>
            <w:left w:w="125" w:type="dxa"/>
            <w:bottom w:w="0" w:type="dxa"/>
            <w:right w:w="87" w:type="dxa"/>
          </w:tblCellMar>
        </w:tblPrEx>
        <w:trPr>
          <w:trHeight w:val="480" w:hRule="atLeast"/>
        </w:trPr>
        <w:tc>
          <w:tcPr>
            <w:tcW w:w="1803" w:type="dxa"/>
            <w:tcBorders>
              <w:top w:val="single" w:color="CCCCCC" w:sz="8" w:space="0"/>
              <w:left w:val="single" w:color="CCCCCC" w:sz="8" w:space="0"/>
              <w:bottom w:val="single" w:color="CCCCCC" w:sz="8" w:space="0"/>
              <w:right w:val="single" w:color="CCCCCC" w:sz="8" w:space="0"/>
            </w:tcBorders>
            <w:shd w:val="clear" w:color="auto" w:fill="FFF8EE"/>
            <w:vAlign w:val="center"/>
          </w:tcPr>
          <w:p w14:paraId="79AF8202">
            <w:pPr>
              <w:spacing w:after="0" w:line="259" w:lineRule="auto"/>
              <w:ind w:left="3" w:firstLine="0"/>
            </w:pPr>
            <w:r>
              <w:rPr>
                <w:b/>
              </w:rPr>
              <w:t>Análisis inicial</w:t>
            </w:r>
            <w:r>
              <w:rPr>
                <w:color w:val="000000"/>
              </w:rPr>
              <w:t xml:space="preserve"> </w:t>
            </w:r>
          </w:p>
        </w:tc>
        <w:tc>
          <w:tcPr>
            <w:tcW w:w="3600" w:type="dxa"/>
            <w:tcBorders>
              <w:top w:val="single" w:color="CCCCCC" w:sz="8" w:space="0"/>
              <w:left w:val="single" w:color="CCCCCC" w:sz="8" w:space="0"/>
              <w:bottom w:val="single" w:color="CCCCCC" w:sz="8" w:space="0"/>
              <w:right w:val="single" w:color="CCCCCC" w:sz="8" w:space="0"/>
            </w:tcBorders>
            <w:shd w:val="clear" w:color="auto" w:fill="FFF8EE"/>
            <w:vAlign w:val="center"/>
          </w:tcPr>
          <w:p w14:paraId="7A867F78">
            <w:pPr>
              <w:spacing w:after="0" w:line="259" w:lineRule="auto"/>
              <w:ind w:left="0" w:firstLine="0"/>
            </w:pPr>
            <w:r>
              <w:rPr>
                <w:color w:val="000000"/>
              </w:rPr>
              <w:t xml:space="preserve"> </w:t>
            </w:r>
            <w:r>
              <w:t>La IA identifica code smells, duplicidades y riesgos</w:t>
            </w:r>
            <w:r>
              <w:rPr>
                <w:color w:val="000000"/>
              </w:rPr>
              <w:t xml:space="preserve"> </w:t>
            </w:r>
          </w:p>
        </w:tc>
        <w:tc>
          <w:tcPr>
            <w:tcW w:w="3620" w:type="dxa"/>
            <w:tcBorders>
              <w:top w:val="single" w:color="CCCCCC" w:sz="8" w:space="0"/>
              <w:left w:val="single" w:color="CCCCCC" w:sz="8" w:space="0"/>
              <w:bottom w:val="single" w:color="CCCCCC" w:sz="8" w:space="0"/>
              <w:right w:val="single" w:color="CCCCCC" w:sz="8" w:space="0"/>
            </w:tcBorders>
            <w:shd w:val="clear" w:color="auto" w:fill="FFF8EE"/>
            <w:vAlign w:val="center"/>
          </w:tcPr>
          <w:p w14:paraId="0BDEEC38">
            <w:pPr>
              <w:spacing w:after="0" w:line="259" w:lineRule="auto"/>
              <w:ind w:left="15" w:firstLine="0"/>
              <w:rPr>
                <w:rFonts w:hint="default"/>
                <w:lang w:val="es-ES"/>
              </w:rPr>
            </w:pPr>
            <w:r>
              <w:rPr>
                <w:color w:val="000000"/>
              </w:rPr>
              <w:t xml:space="preserve"> </w:t>
            </w:r>
            <w:r>
              <w:rPr>
                <w:rFonts w:hint="default"/>
                <w:color w:val="000000"/>
                <w:lang w:val="es-ES"/>
              </w:rPr>
              <w:t>Nosotros revisamos ese analisis que hace ella para comprobar si es correcto luego decidiremos que problemas son prioritarios.</w:t>
            </w:r>
          </w:p>
        </w:tc>
      </w:tr>
      <w:tr w14:paraId="2DE43AFE">
        <w:tblPrEx>
          <w:tblCellMar>
            <w:top w:w="142" w:type="dxa"/>
            <w:left w:w="125" w:type="dxa"/>
            <w:bottom w:w="0" w:type="dxa"/>
            <w:right w:w="87" w:type="dxa"/>
          </w:tblCellMar>
        </w:tblPrEx>
        <w:trPr>
          <w:trHeight w:val="979" w:hRule="atLeast"/>
        </w:trPr>
        <w:tc>
          <w:tcPr>
            <w:tcW w:w="1803" w:type="dxa"/>
            <w:tcBorders>
              <w:top w:val="single" w:color="CCCCCC" w:sz="8" w:space="0"/>
              <w:left w:val="single" w:color="CCCCCC" w:sz="8" w:space="0"/>
              <w:bottom w:val="single" w:color="CCCCCC" w:sz="8" w:space="0"/>
              <w:right w:val="single" w:color="CCCCCC" w:sz="8" w:space="0"/>
            </w:tcBorders>
            <w:shd w:val="clear" w:color="auto" w:fill="FFFFFF"/>
          </w:tcPr>
          <w:p w14:paraId="17B3ECD3">
            <w:pPr>
              <w:spacing w:after="0" w:line="259" w:lineRule="auto"/>
              <w:ind w:left="3" w:right="24" w:firstLine="0"/>
            </w:pPr>
            <w:r>
              <w:rPr>
                <w:b/>
              </w:rPr>
              <w:t>Plan de refactorizació n</w:t>
            </w:r>
            <w:r>
              <w:rPr>
                <w:color w:val="000000"/>
              </w:rPr>
              <w:t xml:space="preserve"> </w:t>
            </w:r>
          </w:p>
        </w:tc>
        <w:tc>
          <w:tcPr>
            <w:tcW w:w="3600" w:type="dxa"/>
            <w:tcBorders>
              <w:top w:val="single" w:color="CCCCCC" w:sz="8" w:space="0"/>
              <w:left w:val="single" w:color="CCCCCC" w:sz="8" w:space="0"/>
              <w:bottom w:val="single" w:color="CCCCCC" w:sz="8" w:space="0"/>
              <w:right w:val="single" w:color="CCCCCC" w:sz="8" w:space="0"/>
            </w:tcBorders>
            <w:shd w:val="clear" w:color="auto" w:fill="FFFFFF"/>
          </w:tcPr>
          <w:p w14:paraId="75F10519">
            <w:pPr>
              <w:spacing w:after="0" w:line="259" w:lineRule="auto"/>
              <w:ind w:left="0" w:firstLine="0"/>
            </w:pPr>
            <w:r>
              <w:rPr>
                <w:color w:val="000000"/>
              </w:rPr>
              <w:t xml:space="preserve"> </w:t>
            </w:r>
            <w:r>
              <w:t>La IA propone un plan ordenado por impacto y dificultad</w:t>
            </w:r>
          </w:p>
        </w:tc>
        <w:tc>
          <w:tcPr>
            <w:tcW w:w="3620" w:type="dxa"/>
            <w:tcBorders>
              <w:top w:val="single" w:color="CCCCCC" w:sz="8" w:space="0"/>
              <w:left w:val="single" w:color="CCCCCC" w:sz="8" w:space="0"/>
              <w:bottom w:val="single" w:color="CCCCCC" w:sz="8" w:space="0"/>
              <w:right w:val="single" w:color="CCCCCC" w:sz="8" w:space="0"/>
            </w:tcBorders>
            <w:shd w:val="clear" w:color="auto" w:fill="FFFFFF"/>
          </w:tcPr>
          <w:p w14:paraId="4B69898C">
            <w:pPr>
              <w:spacing w:after="0" w:line="259" w:lineRule="auto"/>
              <w:ind w:left="15" w:firstLine="0"/>
              <w:rPr>
                <w:rFonts w:hint="default"/>
                <w:lang w:val="es-ES"/>
              </w:rPr>
            </w:pPr>
            <w:r>
              <w:rPr>
                <w:rFonts w:hint="default"/>
                <w:lang w:val="es-ES"/>
              </w:rPr>
              <w:t>Nos encargamos de aceptar, modificar o reorganizar el plan segun el proyecto que tengamos delante.</w:t>
            </w:r>
          </w:p>
        </w:tc>
      </w:tr>
      <w:tr w14:paraId="10188B1A">
        <w:tblPrEx>
          <w:tblCellMar>
            <w:top w:w="142" w:type="dxa"/>
            <w:left w:w="125" w:type="dxa"/>
            <w:bottom w:w="0" w:type="dxa"/>
            <w:right w:w="87" w:type="dxa"/>
          </w:tblCellMar>
        </w:tblPrEx>
        <w:trPr>
          <w:trHeight w:val="740" w:hRule="atLeast"/>
        </w:trPr>
        <w:tc>
          <w:tcPr>
            <w:tcW w:w="1803" w:type="dxa"/>
            <w:tcBorders>
              <w:top w:val="single" w:color="CCCCCC" w:sz="8" w:space="0"/>
              <w:left w:val="single" w:color="CCCCCC" w:sz="8" w:space="0"/>
              <w:bottom w:val="single" w:color="CCCCCC" w:sz="8" w:space="0"/>
              <w:right w:val="single" w:color="CCCCCC" w:sz="8" w:space="0"/>
            </w:tcBorders>
            <w:shd w:val="clear" w:color="auto" w:fill="FFF8EE"/>
            <w:vAlign w:val="center"/>
          </w:tcPr>
          <w:p w14:paraId="4BD413A2">
            <w:pPr>
              <w:spacing w:after="0" w:line="259" w:lineRule="auto"/>
              <w:ind w:left="3" w:firstLine="0"/>
            </w:pPr>
            <w:r>
              <w:rPr>
                <w:b/>
              </w:rPr>
              <w:t>Ejecución incremental</w:t>
            </w:r>
            <w:r>
              <w:rPr>
                <w:color w:val="000000"/>
              </w:rPr>
              <w:t xml:space="preserve"> </w:t>
            </w:r>
          </w:p>
        </w:tc>
        <w:tc>
          <w:tcPr>
            <w:tcW w:w="3600" w:type="dxa"/>
            <w:tcBorders>
              <w:top w:val="single" w:color="CCCCCC" w:sz="8" w:space="0"/>
              <w:left w:val="single" w:color="CCCCCC" w:sz="8" w:space="0"/>
              <w:bottom w:val="single" w:color="CCCCCC" w:sz="8" w:space="0"/>
              <w:right w:val="single" w:color="CCCCCC" w:sz="8" w:space="0"/>
            </w:tcBorders>
            <w:shd w:val="clear" w:color="auto" w:fill="FFF8EE"/>
          </w:tcPr>
          <w:p w14:paraId="4CB0752D">
            <w:pPr>
              <w:spacing w:after="0" w:line="259" w:lineRule="auto"/>
              <w:ind w:left="0" w:firstLine="0"/>
            </w:pPr>
            <w:r>
              <w:rPr>
                <w:color w:val="000000"/>
              </w:rPr>
              <w:t xml:space="preserve"> </w:t>
            </w:r>
            <w:r>
              <w:t>Se refactoriza por partes, no todo a la vez</w:t>
            </w:r>
            <w:r>
              <w:rPr>
                <w:color w:val="000000"/>
              </w:rPr>
              <w:t xml:space="preserve"> </w:t>
            </w:r>
          </w:p>
        </w:tc>
        <w:tc>
          <w:tcPr>
            <w:tcW w:w="3620" w:type="dxa"/>
            <w:tcBorders>
              <w:top w:val="single" w:color="CCCCCC" w:sz="8" w:space="0"/>
              <w:left w:val="single" w:color="CCCCCC" w:sz="8" w:space="0"/>
              <w:bottom w:val="single" w:color="CCCCCC" w:sz="8" w:space="0"/>
              <w:right w:val="single" w:color="CCCCCC" w:sz="8" w:space="0"/>
            </w:tcBorders>
            <w:shd w:val="clear" w:color="auto" w:fill="FFF8EE"/>
          </w:tcPr>
          <w:p w14:paraId="13661E49">
            <w:pPr>
              <w:spacing w:after="0" w:line="259" w:lineRule="auto"/>
              <w:ind w:left="15" w:firstLine="0"/>
              <w:rPr>
                <w:rFonts w:hint="default"/>
                <w:lang w:val="es-ES"/>
              </w:rPr>
            </w:pPr>
            <w:r>
              <w:rPr>
                <w:color w:val="000000"/>
              </w:rPr>
              <w:t xml:space="preserve"> </w:t>
            </w:r>
            <w:r>
              <w:rPr>
                <w:rFonts w:hint="default"/>
                <w:color w:val="000000"/>
                <w:lang w:val="es-ES"/>
              </w:rPr>
              <w:t>Supervisamos los cambios hecho por ella en el codigo.</w:t>
            </w:r>
          </w:p>
        </w:tc>
      </w:tr>
      <w:tr w14:paraId="54A28250">
        <w:tblPrEx>
          <w:tblCellMar>
            <w:top w:w="142" w:type="dxa"/>
            <w:left w:w="125" w:type="dxa"/>
            <w:bottom w:w="0" w:type="dxa"/>
            <w:right w:w="87" w:type="dxa"/>
          </w:tblCellMar>
        </w:tblPrEx>
        <w:trPr>
          <w:trHeight w:val="480" w:hRule="atLeast"/>
        </w:trPr>
        <w:tc>
          <w:tcPr>
            <w:tcW w:w="1803"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23357D66">
            <w:pPr>
              <w:spacing w:after="0" w:line="259" w:lineRule="auto"/>
              <w:ind w:left="3" w:firstLine="0"/>
            </w:pPr>
            <w:r>
              <w:rPr>
                <w:b/>
              </w:rPr>
              <w:t>Validación</w:t>
            </w:r>
            <w:r>
              <w:rPr>
                <w:color w:val="000000"/>
              </w:rPr>
              <w:t xml:space="preserve"> </w:t>
            </w:r>
          </w:p>
        </w:tc>
        <w:tc>
          <w:tcPr>
            <w:tcW w:w="360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1932F641">
            <w:pPr>
              <w:spacing w:after="0" w:line="259" w:lineRule="auto"/>
              <w:ind w:left="0" w:firstLine="0"/>
            </w:pPr>
            <w:r>
              <w:rPr>
                <w:color w:val="000000"/>
              </w:rPr>
              <w:t xml:space="preserve"> </w:t>
            </w:r>
            <w:r>
              <w:t xml:space="preserve"> La IA genera tests para asegurar que el comportamiento no cambió</w:t>
            </w:r>
          </w:p>
        </w:tc>
        <w:tc>
          <w:tcPr>
            <w:tcW w:w="362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6E259937">
            <w:pPr>
              <w:spacing w:after="0" w:line="259" w:lineRule="auto"/>
              <w:ind w:left="15" w:firstLine="0"/>
              <w:rPr>
                <w:rFonts w:hint="default"/>
                <w:lang w:val="es-ES"/>
              </w:rPr>
            </w:pPr>
            <w:r>
              <w:rPr>
                <w:color w:val="000000"/>
              </w:rPr>
              <w:t xml:space="preserve"> </w:t>
            </w:r>
            <w:r>
              <w:rPr>
                <w:rFonts w:hint="default"/>
                <w:color w:val="000000"/>
                <w:lang w:val="es-ES"/>
              </w:rPr>
              <w:t>Ejecutamos los test, revisamos los resultados y verificamos que el comportamiento siga siendo correcto.</w:t>
            </w:r>
          </w:p>
        </w:tc>
      </w:tr>
      <w:tr w14:paraId="5FAD3CC4">
        <w:tblPrEx>
          <w:tblCellMar>
            <w:top w:w="142" w:type="dxa"/>
            <w:left w:w="125" w:type="dxa"/>
            <w:bottom w:w="0" w:type="dxa"/>
            <w:right w:w="87" w:type="dxa"/>
          </w:tblCellMar>
        </w:tblPrEx>
        <w:trPr>
          <w:trHeight w:val="723" w:hRule="atLeast"/>
        </w:trPr>
        <w:tc>
          <w:tcPr>
            <w:tcW w:w="1803" w:type="dxa"/>
            <w:tcBorders>
              <w:top w:val="single" w:color="CCCCCC" w:sz="8" w:space="0"/>
              <w:left w:val="single" w:color="CCCCCC" w:sz="8" w:space="0"/>
              <w:bottom w:val="single" w:color="CCCCCC" w:sz="8" w:space="0"/>
              <w:right w:val="single" w:color="CCCCCC" w:sz="8" w:space="0"/>
            </w:tcBorders>
            <w:shd w:val="clear" w:color="auto" w:fill="FFF8EE"/>
            <w:vAlign w:val="center"/>
          </w:tcPr>
          <w:p w14:paraId="293ED916">
            <w:pPr>
              <w:spacing w:after="0" w:line="259" w:lineRule="auto"/>
              <w:ind w:left="3" w:firstLine="0"/>
            </w:pPr>
            <w:r>
              <w:rPr>
                <w:b/>
              </w:rPr>
              <w:t>Documentació</w:t>
            </w:r>
          </w:p>
          <w:p w14:paraId="61122CF9">
            <w:pPr>
              <w:spacing w:after="0" w:line="259" w:lineRule="auto"/>
              <w:ind w:left="3" w:firstLine="0"/>
            </w:pPr>
            <w:r>
              <w:rPr>
                <w:b/>
              </w:rPr>
              <w:t>n</w:t>
            </w:r>
            <w:r>
              <w:rPr>
                <w:color w:val="000000"/>
              </w:rPr>
              <w:t xml:space="preserve"> </w:t>
            </w:r>
          </w:p>
        </w:tc>
        <w:tc>
          <w:tcPr>
            <w:tcW w:w="3600" w:type="dxa"/>
            <w:tcBorders>
              <w:top w:val="single" w:color="CCCCCC" w:sz="8" w:space="0"/>
              <w:left w:val="single" w:color="CCCCCC" w:sz="8" w:space="0"/>
              <w:bottom w:val="single" w:color="CCCCCC" w:sz="8" w:space="0"/>
              <w:right w:val="single" w:color="CCCCCC" w:sz="8" w:space="0"/>
            </w:tcBorders>
            <w:shd w:val="clear" w:color="auto" w:fill="FFF8EE"/>
          </w:tcPr>
          <w:p w14:paraId="110F04FD">
            <w:pPr>
              <w:spacing w:after="0" w:line="259" w:lineRule="auto"/>
              <w:ind w:left="0" w:firstLine="0"/>
            </w:pPr>
            <w:r>
              <w:rPr>
                <w:color w:val="000000"/>
              </w:rPr>
              <w:t xml:space="preserve"> </w:t>
            </w:r>
            <w:r>
              <w:t>La IA actualiza comentarios y documentación del código</w:t>
            </w:r>
          </w:p>
        </w:tc>
        <w:tc>
          <w:tcPr>
            <w:tcW w:w="3620" w:type="dxa"/>
            <w:tcBorders>
              <w:top w:val="single" w:color="CCCCCC" w:sz="8" w:space="0"/>
              <w:left w:val="single" w:color="CCCCCC" w:sz="8" w:space="0"/>
              <w:bottom w:val="single" w:color="CCCCCC" w:sz="8" w:space="0"/>
              <w:right w:val="single" w:color="CCCCCC" w:sz="8" w:space="0"/>
            </w:tcBorders>
            <w:shd w:val="clear" w:color="auto" w:fill="FFF8EE"/>
          </w:tcPr>
          <w:p w14:paraId="25DD0838">
            <w:pPr>
              <w:spacing w:after="0" w:line="259" w:lineRule="auto"/>
              <w:ind w:left="15" w:firstLine="0"/>
              <w:rPr>
                <w:rFonts w:hint="default"/>
                <w:lang w:val="es-ES"/>
              </w:rPr>
            </w:pPr>
            <w:r>
              <w:rPr>
                <w:color w:val="000000"/>
              </w:rPr>
              <w:t xml:space="preserve"> </w:t>
            </w:r>
            <w:r>
              <w:rPr>
                <w:rFonts w:hint="default"/>
                <w:color w:val="000000"/>
                <w:lang w:val="es-ES"/>
              </w:rPr>
              <w:t>Revisamos nuestra documentacion a ver que ha cambiado y si sigue siendo la correcta.</w:t>
            </w:r>
          </w:p>
        </w:tc>
      </w:tr>
    </w:tbl>
    <w:p w14:paraId="0183F75D">
      <w:pPr>
        <w:spacing w:after="200" w:line="259" w:lineRule="auto"/>
        <w:ind w:left="0" w:firstLine="0"/>
      </w:pPr>
      <w:r>
        <w:rPr>
          <w:color w:val="000000"/>
        </w:rPr>
        <w:t xml:space="preserve"> </w:t>
      </w:r>
    </w:p>
    <w:p w14:paraId="059C8696">
      <w:pPr>
        <w:spacing w:after="200" w:line="259" w:lineRule="auto"/>
        <w:ind w:left="0" w:firstLine="0"/>
      </w:pPr>
      <w:r>
        <w:rPr>
          <w:b/>
          <w:color w:val="E67E00"/>
        </w:rPr>
        <w:t xml:space="preserve"> </w:t>
      </w:r>
    </w:p>
    <w:p w14:paraId="0017399E">
      <w:pPr>
        <w:spacing w:after="200" w:line="259" w:lineRule="auto"/>
        <w:ind w:left="0" w:firstLine="0"/>
      </w:pPr>
      <w:r>
        <w:rPr>
          <w:b/>
          <w:color w:val="E67E00"/>
        </w:rPr>
        <w:t xml:space="preserve"> </w:t>
      </w:r>
    </w:p>
    <w:p w14:paraId="6FADFCD7">
      <w:pPr>
        <w:spacing w:after="200" w:line="259" w:lineRule="auto"/>
        <w:ind w:left="0" w:firstLine="0"/>
      </w:pPr>
      <w:r>
        <w:rPr>
          <w:b/>
          <w:color w:val="E67E00"/>
        </w:rPr>
        <w:t xml:space="preserve"> </w:t>
      </w:r>
    </w:p>
    <w:p w14:paraId="5691C270">
      <w:pPr>
        <w:spacing w:after="0" w:line="259" w:lineRule="auto"/>
        <w:ind w:left="0" w:firstLine="0"/>
      </w:pPr>
      <w:r>
        <w:rPr>
          <w:b/>
          <w:color w:val="E67E00"/>
        </w:rPr>
        <w:t xml:space="preserve"> </w:t>
      </w:r>
    </w:p>
    <w:p w14:paraId="720C7429">
      <w:pPr>
        <w:pStyle w:val="2"/>
        <w:spacing w:after="135"/>
        <w:ind w:left="-5"/>
      </w:pPr>
      <w:r>
        <w:rPr>
          <w:color w:val="E67E00"/>
        </w:rPr>
        <w:t xml:space="preserve">Ejercicio 3.3  </w:t>
      </w:r>
      <w:r>
        <w:t>Los prompts del workflow</w:t>
      </w:r>
      <w:r>
        <w:rPr>
          <w:b w:val="0"/>
          <w:color w:val="000000"/>
        </w:rPr>
        <w:t xml:space="preserve"> </w:t>
      </w:r>
    </w:p>
    <w:p w14:paraId="43BF490F">
      <w:pPr>
        <w:ind w:left="-5"/>
      </w:pPr>
      <w:r>
        <w:t>En clase vimos un prompt concreto para cada paso. Escribe el prompt que usarías en cada uno de estos pasos:</w:t>
      </w:r>
      <w:r>
        <w:rPr>
          <w:color w:val="000000"/>
        </w:rPr>
        <w:t xml:space="preserve"> </w:t>
      </w:r>
    </w:p>
    <w:p w14:paraId="25A95398">
      <w:pPr>
        <w:spacing w:after="100" w:line="259" w:lineRule="auto"/>
        <w:ind w:left="0" w:firstLine="0"/>
      </w:pPr>
      <w:r>
        <w:rPr>
          <w:color w:val="000000"/>
        </w:rPr>
        <w:t xml:space="preserve"> </w:t>
      </w:r>
    </w:p>
    <w:p w14:paraId="67BA81C2">
      <w:pPr>
        <w:spacing w:after="0" w:line="259" w:lineRule="auto"/>
        <w:ind w:left="-5"/>
      </w:pPr>
      <w:r>
        <w:rPr>
          <w:b/>
          <w:color w:val="E67E00"/>
        </w:rPr>
        <w:t>Paso 1 — Análisis inicial:</w:t>
      </w:r>
      <w:r>
        <w:rPr>
          <w:color w:val="000000"/>
        </w:rPr>
        <w:t xml:space="preserve"> </w:t>
      </w:r>
    </w:p>
    <w:tbl>
      <w:tblPr>
        <w:tblStyle w:val="6"/>
        <w:tblW w:w="9030" w:type="dxa"/>
        <w:tblInd w:w="0" w:type="dxa"/>
        <w:tblLayout w:type="autofit"/>
        <w:tblCellMar>
          <w:top w:w="185" w:type="dxa"/>
          <w:left w:w="240" w:type="dxa"/>
          <w:bottom w:w="0" w:type="dxa"/>
          <w:right w:w="115" w:type="dxa"/>
        </w:tblCellMar>
      </w:tblPr>
      <w:tblGrid>
        <w:gridCol w:w="9030"/>
      </w:tblGrid>
      <w:tr w14:paraId="775643DC">
        <w:tblPrEx>
          <w:tblCellMar>
            <w:top w:w="185" w:type="dxa"/>
            <w:left w:w="240" w:type="dxa"/>
            <w:bottom w:w="0" w:type="dxa"/>
            <w:right w:w="115" w:type="dxa"/>
          </w:tblCellMar>
        </w:tblPrEx>
        <w:trPr>
          <w:trHeight w:val="1538" w:hRule="atLeast"/>
        </w:trPr>
        <w:tc>
          <w:tcPr>
            <w:tcW w:w="9030" w:type="dxa"/>
            <w:tcBorders>
              <w:top w:val="single" w:color="CCCCCC" w:sz="8" w:space="0"/>
              <w:left w:val="single" w:color="1A6E3C" w:sz="16" w:space="0"/>
              <w:bottom w:val="single" w:color="CCCCCC" w:sz="8" w:space="0"/>
              <w:right w:val="single" w:color="CCCCCC" w:sz="8" w:space="0"/>
            </w:tcBorders>
            <w:shd w:val="clear" w:color="auto" w:fill="E9F7EF"/>
          </w:tcPr>
          <w:p w14:paraId="4346B143">
            <w:pPr>
              <w:spacing w:after="26" w:line="259" w:lineRule="auto"/>
              <w:ind w:left="0" w:firstLine="0"/>
            </w:pPr>
            <w:r>
              <w:rPr>
                <w:rFonts w:ascii="MS PGothic" w:hAnsi="MS PGothic" w:eastAsia="MS PGothic" w:cs="MS PGothic"/>
                <w:color w:val="1A6E3C"/>
              </w:rPr>
              <w:t>✍</w:t>
            </w:r>
            <w:r>
              <w:rPr>
                <w:b/>
                <w:color w:val="1A6E3C"/>
              </w:rPr>
              <w:t xml:space="preserve">  Tu prompt:</w:t>
            </w:r>
            <w:r>
              <w:rPr>
                <w:color w:val="000000"/>
              </w:rPr>
              <w:t xml:space="preserve"> </w:t>
            </w:r>
          </w:p>
          <w:p w14:paraId="24CC3D5F">
            <w:pPr>
              <w:spacing w:after="180" w:line="259" w:lineRule="auto"/>
              <w:ind w:left="0" w:firstLine="0"/>
              <w:rPr>
                <w:rFonts w:hint="default"/>
                <w:lang w:val="es-ES"/>
              </w:rPr>
            </w:pPr>
            <w:r>
              <w:rPr>
                <w:color w:val="000000"/>
              </w:rPr>
              <w:t xml:space="preserve"> </w:t>
            </w:r>
            <w:r>
              <w:rPr>
                <w:rFonts w:hint="default"/>
                <w:color w:val="000000"/>
                <w:lang w:val="es-ES"/>
              </w:rPr>
              <w:t>Analizame este codigo y detectame code smell, duplicaciones y describeme los problemas que tengo.</w:t>
            </w:r>
          </w:p>
          <w:p w14:paraId="279EBBA5">
            <w:pPr>
              <w:spacing w:after="0" w:line="259" w:lineRule="auto"/>
              <w:ind w:left="0" w:firstLine="0"/>
            </w:pPr>
            <w:r>
              <w:rPr>
                <w:color w:val="000000"/>
              </w:rPr>
              <w:t xml:space="preserve"> </w:t>
            </w:r>
          </w:p>
          <w:p w14:paraId="19DDCA09">
            <w:pPr>
              <w:spacing w:after="0" w:line="259" w:lineRule="auto"/>
              <w:ind w:left="0" w:firstLine="0"/>
            </w:pPr>
            <w:r>
              <w:rPr>
                <w:rFonts w:ascii="Calibri" w:hAnsi="Calibri" w:eastAsia="Calibri" w:cs="Calibri"/>
                <w:color w:val="000000"/>
              </w:rPr>
              <mc:AlternateContent>
                <mc:Choice Requires="wpg">
                  <w:drawing>
                    <wp:inline distT="0" distB="0" distL="0" distR="0">
                      <wp:extent cx="5473700" cy="12700"/>
                      <wp:effectExtent l="0" t="0" r="0" b="0"/>
                      <wp:docPr id="14771" name="Group 14771"/>
                      <wp:cNvGraphicFramePr/>
                      <a:graphic xmlns:a="http://schemas.openxmlformats.org/drawingml/2006/main">
                        <a:graphicData uri="http://schemas.microsoft.com/office/word/2010/wordprocessingGroup">
                          <wpg:wgp>
                            <wpg:cNvGrpSpPr/>
                            <wpg:grpSpPr>
                              <a:xfrm>
                                <a:off x="0" y="0"/>
                                <a:ext cx="5473700" cy="12700"/>
                                <a:chOff x="0" y="0"/>
                                <a:chExt cx="5473700" cy="12700"/>
                              </a:xfrm>
                            </wpg:grpSpPr>
                            <wps:wsp>
                              <wps:cNvPr id="1826" name="Shape 1826"/>
                              <wps:cNvSpPr/>
                              <wps:spPr>
                                <a:xfrm>
                                  <a:off x="0" y="0"/>
                                  <a:ext cx="5473700" cy="0"/>
                                </a:xfrm>
                                <a:custGeom>
                                  <a:avLst/>
                                  <a:gdLst/>
                                  <a:ahLst/>
                                  <a:cxnLst/>
                                  <a:rect l="0" t="0" r="0" b="0"/>
                                  <a:pathLst>
                                    <a:path w="5473700">
                                      <a:moveTo>
                                        <a:pt x="0" y="0"/>
                                      </a:moveTo>
                                      <a:lnTo>
                                        <a:pt x="5473700" y="0"/>
                                      </a:lnTo>
                                    </a:path>
                                  </a:pathLst>
                                </a:custGeom>
                                <a:ln w="12700" cap="flat">
                                  <a:miter lim="127000"/>
                                </a:ln>
                              </wps:spPr>
                              <wps:style>
                                <a:lnRef idx="1">
                                  <a:srgbClr val="BBBBBB"/>
                                </a:lnRef>
                                <a:fillRef idx="0">
                                  <a:srgbClr val="000000">
                                    <a:alpha val="0"/>
                                  </a:srgbClr>
                                </a:fillRef>
                                <a:effectRef idx="0">
                                  <a:scrgbClr r="0" g="0" b="0"/>
                                </a:effectRef>
                                <a:fontRef idx="none"/>
                              </wps:style>
                              <wps:bodyPr/>
                            </wps:wsp>
                          </wpg:wgp>
                        </a:graphicData>
                      </a:graphic>
                    </wp:inline>
                  </w:drawing>
                </mc:Choice>
                <mc:Fallback>
                  <w:pict>
                    <v:group id="Group 14771" o:spid="_x0000_s1026" o:spt="203" style="height:1pt;width:431pt;" coordsize="5473700,12700" o:gfxdata="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NGUBVrTAAAAAwEAAA8AAAAAAAAA&#10;AQAgAAAAIgAAAGRycy9kb3ducmV2LnhtbFBLAQIUABQAAAAIAIdO4kBfAPn2TwIAAJwFAAAOAAAA&#10;AAAAAAEAIAAAACIBAABkcnMvZTJvRG9jLnhtbFBLBQYAAAAABgAGAFkBAADjBQAAAAA=&#10;">
                      <o:lock v:ext="edit" aspectratio="f"/>
                      <v:shape id="Shape 1826" o:spid="_x0000_s1026" o:spt="100" style="position:absolute;left:0;top:0;height:0;width:5473700;" filled="f" stroked="t" coordsize="5473700,1" o:gfxdata="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LCv125AAAA3QAA&#10;AA8AAAAAAAAAAQAgAAAAIgAAAGRycy9kb3ducmV2LnhtbFBLAQIUABQAAAAIAIdO4kAzLwWeOwAA&#10;ADkAAAAQAAAAAAAAAAEAIAAAAAgBAABkcnMvc2hhcGV4bWwueG1sUEsFBgAAAAAGAAYAWwEAALID&#10;AAAAAA==&#10;" path="m0,0l5473700,0e">
                        <v:fill on="f" focussize="0,0"/>
                        <v:stroke weight="1pt" color="#BBBBBB" miterlimit="1" joinstyle="miter"/>
                        <v:imagedata o:title=""/>
                        <o:lock v:ext="edit" aspectratio="f"/>
                      </v:shape>
                      <w10:wrap type="none"/>
                      <w10:anchorlock/>
                    </v:group>
                  </w:pict>
                </mc:Fallback>
              </mc:AlternateContent>
            </w:r>
          </w:p>
        </w:tc>
      </w:tr>
    </w:tbl>
    <w:p w14:paraId="5DC28DD0">
      <w:pPr>
        <w:spacing w:after="100" w:line="259" w:lineRule="auto"/>
        <w:ind w:left="0" w:firstLine="0"/>
      </w:pPr>
      <w:r>
        <w:rPr>
          <w:color w:val="000000"/>
        </w:rPr>
        <w:t xml:space="preserve"> </w:t>
      </w:r>
    </w:p>
    <w:p w14:paraId="2079C994">
      <w:pPr>
        <w:spacing w:after="0" w:line="259" w:lineRule="auto"/>
        <w:ind w:left="-5"/>
      </w:pPr>
      <w:r>
        <w:rPr>
          <w:b/>
          <w:color w:val="E67E00"/>
        </w:rPr>
        <w:t>Paso 4 — Validación:</w:t>
      </w:r>
      <w:r>
        <w:rPr>
          <w:color w:val="000000"/>
        </w:rPr>
        <w:t xml:space="preserve"> </w:t>
      </w:r>
    </w:p>
    <w:tbl>
      <w:tblPr>
        <w:tblStyle w:val="6"/>
        <w:tblW w:w="9030" w:type="dxa"/>
        <w:tblInd w:w="0" w:type="dxa"/>
        <w:tblLayout w:type="autofit"/>
        <w:tblCellMar>
          <w:top w:w="172" w:type="dxa"/>
          <w:left w:w="240" w:type="dxa"/>
          <w:bottom w:w="0" w:type="dxa"/>
          <w:right w:w="115" w:type="dxa"/>
        </w:tblCellMar>
      </w:tblPr>
      <w:tblGrid>
        <w:gridCol w:w="9030"/>
      </w:tblGrid>
      <w:tr w14:paraId="41D212E4">
        <w:tblPrEx>
          <w:tblCellMar>
            <w:top w:w="172" w:type="dxa"/>
            <w:left w:w="240" w:type="dxa"/>
            <w:bottom w:w="0" w:type="dxa"/>
            <w:right w:w="115" w:type="dxa"/>
          </w:tblCellMar>
        </w:tblPrEx>
        <w:trPr>
          <w:trHeight w:val="1520" w:hRule="atLeast"/>
        </w:trPr>
        <w:tc>
          <w:tcPr>
            <w:tcW w:w="9030" w:type="dxa"/>
            <w:tcBorders>
              <w:top w:val="single" w:color="CCCCCC" w:sz="8" w:space="0"/>
              <w:left w:val="single" w:color="1A6E3C" w:sz="16" w:space="0"/>
              <w:bottom w:val="single" w:color="CCCCCC" w:sz="8" w:space="0"/>
              <w:right w:val="single" w:color="CCCCCC" w:sz="8" w:space="0"/>
            </w:tcBorders>
            <w:shd w:val="clear" w:color="auto" w:fill="E9F7EF"/>
          </w:tcPr>
          <w:p w14:paraId="1AC18515">
            <w:pPr>
              <w:spacing w:after="26" w:line="259" w:lineRule="auto"/>
              <w:ind w:left="0" w:firstLine="0"/>
              <w:rPr>
                <w:color w:val="000000"/>
              </w:rPr>
            </w:pPr>
            <w:r>
              <w:rPr>
                <w:rFonts w:ascii="MS PGothic" w:hAnsi="MS PGothic" w:eastAsia="MS PGothic" w:cs="MS PGothic"/>
                <w:color w:val="1A6E3C"/>
              </w:rPr>
              <w:t>✍</w:t>
            </w:r>
            <w:r>
              <w:rPr>
                <w:b/>
                <w:color w:val="1A6E3C"/>
              </w:rPr>
              <w:t xml:space="preserve">  Tu prompt:</w:t>
            </w:r>
            <w:r>
              <w:rPr>
                <w:color w:val="000000"/>
              </w:rPr>
              <w:t xml:space="preserve"> </w:t>
            </w:r>
          </w:p>
          <w:p w14:paraId="3018D85D">
            <w:pPr>
              <w:spacing w:after="26" w:line="259" w:lineRule="auto"/>
              <w:ind w:left="0" w:firstLine="0"/>
              <w:rPr>
                <w:rFonts w:hint="default"/>
                <w:color w:val="000000"/>
                <w:lang w:val="es-ES"/>
              </w:rPr>
            </w:pPr>
            <w:r>
              <w:rPr>
                <w:rFonts w:hint="default"/>
                <w:color w:val="000000"/>
                <w:lang w:val="es-ES"/>
              </w:rPr>
              <w:t>Eh refactorizado mi codigo y necesito que me generes test unitarios para confirmar que mi codigo se sigue comportando igual.</w:t>
            </w:r>
          </w:p>
          <w:p w14:paraId="6803462B">
            <w:pPr>
              <w:spacing w:after="180" w:line="259" w:lineRule="auto"/>
              <w:ind w:left="0" w:firstLine="0"/>
            </w:pPr>
            <w:r>
              <w:rPr>
                <w:color w:val="000000"/>
              </w:rPr>
              <w:t xml:space="preserve"> </w:t>
            </w:r>
          </w:p>
          <w:p w14:paraId="077C6FDB">
            <w:pPr>
              <w:spacing w:after="0" w:line="259" w:lineRule="auto"/>
              <w:ind w:left="0" w:firstLine="0"/>
            </w:pPr>
            <w:r>
              <w:rPr>
                <w:color w:val="000000"/>
              </w:rPr>
              <w:t xml:space="preserve"> </w:t>
            </w:r>
          </w:p>
          <w:p w14:paraId="1D134EF1">
            <w:pPr>
              <w:spacing w:after="0" w:line="259" w:lineRule="auto"/>
              <w:ind w:left="0" w:firstLine="0"/>
            </w:pPr>
            <w:r>
              <w:rPr>
                <w:rFonts w:ascii="Calibri" w:hAnsi="Calibri" w:eastAsia="Calibri" w:cs="Calibri"/>
                <w:color w:val="000000"/>
              </w:rPr>
              <mc:AlternateContent>
                <mc:Choice Requires="wpg">
                  <w:drawing>
                    <wp:inline distT="0" distB="0" distL="0" distR="0">
                      <wp:extent cx="5473700" cy="12700"/>
                      <wp:effectExtent l="0" t="0" r="0" b="0"/>
                      <wp:docPr id="14825" name="Group 14825"/>
                      <wp:cNvGraphicFramePr/>
                      <a:graphic xmlns:a="http://schemas.openxmlformats.org/drawingml/2006/main">
                        <a:graphicData uri="http://schemas.microsoft.com/office/word/2010/wordprocessingGroup">
                          <wpg:wgp>
                            <wpg:cNvGrpSpPr/>
                            <wpg:grpSpPr>
                              <a:xfrm>
                                <a:off x="0" y="0"/>
                                <a:ext cx="5473700" cy="12700"/>
                                <a:chOff x="0" y="0"/>
                                <a:chExt cx="5473700" cy="12700"/>
                              </a:xfrm>
                            </wpg:grpSpPr>
                            <wps:wsp>
                              <wps:cNvPr id="1827" name="Shape 1827"/>
                              <wps:cNvSpPr/>
                              <wps:spPr>
                                <a:xfrm>
                                  <a:off x="0" y="0"/>
                                  <a:ext cx="5473700" cy="0"/>
                                </a:xfrm>
                                <a:custGeom>
                                  <a:avLst/>
                                  <a:gdLst/>
                                  <a:ahLst/>
                                  <a:cxnLst/>
                                  <a:rect l="0" t="0" r="0" b="0"/>
                                  <a:pathLst>
                                    <a:path w="5473700">
                                      <a:moveTo>
                                        <a:pt x="0" y="0"/>
                                      </a:moveTo>
                                      <a:lnTo>
                                        <a:pt x="5473700" y="0"/>
                                      </a:lnTo>
                                    </a:path>
                                  </a:pathLst>
                                </a:custGeom>
                                <a:ln w="12700" cap="flat">
                                  <a:miter lim="127000"/>
                                </a:ln>
                              </wps:spPr>
                              <wps:style>
                                <a:lnRef idx="1">
                                  <a:srgbClr val="BBBBBB"/>
                                </a:lnRef>
                                <a:fillRef idx="0">
                                  <a:srgbClr val="000000">
                                    <a:alpha val="0"/>
                                  </a:srgbClr>
                                </a:fillRef>
                                <a:effectRef idx="0">
                                  <a:scrgbClr r="0" g="0" b="0"/>
                                </a:effectRef>
                                <a:fontRef idx="none"/>
                              </wps:style>
                              <wps:bodyPr/>
                            </wps:wsp>
                          </wpg:wgp>
                        </a:graphicData>
                      </a:graphic>
                    </wp:inline>
                  </w:drawing>
                </mc:Choice>
                <mc:Fallback>
                  <w:pict>
                    <v:group id="Group 14825" o:spid="_x0000_s1026" o:spt="203" style="height:1pt;width:431pt;" coordsize="5473700,12700" o:gfxdata="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NGUBVrTAAAAAwEAAA8AAAAAAAAA&#10;AQAgAAAAIgAAAGRycy9kb3ducmV2LnhtbFBLAQIUABQAAAAIAIdO4kBDvynnTwIAAJwFAAAOAAAA&#10;AAAAAAEAIAAAACIBAABkcnMvZTJvRG9jLnhtbFBLBQYAAAAABgAGAFkBAADjBQAAAAA=&#10;">
                      <o:lock v:ext="edit" aspectratio="f"/>
                      <v:shape id="Shape 1827" o:spid="_x0000_s1026" o:spt="100" style="position:absolute;left:0;top:0;height:0;width:5473700;" filled="f" stroked="t" coordsize="5473700,1" o:gfxdata="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2OGsa5AAAA3QAA&#10;AA8AAAAAAAAAAQAgAAAAIgAAAGRycy9kb3ducmV2LnhtbFBLAQIUABQAAAAIAIdO4kAzLwWeOwAA&#10;ADkAAAAQAAAAAAAAAAEAIAAAAAgBAABkcnMvc2hhcGV4bWwueG1sUEsFBgAAAAAGAAYAWwEAALID&#10;AAAAAA==&#10;" path="m0,0l5473700,0e">
                        <v:fill on="f" focussize="0,0"/>
                        <v:stroke weight="1pt" color="#BBBBBB" miterlimit="1" joinstyle="miter"/>
                        <v:imagedata o:title=""/>
                        <o:lock v:ext="edit" aspectratio="f"/>
                      </v:shape>
                      <w10:wrap type="none"/>
                      <w10:anchorlock/>
                    </v:group>
                  </w:pict>
                </mc:Fallback>
              </mc:AlternateContent>
            </w:r>
          </w:p>
        </w:tc>
      </w:tr>
    </w:tbl>
    <w:p w14:paraId="254320D9">
      <w:pPr>
        <w:spacing w:after="0" w:line="259" w:lineRule="auto"/>
        <w:ind w:left="2325" w:firstLine="0"/>
      </w:pPr>
      <w:r>
        <w:rPr>
          <w:color w:val="000000"/>
        </w:rPr>
        <w:t xml:space="preserve"> </w:t>
      </w:r>
      <w:r>
        <w:br w:type="page"/>
      </w:r>
    </w:p>
    <w:tbl>
      <w:tblPr>
        <w:tblStyle w:val="6"/>
        <w:tblW w:w="9003" w:type="dxa"/>
        <w:tblInd w:w="8" w:type="dxa"/>
        <w:tblLayout w:type="autofit"/>
        <w:tblCellMar>
          <w:top w:w="166" w:type="dxa"/>
          <w:left w:w="95" w:type="dxa"/>
          <w:bottom w:w="0" w:type="dxa"/>
          <w:right w:w="98" w:type="dxa"/>
        </w:tblCellMar>
      </w:tblPr>
      <w:tblGrid>
        <w:gridCol w:w="843"/>
        <w:gridCol w:w="8160"/>
      </w:tblGrid>
      <w:tr w14:paraId="5EEBB435">
        <w:tblPrEx>
          <w:tblCellMar>
            <w:top w:w="166" w:type="dxa"/>
            <w:left w:w="95" w:type="dxa"/>
            <w:bottom w:w="0" w:type="dxa"/>
            <w:right w:w="98" w:type="dxa"/>
          </w:tblCellMar>
        </w:tblPrEx>
        <w:trPr>
          <w:trHeight w:val="1103" w:hRule="atLeast"/>
        </w:trPr>
        <w:tc>
          <w:tcPr>
            <w:tcW w:w="843" w:type="dxa"/>
            <w:tcBorders>
              <w:top w:val="single" w:color="CCCCCC" w:sz="8" w:space="0"/>
              <w:left w:val="single" w:color="CCCCCC" w:sz="8" w:space="0"/>
              <w:bottom w:val="single" w:color="CCCCCC" w:sz="8" w:space="0"/>
              <w:right w:val="single" w:color="CCCCCC" w:sz="8" w:space="0"/>
            </w:tcBorders>
            <w:shd w:val="clear" w:color="auto" w:fill="E67E00"/>
            <w:vAlign w:val="center"/>
          </w:tcPr>
          <w:p w14:paraId="07689294">
            <w:pPr>
              <w:spacing w:after="0" w:line="259" w:lineRule="auto"/>
              <w:ind w:left="113" w:firstLine="0"/>
              <w:jc w:val="both"/>
            </w:pPr>
            <w:r>
              <w:rPr>
                <w:rFonts w:ascii="Calibri" w:hAnsi="Calibri" w:eastAsia="Calibri" w:cs="Calibri"/>
                <w:color w:val="000000"/>
                <w:sz w:val="34"/>
              </w:rPr>
              <w:t>✅</w:t>
            </w:r>
            <w:r>
              <w:rPr>
                <w:color w:val="000000"/>
              </w:rPr>
              <w:t xml:space="preserve"> </w:t>
            </w:r>
          </w:p>
          <w:p w14:paraId="0B68659E">
            <w:pPr>
              <w:spacing w:after="7" w:line="259" w:lineRule="auto"/>
              <w:ind w:left="0" w:firstLine="0"/>
              <w:jc w:val="both"/>
            </w:pPr>
            <w:r>
              <w:rPr>
                <w:b/>
                <w:color w:val="FFFFFF"/>
                <w:sz w:val="18"/>
              </w:rPr>
              <w:t>BLOQU</w:t>
            </w:r>
          </w:p>
          <w:p w14:paraId="2C9639A4">
            <w:pPr>
              <w:spacing w:after="0" w:line="259" w:lineRule="auto"/>
              <w:ind w:left="0" w:firstLine="0"/>
              <w:jc w:val="center"/>
            </w:pPr>
            <w:r>
              <w:rPr>
                <w:b/>
                <w:color w:val="FFFFFF"/>
                <w:sz w:val="18"/>
              </w:rPr>
              <w:t>E 4</w:t>
            </w:r>
            <w:r>
              <w:rPr>
                <w:color w:val="000000"/>
              </w:rPr>
              <w:t xml:space="preserve"> </w:t>
            </w:r>
          </w:p>
        </w:tc>
        <w:tc>
          <w:tcPr>
            <w:tcW w:w="8160" w:type="dxa"/>
            <w:tcBorders>
              <w:top w:val="single" w:color="CCCCCC" w:sz="8" w:space="0"/>
              <w:left w:val="single" w:color="CCCCCC" w:sz="8" w:space="0"/>
              <w:bottom w:val="single" w:color="CCCCCC" w:sz="8" w:space="0"/>
              <w:right w:val="single" w:color="CCCCCC" w:sz="8" w:space="0"/>
            </w:tcBorders>
            <w:shd w:val="clear" w:color="auto" w:fill="FFF3E0"/>
          </w:tcPr>
          <w:p w14:paraId="0C39A150">
            <w:pPr>
              <w:spacing w:after="0" w:line="259" w:lineRule="auto"/>
              <w:ind w:left="135" w:firstLine="0"/>
            </w:pPr>
            <w:r>
              <w:rPr>
                <w:b/>
                <w:color w:val="E67E00"/>
                <w:sz w:val="28"/>
              </w:rPr>
              <w:t>Buenas prácticas y errores comunes</w:t>
            </w:r>
            <w:r>
              <w:rPr>
                <w:color w:val="000000"/>
              </w:rPr>
              <w:t xml:space="preserve"> </w:t>
            </w:r>
          </w:p>
        </w:tc>
      </w:tr>
    </w:tbl>
    <w:p w14:paraId="5224EA51">
      <w:pPr>
        <w:spacing w:after="40" w:line="259" w:lineRule="auto"/>
        <w:ind w:left="0" w:firstLine="0"/>
      </w:pPr>
      <w:r>
        <w:rPr>
          <w:color w:val="000000"/>
        </w:rPr>
        <w:t xml:space="preserve"> </w:t>
      </w:r>
    </w:p>
    <w:p w14:paraId="537C572D">
      <w:pPr>
        <w:ind w:left="-5"/>
      </w:pPr>
      <w:r>
        <w:t>En clase vimos qué hay que hacer bien cuando refactorizamos con IA, y también los errores más frecuentes que cometen los programadores.</w:t>
      </w:r>
      <w:r>
        <w:rPr>
          <w:color w:val="000000"/>
        </w:rPr>
        <w:t xml:space="preserve"> </w:t>
      </w:r>
    </w:p>
    <w:p w14:paraId="27D9272E">
      <w:pPr>
        <w:spacing w:after="200" w:line="259" w:lineRule="auto"/>
        <w:ind w:left="0" w:firstLine="0"/>
      </w:pPr>
      <w:r>
        <w:rPr>
          <w:color w:val="000000"/>
        </w:rPr>
        <w:t xml:space="preserve"> </w:t>
      </w:r>
    </w:p>
    <w:p w14:paraId="2E1AB5F5">
      <w:pPr>
        <w:spacing w:after="0" w:line="259" w:lineRule="auto"/>
        <w:ind w:left="-5"/>
      </w:pPr>
      <w:r>
        <w:rPr>
          <w:b/>
          <w:color w:val="E67E00"/>
        </w:rPr>
        <w:t xml:space="preserve">Ejercicio 4.1  </w:t>
      </w:r>
      <w:r>
        <w:rPr>
          <w:b/>
        </w:rPr>
        <w:t>¿Buena práctica o error común?</w:t>
      </w:r>
      <w:r>
        <w:rPr>
          <w:color w:val="000000"/>
        </w:rPr>
        <w:t xml:space="preserve"> </w:t>
      </w:r>
    </w:p>
    <w:p w14:paraId="74FA2C68">
      <w:pPr>
        <w:spacing w:after="141" w:line="259" w:lineRule="auto"/>
        <w:ind w:left="0" w:right="-20" w:firstLine="0"/>
      </w:pPr>
      <w:r>
        <w:rPr>
          <w:rFonts w:ascii="Calibri" w:hAnsi="Calibri" w:eastAsia="Calibri" w:cs="Calibri"/>
          <w:color w:val="000000"/>
        </w:rPr>
        <mc:AlternateContent>
          <mc:Choice Requires="wpg">
            <w:drawing>
              <wp:inline distT="0" distB="0" distL="0" distR="0">
                <wp:extent cx="6184900" cy="12700"/>
                <wp:effectExtent l="0" t="0" r="0" b="0"/>
                <wp:docPr id="18134" name="Group 18134"/>
                <wp:cNvGraphicFramePr/>
                <a:graphic xmlns:a="http://schemas.openxmlformats.org/drawingml/2006/main">
                  <a:graphicData uri="http://schemas.microsoft.com/office/word/2010/wordprocessingGroup">
                    <wpg:wgp>
                      <wpg:cNvGrpSpPr/>
                      <wpg:grpSpPr>
                        <a:xfrm>
                          <a:off x="0" y="0"/>
                          <a:ext cx="6184900" cy="12700"/>
                          <a:chOff x="0" y="0"/>
                          <a:chExt cx="6184900" cy="12700"/>
                        </a:xfrm>
                      </wpg:grpSpPr>
                      <wps:wsp>
                        <wps:cNvPr id="1951" name="Shape 1951"/>
                        <wps:cNvSpPr/>
                        <wps:spPr>
                          <a:xfrm>
                            <a:off x="0" y="0"/>
                            <a:ext cx="6184900" cy="0"/>
                          </a:xfrm>
                          <a:custGeom>
                            <a:avLst/>
                            <a:gdLst/>
                            <a:ahLst/>
                            <a:cxnLst/>
                            <a:rect l="0" t="0" r="0" b="0"/>
                            <a:pathLst>
                              <a:path w="6184900">
                                <a:moveTo>
                                  <a:pt x="0" y="0"/>
                                </a:moveTo>
                                <a:lnTo>
                                  <a:pt x="6184900" y="0"/>
                                </a:lnTo>
                              </a:path>
                            </a:pathLst>
                          </a:custGeom>
                          <a:ln w="12700" cap="flat">
                            <a:miter lim="127000"/>
                          </a:ln>
                        </wps:spPr>
                        <wps:style>
                          <a:lnRef idx="1">
                            <a:srgbClr val="DDDDDD"/>
                          </a:lnRef>
                          <a:fillRef idx="0">
                            <a:srgbClr val="000000">
                              <a:alpha val="0"/>
                            </a:srgbClr>
                          </a:fillRef>
                          <a:effectRef idx="0">
                            <a:scrgbClr r="0" g="0" b="0"/>
                          </a:effectRef>
                          <a:fontRef idx="none"/>
                        </wps:style>
                        <wps:bodyPr/>
                      </wps:wsp>
                    </wpg:wgp>
                  </a:graphicData>
                </a:graphic>
              </wp:inline>
            </w:drawing>
          </mc:Choice>
          <mc:Fallback>
            <w:pict>
              <v:group id="Group 18134" o:spid="_x0000_s1026" o:spt="203" style="height:1pt;width:487pt;" coordsize="6184900,12700" o:gfxdata="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L+3uhNQAAAADAQAADwAAAAAA&#10;AAABACAAAAAiAAAAZHJzL2Rvd25yZXYueG1sUEsBAhQAFAAAAAgAh07iQB7dK3hQAgAAnAUAAA4A&#10;AAAAAAAAAQAgAAAAIwEAAGRycy9lMm9Eb2MueG1sUEsFBgAAAAAGAAYAWQEAAOUFAAAAAA==&#10;">
                <o:lock v:ext="edit" aspectratio="f"/>
                <v:shape id="Shape 1951" o:spid="_x0000_s1026" o:spt="100" style="position:absolute;left:0;top:0;height:0;width:6184900;" filled="f" stroked="t" coordsize="6184900,1" o:gfxdata="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W5RiugAAAN0A&#10;AAAPAAAAAAAAAAEAIAAAACIAAABkcnMvZG93bnJldi54bWxQSwECFAAUAAAACACHTuJAMy8FnjsA&#10;AAA5AAAAEAAAAAAAAAABACAAAAAJAQAAZHJzL3NoYXBleG1sLnhtbFBLBQYAAAAABgAGAFsBAACz&#10;AwAAAAA=&#10;" path="m0,0l6184900,0e">
                  <v:fill on="f" focussize="0,0"/>
                  <v:stroke weight="1pt" color="#DDDDDD" miterlimit="1" joinstyle="miter"/>
                  <v:imagedata o:title=""/>
                  <o:lock v:ext="edit" aspectratio="f"/>
                </v:shape>
                <w10:wrap type="none"/>
                <w10:anchorlock/>
              </v:group>
            </w:pict>
          </mc:Fallback>
        </mc:AlternateContent>
      </w:r>
    </w:p>
    <w:p w14:paraId="62F22A3F">
      <w:pPr>
        <w:ind w:left="-5"/>
      </w:pPr>
      <w:r>
        <w:t>Clasifica cada afirmación escribiendo BP (Buena Práctica) o EC (Error Común):</w:t>
      </w:r>
      <w:r>
        <w:rPr>
          <w:color w:val="000000"/>
        </w:rPr>
        <w:t xml:space="preserve"> </w:t>
      </w:r>
    </w:p>
    <w:p w14:paraId="40225DBA">
      <w:pPr>
        <w:spacing w:after="0" w:line="259" w:lineRule="auto"/>
        <w:ind w:left="0" w:firstLine="0"/>
      </w:pPr>
      <w:r>
        <w:rPr>
          <w:color w:val="000000"/>
        </w:rPr>
        <w:t xml:space="preserve"> </w:t>
      </w:r>
    </w:p>
    <w:tbl>
      <w:tblPr>
        <w:tblStyle w:val="6"/>
        <w:tblW w:w="9023" w:type="dxa"/>
        <w:tblInd w:w="8" w:type="dxa"/>
        <w:tblLayout w:type="autofit"/>
        <w:tblCellMar>
          <w:top w:w="137" w:type="dxa"/>
          <w:left w:w="79" w:type="dxa"/>
          <w:bottom w:w="0" w:type="dxa"/>
          <w:right w:w="35" w:type="dxa"/>
        </w:tblCellMar>
      </w:tblPr>
      <w:tblGrid>
        <w:gridCol w:w="603"/>
        <w:gridCol w:w="8420"/>
      </w:tblGrid>
      <w:tr w14:paraId="531842AD">
        <w:tblPrEx>
          <w:tblCellMar>
            <w:top w:w="137" w:type="dxa"/>
            <w:left w:w="79" w:type="dxa"/>
            <w:bottom w:w="0" w:type="dxa"/>
            <w:right w:w="35" w:type="dxa"/>
          </w:tblCellMar>
        </w:tblPrEx>
        <w:trPr>
          <w:trHeight w:val="680" w:hRule="atLeast"/>
        </w:trPr>
        <w:tc>
          <w:tcPr>
            <w:tcW w:w="603" w:type="dxa"/>
            <w:tcBorders>
              <w:top w:val="single" w:color="CCCCCC" w:sz="8" w:space="0"/>
              <w:left w:val="single" w:color="CCCCCC" w:sz="8" w:space="0"/>
              <w:bottom w:val="single" w:color="CCCCCC" w:sz="8" w:space="0"/>
              <w:right w:val="single" w:color="CCCCCC" w:sz="8" w:space="0"/>
            </w:tcBorders>
            <w:shd w:val="clear" w:color="auto" w:fill="E67E00"/>
          </w:tcPr>
          <w:p w14:paraId="6106B2E2">
            <w:pPr>
              <w:spacing w:after="0" w:line="259" w:lineRule="auto"/>
              <w:ind w:left="61" w:hanging="61"/>
            </w:pPr>
            <w:r>
              <w:rPr>
                <w:b/>
                <w:color w:val="FFFFFF"/>
              </w:rPr>
              <w:t>BP / EC</w:t>
            </w:r>
            <w:r>
              <w:rPr>
                <w:color w:val="000000"/>
              </w:rPr>
              <w:t xml:space="preserve"> </w:t>
            </w:r>
          </w:p>
        </w:tc>
        <w:tc>
          <w:tcPr>
            <w:tcW w:w="8420" w:type="dxa"/>
            <w:tcBorders>
              <w:top w:val="single" w:color="CCCCCC" w:sz="8" w:space="0"/>
              <w:left w:val="single" w:color="CCCCCC" w:sz="8" w:space="0"/>
              <w:bottom w:val="single" w:color="CCCCCC" w:sz="8" w:space="0"/>
              <w:right w:val="single" w:color="CCCCCC" w:sz="8" w:space="0"/>
            </w:tcBorders>
            <w:shd w:val="clear" w:color="auto" w:fill="E67E00"/>
          </w:tcPr>
          <w:p w14:paraId="74D9885A">
            <w:pPr>
              <w:spacing w:after="0" w:line="259" w:lineRule="auto"/>
              <w:ind w:left="46" w:firstLine="0"/>
            </w:pPr>
            <w:r>
              <w:rPr>
                <w:b/>
                <w:color w:val="FFFFFF"/>
              </w:rPr>
              <w:t>Afirmación</w:t>
            </w:r>
            <w:r>
              <w:rPr>
                <w:color w:val="000000"/>
              </w:rPr>
              <w:t xml:space="preserve"> </w:t>
            </w:r>
          </w:p>
        </w:tc>
      </w:tr>
      <w:tr w14:paraId="564CC533">
        <w:tblPrEx>
          <w:tblCellMar>
            <w:top w:w="137" w:type="dxa"/>
            <w:left w:w="79" w:type="dxa"/>
            <w:bottom w:w="0" w:type="dxa"/>
            <w:right w:w="35" w:type="dxa"/>
          </w:tblCellMar>
        </w:tblPrEx>
        <w:trPr>
          <w:trHeight w:val="465" w:hRule="atLeast"/>
        </w:trPr>
        <w:tc>
          <w:tcPr>
            <w:tcW w:w="603" w:type="dxa"/>
            <w:tcBorders>
              <w:top w:val="single" w:color="CCCCCC" w:sz="8" w:space="0"/>
              <w:left w:val="single" w:color="CCCCCC" w:sz="8" w:space="0"/>
              <w:bottom w:val="single" w:color="CCCCCC" w:sz="8" w:space="0"/>
              <w:right w:val="single" w:color="CCCCCC" w:sz="8" w:space="0"/>
            </w:tcBorders>
            <w:shd w:val="clear" w:color="auto" w:fill="FFF8EE"/>
            <w:vAlign w:val="center"/>
          </w:tcPr>
          <w:p w14:paraId="561AB927">
            <w:pPr>
              <w:spacing w:after="0" w:line="259" w:lineRule="auto"/>
              <w:ind w:left="30" w:firstLine="0"/>
              <w:rPr>
                <w:rFonts w:hint="default"/>
                <w:lang w:val="es-ES"/>
              </w:rPr>
            </w:pPr>
            <w:r>
              <w:rPr>
                <w:rFonts w:hint="default"/>
                <w:lang w:val="es-ES"/>
              </w:rPr>
              <w:t>Bp</w:t>
            </w:r>
          </w:p>
        </w:tc>
        <w:tc>
          <w:tcPr>
            <w:tcW w:w="8420" w:type="dxa"/>
            <w:tcBorders>
              <w:top w:val="single" w:color="CCCCCC" w:sz="8" w:space="0"/>
              <w:left w:val="single" w:color="CCCCCC" w:sz="8" w:space="0"/>
              <w:bottom w:val="single" w:color="CCCCCC" w:sz="8" w:space="0"/>
              <w:right w:val="single" w:color="CCCCCC" w:sz="8" w:space="0"/>
            </w:tcBorders>
            <w:shd w:val="clear" w:color="auto" w:fill="FFF8EE"/>
            <w:vAlign w:val="center"/>
          </w:tcPr>
          <w:p w14:paraId="19030664">
            <w:pPr>
              <w:spacing w:after="0" w:line="259" w:lineRule="auto"/>
              <w:ind w:left="46" w:firstLine="0"/>
            </w:pPr>
            <w:r>
              <w:t>Tener tests escritos antes de empezar a refactorizar.</w:t>
            </w:r>
            <w:r>
              <w:rPr>
                <w:color w:val="000000"/>
              </w:rPr>
              <w:t xml:space="preserve"> </w:t>
            </w:r>
          </w:p>
        </w:tc>
      </w:tr>
      <w:tr w14:paraId="64BF4D96">
        <w:tblPrEx>
          <w:tblCellMar>
            <w:top w:w="137" w:type="dxa"/>
            <w:left w:w="79" w:type="dxa"/>
            <w:bottom w:w="0" w:type="dxa"/>
            <w:right w:w="35" w:type="dxa"/>
          </w:tblCellMar>
        </w:tblPrEx>
        <w:trPr>
          <w:trHeight w:val="475" w:hRule="atLeast"/>
        </w:trPr>
        <w:tc>
          <w:tcPr>
            <w:tcW w:w="603" w:type="dxa"/>
            <w:tcBorders>
              <w:top w:val="single" w:color="CCCCCC" w:sz="8" w:space="0"/>
              <w:left w:val="single" w:color="CCCCCC" w:sz="8" w:space="0"/>
              <w:bottom w:val="single" w:color="CCCCCC" w:sz="8" w:space="0"/>
              <w:right w:val="single" w:color="CCCCCC" w:sz="8" w:space="0"/>
            </w:tcBorders>
            <w:shd w:val="clear" w:color="auto" w:fill="FFFFFF"/>
          </w:tcPr>
          <w:p w14:paraId="3C508221">
            <w:pPr>
              <w:spacing w:after="0" w:line="259" w:lineRule="auto"/>
              <w:ind w:left="30" w:firstLine="0"/>
              <w:rPr>
                <w:rFonts w:hint="default"/>
                <w:lang w:val="es-ES"/>
              </w:rPr>
            </w:pPr>
            <w:r>
              <w:rPr>
                <w:rFonts w:hint="default"/>
                <w:lang w:val="es-ES"/>
              </w:rPr>
              <w:t>Ec</w:t>
            </w:r>
          </w:p>
        </w:tc>
        <w:tc>
          <w:tcPr>
            <w:tcW w:w="8420" w:type="dxa"/>
            <w:tcBorders>
              <w:top w:val="single" w:color="CCCCCC" w:sz="8" w:space="0"/>
              <w:left w:val="single" w:color="CCCCCC" w:sz="8" w:space="0"/>
              <w:bottom w:val="single" w:color="CCCCCC" w:sz="8" w:space="0"/>
              <w:right w:val="single" w:color="CCCCCC" w:sz="8" w:space="0"/>
            </w:tcBorders>
            <w:shd w:val="clear" w:color="auto" w:fill="FFFFFF"/>
          </w:tcPr>
          <w:p w14:paraId="19826EC7">
            <w:pPr>
              <w:spacing w:after="0" w:line="259" w:lineRule="auto"/>
              <w:ind w:left="46" w:firstLine="0"/>
            </w:pPr>
            <w:r>
              <w:t>Aceptar todos los cambios que propone la IA sin revisarlos.</w:t>
            </w:r>
            <w:r>
              <w:rPr>
                <w:color w:val="000000"/>
              </w:rPr>
              <w:t xml:space="preserve"> </w:t>
            </w:r>
          </w:p>
        </w:tc>
      </w:tr>
      <w:tr w14:paraId="59D3A309">
        <w:tblPrEx>
          <w:tblCellMar>
            <w:top w:w="137" w:type="dxa"/>
            <w:left w:w="79" w:type="dxa"/>
            <w:bottom w:w="0" w:type="dxa"/>
            <w:right w:w="35" w:type="dxa"/>
          </w:tblCellMar>
        </w:tblPrEx>
        <w:trPr>
          <w:trHeight w:val="480" w:hRule="atLeast"/>
        </w:trPr>
        <w:tc>
          <w:tcPr>
            <w:tcW w:w="603" w:type="dxa"/>
            <w:tcBorders>
              <w:top w:val="single" w:color="CCCCCC" w:sz="8" w:space="0"/>
              <w:left w:val="single" w:color="CCCCCC" w:sz="8" w:space="0"/>
              <w:bottom w:val="single" w:color="CCCCCC" w:sz="8" w:space="0"/>
              <w:right w:val="single" w:color="CCCCCC" w:sz="8" w:space="0"/>
            </w:tcBorders>
            <w:shd w:val="clear" w:color="auto" w:fill="FFF8EE"/>
          </w:tcPr>
          <w:p w14:paraId="32EF1113">
            <w:pPr>
              <w:spacing w:after="0" w:line="259" w:lineRule="auto"/>
              <w:ind w:left="30" w:firstLine="0"/>
              <w:rPr>
                <w:rFonts w:hint="default"/>
                <w:lang w:val="es-ES"/>
              </w:rPr>
            </w:pPr>
            <w:r>
              <w:rPr>
                <w:rFonts w:hint="default"/>
                <w:lang w:val="es-ES"/>
              </w:rPr>
              <w:t>Bp</w:t>
            </w:r>
          </w:p>
        </w:tc>
        <w:tc>
          <w:tcPr>
            <w:tcW w:w="8420" w:type="dxa"/>
            <w:tcBorders>
              <w:top w:val="single" w:color="CCCCCC" w:sz="8" w:space="0"/>
              <w:left w:val="single" w:color="CCCCCC" w:sz="8" w:space="0"/>
              <w:bottom w:val="single" w:color="CCCCCC" w:sz="8" w:space="0"/>
              <w:right w:val="single" w:color="CCCCCC" w:sz="8" w:space="0"/>
            </w:tcBorders>
            <w:shd w:val="clear" w:color="auto" w:fill="FFF8EE"/>
          </w:tcPr>
          <w:p w14:paraId="63E5B80F">
            <w:pPr>
              <w:spacing w:after="0" w:line="259" w:lineRule="auto"/>
              <w:ind w:left="46" w:firstLine="0"/>
            </w:pPr>
            <w:r>
              <w:t>Refactorizar en incrementos pequeños, validando cada cambio.</w:t>
            </w:r>
            <w:r>
              <w:rPr>
                <w:color w:val="000000"/>
              </w:rPr>
              <w:t xml:space="preserve"> </w:t>
            </w:r>
          </w:p>
        </w:tc>
      </w:tr>
      <w:tr w14:paraId="3AE95901">
        <w:tblPrEx>
          <w:tblCellMar>
            <w:top w:w="137" w:type="dxa"/>
            <w:left w:w="79" w:type="dxa"/>
            <w:bottom w:w="0" w:type="dxa"/>
            <w:right w:w="35" w:type="dxa"/>
          </w:tblCellMar>
        </w:tblPrEx>
        <w:trPr>
          <w:trHeight w:val="480" w:hRule="atLeast"/>
        </w:trPr>
        <w:tc>
          <w:tcPr>
            <w:tcW w:w="603"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6A3E3C2A">
            <w:pPr>
              <w:spacing w:after="0" w:line="259" w:lineRule="auto"/>
              <w:ind w:left="30" w:firstLine="0"/>
              <w:rPr>
                <w:rFonts w:hint="default"/>
                <w:lang w:val="es-ES"/>
              </w:rPr>
            </w:pPr>
            <w:r>
              <w:rPr>
                <w:rFonts w:hint="default"/>
                <w:lang w:val="es-ES"/>
              </w:rPr>
              <w:t>Ec</w:t>
            </w:r>
          </w:p>
        </w:tc>
        <w:tc>
          <w:tcPr>
            <w:tcW w:w="842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51A1E4CA">
            <w:pPr>
              <w:spacing w:after="0" w:line="259" w:lineRule="auto"/>
              <w:ind w:left="46" w:firstLine="0"/>
            </w:pPr>
            <w:r>
              <w:t>Intentar refactorizar todo el proyecto de una sola vez.</w:t>
            </w:r>
            <w:r>
              <w:rPr>
                <w:color w:val="000000"/>
              </w:rPr>
              <w:t xml:space="preserve"> </w:t>
            </w:r>
          </w:p>
        </w:tc>
      </w:tr>
      <w:tr w14:paraId="381F9254">
        <w:tblPrEx>
          <w:tblCellMar>
            <w:top w:w="137" w:type="dxa"/>
            <w:left w:w="79" w:type="dxa"/>
            <w:bottom w:w="0" w:type="dxa"/>
            <w:right w:w="35" w:type="dxa"/>
          </w:tblCellMar>
        </w:tblPrEx>
        <w:trPr>
          <w:trHeight w:val="480" w:hRule="atLeast"/>
        </w:trPr>
        <w:tc>
          <w:tcPr>
            <w:tcW w:w="603" w:type="dxa"/>
            <w:tcBorders>
              <w:top w:val="single" w:color="CCCCCC" w:sz="8" w:space="0"/>
              <w:left w:val="single" w:color="CCCCCC" w:sz="8" w:space="0"/>
              <w:bottom w:val="single" w:color="CCCCCC" w:sz="8" w:space="0"/>
              <w:right w:val="single" w:color="CCCCCC" w:sz="8" w:space="0"/>
            </w:tcBorders>
            <w:shd w:val="clear" w:color="auto" w:fill="FFF8EE"/>
            <w:vAlign w:val="center"/>
          </w:tcPr>
          <w:p w14:paraId="1F0271BC">
            <w:pPr>
              <w:spacing w:after="0" w:line="259" w:lineRule="auto"/>
              <w:ind w:left="30" w:firstLine="0"/>
              <w:rPr>
                <w:rFonts w:hint="default"/>
                <w:lang w:val="es-ES"/>
              </w:rPr>
            </w:pPr>
            <w:r>
              <w:rPr>
                <w:rFonts w:hint="default"/>
                <w:lang w:val="es-ES"/>
              </w:rPr>
              <w:t>Bp</w:t>
            </w:r>
          </w:p>
        </w:tc>
        <w:tc>
          <w:tcPr>
            <w:tcW w:w="8420" w:type="dxa"/>
            <w:tcBorders>
              <w:top w:val="single" w:color="CCCCCC" w:sz="8" w:space="0"/>
              <w:left w:val="single" w:color="CCCCCC" w:sz="8" w:space="0"/>
              <w:bottom w:val="single" w:color="CCCCCC" w:sz="8" w:space="0"/>
              <w:right w:val="single" w:color="CCCCCC" w:sz="8" w:space="0"/>
            </w:tcBorders>
            <w:shd w:val="clear" w:color="auto" w:fill="FFF8EE"/>
            <w:vAlign w:val="center"/>
          </w:tcPr>
          <w:p w14:paraId="07CB58D0">
            <w:pPr>
              <w:spacing w:after="0" w:line="259" w:lineRule="auto"/>
              <w:ind w:left="46" w:firstLine="0"/>
            </w:pPr>
            <w:r>
              <w:t>Medir métricas de calidad antes y después de refactorizar.</w:t>
            </w:r>
            <w:r>
              <w:rPr>
                <w:color w:val="000000"/>
              </w:rPr>
              <w:t xml:space="preserve"> </w:t>
            </w:r>
          </w:p>
        </w:tc>
      </w:tr>
      <w:tr w14:paraId="7151D4BA">
        <w:tblPrEx>
          <w:tblCellMar>
            <w:top w:w="137" w:type="dxa"/>
            <w:left w:w="79" w:type="dxa"/>
            <w:bottom w:w="0" w:type="dxa"/>
            <w:right w:w="35" w:type="dxa"/>
          </w:tblCellMar>
        </w:tblPrEx>
        <w:trPr>
          <w:trHeight w:val="480" w:hRule="atLeast"/>
        </w:trPr>
        <w:tc>
          <w:tcPr>
            <w:tcW w:w="603"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68A118D7">
            <w:pPr>
              <w:spacing w:after="0" w:line="259" w:lineRule="auto"/>
              <w:ind w:left="30" w:firstLine="0"/>
              <w:rPr>
                <w:rFonts w:hint="default"/>
                <w:lang w:val="es-ES"/>
              </w:rPr>
            </w:pPr>
            <w:r>
              <w:rPr>
                <w:rFonts w:hint="default"/>
                <w:lang w:val="es-ES"/>
              </w:rPr>
              <w:t>Ec</w:t>
            </w:r>
          </w:p>
        </w:tc>
        <w:tc>
          <w:tcPr>
            <w:tcW w:w="842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17DDEC0F">
            <w:pPr>
              <w:spacing w:after="0" w:line="259" w:lineRule="auto"/>
              <w:ind w:left="46" w:firstLine="0"/>
            </w:pPr>
            <w:r>
              <w:t>No revisar la seguridad del código generado por la IA.</w:t>
            </w:r>
            <w:r>
              <w:rPr>
                <w:color w:val="000000"/>
              </w:rPr>
              <w:t xml:space="preserve"> </w:t>
            </w:r>
          </w:p>
        </w:tc>
      </w:tr>
      <w:tr w14:paraId="060094B6">
        <w:tblPrEx>
          <w:tblCellMar>
            <w:top w:w="137" w:type="dxa"/>
            <w:left w:w="79" w:type="dxa"/>
            <w:bottom w:w="0" w:type="dxa"/>
            <w:right w:w="35" w:type="dxa"/>
          </w:tblCellMar>
        </w:tblPrEx>
        <w:trPr>
          <w:trHeight w:val="480" w:hRule="atLeast"/>
        </w:trPr>
        <w:tc>
          <w:tcPr>
            <w:tcW w:w="603" w:type="dxa"/>
            <w:tcBorders>
              <w:top w:val="single" w:color="CCCCCC" w:sz="8" w:space="0"/>
              <w:left w:val="single" w:color="CCCCCC" w:sz="8" w:space="0"/>
              <w:bottom w:val="single" w:color="CCCCCC" w:sz="8" w:space="0"/>
              <w:right w:val="single" w:color="CCCCCC" w:sz="8" w:space="0"/>
            </w:tcBorders>
            <w:shd w:val="clear" w:color="auto" w:fill="FFF8EE"/>
            <w:vAlign w:val="center"/>
          </w:tcPr>
          <w:p w14:paraId="0C3CB1D8">
            <w:pPr>
              <w:spacing w:after="0" w:line="259" w:lineRule="auto"/>
              <w:ind w:left="30" w:firstLine="0"/>
              <w:rPr>
                <w:rFonts w:hint="default"/>
                <w:lang w:val="es-ES"/>
              </w:rPr>
            </w:pPr>
            <w:r>
              <w:rPr>
                <w:rFonts w:hint="default"/>
                <w:lang w:val="es-ES"/>
              </w:rPr>
              <w:t>Bp</w:t>
            </w:r>
          </w:p>
        </w:tc>
        <w:tc>
          <w:tcPr>
            <w:tcW w:w="8420" w:type="dxa"/>
            <w:tcBorders>
              <w:top w:val="single" w:color="CCCCCC" w:sz="8" w:space="0"/>
              <w:left w:val="single" w:color="CCCCCC" w:sz="8" w:space="0"/>
              <w:bottom w:val="single" w:color="CCCCCC" w:sz="8" w:space="0"/>
              <w:right w:val="single" w:color="CCCCCC" w:sz="8" w:space="0"/>
            </w:tcBorders>
            <w:shd w:val="clear" w:color="auto" w:fill="FFF8EE"/>
            <w:vAlign w:val="center"/>
          </w:tcPr>
          <w:p w14:paraId="643DBE1B">
            <w:pPr>
              <w:spacing w:after="0" w:line="259" w:lineRule="auto"/>
              <w:ind w:left="46" w:firstLine="0"/>
            </w:pPr>
            <w:r>
              <w:t>Documentar las decisiones de refactorización tomadas.</w:t>
            </w:r>
            <w:r>
              <w:rPr>
                <w:color w:val="000000"/>
              </w:rPr>
              <w:t xml:space="preserve"> </w:t>
            </w:r>
          </w:p>
        </w:tc>
      </w:tr>
      <w:tr w14:paraId="515FC33A">
        <w:tblPrEx>
          <w:tblCellMar>
            <w:top w:w="137" w:type="dxa"/>
            <w:left w:w="79" w:type="dxa"/>
            <w:bottom w:w="0" w:type="dxa"/>
            <w:right w:w="35" w:type="dxa"/>
          </w:tblCellMar>
        </w:tblPrEx>
        <w:trPr>
          <w:trHeight w:val="480" w:hRule="atLeast"/>
        </w:trPr>
        <w:tc>
          <w:tcPr>
            <w:tcW w:w="603"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0526C664">
            <w:pPr>
              <w:spacing w:after="0" w:line="259" w:lineRule="auto"/>
              <w:ind w:left="30" w:firstLine="0"/>
              <w:rPr>
                <w:rFonts w:hint="default"/>
                <w:lang w:val="es-ES"/>
              </w:rPr>
            </w:pPr>
            <w:r>
              <w:rPr>
                <w:rFonts w:hint="default"/>
                <w:lang w:val="es-ES"/>
              </w:rPr>
              <w:t>Ec</w:t>
            </w:r>
          </w:p>
        </w:tc>
        <w:tc>
          <w:tcPr>
            <w:tcW w:w="842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0F025A2A">
            <w:pPr>
              <w:spacing w:after="0" w:line="259" w:lineRule="auto"/>
              <w:ind w:left="46" w:firstLine="0"/>
            </w:pPr>
            <w:r>
              <w:t>No ejecutar tests después de cada cambio incremental.</w:t>
            </w:r>
            <w:r>
              <w:rPr>
                <w:color w:val="000000"/>
              </w:rPr>
              <w:t xml:space="preserve"> </w:t>
            </w:r>
          </w:p>
        </w:tc>
      </w:tr>
    </w:tbl>
    <w:p w14:paraId="76143D60">
      <w:pPr>
        <w:spacing w:after="200" w:line="259" w:lineRule="auto"/>
        <w:ind w:left="0" w:firstLine="0"/>
      </w:pPr>
      <w:r>
        <w:rPr>
          <w:color w:val="000000"/>
        </w:rPr>
        <w:t xml:space="preserve"> </w:t>
      </w:r>
    </w:p>
    <w:p w14:paraId="64ADE3F1">
      <w:pPr>
        <w:spacing w:after="0" w:line="259" w:lineRule="auto"/>
        <w:ind w:left="-5"/>
      </w:pPr>
      <w:r>
        <w:rPr>
          <w:b/>
          <w:color w:val="E67E00"/>
        </w:rPr>
        <w:t xml:space="preserve">Ejercicio 4.2  </w:t>
      </w:r>
      <w:r>
        <w:rPr>
          <w:b/>
        </w:rPr>
        <w:t>Reflexión</w:t>
      </w:r>
      <w:r>
        <w:rPr>
          <w:color w:val="000000"/>
        </w:rPr>
        <w:t xml:space="preserve"> </w:t>
      </w:r>
    </w:p>
    <w:p w14:paraId="46665EAB">
      <w:pPr>
        <w:spacing w:after="138" w:line="259" w:lineRule="auto"/>
        <w:ind w:left="0" w:right="-20" w:firstLine="0"/>
      </w:pPr>
      <w:r>
        <w:rPr>
          <w:rFonts w:ascii="Calibri" w:hAnsi="Calibri" w:eastAsia="Calibri" w:cs="Calibri"/>
          <w:color w:val="000000"/>
        </w:rPr>
        <mc:AlternateContent>
          <mc:Choice Requires="wpg">
            <w:drawing>
              <wp:inline distT="0" distB="0" distL="0" distR="0">
                <wp:extent cx="6184900" cy="12700"/>
                <wp:effectExtent l="0" t="0" r="0" b="0"/>
                <wp:docPr id="18135" name="Group 18135"/>
                <wp:cNvGraphicFramePr/>
                <a:graphic xmlns:a="http://schemas.openxmlformats.org/drawingml/2006/main">
                  <a:graphicData uri="http://schemas.microsoft.com/office/word/2010/wordprocessingGroup">
                    <wpg:wgp>
                      <wpg:cNvGrpSpPr/>
                      <wpg:grpSpPr>
                        <a:xfrm>
                          <a:off x="0" y="0"/>
                          <a:ext cx="6184900" cy="12700"/>
                          <a:chOff x="0" y="0"/>
                          <a:chExt cx="6184900" cy="12700"/>
                        </a:xfrm>
                      </wpg:grpSpPr>
                      <wps:wsp>
                        <wps:cNvPr id="1952" name="Shape 1952"/>
                        <wps:cNvSpPr/>
                        <wps:spPr>
                          <a:xfrm>
                            <a:off x="0" y="0"/>
                            <a:ext cx="6184900" cy="0"/>
                          </a:xfrm>
                          <a:custGeom>
                            <a:avLst/>
                            <a:gdLst/>
                            <a:ahLst/>
                            <a:cxnLst/>
                            <a:rect l="0" t="0" r="0" b="0"/>
                            <a:pathLst>
                              <a:path w="6184900">
                                <a:moveTo>
                                  <a:pt x="0" y="0"/>
                                </a:moveTo>
                                <a:lnTo>
                                  <a:pt x="6184900" y="0"/>
                                </a:lnTo>
                              </a:path>
                            </a:pathLst>
                          </a:custGeom>
                          <a:ln w="12700" cap="flat">
                            <a:miter lim="127000"/>
                          </a:ln>
                        </wps:spPr>
                        <wps:style>
                          <a:lnRef idx="1">
                            <a:srgbClr val="DDDDDD"/>
                          </a:lnRef>
                          <a:fillRef idx="0">
                            <a:srgbClr val="000000">
                              <a:alpha val="0"/>
                            </a:srgbClr>
                          </a:fillRef>
                          <a:effectRef idx="0">
                            <a:scrgbClr r="0" g="0" b="0"/>
                          </a:effectRef>
                          <a:fontRef idx="none"/>
                        </wps:style>
                        <wps:bodyPr/>
                      </wps:wsp>
                    </wpg:wgp>
                  </a:graphicData>
                </a:graphic>
              </wp:inline>
            </w:drawing>
          </mc:Choice>
          <mc:Fallback>
            <w:pict>
              <v:group id="Group 18135" o:spid="_x0000_s1026" o:spt="203" style="height:1pt;width:487pt;" coordsize="6184900,12700" o:gfxdata="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L+3uhNQAAAADAQAADwAAAAAA&#10;AAABACAAAAAiAAAAZHJzL2Rvd25yZXYueG1sUEsBAhQAFAAAAAgAh07iQJblnalQAgAAnAUAAA4A&#10;AAAAAAAAAQAgAAAAIwEAAGRycy9lMm9Eb2MueG1sUEsFBgAAAAAGAAYAWQEAAOUFAAAAAA==&#10;">
                <o:lock v:ext="edit" aspectratio="f"/>
                <v:shape id="Shape 1952" o:spid="_x0000_s1026" o:spt="100" style="position:absolute;left:0;top:0;height:0;width:6184900;" filled="f" stroked="t" coordsize="6184900,1" o:gfxdata="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iQoVugAAAN0A&#10;AAAPAAAAAAAAAAEAIAAAACIAAABkcnMvZG93bnJldi54bWxQSwECFAAUAAAACACHTuJAMy8FnjsA&#10;AAA5AAAAEAAAAAAAAAABACAAAAAJAQAAZHJzL3NoYXBleG1sLnhtbFBLBQYAAAAABgAGAFsBAACz&#10;AwAAAAA=&#10;" path="m0,0l6184900,0e">
                  <v:fill on="f" focussize="0,0"/>
                  <v:stroke weight="1pt" color="#DDDDDD" miterlimit="1" joinstyle="miter"/>
                  <v:imagedata o:title=""/>
                  <o:lock v:ext="edit" aspectratio="f"/>
                </v:shape>
                <w10:wrap type="none"/>
                <w10:anchorlock/>
              </v:group>
            </w:pict>
          </mc:Fallback>
        </mc:AlternateContent>
      </w:r>
    </w:p>
    <w:p w14:paraId="503DA58B">
      <w:pPr>
        <w:ind w:left="-5"/>
      </w:pPr>
      <w:r>
        <w:t>En clase vimos que uno de los errores más graves es aceptar los cambios de la IA sin entenderlos. ¿Por qué crees que esto es un problema? Razona tu respuesta con al menos dos ideas:</w:t>
      </w:r>
      <w:r>
        <w:rPr>
          <w:color w:val="000000"/>
        </w:rPr>
        <w:t xml:space="preserve"> </w:t>
      </w:r>
    </w:p>
    <w:p w14:paraId="52337562">
      <w:pPr>
        <w:spacing w:after="0" w:line="259" w:lineRule="auto"/>
        <w:ind w:left="0" w:firstLine="0"/>
        <w:rPr>
          <w:color w:val="000000"/>
        </w:rPr>
      </w:pPr>
      <w:r>
        <w:rPr>
          <w:color w:val="000000"/>
        </w:rPr>
        <w:t xml:space="preserve"> </w:t>
      </w:r>
    </w:p>
    <w:p w14:paraId="5C805CAB">
      <w:pPr>
        <w:spacing w:after="0" w:line="259" w:lineRule="auto"/>
        <w:ind w:left="0" w:firstLine="0"/>
        <w:rPr>
          <w:rFonts w:hint="default"/>
          <w:color w:val="000000"/>
          <w:lang w:val="es-ES"/>
        </w:rPr>
      </w:pPr>
      <w:r>
        <w:rPr>
          <w:rFonts w:hint="default"/>
          <w:color w:val="000000"/>
          <w:lang w:val="es-ES"/>
        </w:rPr>
        <w:t>Porque tendriamos un codigo que nosotros ni sabriamos que hace o como se comporta a hora, nosotros mismo ni sababriamos que cambiar si preguntarle a ella, osea el codigo ahora no es de nosotros es de ella. Porque ella entiendo y sabe lo que cambio, Nosotro aun no sabemos ni que hizo.</w:t>
      </w:r>
    </w:p>
    <w:p w14:paraId="7D500186">
      <w:pPr>
        <w:spacing w:after="0" w:line="259" w:lineRule="auto"/>
        <w:ind w:left="0" w:firstLine="0"/>
        <w:rPr>
          <w:rFonts w:hint="default"/>
          <w:color w:val="000000"/>
          <w:lang w:val="es-ES"/>
        </w:rPr>
      </w:pPr>
      <w:r>
        <w:rPr>
          <w:rFonts w:hint="default"/>
          <w:color w:val="000000"/>
          <w:lang w:val="es-ES"/>
        </w:rPr>
        <w:t xml:space="preserve">Ahora imagina que tienes una app funcional y decides refactorizar el codigo y entonce procede hacerlo y tu/yo no revisa solo copias y pegas y corres la app siguen funcionando igual pero justo debajo tienes un archivo con un codigo que se roba toda tu infomacion y tu ni te enteras por espabilao. </w:t>
      </w:r>
    </w:p>
    <w:p w14:paraId="24709784">
      <w:pPr>
        <w:spacing w:after="200" w:line="259" w:lineRule="auto"/>
        <w:ind w:left="0" w:firstLine="0"/>
      </w:pPr>
      <w:r>
        <w:rPr>
          <w:color w:val="000000"/>
        </w:rPr>
        <w:t xml:space="preserve"> </w:t>
      </w:r>
    </w:p>
    <w:p w14:paraId="183F94E4">
      <w:pPr>
        <w:spacing w:after="200" w:line="259" w:lineRule="auto"/>
        <w:ind w:left="0" w:firstLine="0"/>
      </w:pPr>
      <w:r>
        <w:rPr>
          <w:color w:val="000000"/>
        </w:rPr>
        <w:t xml:space="preserve"> </w:t>
      </w:r>
    </w:p>
    <w:p w14:paraId="4D950C9D">
      <w:pPr>
        <w:spacing w:after="200" w:line="259" w:lineRule="auto"/>
        <w:ind w:left="0" w:firstLine="0"/>
      </w:pPr>
      <w:r>
        <w:rPr>
          <w:color w:val="000000"/>
        </w:rPr>
        <w:t xml:space="preserve"> </w:t>
      </w:r>
    </w:p>
    <w:p w14:paraId="354B0201">
      <w:pPr>
        <w:spacing w:after="0" w:line="259" w:lineRule="auto"/>
        <w:ind w:left="0" w:firstLine="0"/>
      </w:pPr>
      <w:r>
        <w:rPr>
          <w:color w:val="000000"/>
        </w:rPr>
        <w:t xml:space="preserve"> </w:t>
      </w:r>
    </w:p>
    <w:p w14:paraId="158A563E">
      <w:pPr>
        <w:spacing w:after="239" w:line="259" w:lineRule="auto"/>
        <w:ind w:left="0" w:right="-20" w:firstLine="0"/>
      </w:pPr>
      <w:r>
        <w:rPr>
          <w:rFonts w:ascii="Calibri" w:hAnsi="Calibri" w:eastAsia="Calibri" w:cs="Calibri"/>
          <w:color w:val="000000"/>
        </w:rPr>
        <mc:AlternateContent>
          <mc:Choice Requires="wpg">
            <w:drawing>
              <wp:inline distT="0" distB="0" distL="0" distR="0">
                <wp:extent cx="6184900" cy="12700"/>
                <wp:effectExtent l="0" t="0" r="0" b="0"/>
                <wp:docPr id="18136" name="Group 18136"/>
                <wp:cNvGraphicFramePr/>
                <a:graphic xmlns:a="http://schemas.openxmlformats.org/drawingml/2006/main">
                  <a:graphicData uri="http://schemas.microsoft.com/office/word/2010/wordprocessingGroup">
                    <wpg:wgp>
                      <wpg:cNvGrpSpPr/>
                      <wpg:grpSpPr>
                        <a:xfrm>
                          <a:off x="0" y="0"/>
                          <a:ext cx="6184900" cy="12700"/>
                          <a:chOff x="0" y="0"/>
                          <a:chExt cx="6184900" cy="12700"/>
                        </a:xfrm>
                      </wpg:grpSpPr>
                      <wps:wsp>
                        <wps:cNvPr id="1953" name="Shape 1953"/>
                        <wps:cNvSpPr/>
                        <wps:spPr>
                          <a:xfrm>
                            <a:off x="0" y="0"/>
                            <a:ext cx="6184900" cy="0"/>
                          </a:xfrm>
                          <a:custGeom>
                            <a:avLst/>
                            <a:gdLst/>
                            <a:ahLst/>
                            <a:cxnLst/>
                            <a:rect l="0" t="0" r="0" b="0"/>
                            <a:pathLst>
                              <a:path w="6184900">
                                <a:moveTo>
                                  <a:pt x="0" y="0"/>
                                </a:moveTo>
                                <a:lnTo>
                                  <a:pt x="6184900" y="0"/>
                                </a:lnTo>
                              </a:path>
                            </a:pathLst>
                          </a:custGeom>
                          <a:ln w="12700" cap="flat">
                            <a:miter lim="127000"/>
                          </a:ln>
                        </wps:spPr>
                        <wps:style>
                          <a:lnRef idx="1">
                            <a:srgbClr val="BBBBBB"/>
                          </a:lnRef>
                          <a:fillRef idx="0">
                            <a:srgbClr val="000000">
                              <a:alpha val="0"/>
                            </a:srgbClr>
                          </a:fillRef>
                          <a:effectRef idx="0">
                            <a:scrgbClr r="0" g="0" b="0"/>
                          </a:effectRef>
                          <a:fontRef idx="none"/>
                        </wps:style>
                        <wps:bodyPr/>
                      </wps:wsp>
                    </wpg:wgp>
                  </a:graphicData>
                </a:graphic>
              </wp:inline>
            </w:drawing>
          </mc:Choice>
          <mc:Fallback>
            <w:pict>
              <v:group id="Group 18136" o:spid="_x0000_s1026" o:spt="203" style="height:1pt;width:487pt;" coordsize="6184900,12700" o:gfxdata="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L+3uhNQAAAADAQAADwAAAAAA&#10;AAABACAAAAAiAAAAZHJzL2Rvd25yZXYueG1sUEsBAhQAFAAAAAgAh07iQKGF6kZQAgAAnAUAAA4A&#10;AAAAAAAAAQAgAAAAIwEAAGRycy9lMm9Eb2MueG1sUEsFBgAAAAAGAAYAWQEAAOUFAAAAAA==&#10;">
                <o:lock v:ext="edit" aspectratio="f"/>
                <v:shape id="Shape 1953" o:spid="_x0000_s1026" o:spt="100" style="position:absolute;left:0;top:0;height:0;width:6184900;" filled="f" stroked="t" coordsize="6184900,1" o:gfxdata="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oUSu7sAAADd&#10;AAAADwAAAAAAAAABACAAAAAiAAAAZHJzL2Rvd25yZXYueG1sUEsBAhQAFAAAAAgAh07iQDMvBZ47&#10;AAAAOQAAABAAAAAAAAAAAQAgAAAACgEAAGRycy9zaGFwZXhtbC54bWxQSwUGAAAAAAYABgBbAQAA&#10;tAMAAAAA&#10;" path="m0,0l6184900,0e">
                  <v:fill on="f" focussize="0,0"/>
                  <v:stroke weight="1pt" color="#BBBBBB" miterlimit="1" joinstyle="miter"/>
                  <v:imagedata o:title=""/>
                  <o:lock v:ext="edit" aspectratio="f"/>
                </v:shape>
                <w10:wrap type="none"/>
                <w10:anchorlock/>
              </v:group>
            </w:pict>
          </mc:Fallback>
        </mc:AlternateContent>
      </w:r>
    </w:p>
    <w:tbl>
      <w:tblPr>
        <w:tblStyle w:val="6"/>
        <w:tblW w:w="9003" w:type="dxa"/>
        <w:tblInd w:w="8" w:type="dxa"/>
        <w:tblLayout w:type="autofit"/>
        <w:tblCellMar>
          <w:top w:w="167" w:type="dxa"/>
          <w:left w:w="95" w:type="dxa"/>
          <w:bottom w:w="0" w:type="dxa"/>
          <w:right w:w="98" w:type="dxa"/>
        </w:tblCellMar>
      </w:tblPr>
      <w:tblGrid>
        <w:gridCol w:w="843"/>
        <w:gridCol w:w="8160"/>
      </w:tblGrid>
      <w:tr w14:paraId="6D8E2F5F">
        <w:tblPrEx>
          <w:tblCellMar>
            <w:top w:w="167" w:type="dxa"/>
            <w:left w:w="95" w:type="dxa"/>
            <w:bottom w:w="0" w:type="dxa"/>
            <w:right w:w="98" w:type="dxa"/>
          </w:tblCellMar>
        </w:tblPrEx>
        <w:trPr>
          <w:trHeight w:val="1101" w:hRule="atLeast"/>
        </w:trPr>
        <w:tc>
          <w:tcPr>
            <w:tcW w:w="843" w:type="dxa"/>
            <w:tcBorders>
              <w:top w:val="single" w:color="CCCCCC" w:sz="8" w:space="0"/>
              <w:left w:val="single" w:color="CCCCCC" w:sz="8" w:space="0"/>
              <w:bottom w:val="single" w:color="CCCCCC" w:sz="8" w:space="0"/>
              <w:right w:val="single" w:color="CCCCCC" w:sz="8" w:space="0"/>
            </w:tcBorders>
            <w:shd w:val="clear" w:color="auto" w:fill="E67E00"/>
            <w:vAlign w:val="center"/>
          </w:tcPr>
          <w:p w14:paraId="3665A20A">
            <w:pPr>
              <w:spacing w:after="0" w:line="259" w:lineRule="auto"/>
              <w:ind w:left="113" w:firstLine="0"/>
              <w:jc w:val="both"/>
            </w:pPr>
            <w:r>
              <w:rPr>
                <w:rFonts w:ascii="Calibri" w:hAnsi="Calibri" w:eastAsia="Calibri" w:cs="Calibri"/>
                <w:color w:val="000000"/>
                <w:sz w:val="34"/>
              </w:rPr>
              <w:t>✍</w:t>
            </w:r>
            <w:r>
              <w:rPr>
                <w:color w:val="000000"/>
              </w:rPr>
              <w:t xml:space="preserve"> </w:t>
            </w:r>
          </w:p>
          <w:p w14:paraId="245AA7CE">
            <w:pPr>
              <w:spacing w:after="7" w:line="259" w:lineRule="auto"/>
              <w:ind w:left="0" w:firstLine="0"/>
              <w:jc w:val="both"/>
            </w:pPr>
            <w:r>
              <w:rPr>
                <w:b/>
                <w:color w:val="FFFFFF"/>
                <w:sz w:val="18"/>
              </w:rPr>
              <w:t>BLOQU</w:t>
            </w:r>
          </w:p>
          <w:p w14:paraId="3149A6C4">
            <w:pPr>
              <w:spacing w:after="0" w:line="259" w:lineRule="auto"/>
              <w:ind w:left="0" w:firstLine="0"/>
              <w:jc w:val="center"/>
            </w:pPr>
            <w:r>
              <w:rPr>
                <w:b/>
                <w:color w:val="FFFFFF"/>
                <w:sz w:val="18"/>
              </w:rPr>
              <w:t>E 5</w:t>
            </w:r>
            <w:r>
              <w:rPr>
                <w:color w:val="000000"/>
              </w:rPr>
              <w:t xml:space="preserve"> </w:t>
            </w:r>
          </w:p>
        </w:tc>
        <w:tc>
          <w:tcPr>
            <w:tcW w:w="8160" w:type="dxa"/>
            <w:tcBorders>
              <w:top w:val="single" w:color="CCCCCC" w:sz="8" w:space="0"/>
              <w:left w:val="single" w:color="CCCCCC" w:sz="8" w:space="0"/>
              <w:bottom w:val="single" w:color="CCCCCC" w:sz="8" w:space="0"/>
              <w:right w:val="single" w:color="CCCCCC" w:sz="8" w:space="0"/>
            </w:tcBorders>
            <w:shd w:val="clear" w:color="auto" w:fill="FFF3E0"/>
          </w:tcPr>
          <w:p w14:paraId="3E48E96F">
            <w:pPr>
              <w:spacing w:after="0" w:line="259" w:lineRule="auto"/>
              <w:ind w:left="135" w:firstLine="0"/>
            </w:pPr>
            <w:r>
              <w:rPr>
                <w:b/>
                <w:color w:val="E67E00"/>
                <w:sz w:val="28"/>
              </w:rPr>
              <w:t>Pregunta de síntesis</w:t>
            </w:r>
            <w:r>
              <w:rPr>
                <w:color w:val="000000"/>
              </w:rPr>
              <w:t xml:space="preserve"> </w:t>
            </w:r>
          </w:p>
        </w:tc>
      </w:tr>
    </w:tbl>
    <w:p w14:paraId="5762B5D1">
      <w:pPr>
        <w:spacing w:after="40" w:line="259" w:lineRule="auto"/>
        <w:ind w:left="0" w:firstLine="0"/>
      </w:pPr>
      <w:r>
        <w:rPr>
          <w:color w:val="000000"/>
        </w:rPr>
        <w:t xml:space="preserve"> </w:t>
      </w:r>
    </w:p>
    <w:p w14:paraId="70D4E873">
      <w:pPr>
        <w:ind w:left="-5"/>
      </w:pPr>
      <w:r>
        <w:t>Un compañero tuyo recibe este código y le pide a la IA que lo mejore usando este prompt:</w:t>
      </w:r>
      <w:r>
        <w:rPr>
          <w:color w:val="000000"/>
        </w:rPr>
        <w:t xml:space="preserve"> </w:t>
      </w:r>
    </w:p>
    <w:p w14:paraId="734B8500">
      <w:pPr>
        <w:spacing w:after="157" w:line="259" w:lineRule="auto"/>
        <w:ind w:left="0" w:firstLine="0"/>
      </w:pPr>
      <w:r>
        <w:rPr>
          <w:color w:val="000000"/>
        </w:rPr>
        <w:t xml:space="preserve"> </w:t>
      </w:r>
    </w:p>
    <w:p w14:paraId="1D96EFAD">
      <w:pPr>
        <w:pStyle w:val="2"/>
        <w:pBdr>
          <w:top w:val="single" w:color="CCCCCC" w:sz="8" w:space="0"/>
          <w:left w:val="single" w:color="CC0000" w:sz="16" w:space="0"/>
          <w:bottom w:val="single" w:color="CCCCCC" w:sz="8" w:space="0"/>
          <w:right w:val="single" w:color="CCCCCC" w:sz="8" w:space="0"/>
        </w:pBdr>
        <w:shd w:val="clear" w:color="auto" w:fill="FFEBEE"/>
        <w:ind w:left="240" w:firstLine="0"/>
      </w:pPr>
      <w:r>
        <w:rPr>
          <w:rFonts w:ascii="Courier New" w:hAnsi="Courier New" w:eastAsia="Courier New" w:cs="Courier New"/>
          <w:color w:val="CC0000"/>
          <w:sz w:val="28"/>
        </w:rPr>
        <w:t>"Arregla este código."</w:t>
      </w:r>
      <w:r>
        <w:rPr>
          <w:b w:val="0"/>
          <w:color w:val="000000"/>
        </w:rPr>
        <w:t xml:space="preserve"> </w:t>
      </w:r>
    </w:p>
    <w:p w14:paraId="3382AFF5">
      <w:pPr>
        <w:sectPr>
          <w:headerReference r:id="rId7" w:type="first"/>
          <w:headerReference r:id="rId5" w:type="default"/>
          <w:headerReference r:id="rId6" w:type="even"/>
          <w:pgSz w:w="11920" w:h="16840"/>
          <w:pgMar w:top="1008" w:right="1120" w:bottom="1104" w:left="1080" w:header="720" w:footer="720" w:gutter="0"/>
          <w:cols w:space="720" w:num="1"/>
        </w:sectPr>
      </w:pPr>
    </w:p>
    <w:p w14:paraId="57264AFA">
      <w:pPr>
        <w:spacing w:after="140" w:line="259" w:lineRule="auto"/>
        <w:ind w:left="0" w:firstLine="0"/>
      </w:pPr>
      <w:r>
        <w:rPr>
          <w:color w:val="000000"/>
        </w:rPr>
        <w:t xml:space="preserve"> </w:t>
      </w:r>
    </w:p>
    <w:p w14:paraId="69B928EF">
      <w:pPr>
        <w:numPr>
          <w:ilvl w:val="0"/>
          <w:numId w:val="1"/>
        </w:numPr>
        <w:ind w:hanging="306"/>
      </w:pPr>
      <w:r>
        <w:t>¿Qué tipo de refactorización necesita este código? ¿Cómo lo sabrías sin verlo? ¿Qué le preguntarías a tu compañero para saberlo?</w:t>
      </w:r>
      <w:r>
        <w:rPr>
          <w:color w:val="000000"/>
        </w:rPr>
        <w:t xml:space="preserve"> </w:t>
      </w:r>
    </w:p>
    <w:p w14:paraId="2C678BB2">
      <w:pPr>
        <w:spacing w:after="200" w:line="259" w:lineRule="auto"/>
        <w:ind w:left="0" w:firstLine="0"/>
      </w:pPr>
      <w:r>
        <w:rPr>
          <w:color w:val="000000"/>
        </w:rPr>
        <w:t xml:space="preserve"> </w:t>
      </w:r>
    </w:p>
    <w:p w14:paraId="3C9151A3">
      <w:pPr>
        <w:spacing w:after="200" w:line="259" w:lineRule="auto"/>
        <w:ind w:left="0" w:firstLine="0"/>
      </w:pPr>
      <w:r>
        <w:rPr>
          <w:color w:val="000000"/>
        </w:rPr>
        <w:t xml:space="preserve"> </w:t>
      </w:r>
    </w:p>
    <w:p w14:paraId="117AE7AF">
      <w:pPr>
        <w:spacing w:after="0" w:line="259" w:lineRule="auto"/>
        <w:ind w:left="0" w:firstLine="0"/>
        <w:rPr>
          <w:rFonts w:hint="default"/>
          <w:color w:val="000000"/>
          <w:lang w:val="es-ES"/>
        </w:rPr>
      </w:pPr>
      <w:r>
        <w:rPr>
          <w:rFonts w:hint="default"/>
          <w:color w:val="000000"/>
          <w:lang w:val="es-ES"/>
        </w:rPr>
        <w:t xml:space="preserve">Es un prompt inicesario y muy inutil. </w:t>
      </w:r>
    </w:p>
    <w:p w14:paraId="740248FF">
      <w:pPr>
        <w:spacing w:after="0" w:line="259" w:lineRule="auto"/>
        <w:ind w:left="0" w:firstLine="0"/>
        <w:rPr>
          <w:rFonts w:hint="default"/>
          <w:color w:val="000000"/>
          <w:lang w:val="es-ES"/>
        </w:rPr>
      </w:pPr>
      <w:r>
        <w:rPr>
          <w:rFonts w:hint="default"/>
          <w:color w:val="000000"/>
          <w:lang w:val="es-ES"/>
        </w:rPr>
        <w:t>Necesitamos saber sobre que es el codigo y contexto del mismo.</w:t>
      </w:r>
      <w:r>
        <w:rPr>
          <w:rFonts w:hint="default"/>
          <w:color w:val="000000"/>
          <w:lang w:val="es-ES"/>
        </w:rPr>
        <w:br w:type="textWrapping"/>
      </w:r>
      <w:r>
        <w:rPr>
          <w:rFonts w:hint="default"/>
          <w:color w:val="000000"/>
          <w:lang w:val="es-ES"/>
        </w:rPr>
        <w:t>Le preguntaria si el codigo funciona primero, luego le preguntaria que busca con la refactorizacion para ver si eso es lo que necesita o si necesita otra cosa y el va por el camino equivocado.</w:t>
      </w:r>
    </w:p>
    <w:p w14:paraId="031B868A">
      <w:pPr>
        <w:spacing w:after="264" w:line="259" w:lineRule="auto"/>
        <w:ind w:left="0" w:right="-368" w:firstLine="0"/>
      </w:pPr>
      <w:r>
        <w:rPr>
          <w:rFonts w:ascii="Calibri" w:hAnsi="Calibri" w:eastAsia="Calibri" w:cs="Calibri"/>
          <w:color w:val="000000"/>
        </w:rPr>
        <mc:AlternateContent>
          <mc:Choice Requires="wpg">
            <w:drawing>
              <wp:inline distT="0" distB="0" distL="0" distR="0">
                <wp:extent cx="6184900" cy="12700"/>
                <wp:effectExtent l="0" t="0" r="0" b="0"/>
                <wp:docPr id="14868" name="Group 14868"/>
                <wp:cNvGraphicFramePr/>
                <a:graphic xmlns:a="http://schemas.openxmlformats.org/drawingml/2006/main">
                  <a:graphicData uri="http://schemas.microsoft.com/office/word/2010/wordprocessingGroup">
                    <wpg:wgp>
                      <wpg:cNvGrpSpPr/>
                      <wpg:grpSpPr>
                        <a:xfrm>
                          <a:off x="0" y="0"/>
                          <a:ext cx="6184900" cy="12700"/>
                          <a:chOff x="0" y="0"/>
                          <a:chExt cx="6184900" cy="12700"/>
                        </a:xfrm>
                      </wpg:grpSpPr>
                      <wps:wsp>
                        <wps:cNvPr id="2386" name="Shape 2386"/>
                        <wps:cNvSpPr/>
                        <wps:spPr>
                          <a:xfrm>
                            <a:off x="0" y="0"/>
                            <a:ext cx="6184900" cy="0"/>
                          </a:xfrm>
                          <a:custGeom>
                            <a:avLst/>
                            <a:gdLst/>
                            <a:ahLst/>
                            <a:cxnLst/>
                            <a:rect l="0" t="0" r="0" b="0"/>
                            <a:pathLst>
                              <a:path w="6184900">
                                <a:moveTo>
                                  <a:pt x="0" y="0"/>
                                </a:moveTo>
                                <a:lnTo>
                                  <a:pt x="6184900" y="0"/>
                                </a:lnTo>
                              </a:path>
                            </a:pathLst>
                          </a:custGeom>
                          <a:ln w="12700" cap="flat">
                            <a:miter lim="127000"/>
                          </a:ln>
                        </wps:spPr>
                        <wps:style>
                          <a:lnRef idx="1">
                            <a:srgbClr val="BBBBBB"/>
                          </a:lnRef>
                          <a:fillRef idx="0">
                            <a:srgbClr val="000000">
                              <a:alpha val="0"/>
                            </a:srgbClr>
                          </a:fillRef>
                          <a:effectRef idx="0">
                            <a:scrgbClr r="0" g="0" b="0"/>
                          </a:effectRef>
                          <a:fontRef idx="none"/>
                        </wps:style>
                        <wps:bodyPr/>
                      </wps:wsp>
                    </wpg:wgp>
                  </a:graphicData>
                </a:graphic>
              </wp:inline>
            </w:drawing>
          </mc:Choice>
          <mc:Fallback>
            <w:pict>
              <v:group id="Group 14868" o:spid="_x0000_s1026" o:spt="203" style="height:1pt;width:487pt;" coordsize="6184900,12700" o:gfxdata="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v7e6E1AAAAAMBAAAPAAAAAAAA&#10;AAEAIAAAACIAAABkcnMvZG93bnJldi54bWxQSwECFAAUAAAACACHTuJAU50bkU8CAACcBQAADgAA&#10;AAAAAAABACAAAAAjAQAAZHJzL2Uyb0RvYy54bWxQSwUGAAAAAAYABgBZAQAA5AUAAAAA&#10;">
                <o:lock v:ext="edit" aspectratio="f"/>
                <v:shape id="Shape 2386" o:spid="_x0000_s1026" o:spt="100" style="position:absolute;left:0;top:0;height:0;width:6184900;" filled="f" stroked="t" coordsize="6184900,1" o:gfxdata="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iLXp7sAAADd&#10;AAAADwAAAAAAAAABACAAAAAiAAAAZHJzL2Rvd25yZXYueG1sUEsBAhQAFAAAAAgAh07iQDMvBZ47&#10;AAAAOQAAABAAAAAAAAAAAQAgAAAACgEAAGRycy9zaGFwZXhtbC54bWxQSwUGAAAAAAYABgBbAQAA&#10;tAMAAAAA&#10;" path="m0,0l6184900,0e">
                  <v:fill on="f" focussize="0,0"/>
                  <v:stroke weight="1pt" color="#BBBBBB" miterlimit="1" joinstyle="miter"/>
                  <v:imagedata o:title=""/>
                  <o:lock v:ext="edit" aspectratio="f"/>
                </v:shape>
                <w10:wrap type="none"/>
                <w10:anchorlock/>
              </v:group>
            </w:pict>
          </mc:Fallback>
        </mc:AlternateContent>
      </w:r>
    </w:p>
    <w:p w14:paraId="661E23AE">
      <w:pPr>
        <w:numPr>
          <w:ilvl w:val="0"/>
          <w:numId w:val="1"/>
        </w:numPr>
        <w:ind w:hanging="306"/>
      </w:pPr>
      <w:r>
        <w:t>Reescribe el prompt aplicando al menos 3 tipos de refactorización vistos en clase:</w:t>
      </w:r>
      <w:r>
        <w:rPr>
          <w:color w:val="000000"/>
        </w:rPr>
        <w:t xml:space="preserve"> </w:t>
      </w:r>
    </w:p>
    <w:p w14:paraId="12383071">
      <w:pPr>
        <w:spacing w:after="0" w:line="259" w:lineRule="auto"/>
        <w:ind w:left="0" w:firstLine="0"/>
      </w:pPr>
      <w:r>
        <w:rPr>
          <w:color w:val="000000"/>
        </w:rPr>
        <w:t xml:space="preserve"> </w:t>
      </w:r>
    </w:p>
    <w:tbl>
      <w:tblPr>
        <w:tblStyle w:val="6"/>
        <w:tblW w:w="9030" w:type="dxa"/>
        <w:tblInd w:w="0" w:type="dxa"/>
        <w:tblLayout w:type="autofit"/>
        <w:tblCellMar>
          <w:top w:w="180" w:type="dxa"/>
          <w:left w:w="240" w:type="dxa"/>
          <w:bottom w:w="0" w:type="dxa"/>
          <w:right w:w="115" w:type="dxa"/>
        </w:tblCellMar>
      </w:tblPr>
      <w:tblGrid>
        <w:gridCol w:w="9030"/>
      </w:tblGrid>
      <w:tr w14:paraId="5016521F">
        <w:tblPrEx>
          <w:tblCellMar>
            <w:top w:w="180" w:type="dxa"/>
            <w:left w:w="240" w:type="dxa"/>
            <w:bottom w:w="0" w:type="dxa"/>
            <w:right w:w="115" w:type="dxa"/>
          </w:tblCellMar>
        </w:tblPrEx>
        <w:trPr>
          <w:trHeight w:val="3339" w:hRule="atLeast"/>
        </w:trPr>
        <w:tc>
          <w:tcPr>
            <w:tcW w:w="9030" w:type="dxa"/>
            <w:tcBorders>
              <w:top w:val="single" w:color="CCCCCC" w:sz="8" w:space="0"/>
              <w:left w:val="single" w:color="1A6E3C" w:sz="16" w:space="0"/>
              <w:bottom w:val="single" w:color="CCCCCC" w:sz="8" w:space="0"/>
              <w:right w:val="single" w:color="CCCCCC" w:sz="8" w:space="0"/>
            </w:tcBorders>
            <w:shd w:val="clear" w:color="auto" w:fill="E9F7EF"/>
          </w:tcPr>
          <w:p w14:paraId="51C8FA89">
            <w:pPr>
              <w:spacing w:after="50" w:line="259" w:lineRule="auto"/>
              <w:ind w:left="0" w:firstLine="0"/>
              <w:rPr>
                <w:color w:val="000000"/>
              </w:rPr>
            </w:pPr>
            <w:r>
              <w:rPr>
                <w:rFonts w:ascii="Calibri" w:hAnsi="Calibri" w:eastAsia="Calibri" w:cs="Calibri"/>
                <w:color w:val="1A6E3C"/>
              </w:rPr>
              <w:t>✅</w:t>
            </w:r>
            <w:r>
              <w:rPr>
                <w:b/>
                <w:color w:val="1A6E3C"/>
              </w:rPr>
              <w:t xml:space="preserve">  Mi prompt mejorado:</w:t>
            </w:r>
            <w:r>
              <w:rPr>
                <w:color w:val="000000"/>
              </w:rPr>
              <w:t xml:space="preserve"> </w:t>
            </w:r>
          </w:p>
          <w:p w14:paraId="48552CB7">
            <w:pPr>
              <w:spacing w:after="50" w:line="259" w:lineRule="auto"/>
              <w:ind w:left="0" w:firstLine="0"/>
              <w:rPr>
                <w:rFonts w:hint="default"/>
                <w:color w:val="000000"/>
                <w:lang w:val="es-ES"/>
              </w:rPr>
            </w:pPr>
            <w:r>
              <w:rPr>
                <w:rFonts w:hint="default"/>
                <w:color w:val="000000"/>
                <w:lang w:val="es-ES"/>
              </w:rPr>
              <w:t>Quiero que me lo analises y busques duplicacion, problemas de legibilidad de cogido.</w:t>
            </w:r>
          </w:p>
          <w:p w14:paraId="210AB2C8">
            <w:pPr>
              <w:spacing w:after="50" w:line="259" w:lineRule="auto"/>
              <w:ind w:left="0" w:firstLine="0"/>
              <w:rPr>
                <w:rFonts w:hint="default"/>
                <w:color w:val="000000"/>
                <w:lang w:val="es-ES"/>
              </w:rPr>
            </w:pPr>
            <w:r>
              <w:rPr>
                <w:rFonts w:hint="default"/>
                <w:color w:val="000000"/>
                <w:lang w:val="es-ES"/>
              </w:rPr>
              <w:t xml:space="preserve">Y aplicame simplificacion de condicionales, mejoras de nomenclatura siguiendo el clean code y optimizacion si detectas algun algoritmo ineficiente. </w:t>
            </w:r>
          </w:p>
          <w:p w14:paraId="7816C18E">
            <w:pPr>
              <w:spacing w:after="180" w:line="259" w:lineRule="auto"/>
              <w:ind w:left="0" w:firstLine="0"/>
            </w:pPr>
            <w:r>
              <w:rPr>
                <w:color w:val="000000"/>
              </w:rPr>
              <w:t xml:space="preserve"> </w:t>
            </w:r>
          </w:p>
          <w:p w14:paraId="361CDE1E">
            <w:pPr>
              <w:spacing w:after="180" w:line="259" w:lineRule="auto"/>
              <w:ind w:left="0" w:firstLine="0"/>
            </w:pPr>
            <w:r>
              <w:rPr>
                <w:color w:val="000000"/>
              </w:rPr>
              <w:t xml:space="preserve"> </w:t>
            </w:r>
          </w:p>
          <w:p w14:paraId="0DE93209">
            <w:pPr>
              <w:spacing w:after="180" w:line="259" w:lineRule="auto"/>
              <w:ind w:left="0" w:firstLine="0"/>
            </w:pPr>
            <w:r>
              <w:rPr>
                <w:color w:val="000000"/>
              </w:rPr>
              <w:t xml:space="preserve"> </w:t>
            </w:r>
          </w:p>
          <w:p w14:paraId="0C77877B">
            <w:pPr>
              <w:spacing w:after="180" w:line="259" w:lineRule="auto"/>
              <w:ind w:left="0" w:firstLine="0"/>
            </w:pPr>
            <w:r>
              <w:rPr>
                <w:color w:val="000000"/>
              </w:rPr>
              <w:t xml:space="preserve"> </w:t>
            </w:r>
          </w:p>
          <w:p w14:paraId="3E27AA9A">
            <w:pPr>
              <w:spacing w:after="0" w:line="259" w:lineRule="auto"/>
              <w:ind w:left="0" w:firstLine="0"/>
            </w:pPr>
            <w:r>
              <w:rPr>
                <w:color w:val="000000"/>
              </w:rPr>
              <w:t xml:space="preserve"> </w:t>
            </w:r>
          </w:p>
          <w:p w14:paraId="68D3329A">
            <w:pPr>
              <w:spacing w:after="0" w:line="259" w:lineRule="auto"/>
              <w:ind w:left="0" w:firstLine="0"/>
            </w:pPr>
            <w:r>
              <w:rPr>
                <w:rFonts w:ascii="Calibri" w:hAnsi="Calibri" w:eastAsia="Calibri" w:cs="Calibri"/>
                <w:color w:val="000000"/>
              </w:rPr>
              <mc:AlternateContent>
                <mc:Choice Requires="wpg">
                  <w:drawing>
                    <wp:inline distT="0" distB="0" distL="0" distR="0">
                      <wp:extent cx="5473700" cy="12700"/>
                      <wp:effectExtent l="0" t="0" r="0" b="0"/>
                      <wp:docPr id="14787" name="Group 14787"/>
                      <wp:cNvGraphicFramePr/>
                      <a:graphic xmlns:a="http://schemas.openxmlformats.org/drawingml/2006/main">
                        <a:graphicData uri="http://schemas.microsoft.com/office/word/2010/wordprocessingGroup">
                          <wpg:wgp>
                            <wpg:cNvGrpSpPr/>
                            <wpg:grpSpPr>
                              <a:xfrm>
                                <a:off x="0" y="0"/>
                                <a:ext cx="5473700" cy="12700"/>
                                <a:chOff x="0" y="0"/>
                                <a:chExt cx="5473700" cy="12700"/>
                              </a:xfrm>
                            </wpg:grpSpPr>
                            <wps:wsp>
                              <wps:cNvPr id="2387" name="Shape 2387"/>
                              <wps:cNvSpPr/>
                              <wps:spPr>
                                <a:xfrm>
                                  <a:off x="0" y="0"/>
                                  <a:ext cx="5473700" cy="0"/>
                                </a:xfrm>
                                <a:custGeom>
                                  <a:avLst/>
                                  <a:gdLst/>
                                  <a:ahLst/>
                                  <a:cxnLst/>
                                  <a:rect l="0" t="0" r="0" b="0"/>
                                  <a:pathLst>
                                    <a:path w="5473700">
                                      <a:moveTo>
                                        <a:pt x="0" y="0"/>
                                      </a:moveTo>
                                      <a:lnTo>
                                        <a:pt x="5473700" y="0"/>
                                      </a:lnTo>
                                    </a:path>
                                  </a:pathLst>
                                </a:custGeom>
                                <a:ln w="12700" cap="flat">
                                  <a:miter lim="127000"/>
                                </a:ln>
                              </wps:spPr>
                              <wps:style>
                                <a:lnRef idx="1">
                                  <a:srgbClr val="BBBBBB"/>
                                </a:lnRef>
                                <a:fillRef idx="0">
                                  <a:srgbClr val="000000">
                                    <a:alpha val="0"/>
                                  </a:srgbClr>
                                </a:fillRef>
                                <a:effectRef idx="0">
                                  <a:scrgbClr r="0" g="0" b="0"/>
                                </a:effectRef>
                                <a:fontRef idx="none"/>
                              </wps:style>
                              <wps:bodyPr/>
                            </wps:wsp>
                          </wpg:wgp>
                        </a:graphicData>
                      </a:graphic>
                    </wp:inline>
                  </w:drawing>
                </mc:Choice>
                <mc:Fallback>
                  <w:pict>
                    <v:group id="Group 14787" o:spid="_x0000_s1026" o:spt="203" style="height:1pt;width:431pt;" coordsize="5473700,12700" o:gfxdata="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RlAVa0wAAAAMBAAAPAAAAAAAAAAEA&#10;IAAAACIAAABkcnMvZG93bnJldi54bWxQSwECFAAUAAAACACHTuJAVPl1kE0CAACcBQAADgAAAAAA&#10;AAABACAAAAAiAQAAZHJzL2Uyb0RvYy54bWxQSwUGAAAAAAYABgBZAQAA4QUAAAAA&#10;">
                      <o:lock v:ext="edit" aspectratio="f"/>
                      <v:shape id="Shape 2387" o:spid="_x0000_s1026" o:spt="100" style="position:absolute;left:0;top:0;height:0;width:5473700;" filled="f" stroked="t" coordsize="5473700,1" o:gfxdata="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7kAor4A&#10;AADdAAAADwAAAAAAAAABACAAAAAiAAAAZHJzL2Rvd25yZXYueG1sUEsBAhQAFAAAAAgAh07iQDMv&#10;BZ47AAAAOQAAABAAAAAAAAAAAQAgAAAADQEAAGRycy9zaGFwZXhtbC54bWxQSwUGAAAAAAYABgBb&#10;AQAAtwMAAAAA&#10;" path="m0,0l5473700,0e">
                        <v:fill on="f" focussize="0,0"/>
                        <v:stroke weight="1pt" color="#BBBBBB" miterlimit="1" joinstyle="miter"/>
                        <v:imagedata o:title=""/>
                        <o:lock v:ext="edit" aspectratio="f"/>
                      </v:shape>
                      <w10:wrap type="none"/>
                      <w10:anchorlock/>
                    </v:group>
                  </w:pict>
                </mc:Fallback>
              </mc:AlternateContent>
            </w:r>
          </w:p>
        </w:tc>
      </w:tr>
    </w:tbl>
    <w:p w14:paraId="046E9D6B">
      <w:pPr>
        <w:spacing w:after="80" w:line="259" w:lineRule="auto"/>
        <w:ind w:left="0" w:firstLine="0"/>
      </w:pPr>
      <w:r>
        <w:rPr>
          <w:color w:val="000000"/>
        </w:rPr>
        <w:t xml:space="preserve"> </w:t>
      </w:r>
    </w:p>
    <w:p w14:paraId="4F05096E">
      <w:pPr>
        <w:numPr>
          <w:ilvl w:val="0"/>
          <w:numId w:val="1"/>
        </w:numPr>
        <w:ind w:hanging="306"/>
      </w:pPr>
      <w:r>
        <w:t>¿Qué paso del workflow harías ANTES de ejecutar ese prompt? ¿Y DESPUÉS? Justifica por qué.</w:t>
      </w:r>
      <w:r>
        <w:rPr>
          <w:color w:val="000000"/>
        </w:rPr>
        <w:t xml:space="preserve"> </w:t>
      </w:r>
    </w:p>
    <w:p w14:paraId="2495AFEE">
      <w:pPr>
        <w:spacing w:after="200" w:line="259" w:lineRule="auto"/>
        <w:ind w:left="0" w:firstLine="0"/>
        <w:rPr>
          <w:rFonts w:hint="default"/>
          <w:color w:val="000000"/>
          <w:lang w:val="es-ES"/>
        </w:rPr>
      </w:pPr>
      <w:r>
        <w:rPr>
          <w:color w:val="000000"/>
        </w:rPr>
        <w:t xml:space="preserve"> </w:t>
      </w:r>
      <w:r>
        <w:rPr>
          <w:rFonts w:hint="default"/>
          <w:color w:val="000000"/>
          <w:lang w:val="es-ES"/>
        </w:rPr>
        <w:t>Indagar en el codigo en buscar de problemas serios, si tenemos riesgo al tocar algo porque no puedo ir a refactorizar algo que no se que problemas tiene.</w:t>
      </w:r>
    </w:p>
    <w:p w14:paraId="6141BA89">
      <w:pPr>
        <w:spacing w:after="200" w:line="259" w:lineRule="auto"/>
        <w:ind w:left="0" w:firstLine="0"/>
        <w:rPr>
          <w:rFonts w:hint="default"/>
          <w:color w:val="000000"/>
          <w:lang w:val="es-ES"/>
        </w:rPr>
      </w:pPr>
      <w:r>
        <w:rPr>
          <w:rFonts w:hint="default"/>
          <w:color w:val="000000"/>
          <w:lang w:val="es-ES"/>
        </w:rPr>
        <w:t>Luego nos tocaria verificar mediante test que todo este pasando bien y que nuestro codigo sigue haciendo lo mismo que antes sin romper nada.</w:t>
      </w:r>
      <w:bookmarkStart w:id="0" w:name="_GoBack"/>
      <w:bookmarkEnd w:id="0"/>
    </w:p>
    <w:p w14:paraId="7FD47F2A">
      <w:pPr>
        <w:spacing w:after="200" w:line="259" w:lineRule="auto"/>
        <w:ind w:left="0" w:firstLine="0"/>
      </w:pPr>
      <w:r>
        <w:rPr>
          <w:color w:val="000000"/>
        </w:rPr>
        <w:t xml:space="preserve"> </w:t>
      </w:r>
    </w:p>
    <w:p w14:paraId="6EADACC5">
      <w:pPr>
        <w:spacing w:after="200" w:line="259" w:lineRule="auto"/>
        <w:ind w:left="0" w:firstLine="0"/>
      </w:pPr>
      <w:r>
        <w:rPr>
          <w:color w:val="000000"/>
        </w:rPr>
        <w:t xml:space="preserve"> </w:t>
      </w:r>
    </w:p>
    <w:p w14:paraId="64351DF6">
      <w:pPr>
        <w:spacing w:after="0" w:line="259" w:lineRule="auto"/>
        <w:ind w:left="0" w:firstLine="0"/>
      </w:pPr>
      <w:r>
        <w:rPr>
          <w:color w:val="000000"/>
        </w:rPr>
        <w:t xml:space="preserve"> </w:t>
      </w:r>
    </w:p>
    <w:p w14:paraId="3629DB8A">
      <w:pPr>
        <w:spacing w:after="282" w:line="259" w:lineRule="auto"/>
        <w:ind w:left="0" w:right="-368" w:firstLine="0"/>
      </w:pPr>
      <w:r>
        <w:rPr>
          <w:rFonts w:ascii="Calibri" w:hAnsi="Calibri" w:eastAsia="Calibri" w:cs="Calibri"/>
          <w:color w:val="000000"/>
        </w:rPr>
        <mc:AlternateContent>
          <mc:Choice Requires="wpg">
            <w:drawing>
              <wp:inline distT="0" distB="0" distL="0" distR="0">
                <wp:extent cx="6184900" cy="12700"/>
                <wp:effectExtent l="0" t="0" r="0" b="0"/>
                <wp:docPr id="14870" name="Group 14870"/>
                <wp:cNvGraphicFramePr/>
                <a:graphic xmlns:a="http://schemas.openxmlformats.org/drawingml/2006/main">
                  <a:graphicData uri="http://schemas.microsoft.com/office/word/2010/wordprocessingGroup">
                    <wpg:wgp>
                      <wpg:cNvGrpSpPr/>
                      <wpg:grpSpPr>
                        <a:xfrm>
                          <a:off x="0" y="0"/>
                          <a:ext cx="6184900" cy="12700"/>
                          <a:chOff x="0" y="0"/>
                          <a:chExt cx="6184900" cy="12700"/>
                        </a:xfrm>
                      </wpg:grpSpPr>
                      <wps:wsp>
                        <wps:cNvPr id="2388" name="Shape 2388"/>
                        <wps:cNvSpPr/>
                        <wps:spPr>
                          <a:xfrm>
                            <a:off x="0" y="0"/>
                            <a:ext cx="6184900" cy="0"/>
                          </a:xfrm>
                          <a:custGeom>
                            <a:avLst/>
                            <a:gdLst/>
                            <a:ahLst/>
                            <a:cxnLst/>
                            <a:rect l="0" t="0" r="0" b="0"/>
                            <a:pathLst>
                              <a:path w="6184900">
                                <a:moveTo>
                                  <a:pt x="0" y="0"/>
                                </a:moveTo>
                                <a:lnTo>
                                  <a:pt x="6184900" y="0"/>
                                </a:lnTo>
                              </a:path>
                            </a:pathLst>
                          </a:custGeom>
                          <a:ln w="12700" cap="flat">
                            <a:miter lim="127000"/>
                          </a:ln>
                        </wps:spPr>
                        <wps:style>
                          <a:lnRef idx="1">
                            <a:srgbClr val="BBBBBB"/>
                          </a:lnRef>
                          <a:fillRef idx="0">
                            <a:srgbClr val="000000">
                              <a:alpha val="0"/>
                            </a:srgbClr>
                          </a:fillRef>
                          <a:effectRef idx="0">
                            <a:scrgbClr r="0" g="0" b="0"/>
                          </a:effectRef>
                          <a:fontRef idx="none"/>
                        </wps:style>
                        <wps:bodyPr/>
                      </wps:wsp>
                    </wpg:wgp>
                  </a:graphicData>
                </a:graphic>
              </wp:inline>
            </w:drawing>
          </mc:Choice>
          <mc:Fallback>
            <w:pict>
              <v:group id="Group 14870" o:spid="_x0000_s1026" o:spt="203" style="height:1pt;width:487pt;" coordsize="6184900,12700" o:gfxdata="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L+3uhNQAAAADAQAADwAAAAAA&#10;AAABACAAAAAiAAAAZHJzL2Rvd25yZXYueG1sUEsBAhQAFAAAAAgAh07iQOB3Gd5QAgAAnAUAAA4A&#10;AAAAAAAAAQAgAAAAIwEAAGRycy9lMm9Eb2MueG1sUEsFBgAAAAAGAAYAWQEAAOUFAAAAAA==&#10;">
                <o:lock v:ext="edit" aspectratio="f"/>
                <v:shape id="Shape 2388" o:spid="_x0000_s1026" o:spt="100" style="position:absolute;left:0;top:0;height:0;width:6184900;" filled="f" stroked="t" coordsize="6184900,1" o:gfxdata="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PHmTrgAAADdAAAA&#10;DwAAAAAAAAABACAAAAAiAAAAZHJzL2Rvd25yZXYueG1sUEsBAhQAFAAAAAgAh07iQDMvBZ47AAAA&#10;OQAAABAAAAAAAAAAAQAgAAAABwEAAGRycy9zaGFwZXhtbC54bWxQSwUGAAAAAAYABgBbAQAAsQMA&#10;AAAA&#10;" path="m0,0l6184900,0e">
                  <v:fill on="f" focussize="0,0"/>
                  <v:stroke weight="1pt" color="#BBBBBB" miterlimit="1" joinstyle="miter"/>
                  <v:imagedata o:title=""/>
                  <o:lock v:ext="edit" aspectratio="f"/>
                </v:shape>
                <w10:wrap type="none"/>
                <w10:anchorlock/>
              </v:group>
            </w:pict>
          </mc:Fallback>
        </mc:AlternateContent>
      </w:r>
    </w:p>
    <w:p w14:paraId="497FC25E">
      <w:pPr>
        <w:spacing w:after="0" w:line="259" w:lineRule="auto"/>
        <w:ind w:left="0" w:firstLine="0"/>
      </w:pPr>
      <w:r>
        <w:rPr>
          <w:color w:val="000000"/>
        </w:rPr>
        <w:t xml:space="preserve"> </w:t>
      </w:r>
    </w:p>
    <w:p w14:paraId="6DE990AC">
      <w:pPr>
        <w:spacing w:after="0" w:line="259" w:lineRule="auto"/>
        <w:ind w:left="374" w:firstLine="0"/>
        <w:jc w:val="center"/>
      </w:pPr>
      <w:r>
        <w:rPr>
          <w:color w:val="AAAAAA"/>
          <w:sz w:val="18"/>
        </w:rPr>
        <w:t>Módulo 2  ·  Refactorización y Mejora de Código  ·  Dicampus</w:t>
      </w:r>
      <w:r>
        <w:rPr>
          <w:color w:val="000000"/>
        </w:rPr>
        <w:t xml:space="preserve"> </w:t>
      </w:r>
    </w:p>
    <w:sectPr>
      <w:headerReference r:id="rId10" w:type="first"/>
      <w:headerReference r:id="rId8" w:type="default"/>
      <w:headerReference r:id="rId9" w:type="even"/>
      <w:pgSz w:w="11920" w:h="16840"/>
      <w:pgMar w:top="1440" w:right="1468" w:bottom="144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swiss"/>
    <w:pitch w:val="default"/>
    <w:sig w:usb0="E00002FF" w:usb1="6AC7FDFB" w:usb2="08000012" w:usb3="00000000" w:csb0="400200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0" w:lineRule="auto"/>
      </w:pPr>
      <w:r>
        <w:separator/>
      </w:r>
    </w:p>
  </w:footnote>
  <w:footnote w:type="continuationSeparator" w:id="1">
    <w:p>
      <w:pPr>
        <w:spacing w:before="0" w:after="0" w:line="25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C9E74">
    <w:pPr>
      <w:spacing w:after="160" w:line="259" w:lineRule="auto"/>
      <w:ind w:left="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2D820">
    <w:pPr>
      <w:spacing w:after="0" w:line="259" w:lineRule="auto"/>
      <w:ind w:left="-1080" w:right="10800" w:firstLine="0"/>
    </w:pPr>
    <w:r>
      <w:rPr>
        <w:rFonts w:ascii="Calibri" w:hAnsi="Calibri" w:eastAsia="Calibri" w:cs="Calibri"/>
        <w:color w:val="000000"/>
      </w:rPr>
      <mc:AlternateContent>
        <mc:Choice Requires="wpg">
          <w:drawing>
            <wp:anchor distT="0" distB="0" distL="114300" distR="114300" simplePos="0" relativeHeight="251660288" behindDoc="0" locked="0" layoutInCell="1" allowOverlap="1">
              <wp:simplePos x="0" y="0"/>
              <wp:positionH relativeFrom="page">
                <wp:posOffset>685800</wp:posOffset>
              </wp:positionH>
              <wp:positionV relativeFrom="page">
                <wp:posOffset>844550</wp:posOffset>
              </wp:positionV>
              <wp:extent cx="6184900" cy="12700"/>
              <wp:effectExtent l="0" t="0" r="0" b="0"/>
              <wp:wrapSquare wrapText="bothSides"/>
              <wp:docPr id="18615" name="Group 18615"/>
              <wp:cNvGraphicFramePr/>
              <a:graphic xmlns:a="http://schemas.openxmlformats.org/drawingml/2006/main">
                <a:graphicData uri="http://schemas.microsoft.com/office/word/2010/wordprocessingGroup">
                  <wpg:wgp>
                    <wpg:cNvGrpSpPr/>
                    <wpg:grpSpPr>
                      <a:xfrm>
                        <a:off x="0" y="0"/>
                        <a:ext cx="6184900" cy="12700"/>
                        <a:chOff x="0" y="0"/>
                        <a:chExt cx="6184900" cy="12700"/>
                      </a:xfrm>
                    </wpg:grpSpPr>
                    <wps:wsp>
                      <wps:cNvPr id="18616" name="Shape 18616"/>
                      <wps:cNvSpPr/>
                      <wps:spPr>
                        <a:xfrm>
                          <a:off x="0" y="0"/>
                          <a:ext cx="6184900" cy="0"/>
                        </a:xfrm>
                        <a:custGeom>
                          <a:avLst/>
                          <a:gdLst/>
                          <a:ahLst/>
                          <a:cxnLst/>
                          <a:rect l="0" t="0" r="0" b="0"/>
                          <a:pathLst>
                            <a:path w="6184900">
                              <a:moveTo>
                                <a:pt x="0" y="0"/>
                              </a:moveTo>
                              <a:lnTo>
                                <a:pt x="6184900" y="0"/>
                              </a:lnTo>
                            </a:path>
                          </a:pathLst>
                        </a:custGeom>
                        <a:ln w="12700" cap="flat">
                          <a:miter lim="127000"/>
                        </a:ln>
                      </wps:spPr>
                      <wps:style>
                        <a:lnRef idx="1">
                          <a:srgbClr val="DDDDDD"/>
                        </a:lnRef>
                        <a:fillRef idx="0">
                          <a:srgbClr val="000000">
                            <a:alpha val="0"/>
                          </a:srgbClr>
                        </a:fillRef>
                        <a:effectRef idx="0">
                          <a:scrgbClr r="0" g="0" b="0"/>
                        </a:effectRef>
                        <a:fontRef idx="none"/>
                      </wps:style>
                      <wps:bodyPr/>
                    </wps:wsp>
                  </wpg:wgp>
                </a:graphicData>
              </a:graphic>
            </wp:anchor>
          </w:drawing>
        </mc:Choice>
        <mc:Fallback>
          <w:pict>
            <v:group id="Group 18615" o:spid="_x0000_s1026" o:spt="203" style="position:absolute;left:0pt;margin-left:54pt;margin-top:66.5pt;height:1pt;width:487pt;mso-position-horizontal-relative:page;mso-position-vertical-relative:page;mso-wrap-distance-bottom:0pt;mso-wrap-distance-left:9pt;mso-wrap-distance-right:9pt;mso-wrap-distance-top:0pt;z-index:251660288;mso-width-relative:page;mso-height-relative:page;" coordsize="6184900,12700" o:gfxdata="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TspS61wAAAAwBAAAPAAAA&#10;AAAAAAEAIAAAACIAAABkcnMvZG93bnJldi54bWxQSwECFAAUAAAACACHTuJAGiX7fk8CAACeBQAA&#10;DgAAAAAAAAABACAAAAAmAQAAZHJzL2Uyb0RvYy54bWxQSwUGAAAAAAYABgBZAQAA5wUAAAAA&#10;">
              <o:lock v:ext="edit" aspectratio="f"/>
              <v:shape id="Shape 18616" o:spid="_x0000_s1026" o:spt="100" style="position:absolute;left:0;top:0;height:0;width:6184900;" filled="f" stroked="t" coordsize="6184900,1" o:gfxdata="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65CBLsAAADe&#10;AAAADwAAAAAAAAABACAAAAAiAAAAZHJzL2Rvd25yZXYueG1sUEsBAhQAFAAAAAgAh07iQDMvBZ47&#10;AAAAOQAAABAAAAAAAAAAAQAgAAAACgEAAGRycy9zaGFwZXhtbC54bWxQSwUGAAAAAAYABgBbAQAA&#10;tAMAAAAA&#10;" path="m0,0l6184900,0e">
                <v:fill on="f" focussize="0,0"/>
                <v:stroke weight="1pt" color="#DDDDDD" miterlimit="1" joinstyle="miter"/>
                <v:imagedata o:title=""/>
                <o:lock v:ext="edit" aspectratio="f"/>
              </v:shape>
              <w10:wrap type="squar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F105D">
    <w:pPr>
      <w:spacing w:after="160" w:line="259" w:lineRule="auto"/>
      <w:ind w:left="0"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CCE95D">
    <w:pPr>
      <w:spacing w:after="160" w:line="259" w:lineRule="auto"/>
      <w:ind w:left="0" w:firstLine="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4C01A">
    <w:pPr>
      <w:spacing w:after="160" w:line="259" w:lineRule="auto"/>
      <w:ind w:left="0" w:firstLine="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C517B">
    <w:pPr>
      <w:spacing w:after="160" w:line="259" w:lineRule="auto"/>
      <w:ind w:lef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0D2DDF"/>
    <w:multiLevelType w:val="multilevel"/>
    <w:tmpl w:val="120D2DDF"/>
    <w:lvl w:ilvl="0" w:tentative="0">
      <w:start w:val="1"/>
      <w:numFmt w:val="decimal"/>
      <w:lvlText w:val="%1."/>
      <w:lvlJc w:val="left"/>
      <w:pPr>
        <w:ind w:left="306"/>
      </w:pPr>
      <w:rPr>
        <w:rFonts w:ascii="Arial" w:hAnsi="Arial" w:eastAsia="Arial" w:cs="Arial"/>
        <w:b/>
        <w:bCs/>
        <w:i w:val="0"/>
        <w:strike w:val="0"/>
        <w:dstrike w:val="0"/>
        <w:color w:val="E67E00"/>
        <w:sz w:val="22"/>
        <w:szCs w:val="22"/>
        <w:u w:val="none" w:color="000000"/>
        <w:shd w:val="clear" w:color="auto" w:fill="auto"/>
        <w:vertAlign w:val="baseline"/>
      </w:rPr>
    </w:lvl>
    <w:lvl w:ilvl="1" w:tentative="0">
      <w:start w:val="1"/>
      <w:numFmt w:val="lowerLetter"/>
      <w:lvlText w:val="%2"/>
      <w:lvlJc w:val="left"/>
      <w:pPr>
        <w:ind w:left="1080"/>
      </w:pPr>
      <w:rPr>
        <w:rFonts w:ascii="Arial" w:hAnsi="Arial" w:eastAsia="Arial" w:cs="Arial"/>
        <w:b/>
        <w:bCs/>
        <w:i w:val="0"/>
        <w:strike w:val="0"/>
        <w:dstrike w:val="0"/>
        <w:color w:val="E67E00"/>
        <w:sz w:val="22"/>
        <w:szCs w:val="22"/>
        <w:u w:val="none" w:color="000000"/>
        <w:shd w:val="clear" w:color="auto" w:fill="auto"/>
        <w:vertAlign w:val="baseline"/>
      </w:rPr>
    </w:lvl>
    <w:lvl w:ilvl="2" w:tentative="0">
      <w:start w:val="1"/>
      <w:numFmt w:val="lowerRoman"/>
      <w:lvlText w:val="%3"/>
      <w:lvlJc w:val="left"/>
      <w:pPr>
        <w:ind w:left="1800"/>
      </w:pPr>
      <w:rPr>
        <w:rFonts w:ascii="Arial" w:hAnsi="Arial" w:eastAsia="Arial" w:cs="Arial"/>
        <w:b/>
        <w:bCs/>
        <w:i w:val="0"/>
        <w:strike w:val="0"/>
        <w:dstrike w:val="0"/>
        <w:color w:val="E67E00"/>
        <w:sz w:val="22"/>
        <w:szCs w:val="22"/>
        <w:u w:val="none" w:color="000000"/>
        <w:shd w:val="clear" w:color="auto" w:fill="auto"/>
        <w:vertAlign w:val="baseline"/>
      </w:rPr>
    </w:lvl>
    <w:lvl w:ilvl="3" w:tentative="0">
      <w:start w:val="1"/>
      <w:numFmt w:val="decimal"/>
      <w:lvlText w:val="%4"/>
      <w:lvlJc w:val="left"/>
      <w:pPr>
        <w:ind w:left="2520"/>
      </w:pPr>
      <w:rPr>
        <w:rFonts w:ascii="Arial" w:hAnsi="Arial" w:eastAsia="Arial" w:cs="Arial"/>
        <w:b/>
        <w:bCs/>
        <w:i w:val="0"/>
        <w:strike w:val="0"/>
        <w:dstrike w:val="0"/>
        <w:color w:val="E67E00"/>
        <w:sz w:val="22"/>
        <w:szCs w:val="22"/>
        <w:u w:val="none" w:color="000000"/>
        <w:shd w:val="clear" w:color="auto" w:fill="auto"/>
        <w:vertAlign w:val="baseline"/>
      </w:rPr>
    </w:lvl>
    <w:lvl w:ilvl="4" w:tentative="0">
      <w:start w:val="1"/>
      <w:numFmt w:val="lowerLetter"/>
      <w:lvlText w:val="%5"/>
      <w:lvlJc w:val="left"/>
      <w:pPr>
        <w:ind w:left="3240"/>
      </w:pPr>
      <w:rPr>
        <w:rFonts w:ascii="Arial" w:hAnsi="Arial" w:eastAsia="Arial" w:cs="Arial"/>
        <w:b/>
        <w:bCs/>
        <w:i w:val="0"/>
        <w:strike w:val="0"/>
        <w:dstrike w:val="0"/>
        <w:color w:val="E67E00"/>
        <w:sz w:val="22"/>
        <w:szCs w:val="22"/>
        <w:u w:val="none" w:color="000000"/>
        <w:shd w:val="clear" w:color="auto" w:fill="auto"/>
        <w:vertAlign w:val="baseline"/>
      </w:rPr>
    </w:lvl>
    <w:lvl w:ilvl="5" w:tentative="0">
      <w:start w:val="1"/>
      <w:numFmt w:val="lowerRoman"/>
      <w:lvlText w:val="%6"/>
      <w:lvlJc w:val="left"/>
      <w:pPr>
        <w:ind w:left="3960"/>
      </w:pPr>
      <w:rPr>
        <w:rFonts w:ascii="Arial" w:hAnsi="Arial" w:eastAsia="Arial" w:cs="Arial"/>
        <w:b/>
        <w:bCs/>
        <w:i w:val="0"/>
        <w:strike w:val="0"/>
        <w:dstrike w:val="0"/>
        <w:color w:val="E67E00"/>
        <w:sz w:val="22"/>
        <w:szCs w:val="22"/>
        <w:u w:val="none" w:color="000000"/>
        <w:shd w:val="clear" w:color="auto" w:fill="auto"/>
        <w:vertAlign w:val="baseline"/>
      </w:rPr>
    </w:lvl>
    <w:lvl w:ilvl="6" w:tentative="0">
      <w:start w:val="1"/>
      <w:numFmt w:val="decimal"/>
      <w:lvlText w:val="%7"/>
      <w:lvlJc w:val="left"/>
      <w:pPr>
        <w:ind w:left="4680"/>
      </w:pPr>
      <w:rPr>
        <w:rFonts w:ascii="Arial" w:hAnsi="Arial" w:eastAsia="Arial" w:cs="Arial"/>
        <w:b/>
        <w:bCs/>
        <w:i w:val="0"/>
        <w:strike w:val="0"/>
        <w:dstrike w:val="0"/>
        <w:color w:val="E67E00"/>
        <w:sz w:val="22"/>
        <w:szCs w:val="22"/>
        <w:u w:val="none" w:color="000000"/>
        <w:shd w:val="clear" w:color="auto" w:fill="auto"/>
        <w:vertAlign w:val="baseline"/>
      </w:rPr>
    </w:lvl>
    <w:lvl w:ilvl="7" w:tentative="0">
      <w:start w:val="1"/>
      <w:numFmt w:val="lowerLetter"/>
      <w:lvlText w:val="%8"/>
      <w:lvlJc w:val="left"/>
      <w:pPr>
        <w:ind w:left="5400"/>
      </w:pPr>
      <w:rPr>
        <w:rFonts w:ascii="Arial" w:hAnsi="Arial" w:eastAsia="Arial" w:cs="Arial"/>
        <w:b/>
        <w:bCs/>
        <w:i w:val="0"/>
        <w:strike w:val="0"/>
        <w:dstrike w:val="0"/>
        <w:color w:val="E67E00"/>
        <w:sz w:val="22"/>
        <w:szCs w:val="22"/>
        <w:u w:val="none" w:color="000000"/>
        <w:shd w:val="clear" w:color="auto" w:fill="auto"/>
        <w:vertAlign w:val="baseline"/>
      </w:rPr>
    </w:lvl>
    <w:lvl w:ilvl="8" w:tentative="0">
      <w:start w:val="1"/>
      <w:numFmt w:val="lowerRoman"/>
      <w:lvlText w:val="%9"/>
      <w:lvlJc w:val="left"/>
      <w:pPr>
        <w:ind w:left="6120"/>
      </w:pPr>
      <w:rPr>
        <w:rFonts w:ascii="Arial" w:hAnsi="Arial" w:eastAsia="Arial" w:cs="Arial"/>
        <w:b/>
        <w:bCs/>
        <w:i w:val="0"/>
        <w:strike w:val="0"/>
        <w:dstrike w:val="0"/>
        <w:color w:val="E67E00"/>
        <w:sz w:val="22"/>
        <w:szCs w:val="22"/>
        <w:u w:val="none" w:color="000000"/>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0"/>
  <w:documentProtection w:enforcement="0"/>
  <w:defaultTabStop w:val="720"/>
  <w:evenAndOddHeaders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FD9"/>
    <w:rsid w:val="004E0DC0"/>
    <w:rsid w:val="00555FD9"/>
    <w:rsid w:val="33900724"/>
    <w:rsid w:val="3F0D25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after="70" w:line="250" w:lineRule="auto"/>
      <w:ind w:left="10" w:hanging="10"/>
    </w:pPr>
    <w:rPr>
      <w:rFonts w:ascii="Arial" w:hAnsi="Arial" w:eastAsia="Arial" w:cs="Arial"/>
      <w:color w:val="2C2C2C"/>
      <w:sz w:val="22"/>
      <w:szCs w:val="22"/>
      <w:lang w:val="en-US" w:eastAsia="en-US" w:bidi="ar-SA"/>
    </w:rPr>
  </w:style>
  <w:style w:type="paragraph" w:styleId="2">
    <w:name w:val="heading 1"/>
    <w:next w:val="1"/>
    <w:link w:val="5"/>
    <w:unhideWhenUsed/>
    <w:qFormat/>
    <w:uiPriority w:val="9"/>
    <w:pPr>
      <w:keepNext/>
      <w:keepLines/>
      <w:spacing w:after="0" w:line="259" w:lineRule="auto"/>
      <w:ind w:left="10" w:hanging="10"/>
      <w:outlineLvl w:val="0"/>
    </w:pPr>
    <w:rPr>
      <w:rFonts w:ascii="Arial" w:hAnsi="Arial" w:eastAsia="Arial" w:cs="Arial"/>
      <w:b/>
      <w:color w:val="2C2C2C"/>
      <w:sz w:val="22"/>
      <w:szCs w:val="22"/>
      <w:lang w:val="en-US" w:eastAsia="en-US" w:bidi="ar-SA"/>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customStyle="1" w:styleId="5">
    <w:name w:val="Heading 1 Char"/>
    <w:link w:val="2"/>
    <w:uiPriority w:val="0"/>
    <w:rPr>
      <w:rFonts w:ascii="Arial" w:hAnsi="Arial" w:eastAsia="Arial" w:cs="Arial"/>
      <w:b/>
      <w:color w:val="2C2C2C"/>
      <w:sz w:val="22"/>
    </w:rPr>
  </w:style>
  <w:style w:type="table" w:customStyle="1" w:styleId="6">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1004</Words>
  <Characters>5726</Characters>
  <Lines>47</Lines>
  <Paragraphs>13</Paragraphs>
  <TotalTime>108</TotalTime>
  <ScaleCrop>false</ScaleCrop>
  <LinksUpToDate>false</LinksUpToDate>
  <CharactersWithSpaces>6717</CharactersWithSpaces>
  <Application>WPS Office_12.2.0.23196_F1E327BC-269C-435d-A152-05C5408002CA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2026-02-25T18:10:00Z</dcterms:created>
  <dc:creator>word</dc:creator>
  <cp:lastModifiedBy>Angel David</cp:lastModifiedBy>
  <dcterms:modified xsi:type="dcterms:W3CDTF">2026-02-25T20:00:15Z</dcterms:modified>
  <dc:title>ejercicio_refactorizacion.docx</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25983E6981294F19BBDB4277C180FAF4_12</vt:lpwstr>
  </property>
</Properties>
</file>