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7094" w:rsidRDefault="00EB7094">
      <w:r>
        <w:t>Introduction to STARS</w:t>
      </w:r>
    </w:p>
    <w:p w:rsidR="00EB7094" w:rsidRPr="0065057B" w:rsidRDefault="00D3338E">
      <w:pPr>
        <w:rPr>
          <w:i/>
        </w:rPr>
      </w:pPr>
      <w:r w:rsidRPr="0065057B">
        <w:rPr>
          <w:i/>
        </w:rPr>
        <w:t>Xinyue Ye</w:t>
      </w:r>
      <w:r w:rsidR="009D0AC4">
        <w:rPr>
          <w:i/>
        </w:rPr>
        <w:t xml:space="preserve"> (Email: </w:t>
      </w:r>
      <w:hyperlink r:id="rId4" w:history="1">
        <w:r w:rsidR="009D0AC4" w:rsidRPr="00A8443E">
          <w:rPr>
            <w:rStyle w:val="Hyperlink"/>
          </w:rPr>
          <w:t>xye5@kent.edu</w:t>
        </w:r>
      </w:hyperlink>
      <w:r w:rsidR="009D0AC4">
        <w:rPr>
          <w:i/>
        </w:rPr>
        <w:t xml:space="preserve">, </w:t>
      </w:r>
      <w:proofErr w:type="spellStart"/>
      <w:r w:rsidR="009D0AC4">
        <w:rPr>
          <w:i/>
        </w:rPr>
        <w:t>wechat</w:t>
      </w:r>
      <w:proofErr w:type="spellEnd"/>
      <w:r w:rsidR="009D0AC4">
        <w:rPr>
          <w:i/>
        </w:rPr>
        <w:t>:</w:t>
      </w:r>
      <w:r w:rsidR="009D0AC4" w:rsidRPr="009D0AC4">
        <w:rPr>
          <w:i/>
        </w:rPr>
        <w:t xml:space="preserve"> </w:t>
      </w:r>
      <w:r w:rsidR="009D0AC4">
        <w:rPr>
          <w:i/>
        </w:rPr>
        <w:t xml:space="preserve">2241165161 </w:t>
      </w:r>
      <w:proofErr w:type="spellStart"/>
      <w:r w:rsidR="009D0AC4">
        <w:rPr>
          <w:i/>
        </w:rPr>
        <w:t>qq</w:t>
      </w:r>
      <w:proofErr w:type="spellEnd"/>
      <w:r w:rsidR="009D0AC4">
        <w:rPr>
          <w:i/>
        </w:rPr>
        <w:t>: 2241165161)</w:t>
      </w:r>
    </w:p>
    <w:p w:rsidR="00D3338E" w:rsidRDefault="00D3338E"/>
    <w:p w:rsidR="00736A7A" w:rsidRDefault="006E0455">
      <w:r>
        <w:t>STARS (Space Time Analysis of Regional Systems)</w:t>
      </w:r>
      <w:r w:rsidR="001840F5">
        <w:t xml:space="preserve"> was developed by </w:t>
      </w:r>
      <w:r w:rsidR="001840F5" w:rsidRPr="001840F5">
        <w:t>Prof. Sergio Rey and others</w:t>
      </w:r>
      <w:r w:rsidR="001840F5">
        <w:t>.</w:t>
      </w:r>
    </w:p>
    <w:p w:rsidR="008D395A" w:rsidRDefault="008D395A" w:rsidP="008D395A"/>
    <w:p w:rsidR="001840F5" w:rsidRDefault="008D395A" w:rsidP="001842CB">
      <w:pPr>
        <w:rPr>
          <w:lang w:eastAsia="zh-CN"/>
        </w:rPr>
      </w:pPr>
      <w:r>
        <w:rPr>
          <w:rFonts w:ascii="MS Gothic" w:eastAsia="MS Gothic" w:hAnsi="MS Gothic" w:cs="MS Gothic" w:hint="eastAsia"/>
          <w:lang w:eastAsia="zh-CN"/>
        </w:rPr>
        <w:t>区域系</w:t>
      </w:r>
      <w:r>
        <w:rPr>
          <w:rFonts w:ascii="Microsoft JhengHei" w:eastAsia="Microsoft JhengHei" w:hAnsi="Microsoft JhengHei" w:cs="Microsoft JhengHei" w:hint="eastAsia"/>
          <w:lang w:eastAsia="zh-CN"/>
        </w:rPr>
        <w:t>统时空分析（</w:t>
      </w:r>
      <w:r>
        <w:rPr>
          <w:lang w:eastAsia="zh-CN"/>
        </w:rPr>
        <w:t>STARS</w:t>
      </w:r>
      <w:r>
        <w:rPr>
          <w:rFonts w:ascii="MS Gothic" w:eastAsia="MS Gothic" w:hAnsi="MS Gothic" w:cs="MS Gothic" w:hint="eastAsia"/>
          <w:lang w:eastAsia="zh-CN"/>
        </w:rPr>
        <w:t>）是一个开源</w:t>
      </w:r>
      <w:r>
        <w:rPr>
          <w:rFonts w:ascii="Microsoft JhengHei" w:eastAsia="Microsoft JhengHei" w:hAnsi="Microsoft JhengHei" w:cs="Microsoft JhengHei" w:hint="eastAsia"/>
          <w:lang w:eastAsia="zh-CN"/>
        </w:rPr>
        <w:t>软件包，专为</w:t>
      </w:r>
      <w:r w:rsidRPr="008D395A">
        <w:rPr>
          <w:rFonts w:ascii="Microsoft JhengHei" w:eastAsia="Microsoft JhengHei" w:hAnsi="Microsoft JhengHei" w:cs="Microsoft JhengHei" w:hint="eastAsia"/>
          <w:lang w:eastAsia="zh-CN"/>
        </w:rPr>
        <w:t>空间面板</w:t>
      </w:r>
      <w:r>
        <w:rPr>
          <w:rFonts w:ascii="Microsoft JhengHei" w:eastAsia="Microsoft JhengHei" w:hAnsi="Microsoft JhengHei" w:cs="Microsoft JhengHei" w:hint="eastAsia"/>
          <w:lang w:eastAsia="zh-CN"/>
        </w:rPr>
        <w:t>分析而设计。</w:t>
      </w:r>
      <w:r>
        <w:rPr>
          <w:lang w:eastAsia="zh-CN"/>
        </w:rPr>
        <w:t xml:space="preserve"> STARS</w:t>
      </w:r>
      <w:r w:rsidRPr="008D395A">
        <w:rPr>
          <w:rFonts w:ascii="MS Gothic" w:eastAsia="MS Gothic" w:hAnsi="MS Gothic" w:cs="MS Gothic" w:hint="eastAsia"/>
          <w:lang w:eastAsia="zh-CN"/>
        </w:rPr>
        <w:t>将</w:t>
      </w:r>
      <w:r w:rsidRPr="008D395A">
        <w:rPr>
          <w:rFonts w:ascii="Microsoft JhengHei" w:eastAsia="Microsoft JhengHei" w:hAnsi="Microsoft JhengHei" w:cs="Microsoft JhengHei" w:hint="eastAsia"/>
          <w:lang w:eastAsia="zh-CN"/>
        </w:rPr>
        <w:t>时</w:t>
      </w:r>
      <w:r w:rsidRPr="008D395A">
        <w:rPr>
          <w:rFonts w:ascii="MS Gothic" w:eastAsia="MS Gothic" w:hAnsi="MS Gothic" w:cs="MS Gothic" w:hint="eastAsia"/>
          <w:lang w:eastAsia="zh-CN"/>
        </w:rPr>
        <w:t>空分析方法</w:t>
      </w:r>
      <w:r w:rsidRPr="008D395A">
        <w:rPr>
          <w:rFonts w:ascii="Microsoft JhengHei" w:eastAsia="Microsoft JhengHei" w:hAnsi="Microsoft JhengHei" w:cs="Microsoft JhengHei" w:hint="eastAsia"/>
          <w:lang w:eastAsia="zh-CN"/>
        </w:rPr>
        <w:t>汇集成一个用户友好的图形环境</w:t>
      </w:r>
      <w:r>
        <w:rPr>
          <w:rFonts w:ascii="Microsoft JhengHei" w:eastAsia="Microsoft JhengHei" w:hAnsi="Microsoft JhengHei" w:cs="Microsoft JhengHei" w:hint="eastAsia"/>
          <w:lang w:eastAsia="zh-CN"/>
        </w:rPr>
        <w:t>，提供一系列动态链接的图形视图。它</w:t>
      </w:r>
      <w:r>
        <w:rPr>
          <w:rFonts w:ascii="MS Gothic" w:eastAsia="MS Gothic" w:hAnsi="MS Gothic" w:cs="MS Gothic" w:hint="eastAsia"/>
          <w:lang w:eastAsia="zh-CN"/>
        </w:rPr>
        <w:t>旨在用作探索性数据分析工具。</w:t>
      </w:r>
      <w:r>
        <w:rPr>
          <w:lang w:eastAsia="zh-CN"/>
        </w:rPr>
        <w:t xml:space="preserve"> STARS</w:t>
      </w:r>
      <w:r>
        <w:rPr>
          <w:rFonts w:ascii="MS Gothic" w:eastAsia="MS Gothic" w:hAnsi="MS Gothic" w:cs="MS Gothic" w:hint="eastAsia"/>
          <w:lang w:eastAsia="zh-CN"/>
        </w:rPr>
        <w:t>也可以从命令行使用，以支持高</w:t>
      </w:r>
      <w:r>
        <w:rPr>
          <w:rFonts w:ascii="Microsoft JhengHei" w:eastAsia="Microsoft JhengHei" w:hAnsi="Microsoft JhengHei" w:cs="Microsoft JhengHei" w:hint="eastAsia"/>
          <w:lang w:eastAsia="zh-CN"/>
        </w:rPr>
        <w:t>级用户更灵活和专门的分析类型。</w:t>
      </w:r>
      <w:r>
        <w:rPr>
          <w:lang w:eastAsia="zh-CN"/>
        </w:rPr>
        <w:t>STARS</w:t>
      </w:r>
      <w:r>
        <w:rPr>
          <w:rFonts w:ascii="Microsoft JhengHei" w:eastAsia="Microsoft JhengHei" w:hAnsi="Microsoft JhengHei" w:cs="Microsoft JhengHei" w:hint="eastAsia"/>
          <w:lang w:eastAsia="zh-CN"/>
        </w:rPr>
        <w:t>完全以</w:t>
      </w:r>
      <w:r>
        <w:rPr>
          <w:lang w:eastAsia="zh-CN"/>
        </w:rPr>
        <w:t>Python</w:t>
      </w:r>
      <w:r>
        <w:rPr>
          <w:rFonts w:ascii="Microsoft JhengHei" w:eastAsia="Microsoft JhengHei" w:hAnsi="Microsoft JhengHei" w:cs="Microsoft JhengHei" w:hint="eastAsia"/>
          <w:lang w:eastAsia="zh-CN"/>
        </w:rPr>
        <w:t>编写，</w:t>
      </w:r>
      <w:r>
        <w:rPr>
          <w:lang w:eastAsia="zh-CN"/>
        </w:rPr>
        <w:t>STARS</w:t>
      </w:r>
      <w:r>
        <w:rPr>
          <w:rFonts w:ascii="MS Gothic" w:eastAsia="MS Gothic" w:hAnsi="MS Gothic" w:cs="MS Gothic" w:hint="eastAsia"/>
          <w:lang w:eastAsia="zh-CN"/>
        </w:rPr>
        <w:t>是跨平台的，易于安装和</w:t>
      </w:r>
      <w:r>
        <w:rPr>
          <w:rFonts w:ascii="Microsoft JhengHei" w:eastAsia="Microsoft JhengHei" w:hAnsi="Microsoft JhengHei" w:cs="Microsoft JhengHei" w:hint="eastAsia"/>
          <w:lang w:eastAsia="zh-CN"/>
        </w:rPr>
        <w:t>扩展</w:t>
      </w:r>
      <w:r>
        <w:rPr>
          <w:rFonts w:ascii="MS Gothic" w:eastAsia="MS Gothic" w:hAnsi="MS Gothic" w:cs="MS Gothic" w:hint="eastAsia"/>
          <w:lang w:eastAsia="zh-CN"/>
        </w:rPr>
        <w:t>。</w:t>
      </w:r>
      <w:bookmarkStart w:id="0" w:name="_GoBack"/>
      <w:bookmarkEnd w:id="0"/>
    </w:p>
    <w:p w:rsidR="00730684" w:rsidRDefault="00730684">
      <w:pPr>
        <w:rPr>
          <w:lang w:eastAsia="zh-CN"/>
        </w:rPr>
      </w:pPr>
      <w:r>
        <w:rPr>
          <w:lang w:eastAsia="zh-CN"/>
        </w:rPr>
        <w:t>The interface of STARS will be launched as the following:</w:t>
      </w:r>
    </w:p>
    <w:p w:rsidR="001840F5" w:rsidRDefault="001840F5">
      <w:r>
        <w:rPr>
          <w:noProof/>
          <w:lang w:eastAsia="zh-CN"/>
        </w:rPr>
        <w:drawing>
          <wp:inline distT="0" distB="0" distL="0" distR="0" wp14:anchorId="2E303EDA" wp14:editId="5E7DDB24">
            <wp:extent cx="5734092" cy="4114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92" cy="41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84" w:rsidRDefault="00310484" w:rsidP="003104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S Gothic" w:hAnsi="MS Gothic" w:cs="MS Gothic"/>
          <w:color w:val="222222"/>
          <w:sz w:val="20"/>
          <w:szCs w:val="20"/>
          <w:lang w:val="en" w:eastAsia="zh-CN"/>
        </w:rPr>
      </w:pPr>
      <w:r w:rsidRPr="00310484">
        <w:rPr>
          <w:rFonts w:ascii="Courier New" w:eastAsia="Times New Roman" w:hAnsi="Courier New" w:cs="Courier New" w:hint="eastAsia"/>
          <w:color w:val="222222"/>
          <w:sz w:val="20"/>
          <w:szCs w:val="20"/>
          <w:lang w:val="en" w:eastAsia="zh-CN"/>
        </w:rPr>
        <w:t>STARS</w:t>
      </w:r>
      <w:r>
        <w:rPr>
          <w:rFonts w:ascii="MS Gothic" w:eastAsia="MS Gothic" w:hAnsi="MS Gothic" w:cs="MS Gothic" w:hint="eastAsia"/>
          <w:color w:val="222222"/>
          <w:sz w:val="20"/>
          <w:szCs w:val="20"/>
          <w:lang w:val="en" w:eastAsia="zh-CN"/>
        </w:rPr>
        <w:t>中包含</w:t>
      </w:r>
      <w:r w:rsidRPr="00310484">
        <w:rPr>
          <w:rFonts w:ascii="Microsoft JhengHei" w:eastAsia="Microsoft JhengHei" w:hAnsi="Microsoft JhengHei" w:cs="Microsoft JhengHei" w:hint="eastAsia"/>
          <w:color w:val="222222"/>
          <w:sz w:val="20"/>
          <w:szCs w:val="20"/>
          <w:lang w:val="en" w:eastAsia="zh-CN"/>
        </w:rPr>
        <w:t>计算方</w:t>
      </w:r>
      <w:r w:rsidRPr="00310484">
        <w:rPr>
          <w:rFonts w:ascii="MS Gothic" w:eastAsia="MS Gothic" w:hAnsi="MS Gothic" w:cs="MS Gothic" w:hint="eastAsia"/>
          <w:color w:val="222222"/>
          <w:sz w:val="20"/>
          <w:szCs w:val="20"/>
          <w:lang w:val="en" w:eastAsia="zh-CN"/>
        </w:rPr>
        <w:t>法</w:t>
      </w:r>
    </w:p>
    <w:p w:rsidR="00310484" w:rsidRDefault="004E772F" w:rsidP="004E7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222222"/>
          <w:sz w:val="20"/>
          <w:szCs w:val="20"/>
          <w:lang w:val="en"/>
        </w:rPr>
      </w:pPr>
      <w:r w:rsidRPr="004E772F">
        <w:rPr>
          <w:rFonts w:ascii="Courier New" w:hAnsi="Courier New" w:cs="Courier New"/>
          <w:color w:val="222222"/>
          <w:sz w:val="20"/>
          <w:szCs w:val="20"/>
          <w:lang w:val="en"/>
        </w:rPr>
        <w:t>Descriptive statistics contains distri</w:t>
      </w:r>
      <w:r>
        <w:rPr>
          <w:rFonts w:ascii="Courier New" w:hAnsi="Courier New" w:cs="Courier New"/>
          <w:color w:val="222222"/>
          <w:sz w:val="20"/>
          <w:szCs w:val="20"/>
          <w:lang w:val="en"/>
        </w:rPr>
        <w:t xml:space="preserve">bution and summary measures for </w:t>
      </w:r>
      <w:r w:rsidRPr="004E772F">
        <w:rPr>
          <w:rFonts w:ascii="Courier New" w:hAnsi="Courier New" w:cs="Courier New"/>
          <w:color w:val="222222"/>
          <w:sz w:val="20"/>
          <w:szCs w:val="20"/>
          <w:lang w:val="en"/>
        </w:rPr>
        <w:t>variables by cross-section, time period, or pooled</w:t>
      </w:r>
      <w:r>
        <w:rPr>
          <w:rFonts w:ascii="Courier New" w:hAnsi="Courier New" w:cs="Courier New"/>
          <w:color w:val="222222"/>
          <w:sz w:val="20"/>
          <w:szCs w:val="20"/>
          <w:lang w:val="en"/>
        </w:rPr>
        <w:t xml:space="preserve">. Exploratory spatial data </w:t>
      </w:r>
      <w:r w:rsidRPr="004E772F">
        <w:rPr>
          <w:rFonts w:ascii="Courier New" w:hAnsi="Courier New" w:cs="Courier New"/>
          <w:color w:val="222222"/>
          <w:sz w:val="20"/>
          <w:szCs w:val="20"/>
          <w:lang w:val="en"/>
        </w:rPr>
        <w:t>analysis</w:t>
      </w:r>
      <w:r>
        <w:rPr>
          <w:rFonts w:ascii="Courier New" w:hAnsi="Courier New" w:cs="Courier New"/>
          <w:color w:val="222222"/>
          <w:sz w:val="20"/>
          <w:szCs w:val="20"/>
          <w:lang w:val="en"/>
        </w:rPr>
        <w:t xml:space="preserve"> i</w:t>
      </w:r>
      <w:r w:rsidRPr="004E772F">
        <w:rPr>
          <w:rFonts w:ascii="Courier New" w:hAnsi="Courier New" w:cs="Courier New"/>
          <w:color w:val="222222"/>
          <w:sz w:val="20"/>
          <w:szCs w:val="20"/>
          <w:lang w:val="en"/>
        </w:rPr>
        <w:t>ncludes various methods specifically designed to analyze</w:t>
      </w:r>
      <w:r>
        <w:rPr>
          <w:rFonts w:ascii="Courier New" w:hAnsi="Courier New" w:cs="Courier New"/>
          <w:color w:val="222222"/>
          <w:sz w:val="20"/>
          <w:szCs w:val="20"/>
          <w:lang w:val="en"/>
        </w:rPr>
        <w:t xml:space="preserve"> </w:t>
      </w:r>
      <w:r w:rsidRPr="004E772F">
        <w:rPr>
          <w:rFonts w:ascii="Courier New" w:hAnsi="Courier New" w:cs="Courier New"/>
          <w:color w:val="222222"/>
          <w:sz w:val="20"/>
          <w:szCs w:val="20"/>
          <w:lang w:val="en"/>
        </w:rPr>
        <w:t xml:space="preserve">spatial </w:t>
      </w:r>
      <w:r w:rsidR="00F322CC">
        <w:rPr>
          <w:rFonts w:ascii="Courier New" w:hAnsi="Courier New" w:cs="Courier New"/>
          <w:color w:val="222222"/>
          <w:sz w:val="20"/>
          <w:szCs w:val="20"/>
          <w:lang w:val="en"/>
        </w:rPr>
        <w:t>dependence such as</w:t>
      </w:r>
      <w:r w:rsidRPr="004E772F">
        <w:rPr>
          <w:rFonts w:ascii="Courier New" w:hAnsi="Courier New" w:cs="Courier New"/>
          <w:color w:val="222222"/>
          <w:sz w:val="20"/>
          <w:szCs w:val="20"/>
          <w:lang w:val="en"/>
        </w:rPr>
        <w:t xml:space="preserve"> Global and local versions of Moran’s I,</w:t>
      </w:r>
      <w:r>
        <w:rPr>
          <w:rFonts w:ascii="Courier New" w:hAnsi="Courier New" w:cs="Courier New"/>
          <w:color w:val="222222"/>
          <w:sz w:val="20"/>
          <w:szCs w:val="20"/>
          <w:lang w:val="en"/>
        </w:rPr>
        <w:t xml:space="preserve"> </w:t>
      </w:r>
      <w:r w:rsidRPr="004E772F">
        <w:rPr>
          <w:rFonts w:ascii="Courier New" w:hAnsi="Courier New" w:cs="Courier New"/>
          <w:color w:val="222222"/>
          <w:sz w:val="20"/>
          <w:szCs w:val="20"/>
          <w:lang w:val="en"/>
        </w:rPr>
        <w:t>Geary’ c and the G statistic</w:t>
      </w:r>
      <w:r>
        <w:rPr>
          <w:rFonts w:ascii="Courier New" w:hAnsi="Courier New" w:cs="Courier New"/>
          <w:color w:val="222222"/>
          <w:sz w:val="20"/>
          <w:szCs w:val="20"/>
          <w:lang w:val="en"/>
        </w:rPr>
        <w:t>.</w:t>
      </w:r>
      <w:r w:rsidR="00F322CC">
        <w:rPr>
          <w:rFonts w:ascii="Courier New" w:hAnsi="Courier New" w:cs="Courier New"/>
          <w:color w:val="222222"/>
          <w:sz w:val="20"/>
          <w:szCs w:val="20"/>
          <w:lang w:val="en"/>
        </w:rPr>
        <w:t xml:space="preserve"> </w:t>
      </w:r>
      <w:r w:rsidRPr="004E772F">
        <w:rPr>
          <w:rFonts w:ascii="Courier New" w:hAnsi="Courier New" w:cs="Courier New"/>
          <w:color w:val="222222"/>
          <w:sz w:val="20"/>
          <w:szCs w:val="20"/>
          <w:lang w:val="en"/>
        </w:rPr>
        <w:t xml:space="preserve">Inequality </w:t>
      </w:r>
      <w:r>
        <w:rPr>
          <w:rFonts w:ascii="Courier New" w:hAnsi="Courier New" w:cs="Courier New"/>
          <w:color w:val="222222"/>
          <w:sz w:val="20"/>
          <w:szCs w:val="20"/>
          <w:lang w:val="en"/>
        </w:rPr>
        <w:t xml:space="preserve">measurements </w:t>
      </w:r>
      <w:r w:rsidRPr="004E772F">
        <w:rPr>
          <w:rFonts w:ascii="Courier New" w:hAnsi="Courier New" w:cs="Courier New"/>
          <w:color w:val="222222"/>
          <w:sz w:val="20"/>
          <w:szCs w:val="20"/>
          <w:lang w:val="en"/>
        </w:rPr>
        <w:t xml:space="preserve">quantity and decompose inequality over </w:t>
      </w:r>
      <w:r w:rsidRPr="004E772F">
        <w:rPr>
          <w:rFonts w:ascii="Courier New" w:hAnsi="Courier New" w:cs="Courier New"/>
          <w:color w:val="222222"/>
          <w:sz w:val="20"/>
          <w:szCs w:val="20"/>
          <w:lang w:val="en"/>
        </w:rPr>
        <w:lastRenderedPageBreak/>
        <w:t>time</w:t>
      </w:r>
      <w:r>
        <w:rPr>
          <w:rFonts w:ascii="Courier New" w:hAnsi="Courier New" w:cs="Courier New"/>
          <w:color w:val="222222"/>
          <w:sz w:val="20"/>
          <w:szCs w:val="20"/>
          <w:lang w:val="en"/>
        </w:rPr>
        <w:t xml:space="preserve"> </w:t>
      </w:r>
      <w:r w:rsidR="00F322CC">
        <w:rPr>
          <w:rFonts w:ascii="Courier New" w:hAnsi="Courier New" w:cs="Courier New"/>
          <w:color w:val="222222"/>
          <w:sz w:val="20"/>
          <w:szCs w:val="20"/>
          <w:lang w:val="en"/>
        </w:rPr>
        <w:t xml:space="preserve">and space, such as </w:t>
      </w:r>
      <w:r w:rsidRPr="004E772F">
        <w:rPr>
          <w:rFonts w:ascii="Courier New" w:hAnsi="Courier New" w:cs="Courier New"/>
          <w:color w:val="222222"/>
          <w:sz w:val="20"/>
          <w:szCs w:val="20"/>
          <w:lang w:val="en"/>
        </w:rPr>
        <w:t>classic and spatial Gini Coefficients as well</w:t>
      </w:r>
      <w:r w:rsidR="00F322CC">
        <w:rPr>
          <w:rFonts w:ascii="Courier New" w:hAnsi="Courier New" w:cs="Courier New"/>
          <w:color w:val="222222"/>
          <w:sz w:val="20"/>
          <w:szCs w:val="20"/>
          <w:lang w:val="en"/>
        </w:rPr>
        <w:t xml:space="preserve"> </w:t>
      </w:r>
      <w:r w:rsidRPr="004E772F">
        <w:rPr>
          <w:rFonts w:ascii="Courier New" w:hAnsi="Courier New" w:cs="Courier New"/>
          <w:color w:val="222222"/>
          <w:sz w:val="20"/>
          <w:szCs w:val="20"/>
          <w:lang w:val="en"/>
        </w:rPr>
        <w:t>as Theil decomposition</w:t>
      </w:r>
      <w:r w:rsidR="00F322CC">
        <w:rPr>
          <w:rFonts w:ascii="Courier New" w:hAnsi="Courier New" w:cs="Courier New"/>
          <w:color w:val="222222"/>
          <w:sz w:val="20"/>
          <w:szCs w:val="20"/>
          <w:lang w:val="en"/>
        </w:rPr>
        <w:t xml:space="preserve">. </w:t>
      </w:r>
      <w:r w:rsidRPr="004E772F">
        <w:rPr>
          <w:rFonts w:ascii="Courier New" w:hAnsi="Courier New" w:cs="Courier New"/>
          <w:color w:val="222222"/>
          <w:sz w:val="20"/>
          <w:szCs w:val="20"/>
          <w:lang w:val="en"/>
        </w:rPr>
        <w:t xml:space="preserve">Mobility </w:t>
      </w:r>
      <w:r w:rsidR="00F322CC">
        <w:rPr>
          <w:rFonts w:ascii="Courier New" w:hAnsi="Courier New" w:cs="Courier New"/>
          <w:color w:val="222222"/>
          <w:sz w:val="20"/>
          <w:szCs w:val="20"/>
          <w:lang w:val="en"/>
        </w:rPr>
        <w:t xml:space="preserve">presents internal mobility dynamics. </w:t>
      </w:r>
      <w:r w:rsidRPr="004E772F">
        <w:rPr>
          <w:rFonts w:ascii="Courier New" w:hAnsi="Courier New" w:cs="Courier New"/>
          <w:color w:val="222222"/>
          <w:sz w:val="20"/>
          <w:szCs w:val="20"/>
          <w:lang w:val="en"/>
        </w:rPr>
        <w:t xml:space="preserve">Markov analysis </w:t>
      </w:r>
      <w:r w:rsidR="00F322CC">
        <w:rPr>
          <w:rFonts w:ascii="Courier New" w:hAnsi="Courier New" w:cs="Courier New"/>
          <w:color w:val="222222"/>
          <w:sz w:val="20"/>
          <w:szCs w:val="20"/>
          <w:lang w:val="en"/>
        </w:rPr>
        <w:t xml:space="preserve">examines </w:t>
      </w:r>
      <w:r w:rsidR="00F322CC" w:rsidRPr="004E772F">
        <w:rPr>
          <w:rFonts w:ascii="Courier New" w:hAnsi="Courier New" w:cs="Courier New"/>
          <w:color w:val="222222"/>
          <w:sz w:val="20"/>
          <w:szCs w:val="20"/>
          <w:lang w:val="en"/>
        </w:rPr>
        <w:t xml:space="preserve">transitional </w:t>
      </w:r>
      <w:r w:rsidRPr="004E772F">
        <w:rPr>
          <w:rFonts w:ascii="Courier New" w:hAnsi="Courier New" w:cs="Courier New"/>
          <w:color w:val="222222"/>
          <w:sz w:val="20"/>
          <w:szCs w:val="20"/>
          <w:lang w:val="en"/>
        </w:rPr>
        <w:t>dynamics of distributional attributes through the use of classic Markov and spatial Markov techniques</w:t>
      </w:r>
      <w:r w:rsidR="00F322CC">
        <w:rPr>
          <w:rFonts w:ascii="Courier New" w:hAnsi="Courier New" w:cs="Courier New"/>
          <w:color w:val="222222"/>
          <w:sz w:val="20"/>
          <w:szCs w:val="20"/>
          <w:lang w:val="en"/>
        </w:rPr>
        <w:t>.</w:t>
      </w:r>
    </w:p>
    <w:p w:rsidR="00310484" w:rsidRDefault="00310484"/>
    <w:p w:rsidR="00730684" w:rsidRDefault="00730684">
      <w:r>
        <w:t>Check your C folder:</w:t>
      </w:r>
    </w:p>
    <w:p w:rsidR="00730684" w:rsidRDefault="00730684">
      <w:r>
        <w:rPr>
          <w:noProof/>
          <w:lang w:eastAsia="zh-CN"/>
        </w:rPr>
        <w:drawing>
          <wp:inline distT="0" distB="0" distL="0" distR="0" wp14:anchorId="7FE94338" wp14:editId="261ED67B">
            <wp:extent cx="5943600" cy="6140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46" w:rsidRDefault="00B47FC6">
      <w:r w:rsidRPr="00B47FC6">
        <w:t xml:space="preserve">There are two components to STARS: A project maker and the software itself. </w:t>
      </w:r>
    </w:p>
    <w:p w:rsidR="00EE2846" w:rsidRDefault="00EE2846"/>
    <w:p w:rsidR="00730684" w:rsidRDefault="00730684">
      <w:r w:rsidRPr="00730684">
        <w:lastRenderedPageBreak/>
        <w:t>CreateSTARSProjects.pdf</w:t>
      </w:r>
      <w:r>
        <w:t xml:space="preserve"> shows </w:t>
      </w:r>
      <w:r w:rsidRPr="00730684">
        <w:t xml:space="preserve">How to Create STARS Projects with </w:t>
      </w:r>
      <w:proofErr w:type="spellStart"/>
      <w:r w:rsidRPr="00730684">
        <w:t>ProjectMaker</w:t>
      </w:r>
      <w:proofErr w:type="spellEnd"/>
      <w:r>
        <w:t>.</w:t>
      </w:r>
    </w:p>
    <w:p w:rsidR="00730684" w:rsidRDefault="00730684">
      <w:r>
        <w:t xml:space="preserve">Double click </w:t>
      </w:r>
      <w:r w:rsidRPr="00730684">
        <w:t>ProjectMaker.exe</w:t>
      </w:r>
      <w:r>
        <w:t>:</w:t>
      </w:r>
    </w:p>
    <w:p w:rsidR="00730684" w:rsidRDefault="00730684">
      <w:r>
        <w:rPr>
          <w:noProof/>
          <w:lang w:eastAsia="zh-CN"/>
        </w:rPr>
        <w:drawing>
          <wp:inline distT="0" distB="0" distL="0" distR="0" wp14:anchorId="0709F0D1" wp14:editId="3B774537">
            <wp:extent cx="5943600" cy="52952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84" w:rsidRDefault="00730684">
      <w:r>
        <w:t xml:space="preserve">Follow </w:t>
      </w:r>
      <w:r w:rsidRPr="00730684">
        <w:t>CreateSTARSProjects.pdf</w:t>
      </w:r>
      <w:r>
        <w:t xml:space="preserve"> to get your own STARS project files. The following demo will show you how to use the sample data.</w:t>
      </w:r>
    </w:p>
    <w:p w:rsidR="00730684" w:rsidRDefault="00B47FC6">
      <w:pPr>
        <w:rPr>
          <w:rFonts w:ascii="MS Gothic" w:eastAsia="MS Gothic" w:hAnsi="MS Gothic" w:cs="MS Gothic"/>
        </w:rPr>
      </w:pPr>
      <w:proofErr w:type="spellStart"/>
      <w:proofErr w:type="gramStart"/>
      <w:r w:rsidRPr="00B47FC6">
        <w:t>STARS</w:t>
      </w:r>
      <w:r w:rsidRPr="00B47FC6">
        <w:rPr>
          <w:rFonts w:ascii="MS Gothic" w:eastAsia="MS Gothic" w:hAnsi="MS Gothic" w:cs="MS Gothic" w:hint="eastAsia"/>
        </w:rPr>
        <w:t>附</w:t>
      </w:r>
      <w:r w:rsidRPr="00B47FC6">
        <w:rPr>
          <w:rFonts w:ascii="Microsoft JhengHei" w:eastAsia="Microsoft JhengHei" w:hAnsi="Microsoft JhengHei" w:cs="Microsoft JhengHei" w:hint="eastAsia"/>
        </w:rPr>
        <w:t>带了一个内置的示例项目</w:t>
      </w:r>
      <w:proofErr w:type="spellEnd"/>
      <w:r>
        <w:rPr>
          <w:rFonts w:ascii="Microsoft JhengHei" w:eastAsia="Microsoft JhengHei" w:hAnsi="Microsoft JhengHei" w:cs="Microsoft JhengHei" w:hint="eastAsia"/>
        </w:rPr>
        <w:t>(</w:t>
      </w:r>
      <w:proofErr w:type="gramEnd"/>
      <w:r>
        <w:t>sample data)</w:t>
      </w:r>
      <w:r w:rsidRPr="00B47FC6">
        <w:rPr>
          <w:rFonts w:ascii="Microsoft JhengHei" w:eastAsia="Microsoft JhengHei" w:hAnsi="Microsoft JhengHei" w:cs="Microsoft JhengHei" w:hint="eastAsia"/>
        </w:rPr>
        <w:t>，我们将使用它来说明一些核心功能。在</w:t>
      </w:r>
      <w:r w:rsidRPr="00B47FC6">
        <w:t>Windows</w:t>
      </w:r>
      <w:r w:rsidRPr="00B47FC6">
        <w:rPr>
          <w:rFonts w:ascii="MS Gothic" w:eastAsia="MS Gothic" w:hAnsi="MS Gothic" w:cs="MS Gothic" w:hint="eastAsia"/>
        </w:rPr>
        <w:t>下启</w:t>
      </w:r>
      <w:r w:rsidRPr="00B47FC6">
        <w:rPr>
          <w:rFonts w:ascii="Microsoft JhengHei" w:eastAsia="Microsoft JhengHei" w:hAnsi="Microsoft JhengHei" w:cs="Microsoft JhengHei" w:hint="eastAsia"/>
        </w:rPr>
        <w:t>动</w:t>
      </w:r>
      <w:r w:rsidRPr="00B47FC6">
        <w:t>STARS</w:t>
      </w:r>
      <w:r w:rsidRPr="00B47FC6">
        <w:rPr>
          <w:rFonts w:ascii="MS Gothic" w:eastAsia="MS Gothic" w:hAnsi="MS Gothic" w:cs="MS Gothic" w:hint="eastAsia"/>
        </w:rPr>
        <w:t>可以通</w:t>
      </w:r>
      <w:r w:rsidRPr="00B47FC6">
        <w:rPr>
          <w:rFonts w:ascii="Microsoft JhengHei" w:eastAsia="Microsoft JhengHei" w:hAnsi="Microsoft JhengHei" w:cs="Microsoft JhengHei" w:hint="eastAsia"/>
        </w:rPr>
        <w:t>过双击其图标完成。从那里可以通过从菜单中选择</w:t>
      </w:r>
      <w:r w:rsidRPr="00B47FC6">
        <w:t>Help-Example</w:t>
      </w:r>
      <w:r>
        <w:t xml:space="preserve"> </w:t>
      </w:r>
      <w:proofErr w:type="spellStart"/>
      <w:r>
        <w:t>Peoject</w:t>
      </w:r>
      <w:r w:rsidRPr="00B47FC6">
        <w:rPr>
          <w:rFonts w:ascii="MS Gothic" w:eastAsia="MS Gothic" w:hAnsi="MS Gothic" w:cs="MS Gothic" w:hint="eastAsia"/>
        </w:rPr>
        <w:t>来加</w:t>
      </w:r>
      <w:r w:rsidRPr="00B47FC6">
        <w:rPr>
          <w:rFonts w:ascii="Microsoft JhengHei" w:eastAsia="Microsoft JhengHei" w:hAnsi="Microsoft JhengHei" w:cs="Microsoft JhengHei" w:hint="eastAsia"/>
        </w:rPr>
        <w:t>载示例项目。屏幕应如下所示</w:t>
      </w:r>
      <w:proofErr w:type="spellEnd"/>
      <w:r w:rsidRPr="00B47FC6">
        <w:rPr>
          <w:rFonts w:ascii="MS Gothic" w:eastAsia="MS Gothic" w:hAnsi="MS Gothic" w:cs="MS Gothic" w:hint="eastAsia"/>
        </w:rPr>
        <w:t>：</w:t>
      </w:r>
    </w:p>
    <w:p w:rsidR="00B47FC6" w:rsidRDefault="00B47FC6">
      <w:r>
        <w:rPr>
          <w:noProof/>
          <w:lang w:eastAsia="zh-CN"/>
        </w:rPr>
        <w:lastRenderedPageBreak/>
        <w:drawing>
          <wp:inline distT="0" distB="0" distL="0" distR="0" wp14:anchorId="786AB941" wp14:editId="30A364AD">
            <wp:extent cx="5734092" cy="4114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92" cy="41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7A" w:rsidRDefault="00411B7A" w:rsidP="00411B7A">
      <w:r>
        <w:rPr>
          <w:rFonts w:ascii="Microsoft JhengHei" w:eastAsia="Microsoft JhengHei" w:hAnsi="Microsoft JhengHei" w:cs="Microsoft JhengHei" w:hint="eastAsia"/>
          <w:lang w:eastAsia="zh-CN"/>
        </w:rPr>
        <w:t>该示例项目在美国</w:t>
      </w:r>
      <w:r>
        <w:rPr>
          <w:lang w:eastAsia="zh-CN"/>
        </w:rPr>
        <w:t>48</w:t>
      </w:r>
      <w:r>
        <w:rPr>
          <w:rFonts w:ascii="MS Gothic" w:eastAsia="MS Gothic" w:hAnsi="MS Gothic" w:cs="MS Gothic" w:hint="eastAsia"/>
          <w:lang w:eastAsia="zh-CN"/>
        </w:rPr>
        <w:t>个州中有</w:t>
      </w:r>
      <w:r>
        <w:rPr>
          <w:lang w:eastAsia="zh-CN"/>
        </w:rPr>
        <w:t>72</w:t>
      </w:r>
      <w:r>
        <w:rPr>
          <w:rFonts w:ascii="MS Gothic" w:eastAsia="MS Gothic" w:hAnsi="MS Gothic" w:cs="MS Gothic" w:hint="eastAsia"/>
          <w:lang w:eastAsia="zh-CN"/>
        </w:rPr>
        <w:t>年的数据。我</w:t>
      </w:r>
      <w:r>
        <w:rPr>
          <w:rFonts w:ascii="Microsoft JhengHei" w:eastAsia="Microsoft JhengHei" w:hAnsi="Microsoft JhengHei" w:cs="Microsoft JhengHei" w:hint="eastAsia"/>
          <w:lang w:eastAsia="zh-CN"/>
        </w:rPr>
        <w:t>们要分析的关键变量是</w:t>
      </w:r>
      <w:r>
        <w:rPr>
          <w:lang w:eastAsia="zh-CN"/>
        </w:rPr>
        <w:t>pcr(</w:t>
      </w:r>
      <w:r>
        <w:rPr>
          <w:rFonts w:ascii="MS Gothic" w:eastAsia="MS Gothic" w:hAnsi="MS Gothic" w:cs="MS Gothic" w:hint="eastAsia"/>
          <w:lang w:eastAsia="zh-CN"/>
        </w:rPr>
        <w:t>人均收入</w:t>
      </w:r>
      <w:r>
        <w:rPr>
          <w:rFonts w:ascii="Microsoft JhengHei" w:eastAsia="Microsoft JhengHei" w:hAnsi="Microsoft JhengHei" w:cs="Microsoft JhengHei" w:hint="eastAsia"/>
          <w:lang w:eastAsia="zh-CN"/>
        </w:rPr>
        <w:t>标准化到一年的平均水平)。为了开始我们的探索，我们首先对样本中每年的空间自相关进行分析。</w:t>
      </w:r>
      <w:r>
        <w:rPr>
          <w:rFonts w:ascii="Microsoft JhengHei" w:eastAsia="Microsoft JhengHei" w:hAnsi="Microsoft JhengHei" w:cs="Microsoft JhengHei" w:hint="eastAsia"/>
        </w:rPr>
        <w:t>这是通过选</w:t>
      </w:r>
      <w:proofErr w:type="spellStart"/>
      <w:r>
        <w:rPr>
          <w:rFonts w:ascii="Microsoft JhengHei" w:eastAsia="Microsoft JhengHei" w:hAnsi="Microsoft JhengHei" w:cs="Microsoft JhengHei" w:hint="eastAsia"/>
        </w:rPr>
        <w:t>择</w:t>
      </w:r>
      <w:r>
        <w:t>Analysis</w:t>
      </w:r>
      <w:proofErr w:type="spellEnd"/>
      <w:r>
        <w:t xml:space="preserve">-ESDA-Global </w:t>
      </w:r>
      <w:proofErr w:type="spellStart"/>
      <w:r>
        <w:t>Moran</w:t>
      </w:r>
      <w:r>
        <w:rPr>
          <w:rFonts w:ascii="MS Gothic" w:eastAsia="MS Gothic" w:hAnsi="MS Gothic" w:cs="MS Gothic" w:hint="eastAsia"/>
        </w:rPr>
        <w:t>来完成的，</w:t>
      </w:r>
      <w:r>
        <w:rPr>
          <w:rFonts w:ascii="Microsoft JhengHei" w:eastAsia="Microsoft JhengHei" w:hAnsi="Microsoft JhengHei" w:cs="Microsoft JhengHei" w:hint="eastAsia"/>
        </w:rPr>
        <w:t>这将引发以下对话</w:t>
      </w:r>
      <w:proofErr w:type="spellEnd"/>
      <w:r>
        <w:rPr>
          <w:rFonts w:ascii="MS Gothic" w:eastAsia="MS Gothic" w:hAnsi="MS Gothic" w:cs="MS Gothic" w:hint="eastAsia"/>
        </w:rPr>
        <w:t>。</w:t>
      </w:r>
    </w:p>
    <w:p w:rsidR="00B47FC6" w:rsidRDefault="00411B7A">
      <w:r>
        <w:rPr>
          <w:noProof/>
          <w:lang w:eastAsia="zh-CN"/>
        </w:rPr>
        <w:lastRenderedPageBreak/>
        <w:drawing>
          <wp:inline distT="0" distB="0" distL="0" distR="0" wp14:anchorId="00C4D665" wp14:editId="7C6D22BB">
            <wp:extent cx="4405345" cy="3386162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5345" cy="33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7A" w:rsidRDefault="00411B7A">
      <w:r>
        <w:rPr>
          <w:noProof/>
          <w:lang w:eastAsia="zh-CN"/>
        </w:rPr>
        <w:drawing>
          <wp:inline distT="0" distB="0" distL="0" distR="0" wp14:anchorId="2EB0B9E4" wp14:editId="0B6F2639">
            <wp:extent cx="3209948" cy="450535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948" cy="450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7A" w:rsidRDefault="00411B7A">
      <w:r>
        <w:lastRenderedPageBreak/>
        <w:t>To do Global Moran’s I, you need to select a variable, a spatial matrix, inference/permutation, and graphs (optional).</w:t>
      </w:r>
    </w:p>
    <w:p w:rsidR="00411B7A" w:rsidRDefault="00411B7A">
      <w:r>
        <w:rPr>
          <w:noProof/>
          <w:lang w:eastAsia="zh-CN"/>
        </w:rPr>
        <w:drawing>
          <wp:inline distT="0" distB="0" distL="0" distR="0" wp14:anchorId="685E033F" wp14:editId="5170C753">
            <wp:extent cx="3209948" cy="450535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9948" cy="450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8F" w:rsidRDefault="0014448F" w:rsidP="0014448F">
      <w:pPr>
        <w:rPr>
          <w:lang w:eastAsia="zh-CN"/>
        </w:rPr>
      </w:pPr>
      <w:r w:rsidRPr="0014448F">
        <w:rPr>
          <w:rFonts w:ascii="Microsoft JhengHei" w:eastAsia="Microsoft JhengHei" w:hAnsi="Microsoft JhengHei" w:cs="Microsoft JhengHei" w:hint="eastAsia"/>
          <w:lang w:eastAsia="zh-CN"/>
        </w:rPr>
        <w:t>您将同时获得四个视图。</w:t>
      </w:r>
      <w:r>
        <w:rPr>
          <w:rFonts w:ascii="Microsoft JhengHei" w:eastAsia="Microsoft JhengHei" w:hAnsi="Microsoft JhengHei" w:cs="Microsoft JhengHei" w:hint="eastAsia"/>
          <w:lang w:eastAsia="zh-CN"/>
        </w:rPr>
        <w:t>左上方</w:t>
      </w:r>
      <w:r>
        <w:rPr>
          <w:lang w:eastAsia="zh-CN"/>
        </w:rPr>
        <w:t>1929</w:t>
      </w:r>
      <w:r>
        <w:rPr>
          <w:rFonts w:ascii="MS Gothic" w:eastAsia="MS Gothic" w:hAnsi="MS Gothic" w:cs="MS Gothic" w:hint="eastAsia"/>
          <w:lang w:eastAsia="zh-CN"/>
        </w:rPr>
        <w:t>年的人均收入</w:t>
      </w:r>
      <w:r>
        <w:rPr>
          <w:rFonts w:ascii="Microsoft JhengHei" w:eastAsia="Microsoft JhengHei" w:hAnsi="Microsoft JhengHei" w:cs="Microsoft JhengHei" w:hint="eastAsia"/>
          <w:lang w:eastAsia="zh-CN"/>
        </w:rPr>
        <w:t>使用了奎特里图。旁边是同年的莫兰散点图。右下方的视图是该年收入的</w:t>
      </w:r>
      <w:r>
        <w:rPr>
          <w:lang w:eastAsia="zh-CN"/>
        </w:rPr>
        <w:t>Box Plot</w:t>
      </w:r>
      <w:r>
        <w:rPr>
          <w:rFonts w:ascii="MS Gothic" w:eastAsia="MS Gothic" w:hAnsi="MS Gothic" w:cs="MS Gothic" w:hint="eastAsia"/>
          <w:lang w:eastAsia="zh-CN"/>
        </w:rPr>
        <w:t>，左下角的</w:t>
      </w:r>
      <w:r>
        <w:rPr>
          <w:rFonts w:ascii="Microsoft JhengHei" w:eastAsia="Microsoft JhengHei" w:hAnsi="Microsoft JhengHei" w:cs="Microsoft JhengHei" w:hint="eastAsia"/>
          <w:lang w:eastAsia="zh-CN"/>
        </w:rPr>
        <w:t>视图是G</w:t>
      </w:r>
      <w:r>
        <w:rPr>
          <w:rFonts w:ascii="Microsoft JhengHei" w:eastAsia="Microsoft JhengHei" w:hAnsi="Microsoft JhengHei" w:cs="Microsoft JhengHei"/>
          <w:lang w:eastAsia="zh-CN"/>
        </w:rPr>
        <w:t xml:space="preserve">lobal </w:t>
      </w:r>
      <w:r>
        <w:rPr>
          <w:lang w:eastAsia="zh-CN"/>
        </w:rPr>
        <w:t>Moran</w:t>
      </w:r>
      <w:r>
        <w:rPr>
          <w:rFonts w:ascii="Microsoft JhengHei" w:eastAsia="Microsoft JhengHei" w:hAnsi="Microsoft JhengHei" w:cs="Microsoft JhengHei" w:hint="eastAsia"/>
          <w:lang w:eastAsia="zh-CN"/>
        </w:rPr>
        <w:t>统计的时间序列图</w:t>
      </w:r>
      <w:r>
        <w:rPr>
          <w:rFonts w:ascii="MS Gothic" w:eastAsia="MS Gothic" w:hAnsi="MS Gothic" w:cs="MS Gothic" w:hint="eastAsia"/>
          <w:lang w:eastAsia="zh-CN"/>
        </w:rPr>
        <w:t>。</w:t>
      </w:r>
      <w:r w:rsidRPr="0014448F">
        <w:rPr>
          <w:rFonts w:ascii="Microsoft JhengHei" w:eastAsia="Microsoft JhengHei" w:hAnsi="Microsoft JhengHei" w:cs="Microsoft JhengHei" w:hint="eastAsia"/>
          <w:lang w:eastAsia="zh-CN"/>
        </w:rPr>
        <w:t>这</w:t>
      </w:r>
      <w:r w:rsidRPr="0014448F">
        <w:rPr>
          <w:rFonts w:ascii="MS Gothic" w:eastAsia="MS Gothic" w:hAnsi="MS Gothic" w:cs="MS Gothic" w:hint="eastAsia"/>
          <w:lang w:eastAsia="zh-CN"/>
        </w:rPr>
        <w:t>四个</w:t>
      </w:r>
      <w:r w:rsidRPr="0014448F">
        <w:rPr>
          <w:rFonts w:ascii="Microsoft JhengHei" w:eastAsia="Microsoft JhengHei" w:hAnsi="Microsoft JhengHei" w:cs="Microsoft JhengHei" w:hint="eastAsia"/>
          <w:lang w:eastAsia="zh-CN"/>
        </w:rPr>
        <w:t>视图</w:t>
      </w:r>
      <w:r w:rsidRPr="0014448F">
        <w:rPr>
          <w:rFonts w:ascii="MS Gothic" w:eastAsia="MS Gothic" w:hAnsi="MS Gothic" w:cs="MS Gothic" w:hint="eastAsia"/>
          <w:lang w:eastAsia="zh-CN"/>
        </w:rPr>
        <w:t>提供了有关数据的空</w:t>
      </w:r>
      <w:r w:rsidRPr="0014448F">
        <w:rPr>
          <w:rFonts w:ascii="Microsoft JhengHei" w:eastAsia="Microsoft JhengHei" w:hAnsi="Microsoft JhengHei" w:cs="Microsoft JhengHei" w:hint="eastAsia"/>
          <w:lang w:eastAsia="zh-CN"/>
        </w:rPr>
        <w:t>间</w:t>
      </w:r>
      <w:r w:rsidRPr="0014448F">
        <w:rPr>
          <w:rFonts w:ascii="MS Gothic" w:eastAsia="MS Gothic" w:hAnsi="MS Gothic" w:cs="MS Gothic" w:hint="eastAsia"/>
          <w:lang w:eastAsia="zh-CN"/>
        </w:rPr>
        <w:t>，</w:t>
      </w:r>
      <w:r w:rsidRPr="0014448F">
        <w:rPr>
          <w:rFonts w:ascii="Microsoft JhengHei" w:eastAsia="Microsoft JhengHei" w:hAnsi="Microsoft JhengHei" w:cs="Microsoft JhengHei" w:hint="eastAsia"/>
          <w:lang w:eastAsia="zh-CN"/>
        </w:rPr>
        <w:t>时间</w:t>
      </w:r>
      <w:r w:rsidRPr="0014448F">
        <w:rPr>
          <w:rFonts w:ascii="MS Gothic" w:eastAsia="MS Gothic" w:hAnsi="MS Gothic" w:cs="MS Gothic" w:hint="eastAsia"/>
          <w:lang w:eastAsia="zh-CN"/>
        </w:rPr>
        <w:t>和分布</w:t>
      </w:r>
      <w:r w:rsidRPr="0014448F">
        <w:rPr>
          <w:rFonts w:ascii="Microsoft JhengHei" w:eastAsia="Microsoft JhengHei" w:hAnsi="Microsoft JhengHei" w:cs="Microsoft JhengHei" w:hint="eastAsia"/>
          <w:lang w:eastAsia="zh-CN"/>
        </w:rPr>
        <w:t>维</w:t>
      </w:r>
      <w:r w:rsidRPr="0014448F">
        <w:rPr>
          <w:rFonts w:ascii="MS Gothic" w:eastAsia="MS Gothic" w:hAnsi="MS Gothic" w:cs="MS Gothic" w:hint="eastAsia"/>
          <w:lang w:eastAsia="zh-CN"/>
        </w:rPr>
        <w:t>度。</w:t>
      </w:r>
      <w:r w:rsidRPr="0014448F">
        <w:rPr>
          <w:rFonts w:ascii="Microsoft JhengHei" w:eastAsia="Microsoft JhengHei" w:hAnsi="Microsoft JhengHei" w:cs="Microsoft JhengHei" w:hint="eastAsia"/>
          <w:lang w:eastAsia="zh-CN"/>
        </w:rPr>
        <w:t>为</w:t>
      </w:r>
      <w:r w:rsidRPr="0014448F">
        <w:rPr>
          <w:rFonts w:ascii="MS Gothic" w:eastAsia="MS Gothic" w:hAnsi="MS Gothic" w:cs="MS Gothic" w:hint="eastAsia"/>
          <w:lang w:eastAsia="zh-CN"/>
        </w:rPr>
        <w:t>了</w:t>
      </w:r>
      <w:r w:rsidRPr="0014448F">
        <w:rPr>
          <w:rFonts w:ascii="Microsoft JhengHei" w:eastAsia="Microsoft JhengHei" w:hAnsi="Microsoft JhengHei" w:cs="Microsoft JhengHei" w:hint="eastAsia"/>
          <w:lang w:eastAsia="zh-CN"/>
        </w:rPr>
        <w:t>进</w:t>
      </w:r>
      <w:r w:rsidRPr="0014448F">
        <w:rPr>
          <w:rFonts w:ascii="MS Gothic" w:eastAsia="MS Gothic" w:hAnsi="MS Gothic" w:cs="MS Gothic" w:hint="eastAsia"/>
          <w:lang w:eastAsia="zh-CN"/>
        </w:rPr>
        <w:t>一步探索</w:t>
      </w:r>
      <w:r w:rsidRPr="0014448F">
        <w:rPr>
          <w:rFonts w:ascii="Microsoft JhengHei" w:eastAsia="Microsoft JhengHei" w:hAnsi="Microsoft JhengHei" w:cs="Microsoft JhengHei" w:hint="eastAsia"/>
          <w:lang w:eastAsia="zh-CN"/>
        </w:rPr>
        <w:t>这</w:t>
      </w:r>
      <w:r w:rsidRPr="0014448F">
        <w:rPr>
          <w:rFonts w:ascii="MS Gothic" w:eastAsia="MS Gothic" w:hAnsi="MS Gothic" w:cs="MS Gothic" w:hint="eastAsia"/>
          <w:lang w:eastAsia="zh-CN"/>
        </w:rPr>
        <w:t>些</w:t>
      </w:r>
      <w:r w:rsidRPr="0014448F">
        <w:rPr>
          <w:rFonts w:ascii="Microsoft JhengHei" w:eastAsia="Microsoft JhengHei" w:hAnsi="Microsoft JhengHei" w:cs="Microsoft JhengHei" w:hint="eastAsia"/>
          <w:lang w:eastAsia="zh-CN"/>
        </w:rPr>
        <w:t>维</w:t>
      </w:r>
      <w:r w:rsidRPr="0014448F">
        <w:rPr>
          <w:rFonts w:ascii="MS Gothic" w:eastAsia="MS Gothic" w:hAnsi="MS Gothic" w:cs="MS Gothic" w:hint="eastAsia"/>
          <w:lang w:eastAsia="zh-CN"/>
        </w:rPr>
        <w:t>度之</w:t>
      </w:r>
      <w:r w:rsidRPr="0014448F">
        <w:rPr>
          <w:rFonts w:ascii="Microsoft JhengHei" w:eastAsia="Microsoft JhengHei" w:hAnsi="Microsoft JhengHei" w:cs="Microsoft JhengHei" w:hint="eastAsia"/>
          <w:lang w:eastAsia="zh-CN"/>
        </w:rPr>
        <w:t>间</w:t>
      </w:r>
      <w:r w:rsidRPr="0014448F">
        <w:rPr>
          <w:rFonts w:ascii="MS Gothic" w:eastAsia="MS Gothic" w:hAnsi="MS Gothic" w:cs="MS Gothic" w:hint="eastAsia"/>
          <w:lang w:eastAsia="zh-CN"/>
        </w:rPr>
        <w:t>的关系，</w:t>
      </w:r>
      <w:r w:rsidRPr="0014448F">
        <w:rPr>
          <w:rFonts w:ascii="MS Gothic" w:eastAsia="MS Gothic" w:hAnsi="MS Gothic" w:cs="MS Gothic"/>
          <w:lang w:eastAsia="zh-CN"/>
        </w:rPr>
        <w:t>STARS</w:t>
      </w:r>
      <w:r w:rsidRPr="0014448F">
        <w:rPr>
          <w:rFonts w:ascii="Microsoft JhengHei" w:eastAsia="Microsoft JhengHei" w:hAnsi="Microsoft JhengHei" w:cs="Microsoft JhengHei" w:hint="eastAsia"/>
          <w:lang w:eastAsia="zh-CN"/>
        </w:rPr>
        <w:t>实现</w:t>
      </w:r>
      <w:r w:rsidRPr="0014448F">
        <w:rPr>
          <w:rFonts w:ascii="MS Gothic" w:eastAsia="MS Gothic" w:hAnsi="MS Gothic" w:cs="MS Gothic" w:hint="eastAsia"/>
          <w:lang w:eastAsia="zh-CN"/>
        </w:rPr>
        <w:t>了</w:t>
      </w:r>
      <w:r w:rsidRPr="0014448F">
        <w:rPr>
          <w:rFonts w:ascii="Microsoft JhengHei" w:eastAsia="Microsoft JhengHei" w:hAnsi="Microsoft JhengHei" w:cs="Microsoft JhengHei" w:hint="eastAsia"/>
          <w:lang w:eastAsia="zh-CN"/>
        </w:rPr>
        <w:t>许</w:t>
      </w:r>
      <w:r w:rsidRPr="0014448F">
        <w:rPr>
          <w:rFonts w:ascii="MS Gothic" w:eastAsia="MS Gothic" w:hAnsi="MS Gothic" w:cs="MS Gothic" w:hint="eastAsia"/>
          <w:lang w:eastAsia="zh-CN"/>
        </w:rPr>
        <w:t>多</w:t>
      </w:r>
      <w:r w:rsidRPr="0014448F">
        <w:rPr>
          <w:rFonts w:ascii="Microsoft JhengHei" w:eastAsia="Microsoft JhengHei" w:hAnsi="Microsoft JhengHei" w:cs="Microsoft JhengHei" w:hint="eastAsia"/>
          <w:lang w:eastAsia="zh-CN"/>
        </w:rPr>
        <w:t>类</w:t>
      </w:r>
      <w:r w:rsidRPr="0014448F">
        <w:rPr>
          <w:rFonts w:ascii="MS Gothic" w:eastAsia="MS Gothic" w:hAnsi="MS Gothic" w:cs="MS Gothic" w:hint="eastAsia"/>
          <w:lang w:eastAsia="zh-CN"/>
        </w:rPr>
        <w:t>型的交互式可</w:t>
      </w:r>
      <w:r w:rsidRPr="0014448F">
        <w:rPr>
          <w:rFonts w:ascii="Microsoft JhengHei" w:eastAsia="Microsoft JhengHei" w:hAnsi="Microsoft JhengHei" w:cs="Microsoft JhengHei" w:hint="eastAsia"/>
          <w:lang w:eastAsia="zh-CN"/>
        </w:rPr>
        <w:t>视</w:t>
      </w:r>
      <w:r w:rsidRPr="0014448F">
        <w:rPr>
          <w:rFonts w:ascii="MS Gothic" w:eastAsia="MS Gothic" w:hAnsi="MS Gothic" w:cs="MS Gothic" w:hint="eastAsia"/>
          <w:lang w:eastAsia="zh-CN"/>
        </w:rPr>
        <w:t>化。</w:t>
      </w:r>
    </w:p>
    <w:p w:rsidR="00411B7A" w:rsidRDefault="00411B7A">
      <w:r>
        <w:rPr>
          <w:noProof/>
          <w:lang w:eastAsia="zh-CN"/>
        </w:rPr>
        <w:lastRenderedPageBreak/>
        <w:drawing>
          <wp:inline distT="0" distB="0" distL="0" distR="0" wp14:anchorId="6FF247D7" wp14:editId="6E3ED682">
            <wp:extent cx="5943600" cy="5207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7A" w:rsidRDefault="00411B7A">
      <w:r>
        <w:t>Click Time Series Plot (bottom left) and right click/interaction/travelling</w:t>
      </w:r>
    </w:p>
    <w:p w:rsidR="00411B7A" w:rsidRDefault="00411B7A">
      <w:r>
        <w:rPr>
          <w:noProof/>
          <w:lang w:eastAsia="zh-CN"/>
        </w:rPr>
        <w:lastRenderedPageBreak/>
        <w:drawing>
          <wp:inline distT="0" distB="0" distL="0" distR="0" wp14:anchorId="2974ED9E" wp14:editId="14322C99">
            <wp:extent cx="5491203" cy="48673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1203" cy="486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2A" w:rsidRDefault="00411B7A">
      <w:r>
        <w:t>You will find out how these four figures</w:t>
      </w:r>
      <w:r w:rsidR="00E47A2A">
        <w:t xml:space="preserve"> are linked and move over time.</w:t>
      </w:r>
    </w:p>
    <w:p w:rsidR="00E47A2A" w:rsidRDefault="00E47A2A">
      <w:r>
        <w:t>The main interface reports the calculation results:</w:t>
      </w:r>
    </w:p>
    <w:p w:rsidR="00E47A2A" w:rsidRDefault="00E47A2A">
      <w:r w:rsidRPr="00E47A2A">
        <w:rPr>
          <w:noProof/>
          <w:lang w:eastAsia="zh-CN"/>
        </w:rPr>
        <w:drawing>
          <wp:inline distT="0" distB="0" distL="0" distR="0" wp14:anchorId="74B8B1F0" wp14:editId="4B572F14">
            <wp:extent cx="4149879" cy="2239617"/>
            <wp:effectExtent l="0" t="0" r="317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7384" cy="224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7A" w:rsidRDefault="00411B7A">
      <w:r>
        <w:t>You can add more graphs, such as:</w:t>
      </w:r>
    </w:p>
    <w:p w:rsidR="005303FF" w:rsidRDefault="005303FF">
      <w:r>
        <w:rPr>
          <w:noProof/>
          <w:lang w:eastAsia="zh-CN"/>
        </w:rPr>
        <w:lastRenderedPageBreak/>
        <w:drawing>
          <wp:inline distT="0" distB="0" distL="0" distR="0" wp14:anchorId="57B674FF" wp14:editId="2F023D38">
            <wp:extent cx="3224236" cy="34480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4236" cy="34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FF" w:rsidRDefault="005303FF">
      <w:r>
        <w:rPr>
          <w:noProof/>
          <w:lang w:eastAsia="zh-CN"/>
        </w:rPr>
        <w:drawing>
          <wp:inline distT="0" distB="0" distL="0" distR="0" wp14:anchorId="7E1EB363" wp14:editId="569FF7E2">
            <wp:extent cx="3076597" cy="3171848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6597" cy="317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FF" w:rsidRDefault="005303FF">
      <w:r>
        <w:rPr>
          <w:noProof/>
          <w:lang w:eastAsia="zh-CN"/>
        </w:rPr>
        <w:lastRenderedPageBreak/>
        <w:drawing>
          <wp:inline distT="0" distB="0" distL="0" distR="0" wp14:anchorId="3EF48253" wp14:editId="58CB5DFB">
            <wp:extent cx="4085022" cy="3657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502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7A" w:rsidRDefault="005303FF">
      <w:r>
        <w:t>Try travel again, and you will find out all these graphs are linked. The final output of the histogram will be:</w:t>
      </w:r>
    </w:p>
    <w:p w:rsidR="00411B7A" w:rsidRDefault="005303FF">
      <w:r>
        <w:rPr>
          <w:noProof/>
          <w:lang w:eastAsia="zh-CN"/>
        </w:rPr>
        <w:drawing>
          <wp:inline distT="0" distB="0" distL="0" distR="0" wp14:anchorId="155AAA2C" wp14:editId="11EC5868">
            <wp:extent cx="4085022" cy="3657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502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FF" w:rsidRDefault="005303FF">
      <w:r>
        <w:t xml:space="preserve">You can check how these </w:t>
      </w:r>
      <w:r w:rsidR="003E09E6">
        <w:t>functions</w:t>
      </w:r>
      <w:r>
        <w:t xml:space="preserve"> work by reading the codes:</w:t>
      </w:r>
    </w:p>
    <w:p w:rsidR="005303FF" w:rsidRDefault="005303FF">
      <w:r>
        <w:rPr>
          <w:noProof/>
          <w:lang w:eastAsia="zh-CN"/>
        </w:rPr>
        <w:lastRenderedPageBreak/>
        <w:drawing>
          <wp:inline distT="0" distB="0" distL="0" distR="0" wp14:anchorId="6C235530" wp14:editId="6DBC3887">
            <wp:extent cx="5943600" cy="25158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0F" w:rsidRDefault="0035620F">
      <w:r>
        <w:t>Open esda.py in the word:</w:t>
      </w:r>
    </w:p>
    <w:p w:rsidR="0035620F" w:rsidRDefault="0035620F">
      <w:r>
        <w:rPr>
          <w:noProof/>
          <w:lang w:eastAsia="zh-CN"/>
        </w:rPr>
        <w:drawing>
          <wp:inline distT="0" distB="0" distL="0" distR="0" wp14:anchorId="75AF7856" wp14:editId="777052D1">
            <wp:extent cx="5943600" cy="35185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8F" w:rsidRDefault="0035620F">
      <w:pPr>
        <w:rPr>
          <w:rFonts w:ascii="Times New Roman" w:eastAsia="MS Gothic" w:hAnsi="Times New Roman" w:cs="Times New Roman"/>
          <w:sz w:val="24"/>
          <w:szCs w:val="24"/>
          <w:lang w:eastAsia="zh-CN"/>
        </w:rPr>
      </w:pPr>
      <w:r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这</w:t>
      </w:r>
      <w:r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里考</w:t>
      </w:r>
      <w:r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虑了两个社区的并置，第一个包括学术空间分析领域</w:t>
      </w:r>
      <w:r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，而第二个是更广泛的开源</w:t>
      </w:r>
      <w:r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软件世界</w:t>
      </w:r>
      <w:r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。</w:t>
      </w:r>
      <w:r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空间分析和开源运动平行兴起。这些问题超越了空间分析软件工具的开发，对学科未来的发展具有</w:t>
      </w:r>
      <w:r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重要的意</w:t>
      </w:r>
      <w:r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义</w:t>
      </w:r>
      <w:r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。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开放源代</w:t>
      </w:r>
      <w:r w:rsidR="00093CBE"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码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被称</w:t>
      </w:r>
      <w:r w:rsidR="00093CBE"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为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“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二十世</w:t>
      </w:r>
      <w:r w:rsidR="00093CBE"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纪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唯一真正</w:t>
      </w:r>
      <w:r w:rsidR="00093CBE"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创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新的商</w:t>
      </w:r>
      <w:r w:rsidR="00093CBE"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业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概念，代表了新</w:t>
      </w:r>
      <w:r w:rsidR="00093CBE"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经济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中真正新的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”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（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Sandred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，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2001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）。</w:t>
      </w:r>
      <w:r w:rsidR="00093CBE"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这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主要是因</w:t>
      </w:r>
      <w:r w:rsidR="00093CBE"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为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开源</w:t>
      </w:r>
      <w:r w:rsidR="00093CBE"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协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作</w:t>
      </w:r>
      <w:r w:rsidR="00093CBE"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为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企</w:t>
      </w:r>
      <w:r w:rsidR="00093CBE"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业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在</w:t>
      </w:r>
      <w:r w:rsidR="00093CBE"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创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新和</w:t>
      </w:r>
      <w:r w:rsidR="00093CBE"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产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lastRenderedPageBreak/>
        <w:t>品开</w:t>
      </w:r>
      <w:r w:rsidR="00093CBE"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发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方面提供了非常不同的模式。更广泛地</w:t>
      </w:r>
      <w:r w:rsidR="00093CBE"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说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，开放源代</w:t>
      </w:r>
      <w:r w:rsidR="00093CBE"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码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被</w:t>
      </w:r>
      <w:r w:rsidR="00093CBE"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视为创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新，分享和</w:t>
      </w:r>
      <w:r w:rsidR="00093CBE"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应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用新</w:t>
      </w:r>
      <w:r w:rsidR="00093CBE"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软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件和知</w:t>
      </w:r>
      <w:r w:rsidR="00093CBE" w:rsidRPr="0014448F">
        <w:rPr>
          <w:rFonts w:ascii="Times New Roman" w:eastAsia="Microsoft JhengHei" w:hAnsi="Times New Roman" w:cs="Times New Roman"/>
          <w:sz w:val="24"/>
          <w:szCs w:val="24"/>
          <w:lang w:eastAsia="zh-CN"/>
        </w:rPr>
        <w:t>识</w:t>
      </w:r>
      <w:r w:rsidR="00093CBE" w:rsidRPr="0014448F">
        <w:rPr>
          <w:rFonts w:ascii="Times New Roman" w:eastAsia="MS Gothic" w:hAnsi="Times New Roman" w:cs="Times New Roman"/>
          <w:sz w:val="24"/>
          <w:szCs w:val="24"/>
          <w:lang w:eastAsia="zh-CN"/>
        </w:rPr>
        <w:t>的工具和流程的革命性集合。</w:t>
      </w:r>
    </w:p>
    <w:p w:rsidR="00411B7A" w:rsidRDefault="0014448F">
      <w:pPr>
        <w:rPr>
          <w:rFonts w:ascii="Times New Roman" w:eastAsia="MS Gothic" w:hAnsi="Times New Roman" w:cs="Times New Roman"/>
          <w:sz w:val="24"/>
          <w:szCs w:val="24"/>
        </w:rPr>
      </w:pPr>
      <w:r w:rsidRPr="0014448F">
        <w:rPr>
          <w:rFonts w:ascii="Times New Roman" w:eastAsia="MS Gothic" w:hAnsi="Times New Roman" w:cs="Times New Roman"/>
          <w:sz w:val="24"/>
          <w:szCs w:val="24"/>
        </w:rPr>
        <w:t>STARS provides three Markov calculation:</w:t>
      </w:r>
      <w:r>
        <w:rPr>
          <w:rFonts w:ascii="Times New Roman" w:eastAsia="MS Gothic" w:hAnsi="Times New Roman" w:cs="Times New Roman"/>
          <w:sz w:val="24"/>
          <w:szCs w:val="24"/>
        </w:rPr>
        <w:t xml:space="preserve"> classic, spatial, and Local Moran.</w:t>
      </w:r>
    </w:p>
    <w:p w:rsidR="0014448F" w:rsidRDefault="0014448F">
      <w:pPr>
        <w:rPr>
          <w:rFonts w:ascii="Times New Roman" w:eastAsia="MS Gothic" w:hAnsi="Times New Roman" w:cs="Times New Roman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644A30C5" wp14:editId="18530E8F">
            <wp:extent cx="3109935" cy="23288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9935" cy="23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8F" w:rsidRDefault="0014448F">
      <w:pPr>
        <w:rPr>
          <w:rFonts w:ascii="Times New Roman" w:eastAsia="MS Gothic" w:hAnsi="Times New Roman" w:cs="Times New Roman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695563AD" wp14:editId="5D748A3B">
            <wp:extent cx="3076597" cy="2981347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6597" cy="298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8F" w:rsidRDefault="00964BBF">
      <w:pPr>
        <w:rPr>
          <w:rFonts w:ascii="Times New Roman" w:eastAsia="MS Gothic" w:hAnsi="Times New Roman" w:cs="Times New Roman"/>
          <w:sz w:val="24"/>
          <w:szCs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3B8E625E" wp14:editId="380A5D39">
            <wp:extent cx="4085021" cy="3657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502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BF" w:rsidRDefault="00964BBF">
      <w:pPr>
        <w:rPr>
          <w:rFonts w:ascii="Times New Roman" w:eastAsia="MS Gothic" w:hAnsi="Times New Roman" w:cs="Times New Roman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711B811A" wp14:editId="3A24D56D">
            <wp:extent cx="4085021" cy="3657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502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8F" w:rsidRDefault="00964BBF">
      <w:pPr>
        <w:rPr>
          <w:rFonts w:ascii="Times New Roman" w:eastAsia="MS Gothic" w:hAnsi="Times New Roman" w:cs="Times New Roman"/>
          <w:sz w:val="24"/>
          <w:szCs w:val="24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147638</wp:posOffset>
                </wp:positionH>
                <wp:positionV relativeFrom="paragraph">
                  <wp:posOffset>2967038</wp:posOffset>
                </wp:positionV>
                <wp:extent cx="2109787" cy="314325"/>
                <wp:effectExtent l="19050" t="19050" r="24130" b="28575"/>
                <wp:wrapNone/>
                <wp:docPr id="4097" name="Rectangle 4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9787" cy="31432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01F6B96" id="Rectangle 4097" o:spid="_x0000_s1026" style="position:absolute;margin-left:11.65pt;margin-top:233.65pt;width:166.1pt;height:2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" filled="f" strokecolor="#1f3763 [1604]" strokeweight="2.25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2C188266" wp14:editId="5283FEB7">
            <wp:extent cx="3167086" cy="4443445"/>
            <wp:effectExtent l="0" t="0" r="0" b="0"/>
            <wp:docPr id="4096" name="Picture 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7086" cy="44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BF" w:rsidRDefault="00964BBF">
      <w:pPr>
        <w:rPr>
          <w:rFonts w:ascii="Times New Roman" w:eastAsia="MS Gothic" w:hAnsi="Times New Roman" w:cs="Times New Roman"/>
          <w:sz w:val="24"/>
          <w:szCs w:val="24"/>
        </w:rPr>
      </w:pPr>
      <w:r>
        <w:rPr>
          <w:rFonts w:ascii="Times New Roman" w:eastAsia="MS Gothic" w:hAnsi="Times New Roman" w:cs="Times New Roman"/>
          <w:sz w:val="24"/>
          <w:szCs w:val="24"/>
        </w:rPr>
        <w:t xml:space="preserve">Search </w:t>
      </w:r>
      <w:r w:rsidRPr="00964BBF">
        <w:rPr>
          <w:rFonts w:ascii="Times New Roman" w:eastAsia="MS Gothic" w:hAnsi="Times New Roman" w:cs="Times New Roman"/>
          <w:sz w:val="24"/>
          <w:szCs w:val="24"/>
        </w:rPr>
        <w:t>Markov.py</w:t>
      </w:r>
    </w:p>
    <w:p w:rsidR="00964BBF" w:rsidRDefault="00964BBF">
      <w:pPr>
        <w:rPr>
          <w:rFonts w:ascii="Times New Roman" w:eastAsia="MS Gothic" w:hAnsi="Times New Roman" w:cs="Times New Roman"/>
          <w:sz w:val="24"/>
          <w:szCs w:val="24"/>
        </w:rPr>
      </w:pPr>
      <w:r>
        <w:rPr>
          <w:rFonts w:ascii="Times New Roman" w:eastAsia="MS Gothic" w:hAnsi="Times New Roman" w:cs="Times New Roman"/>
          <w:sz w:val="24"/>
          <w:szCs w:val="24"/>
        </w:rPr>
        <w:t>What are these terms?</w:t>
      </w:r>
    </w:p>
    <w:p w:rsidR="00964BBF" w:rsidRDefault="00964BBF">
      <w:pPr>
        <w:rPr>
          <w:rFonts w:ascii="Times New Roman" w:eastAsia="MS Gothic" w:hAnsi="Times New Roman" w:cs="Times New Roman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5EAAB5D6" wp14:editId="3483215E">
            <wp:extent cx="3760743" cy="2790825"/>
            <wp:effectExtent l="0" t="0" r="0" b="0"/>
            <wp:docPr id="4099" name="Picture 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3353" cy="280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2F" w:rsidRDefault="004E772F" w:rsidP="004E772F">
      <w:pPr>
        <w:rPr>
          <w:rFonts w:ascii="Microsoft JhengHei" w:eastAsia="Microsoft JhengHei" w:hAnsi="Microsoft JhengHei" w:cs="Microsoft JhengHei"/>
          <w:lang w:eastAsia="zh-CN"/>
        </w:rPr>
      </w:pPr>
      <w:r w:rsidRPr="00797082">
        <w:rPr>
          <w:rFonts w:ascii="MS Gothic" w:eastAsia="MS Gothic" w:hAnsi="MS Gothic" w:cs="MS Gothic" w:hint="eastAsia"/>
          <w:lang w:eastAsia="zh-CN"/>
        </w:rPr>
        <w:lastRenderedPageBreak/>
        <w:t>加入开</w:t>
      </w:r>
      <w:r w:rsidRPr="00797082">
        <w:rPr>
          <w:rFonts w:ascii="Microsoft JhengHei" w:eastAsia="Microsoft JhengHei" w:hAnsi="Microsoft JhengHei" w:cs="Microsoft JhengHei" w:hint="eastAsia"/>
          <w:lang w:eastAsia="zh-CN"/>
        </w:rPr>
        <w:t>发人员和用户组</w:t>
      </w:r>
      <w:r>
        <w:rPr>
          <w:rFonts w:ascii="Microsoft JhengHei" w:eastAsia="Microsoft JhengHei" w:hAnsi="Microsoft JhengHei" w:cs="Microsoft JhengHei" w:hint="eastAsia"/>
          <w:lang w:eastAsia="zh-CN"/>
        </w:rPr>
        <w:t>:</w:t>
      </w:r>
    </w:p>
    <w:p w:rsidR="004E772F" w:rsidRDefault="004E772F" w:rsidP="004E772F">
      <w:pPr>
        <w:rPr>
          <w:rFonts w:ascii="Microsoft JhengHei" w:eastAsia="Microsoft JhengHei" w:hAnsi="Microsoft JhengHei" w:cs="Microsoft JhengHei"/>
          <w:lang w:eastAsia="zh-CN"/>
        </w:rPr>
      </w:pPr>
      <w:r>
        <w:rPr>
          <w:rFonts w:ascii="Microsoft JhengHei" w:eastAsia="Microsoft JhengHei" w:hAnsi="Microsoft JhengHei" w:cs="Microsoft JhengHei"/>
          <w:lang w:eastAsia="zh-CN"/>
        </w:rPr>
        <w:t>Wechat: 2241165161</w:t>
      </w:r>
    </w:p>
    <w:p w:rsidR="004E772F" w:rsidRDefault="004E772F" w:rsidP="004E772F">
      <w:pPr>
        <w:rPr>
          <w:rFonts w:ascii="Microsoft JhengHei" w:eastAsia="Microsoft JhengHei" w:hAnsi="Microsoft JhengHei" w:cs="Microsoft JhengHei"/>
          <w:lang w:eastAsia="zh-CN"/>
        </w:rPr>
      </w:pPr>
      <w:r>
        <w:rPr>
          <w:rFonts w:ascii="Microsoft JhengHei" w:eastAsia="Microsoft JhengHei" w:hAnsi="Microsoft JhengHei" w:cs="Microsoft JhengHei"/>
          <w:lang w:eastAsia="zh-CN"/>
        </w:rPr>
        <w:t>QQ: 2241165161</w:t>
      </w:r>
    </w:p>
    <w:p w:rsidR="004E772F" w:rsidRDefault="004E772F" w:rsidP="004E772F">
      <w:pPr>
        <w:rPr>
          <w:rFonts w:ascii="Microsoft JhengHei" w:eastAsia="Microsoft JhengHei" w:hAnsi="Microsoft JhengHei" w:cs="Microsoft JhengHei"/>
          <w:lang w:eastAsia="zh-CN"/>
        </w:rPr>
      </w:pPr>
      <w:r w:rsidRPr="00797082">
        <w:rPr>
          <w:rFonts w:ascii="MS Gothic" w:eastAsia="MS Gothic" w:hAnsi="MS Gothic" w:cs="MS Gothic" w:hint="eastAsia"/>
          <w:lang w:eastAsia="zh-CN"/>
        </w:rPr>
        <w:t>加入群</w:t>
      </w:r>
      <w:r w:rsidRPr="00797082">
        <w:rPr>
          <w:rFonts w:ascii="Microsoft JhengHei" w:eastAsia="Microsoft JhengHei" w:hAnsi="Microsoft JhengHei" w:cs="Microsoft JhengHei" w:hint="eastAsia"/>
          <w:lang w:eastAsia="zh-CN"/>
        </w:rPr>
        <w:t>组</w:t>
      </w:r>
      <w:r w:rsidRPr="00797082">
        <w:rPr>
          <w:rFonts w:ascii="MS Gothic" w:eastAsia="MS Gothic" w:hAnsi="MS Gothic" w:cs="MS Gothic" w:hint="eastAsia"/>
          <w:lang w:eastAsia="zh-CN"/>
        </w:rPr>
        <w:t>之前介</w:t>
      </w:r>
      <w:r w:rsidRPr="00797082">
        <w:rPr>
          <w:rFonts w:ascii="Microsoft JhengHei" w:eastAsia="Microsoft JhengHei" w:hAnsi="Microsoft JhengHei" w:cs="Microsoft JhengHei" w:hint="eastAsia"/>
          <w:lang w:eastAsia="zh-CN"/>
        </w:rPr>
        <w:t>绍你的名字和专业知识</w:t>
      </w:r>
    </w:p>
    <w:p w:rsidR="004E772F" w:rsidRDefault="004E772F" w:rsidP="004E772F">
      <w:pPr>
        <w:rPr>
          <w:lang w:eastAsia="zh-CN"/>
        </w:rPr>
      </w:pPr>
    </w:p>
    <w:p w:rsidR="004E772F" w:rsidRDefault="004E772F" w:rsidP="004E772F">
      <w:pPr>
        <w:rPr>
          <w:rFonts w:ascii="Microsoft JhengHei" w:eastAsia="Microsoft JhengHei" w:hAnsi="Microsoft JhengHei" w:cs="Microsoft JhengHei"/>
          <w:lang w:eastAsia="zh-CN"/>
        </w:rPr>
      </w:pPr>
      <w:r>
        <w:rPr>
          <w:lang w:eastAsia="zh-CN"/>
        </w:rPr>
        <w:t xml:space="preserve">STARS </w:t>
      </w:r>
      <w:r>
        <w:rPr>
          <w:rFonts w:ascii="MS Gothic" w:eastAsia="MS Gothic" w:hAnsi="MS Gothic" w:cs="MS Gothic" w:hint="eastAsia"/>
          <w:lang w:eastAsia="zh-CN"/>
        </w:rPr>
        <w:t xml:space="preserve">相关出版物 </w:t>
      </w:r>
      <w:r>
        <w:rPr>
          <w:rFonts w:ascii="MS Gothic" w:eastAsia="MS Gothic" w:hAnsi="MS Gothic" w:cs="MS Gothic"/>
          <w:lang w:eastAsia="zh-CN"/>
        </w:rPr>
        <w:t>(</w:t>
      </w:r>
      <w:r w:rsidRPr="00B47FC6">
        <w:rPr>
          <w:rFonts w:ascii="MS Gothic" w:eastAsia="MS Gothic" w:hAnsi="MS Gothic" w:cs="MS Gothic" w:hint="eastAsia"/>
          <w:lang w:eastAsia="zh-CN"/>
        </w:rPr>
        <w:t>特</w:t>
      </w:r>
      <w:r>
        <w:rPr>
          <w:rFonts w:ascii="Microsoft JhengHei" w:eastAsia="Microsoft JhengHei" w:hAnsi="Microsoft JhengHei" w:cs="Microsoft JhengHei" w:hint="eastAsia"/>
          <w:lang w:eastAsia="zh-CN"/>
        </w:rPr>
        <w:t>别是中国</w:t>
      </w:r>
      <w:r w:rsidRPr="00B47FC6">
        <w:rPr>
          <w:rFonts w:ascii="Microsoft JhengHei" w:eastAsia="Microsoft JhengHei" w:hAnsi="Microsoft JhengHei" w:cs="Microsoft JhengHei" w:hint="eastAsia"/>
          <w:lang w:eastAsia="zh-CN"/>
        </w:rPr>
        <w:t>数据</w:t>
      </w:r>
      <w:r>
        <w:rPr>
          <w:rFonts w:ascii="Microsoft JhengHei" w:eastAsia="Microsoft JhengHei" w:hAnsi="Microsoft JhengHei" w:cs="Microsoft JhengHei" w:hint="eastAsia"/>
          <w:lang w:eastAsia="zh-CN"/>
        </w:rPr>
        <w:t>):</w:t>
      </w:r>
    </w:p>
    <w:p w:rsidR="004E772F" w:rsidRPr="00560E45" w:rsidRDefault="004E772F" w:rsidP="004E772F">
      <w:pPr>
        <w:rPr>
          <w:rFonts w:ascii="Times New Roman" w:hAnsi="Times New Roman"/>
          <w:sz w:val="24"/>
          <w:szCs w:val="24"/>
        </w:rPr>
      </w:pPr>
      <w:r w:rsidRPr="00560E45">
        <w:rPr>
          <w:rFonts w:ascii="Times New Roman" w:hAnsi="Times New Roman"/>
          <w:sz w:val="24"/>
          <w:szCs w:val="24"/>
        </w:rPr>
        <w:t xml:space="preserve">Note: * denotes that I serve as the corresponding author. Students, post-docs and advisee are </w:t>
      </w:r>
      <w:r w:rsidRPr="00560E45">
        <w:rPr>
          <w:rFonts w:ascii="Times New Roman" w:hAnsi="Times New Roman"/>
          <w:sz w:val="24"/>
          <w:szCs w:val="24"/>
          <w:u w:val="single"/>
        </w:rPr>
        <w:t>underlined</w:t>
      </w:r>
      <w:r w:rsidRPr="00560E45">
        <w:rPr>
          <w:rFonts w:ascii="Times New Roman" w:hAnsi="Times New Roman"/>
          <w:sz w:val="24"/>
          <w:szCs w:val="24"/>
        </w:rPr>
        <w:t>.</w:t>
      </w:r>
    </w:p>
    <w:p w:rsidR="004E772F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772F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D395A">
        <w:rPr>
          <w:rFonts w:ascii="Times New Roman" w:hAnsi="Times New Roman"/>
          <w:sz w:val="24"/>
          <w:szCs w:val="24"/>
        </w:rPr>
        <w:t xml:space="preserve">Rey, S. J., &amp; </w:t>
      </w:r>
      <w:proofErr w:type="spellStart"/>
      <w:r w:rsidRPr="008D395A">
        <w:rPr>
          <w:rFonts w:ascii="Times New Roman" w:hAnsi="Times New Roman"/>
          <w:sz w:val="24"/>
          <w:szCs w:val="24"/>
        </w:rPr>
        <w:t>Janikas</w:t>
      </w:r>
      <w:proofErr w:type="spellEnd"/>
      <w:r w:rsidRPr="008D395A">
        <w:rPr>
          <w:rFonts w:ascii="Times New Roman" w:hAnsi="Times New Roman"/>
          <w:sz w:val="24"/>
          <w:szCs w:val="24"/>
        </w:rPr>
        <w:t>, M. V. (2006). STARS: space–time analysis of regional systems. Geographical analysis, 38(1), 67-86.</w:t>
      </w:r>
      <w:r>
        <w:rPr>
          <w:rFonts w:ascii="Times New Roman" w:hAnsi="Times New Roman"/>
          <w:sz w:val="24"/>
          <w:szCs w:val="24"/>
        </w:rPr>
        <w:t xml:space="preserve"> </w:t>
      </w:r>
      <w:r w:rsidRPr="008C4CE7">
        <w:rPr>
          <w:rFonts w:ascii="Times New Roman" w:hAnsi="Times New Roman"/>
          <w:b/>
          <w:sz w:val="24"/>
          <w:szCs w:val="24"/>
        </w:rPr>
        <w:t>(SSCI)</w:t>
      </w:r>
    </w:p>
    <w:p w:rsidR="004E772F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4E772F" w:rsidRPr="00B17A80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B17A80">
        <w:rPr>
          <w:rFonts w:ascii="Times New Roman" w:hAnsi="Times New Roman"/>
          <w:b/>
          <w:sz w:val="24"/>
          <w:szCs w:val="24"/>
        </w:rPr>
        <w:t>Ye, X</w:t>
      </w:r>
      <w:r w:rsidRPr="00B17A80">
        <w:rPr>
          <w:rFonts w:ascii="Times New Roman" w:hAnsi="Times New Roman"/>
          <w:sz w:val="24"/>
          <w:szCs w:val="24"/>
        </w:rPr>
        <w:t xml:space="preserve">. (2017) Spatial econometrics, The International Encyclopedia of Geography. Edited by Douglas Richardson, Noel </w:t>
      </w:r>
      <w:proofErr w:type="spellStart"/>
      <w:r w:rsidRPr="00B17A80">
        <w:rPr>
          <w:rFonts w:ascii="Times New Roman" w:hAnsi="Times New Roman"/>
          <w:sz w:val="24"/>
          <w:szCs w:val="24"/>
        </w:rPr>
        <w:t>Castree</w:t>
      </w:r>
      <w:proofErr w:type="spellEnd"/>
      <w:r w:rsidRPr="00B17A80">
        <w:rPr>
          <w:rFonts w:ascii="Times New Roman" w:hAnsi="Times New Roman"/>
          <w:sz w:val="24"/>
          <w:szCs w:val="24"/>
        </w:rPr>
        <w:t xml:space="preserve">, Michael F. Goodchild, Audrey Kobayashi, </w:t>
      </w:r>
      <w:proofErr w:type="spellStart"/>
      <w:r w:rsidRPr="00B17A80">
        <w:rPr>
          <w:rFonts w:ascii="Times New Roman" w:hAnsi="Times New Roman"/>
          <w:sz w:val="24"/>
          <w:szCs w:val="24"/>
        </w:rPr>
        <w:t>Weidong</w:t>
      </w:r>
      <w:proofErr w:type="spellEnd"/>
      <w:r w:rsidRPr="00B17A80">
        <w:rPr>
          <w:rFonts w:ascii="Times New Roman" w:hAnsi="Times New Roman"/>
          <w:sz w:val="24"/>
          <w:szCs w:val="24"/>
        </w:rPr>
        <w:t xml:space="preserve"> Liu, and Richard A. Marston. DOI: 10.1002/9781118786352.wbieg0982</w:t>
      </w:r>
    </w:p>
    <w:p w:rsidR="004E772F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4E772F" w:rsidRDefault="004E772F" w:rsidP="004E772F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8C4CE7">
        <w:rPr>
          <w:rFonts w:ascii="Times New Roman" w:hAnsi="Times New Roman"/>
          <w:sz w:val="24"/>
          <w:szCs w:val="24"/>
        </w:rPr>
        <w:t xml:space="preserve">Lee, J. &amp; </w:t>
      </w:r>
      <w:r w:rsidRPr="008C4CE7">
        <w:rPr>
          <w:rFonts w:ascii="Times New Roman" w:hAnsi="Times New Roman"/>
          <w:b/>
          <w:sz w:val="24"/>
          <w:szCs w:val="24"/>
        </w:rPr>
        <w:t>Ye, X</w:t>
      </w:r>
      <w:r w:rsidRPr="008C4CE7">
        <w:rPr>
          <w:rFonts w:ascii="Times New Roman" w:hAnsi="Times New Roman"/>
          <w:b/>
          <w:sz w:val="24"/>
          <w:szCs w:val="24"/>
          <w:vertAlign w:val="superscript"/>
        </w:rPr>
        <w:t>*</w:t>
      </w:r>
      <w:r w:rsidRPr="008C4CE7">
        <w:rPr>
          <w:rFonts w:ascii="Times New Roman" w:hAnsi="Times New Roman"/>
          <w:sz w:val="24"/>
          <w:szCs w:val="24"/>
        </w:rPr>
        <w:t xml:space="preserve">. (2017) Obesity Prevalence Simulator: An Open Source Spatiotemporal Model for Simulating Obesity Prevalence. In Thill, J. and </w:t>
      </w:r>
      <w:proofErr w:type="spellStart"/>
      <w:r w:rsidRPr="008C4CE7">
        <w:rPr>
          <w:rFonts w:ascii="Times New Roman" w:hAnsi="Times New Roman"/>
          <w:sz w:val="24"/>
          <w:szCs w:val="24"/>
        </w:rPr>
        <w:t>Dragicevic</w:t>
      </w:r>
      <w:proofErr w:type="spellEnd"/>
      <w:r w:rsidRPr="008C4CE7">
        <w:rPr>
          <w:rFonts w:ascii="Times New Roman" w:hAnsi="Times New Roman"/>
          <w:sz w:val="24"/>
          <w:szCs w:val="24"/>
        </w:rPr>
        <w:t>, S. (eds.) Springer’s Series on Advances in Geographic Information Science.</w:t>
      </w:r>
    </w:p>
    <w:p w:rsidR="004E772F" w:rsidRDefault="004E772F" w:rsidP="004E772F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772F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C4CE7">
        <w:rPr>
          <w:rFonts w:ascii="Times New Roman" w:hAnsi="Times New Roman"/>
          <w:sz w:val="24"/>
          <w:szCs w:val="24"/>
          <w:u w:val="single"/>
        </w:rPr>
        <w:t>Gu, J</w:t>
      </w:r>
      <w:r w:rsidRPr="008C4CE7">
        <w:rPr>
          <w:rFonts w:ascii="Times New Roman" w:hAnsi="Times New Roman"/>
          <w:sz w:val="24"/>
          <w:szCs w:val="24"/>
        </w:rPr>
        <w:t xml:space="preserve">., Zhou, S., &amp; </w:t>
      </w:r>
      <w:r w:rsidRPr="008C4CE7">
        <w:rPr>
          <w:rFonts w:ascii="Times New Roman" w:hAnsi="Times New Roman"/>
          <w:b/>
          <w:sz w:val="24"/>
          <w:szCs w:val="24"/>
        </w:rPr>
        <w:t>Ye, X</w:t>
      </w:r>
      <w:r w:rsidRPr="008C4CE7">
        <w:rPr>
          <w:rFonts w:ascii="Times New Roman" w:hAnsi="Times New Roman"/>
          <w:sz w:val="24"/>
          <w:szCs w:val="24"/>
        </w:rPr>
        <w:t xml:space="preserve">. (2016). Uneven regional development under balanced development strategies: space-time paths of regional development in Guangdong, China. </w:t>
      </w:r>
      <w:proofErr w:type="spellStart"/>
      <w:r w:rsidRPr="008C4CE7">
        <w:rPr>
          <w:rFonts w:ascii="Times New Roman" w:hAnsi="Times New Roman"/>
          <w:i/>
          <w:sz w:val="24"/>
          <w:szCs w:val="24"/>
        </w:rPr>
        <w:t>Tijdschriftvoor</w:t>
      </w:r>
      <w:proofErr w:type="spellEnd"/>
      <w:r w:rsidRPr="008C4CE7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8C4CE7">
        <w:rPr>
          <w:rFonts w:ascii="Times New Roman" w:hAnsi="Times New Roman"/>
          <w:i/>
          <w:sz w:val="24"/>
          <w:szCs w:val="24"/>
        </w:rPr>
        <w:t>Economische</w:t>
      </w:r>
      <w:proofErr w:type="spellEnd"/>
      <w:r w:rsidRPr="008C4CE7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8C4CE7">
        <w:rPr>
          <w:rFonts w:ascii="Times New Roman" w:hAnsi="Times New Roman"/>
          <w:i/>
          <w:sz w:val="24"/>
          <w:szCs w:val="24"/>
        </w:rPr>
        <w:t>en</w:t>
      </w:r>
      <w:proofErr w:type="spellEnd"/>
      <w:r w:rsidRPr="008C4CE7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8C4CE7">
        <w:rPr>
          <w:rFonts w:ascii="Times New Roman" w:hAnsi="Times New Roman"/>
          <w:i/>
          <w:sz w:val="24"/>
          <w:szCs w:val="24"/>
        </w:rPr>
        <w:t>SocialeGeografie</w:t>
      </w:r>
      <w:proofErr w:type="spellEnd"/>
      <w:r w:rsidRPr="008C4CE7">
        <w:rPr>
          <w:rFonts w:ascii="Times New Roman" w:hAnsi="Times New Roman"/>
          <w:i/>
          <w:sz w:val="24"/>
          <w:szCs w:val="24"/>
        </w:rPr>
        <w:t xml:space="preserve">, TESG: Journal of Economic and Social Geography </w:t>
      </w:r>
      <w:r w:rsidRPr="008C4CE7">
        <w:rPr>
          <w:rFonts w:ascii="Times New Roman" w:hAnsi="Times New Roman"/>
          <w:sz w:val="24"/>
          <w:szCs w:val="24"/>
        </w:rPr>
        <w:t xml:space="preserve">doi:10.1111/tesg.12200 </w:t>
      </w:r>
      <w:r w:rsidRPr="008C4CE7">
        <w:rPr>
          <w:rFonts w:ascii="Times New Roman" w:hAnsi="Times New Roman"/>
          <w:b/>
          <w:sz w:val="24"/>
          <w:szCs w:val="24"/>
        </w:rPr>
        <w:t>(SSCI)</w:t>
      </w:r>
    </w:p>
    <w:p w:rsidR="004E772F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4E772F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C4CE7">
        <w:rPr>
          <w:rFonts w:ascii="Times New Roman" w:hAnsi="Times New Roman"/>
          <w:sz w:val="24"/>
          <w:szCs w:val="24"/>
          <w:u w:val="single"/>
        </w:rPr>
        <w:t>She, B</w:t>
      </w:r>
      <w:r w:rsidRPr="008C4CE7">
        <w:rPr>
          <w:rFonts w:ascii="Times New Roman" w:hAnsi="Times New Roman"/>
          <w:sz w:val="24"/>
          <w:szCs w:val="24"/>
        </w:rPr>
        <w:t xml:space="preserve">., Duque, J., &amp; </w:t>
      </w:r>
      <w:r w:rsidRPr="008C4CE7">
        <w:rPr>
          <w:rFonts w:ascii="Times New Roman" w:hAnsi="Times New Roman"/>
          <w:b/>
          <w:sz w:val="24"/>
          <w:szCs w:val="24"/>
        </w:rPr>
        <w:t>Ye, X</w:t>
      </w:r>
      <w:r w:rsidRPr="008C4CE7">
        <w:rPr>
          <w:rFonts w:ascii="Times New Roman" w:hAnsi="Times New Roman"/>
          <w:sz w:val="24"/>
          <w:szCs w:val="24"/>
        </w:rPr>
        <w:t>. (2016) The Network-Max-P-Regions Model.</w:t>
      </w:r>
      <w:r w:rsidRPr="008C4CE7">
        <w:rPr>
          <w:rFonts w:ascii="Times New Roman" w:hAnsi="Times New Roman"/>
          <w:i/>
          <w:sz w:val="24"/>
          <w:szCs w:val="24"/>
        </w:rPr>
        <w:t xml:space="preserve"> International Journal of Geographical Information Science</w:t>
      </w:r>
      <w:r w:rsidRPr="008C4CE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C4CE7">
        <w:rPr>
          <w:rFonts w:ascii="Times New Roman" w:hAnsi="Times New Roman"/>
          <w:sz w:val="24"/>
          <w:szCs w:val="24"/>
        </w:rPr>
        <w:t>doi</w:t>
      </w:r>
      <w:proofErr w:type="spellEnd"/>
      <w:r w:rsidRPr="008C4CE7">
        <w:rPr>
          <w:rFonts w:ascii="Times New Roman" w:hAnsi="Times New Roman"/>
          <w:sz w:val="24"/>
          <w:szCs w:val="24"/>
        </w:rPr>
        <w:t xml:space="preserve">: 10.1080/13658816.2016.1252987 </w:t>
      </w:r>
      <w:r w:rsidRPr="008C4CE7">
        <w:rPr>
          <w:rFonts w:ascii="Times New Roman" w:hAnsi="Times New Roman"/>
          <w:b/>
          <w:sz w:val="24"/>
          <w:szCs w:val="24"/>
        </w:rPr>
        <w:t>(SCI/SSCI)</w:t>
      </w:r>
    </w:p>
    <w:p w:rsidR="004E772F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772F" w:rsidRDefault="004E772F" w:rsidP="004E772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2A5AD7">
        <w:rPr>
          <w:rFonts w:ascii="Times New Roman" w:eastAsia="Times New Roman" w:hAnsi="Times New Roman"/>
          <w:sz w:val="24"/>
          <w:szCs w:val="24"/>
          <w:u w:val="single"/>
        </w:rPr>
        <w:t>She, B.</w:t>
      </w:r>
      <w:r w:rsidRPr="008C4CE7">
        <w:rPr>
          <w:rFonts w:ascii="Times New Roman" w:eastAsia="Times New Roman" w:hAnsi="Times New Roman"/>
          <w:sz w:val="24"/>
          <w:szCs w:val="24"/>
        </w:rPr>
        <w:t xml:space="preserve">, Zhu, X., </w:t>
      </w:r>
      <w:r w:rsidRPr="008C4CE7">
        <w:rPr>
          <w:rFonts w:ascii="Times New Roman" w:hAnsi="Times New Roman"/>
          <w:b/>
          <w:sz w:val="24"/>
          <w:szCs w:val="24"/>
        </w:rPr>
        <w:t>Ye, X</w:t>
      </w:r>
      <w:r w:rsidRPr="008C4CE7">
        <w:rPr>
          <w:rFonts w:ascii="Times New Roman" w:hAnsi="Times New Roman"/>
          <w:b/>
          <w:sz w:val="24"/>
          <w:szCs w:val="24"/>
          <w:vertAlign w:val="superscript"/>
        </w:rPr>
        <w:t>*</w:t>
      </w:r>
      <w:r w:rsidRPr="008C4CE7">
        <w:rPr>
          <w:rFonts w:ascii="Times New Roman" w:hAnsi="Times New Roman"/>
          <w:sz w:val="24"/>
          <w:szCs w:val="24"/>
        </w:rPr>
        <w:t xml:space="preserve">, </w:t>
      </w:r>
      <w:r w:rsidRPr="008C4CE7">
        <w:rPr>
          <w:rFonts w:ascii="Times New Roman" w:eastAsia="Times New Roman" w:hAnsi="Times New Roman"/>
          <w:sz w:val="24"/>
          <w:szCs w:val="24"/>
        </w:rPr>
        <w:t xml:space="preserve">Guo, W., Su, K., &amp; Lee, J. (2015). Weighted network </w:t>
      </w:r>
      <w:proofErr w:type="spellStart"/>
      <w:r w:rsidRPr="008C4CE7">
        <w:rPr>
          <w:rFonts w:ascii="Times New Roman" w:eastAsia="Times New Roman" w:hAnsi="Times New Roman"/>
          <w:sz w:val="24"/>
          <w:szCs w:val="24"/>
        </w:rPr>
        <w:t>Voronoi</w:t>
      </w:r>
      <w:proofErr w:type="spellEnd"/>
      <w:r w:rsidRPr="008C4CE7">
        <w:rPr>
          <w:rFonts w:ascii="Times New Roman" w:eastAsia="Times New Roman" w:hAnsi="Times New Roman"/>
          <w:sz w:val="24"/>
          <w:szCs w:val="24"/>
        </w:rPr>
        <w:t xml:space="preserve"> Diagrams for local spatial analysis. </w:t>
      </w:r>
      <w:r w:rsidRPr="008C4CE7">
        <w:rPr>
          <w:rFonts w:ascii="Times New Roman" w:eastAsia="Times New Roman" w:hAnsi="Times New Roman"/>
          <w:i/>
          <w:iCs/>
          <w:sz w:val="24"/>
          <w:szCs w:val="24"/>
        </w:rPr>
        <w:t>Computers, Environment and Urban Systems</w:t>
      </w:r>
      <w:r w:rsidRPr="008C4CE7">
        <w:rPr>
          <w:rFonts w:ascii="Times New Roman" w:eastAsia="Times New Roman" w:hAnsi="Times New Roman"/>
          <w:sz w:val="24"/>
          <w:szCs w:val="24"/>
        </w:rPr>
        <w:t xml:space="preserve">, </w:t>
      </w:r>
      <w:r w:rsidRPr="008C4CE7">
        <w:rPr>
          <w:rFonts w:ascii="Times New Roman" w:eastAsia="Times New Roman" w:hAnsi="Times New Roman"/>
          <w:i/>
          <w:iCs/>
          <w:sz w:val="24"/>
          <w:szCs w:val="24"/>
        </w:rPr>
        <w:t>52</w:t>
      </w:r>
      <w:r w:rsidRPr="008C4CE7">
        <w:rPr>
          <w:rFonts w:ascii="Times New Roman" w:eastAsia="Times New Roman" w:hAnsi="Times New Roman"/>
          <w:sz w:val="24"/>
          <w:szCs w:val="24"/>
        </w:rPr>
        <w:t>, 70-80.</w:t>
      </w:r>
      <w:r w:rsidRPr="008C4CE7">
        <w:rPr>
          <w:rFonts w:ascii="Times New Roman" w:hAnsi="Times New Roman"/>
          <w:b/>
          <w:sz w:val="24"/>
          <w:szCs w:val="24"/>
        </w:rPr>
        <w:t xml:space="preserve"> (SSCI)</w:t>
      </w:r>
    </w:p>
    <w:p w:rsidR="004E772F" w:rsidRDefault="004E772F" w:rsidP="004E772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4E772F" w:rsidRDefault="004E772F" w:rsidP="004E772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C4CE7">
        <w:rPr>
          <w:rFonts w:ascii="Times New Roman" w:hAnsi="Times New Roman"/>
          <w:sz w:val="24"/>
          <w:szCs w:val="24"/>
          <w:u w:val="single"/>
        </w:rPr>
        <w:t>Wang, Z</w:t>
      </w:r>
      <w:r w:rsidRPr="008C4CE7">
        <w:rPr>
          <w:rFonts w:ascii="Times New Roman" w:hAnsi="Times New Roman"/>
          <w:sz w:val="24"/>
          <w:szCs w:val="24"/>
        </w:rPr>
        <w:t xml:space="preserve">., Cheng, Y., </w:t>
      </w:r>
      <w:r w:rsidRPr="008C4CE7">
        <w:rPr>
          <w:rFonts w:ascii="Times New Roman" w:hAnsi="Times New Roman"/>
          <w:b/>
          <w:sz w:val="24"/>
          <w:szCs w:val="24"/>
        </w:rPr>
        <w:t>Ye, X</w:t>
      </w:r>
      <w:r w:rsidRPr="008C4CE7">
        <w:rPr>
          <w:rFonts w:ascii="Times New Roman" w:hAnsi="Times New Roman"/>
          <w:sz w:val="24"/>
          <w:szCs w:val="24"/>
        </w:rPr>
        <w:t xml:space="preserve">., &amp; Wei, Y. (2015) Analyzing the Space-Time Dynamics of Innovation in China: ESDA and Spatial Panel Approaches. </w:t>
      </w:r>
      <w:r w:rsidRPr="008C4CE7">
        <w:rPr>
          <w:rFonts w:ascii="Times New Roman" w:hAnsi="Times New Roman"/>
          <w:i/>
          <w:sz w:val="24"/>
          <w:szCs w:val="24"/>
        </w:rPr>
        <w:t>Growth and Change</w:t>
      </w:r>
      <w:r w:rsidRPr="008C4CE7">
        <w:rPr>
          <w:rFonts w:ascii="Times New Roman" w:hAnsi="Times New Roman"/>
          <w:sz w:val="24"/>
          <w:szCs w:val="24"/>
        </w:rPr>
        <w:t xml:space="preserve"> DOI: 10.1111/grow.</w:t>
      </w:r>
      <w:r w:rsidRPr="007B67C7">
        <w:rPr>
          <w:rFonts w:ascii="Times New Roman" w:hAnsi="Times New Roman"/>
          <w:sz w:val="24"/>
          <w:szCs w:val="24"/>
        </w:rPr>
        <w:t>12115</w:t>
      </w:r>
      <w:r>
        <w:rPr>
          <w:rStyle w:val="Hyperlink"/>
          <w:rFonts w:ascii="Times New Roman" w:hAnsi="Times New Roman"/>
          <w:sz w:val="24"/>
          <w:szCs w:val="24"/>
          <w:u w:val="none"/>
        </w:rPr>
        <w:t xml:space="preserve"> </w:t>
      </w:r>
      <w:r w:rsidRPr="007B67C7">
        <w:rPr>
          <w:rFonts w:ascii="Times New Roman" w:hAnsi="Times New Roman"/>
          <w:b/>
          <w:sz w:val="24"/>
          <w:szCs w:val="24"/>
        </w:rPr>
        <w:t>(SSCI)</w:t>
      </w:r>
    </w:p>
    <w:p w:rsidR="004E772F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bookmarkStart w:id="1" w:name="_Hlk481586767"/>
    </w:p>
    <w:p w:rsidR="004E772F" w:rsidRDefault="004E772F" w:rsidP="004E772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393545">
        <w:rPr>
          <w:rFonts w:ascii="Times New Roman" w:hAnsi="Times New Roman"/>
          <w:b/>
          <w:sz w:val="24"/>
          <w:szCs w:val="24"/>
        </w:rPr>
        <w:t>Ye, X</w:t>
      </w:r>
      <w:r w:rsidRPr="00393545">
        <w:rPr>
          <w:rFonts w:ascii="Times New Roman" w:hAnsi="Times New Roman"/>
          <w:sz w:val="24"/>
          <w:szCs w:val="24"/>
        </w:rPr>
        <w:t xml:space="preserve">., She, B., Wu, L., Zhu, X., </w:t>
      </w:r>
      <w:r>
        <w:rPr>
          <w:rFonts w:ascii="Times New Roman" w:hAnsi="Times New Roman"/>
          <w:sz w:val="24"/>
          <w:szCs w:val="24"/>
        </w:rPr>
        <w:t>&amp;</w:t>
      </w:r>
      <w:r w:rsidRPr="00393545">
        <w:rPr>
          <w:rFonts w:ascii="Times New Roman" w:hAnsi="Times New Roman"/>
          <w:sz w:val="24"/>
          <w:szCs w:val="24"/>
        </w:rPr>
        <w:t xml:space="preserve"> Cheng, Y. (2014) An Open Source Toolkit for Identifying Comparative Space-Time Research Questions. </w:t>
      </w:r>
      <w:r w:rsidRPr="00393545">
        <w:rPr>
          <w:rFonts w:ascii="Times New Roman" w:hAnsi="Times New Roman"/>
          <w:i/>
          <w:sz w:val="24"/>
          <w:szCs w:val="24"/>
        </w:rPr>
        <w:t>Chinese Geographical Science</w:t>
      </w:r>
      <w:r w:rsidRPr="00393545">
        <w:rPr>
          <w:rFonts w:ascii="Times New Roman" w:hAnsi="Times New Roman"/>
          <w:sz w:val="24"/>
          <w:szCs w:val="24"/>
        </w:rPr>
        <w:t>, 24(3): 348-361</w:t>
      </w:r>
      <w:r w:rsidRPr="00393545">
        <w:rPr>
          <w:rStyle w:val="Hyperlink"/>
          <w:rFonts w:ascii="Times New Roman" w:hAnsi="Times New Roman"/>
          <w:sz w:val="24"/>
          <w:szCs w:val="24"/>
        </w:rPr>
        <w:t xml:space="preserve"> </w:t>
      </w:r>
      <w:r w:rsidRPr="00393545">
        <w:rPr>
          <w:rFonts w:ascii="Times New Roman" w:hAnsi="Times New Roman"/>
          <w:b/>
          <w:sz w:val="24"/>
          <w:szCs w:val="24"/>
        </w:rPr>
        <w:t>(SCI)</w:t>
      </w:r>
    </w:p>
    <w:p w:rsidR="004E772F" w:rsidRDefault="004E772F" w:rsidP="004E772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4E772F" w:rsidRDefault="004E772F" w:rsidP="004E772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C4CE7">
        <w:rPr>
          <w:rFonts w:ascii="Times New Roman" w:eastAsia="Times New Roman" w:hAnsi="Times New Roman"/>
          <w:sz w:val="24"/>
          <w:szCs w:val="24"/>
        </w:rPr>
        <w:lastRenderedPageBreak/>
        <w:t xml:space="preserve">Yue, W., </w:t>
      </w:r>
      <w:r w:rsidRPr="008C4CE7">
        <w:rPr>
          <w:rFonts w:ascii="Times New Roman" w:eastAsia="Times New Roman" w:hAnsi="Times New Roman"/>
          <w:sz w:val="24"/>
          <w:szCs w:val="24"/>
          <w:u w:val="single"/>
        </w:rPr>
        <w:t>Zhang, Y</w:t>
      </w:r>
      <w:r w:rsidRPr="008C4CE7">
        <w:rPr>
          <w:rFonts w:ascii="Times New Roman" w:eastAsia="Times New Roman" w:hAnsi="Times New Roman"/>
          <w:sz w:val="24"/>
          <w:szCs w:val="24"/>
        </w:rPr>
        <w:t xml:space="preserve">., </w:t>
      </w:r>
      <w:r w:rsidRPr="008C4CE7">
        <w:rPr>
          <w:rFonts w:ascii="Times New Roman" w:eastAsia="Times New Roman" w:hAnsi="Times New Roman"/>
          <w:b/>
          <w:sz w:val="24"/>
          <w:szCs w:val="24"/>
        </w:rPr>
        <w:t>Ye, X</w:t>
      </w:r>
      <w:r w:rsidRPr="008C4CE7">
        <w:rPr>
          <w:rFonts w:ascii="Times New Roman" w:eastAsia="Times New Roman" w:hAnsi="Times New Roman"/>
          <w:sz w:val="24"/>
          <w:szCs w:val="24"/>
          <w:vertAlign w:val="superscript"/>
        </w:rPr>
        <w:t>*</w:t>
      </w:r>
      <w:r w:rsidRPr="008C4CE7">
        <w:rPr>
          <w:rFonts w:ascii="Times New Roman" w:eastAsia="Times New Roman" w:hAnsi="Times New Roman"/>
          <w:sz w:val="24"/>
          <w:szCs w:val="24"/>
        </w:rPr>
        <w:t xml:space="preserve">., Cheng, Y., </w:t>
      </w:r>
      <w:r>
        <w:rPr>
          <w:rFonts w:ascii="Times New Roman" w:hAnsi="Times New Roman"/>
          <w:sz w:val="24"/>
          <w:szCs w:val="24"/>
        </w:rPr>
        <w:t>&amp;</w:t>
      </w:r>
      <w:r w:rsidRPr="008C4CE7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8C4CE7">
        <w:rPr>
          <w:rFonts w:ascii="Times New Roman" w:eastAsia="Times New Roman" w:hAnsi="Times New Roman"/>
          <w:sz w:val="24"/>
          <w:szCs w:val="24"/>
        </w:rPr>
        <w:t>Leipnik</w:t>
      </w:r>
      <w:proofErr w:type="spellEnd"/>
      <w:r w:rsidRPr="008C4CE7">
        <w:rPr>
          <w:rFonts w:ascii="Times New Roman" w:eastAsia="Times New Roman" w:hAnsi="Times New Roman"/>
          <w:sz w:val="24"/>
          <w:szCs w:val="24"/>
        </w:rPr>
        <w:t xml:space="preserve">, M. R. (2014). Dynamics of multi-scale intra-provincial regional inequality in Zhejiang, China. </w:t>
      </w:r>
      <w:r w:rsidRPr="008C4CE7">
        <w:rPr>
          <w:rFonts w:ascii="Times New Roman" w:eastAsia="Times New Roman" w:hAnsi="Times New Roman"/>
          <w:i/>
          <w:iCs/>
          <w:sz w:val="24"/>
          <w:szCs w:val="24"/>
        </w:rPr>
        <w:t>Sustainability</w:t>
      </w:r>
      <w:r w:rsidRPr="008C4CE7">
        <w:rPr>
          <w:rFonts w:ascii="Times New Roman" w:eastAsia="Times New Roman" w:hAnsi="Times New Roman"/>
          <w:sz w:val="24"/>
          <w:szCs w:val="24"/>
        </w:rPr>
        <w:t xml:space="preserve">, </w:t>
      </w:r>
      <w:r w:rsidRPr="008C4CE7">
        <w:rPr>
          <w:rFonts w:ascii="Times New Roman" w:eastAsia="Times New Roman" w:hAnsi="Times New Roman"/>
          <w:i/>
          <w:iCs/>
          <w:sz w:val="24"/>
          <w:szCs w:val="24"/>
        </w:rPr>
        <w:t>6</w:t>
      </w:r>
      <w:r w:rsidRPr="008C4CE7">
        <w:rPr>
          <w:rFonts w:ascii="Times New Roman" w:eastAsia="Times New Roman" w:hAnsi="Times New Roman"/>
          <w:sz w:val="24"/>
          <w:szCs w:val="24"/>
        </w:rPr>
        <w:t>(9), 5763-5784.</w:t>
      </w:r>
      <w:r w:rsidRPr="008C4CE7">
        <w:rPr>
          <w:rFonts w:ascii="Times New Roman" w:hAnsi="Times New Roman"/>
          <w:b/>
          <w:sz w:val="24"/>
          <w:szCs w:val="24"/>
        </w:rPr>
        <w:t xml:space="preserve"> (SCI/SSCI)</w:t>
      </w:r>
    </w:p>
    <w:p w:rsidR="004E772F" w:rsidRDefault="004E772F" w:rsidP="004E772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4E772F" w:rsidRPr="008C4CE7" w:rsidRDefault="004E772F" w:rsidP="004E772F">
      <w:pPr>
        <w:spacing w:after="0" w:line="240" w:lineRule="auto"/>
        <w:rPr>
          <w:rFonts w:ascii="Times New Roman" w:hAnsi="Times New Roman"/>
          <w:sz w:val="24"/>
          <w:szCs w:val="24"/>
        </w:rPr>
      </w:pPr>
      <w:bookmarkStart w:id="2" w:name="_Hlk481592833"/>
      <w:r w:rsidRPr="008C4CE7">
        <w:rPr>
          <w:rFonts w:ascii="Times New Roman" w:hAnsi="Times New Roman"/>
          <w:b/>
          <w:sz w:val="24"/>
          <w:szCs w:val="24"/>
        </w:rPr>
        <w:t>Ye, X</w:t>
      </w:r>
      <w:r w:rsidRPr="008C4CE7">
        <w:rPr>
          <w:rFonts w:ascii="Times New Roman" w:hAnsi="Times New Roman"/>
          <w:sz w:val="24"/>
          <w:szCs w:val="24"/>
        </w:rPr>
        <w:t xml:space="preserve">., and Yue, W. (2014) Comparative Analysis of Regional Development: Exploratory </w:t>
      </w:r>
    </w:p>
    <w:p w:rsidR="004E772F" w:rsidRPr="008C4CE7" w:rsidRDefault="004E772F" w:rsidP="004E772F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8C4CE7">
        <w:rPr>
          <w:rFonts w:ascii="Times New Roman" w:hAnsi="Times New Roman"/>
          <w:sz w:val="24"/>
          <w:szCs w:val="24"/>
        </w:rPr>
        <w:t>Space-Time Data Analysis and Open Source Implementation. Economics, No 2014-20, Kiel Institute for the World Economy.</w:t>
      </w:r>
      <w:r>
        <w:rPr>
          <w:rFonts w:ascii="Times New Roman" w:hAnsi="Times New Roman"/>
          <w:sz w:val="24"/>
          <w:szCs w:val="24"/>
        </w:rPr>
        <w:t xml:space="preserve"> (downloaded </w:t>
      </w:r>
      <w:r w:rsidRPr="00797082">
        <w:rPr>
          <w:rFonts w:ascii="Times New Roman" w:hAnsi="Times New Roman"/>
          <w:sz w:val="24"/>
          <w:szCs w:val="24"/>
        </w:rPr>
        <w:t>1544</w:t>
      </w:r>
      <w:r>
        <w:rPr>
          <w:rFonts w:ascii="Times New Roman" w:hAnsi="Times New Roman"/>
          <w:sz w:val="24"/>
          <w:szCs w:val="24"/>
        </w:rPr>
        <w:t xml:space="preserve"> times, 6/14/2017)</w:t>
      </w:r>
    </w:p>
    <w:bookmarkEnd w:id="2"/>
    <w:p w:rsidR="004E772F" w:rsidRDefault="004E772F" w:rsidP="004E772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4E772F" w:rsidRPr="008D54EC" w:rsidRDefault="004E772F" w:rsidP="004E772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C4CE7">
        <w:rPr>
          <w:rFonts w:ascii="Times New Roman" w:hAnsi="Times New Roman"/>
          <w:sz w:val="24"/>
          <w:szCs w:val="24"/>
        </w:rPr>
        <w:t xml:space="preserve">Curtis, A., </w:t>
      </w:r>
      <w:r w:rsidRPr="008C4CE7">
        <w:rPr>
          <w:rFonts w:ascii="Times New Roman" w:hAnsi="Times New Roman"/>
          <w:b/>
          <w:sz w:val="24"/>
          <w:szCs w:val="24"/>
        </w:rPr>
        <w:t>Ye, X</w:t>
      </w:r>
      <w:r w:rsidRPr="008C4CE7">
        <w:rPr>
          <w:rFonts w:ascii="Times New Roman" w:hAnsi="Times New Roman"/>
          <w:sz w:val="24"/>
          <w:szCs w:val="24"/>
        </w:rPr>
        <w:t xml:space="preserve">., </w:t>
      </w:r>
      <w:proofErr w:type="spellStart"/>
      <w:r w:rsidRPr="008C4CE7">
        <w:rPr>
          <w:rFonts w:ascii="Times New Roman" w:hAnsi="Times New Roman"/>
          <w:sz w:val="24"/>
          <w:szCs w:val="24"/>
        </w:rPr>
        <w:t>Heob</w:t>
      </w:r>
      <w:proofErr w:type="spellEnd"/>
      <w:r w:rsidRPr="008C4CE7">
        <w:rPr>
          <w:rFonts w:ascii="Times New Roman" w:hAnsi="Times New Roman"/>
          <w:sz w:val="24"/>
          <w:szCs w:val="24"/>
        </w:rPr>
        <w:t xml:space="preserve">, E., </w:t>
      </w:r>
      <w:proofErr w:type="spellStart"/>
      <w:r w:rsidRPr="008C4CE7">
        <w:rPr>
          <w:rFonts w:ascii="Times New Roman" w:hAnsi="Times New Roman"/>
          <w:sz w:val="24"/>
          <w:szCs w:val="24"/>
        </w:rPr>
        <w:t>Targhetta</w:t>
      </w:r>
      <w:proofErr w:type="spellEnd"/>
      <w:r w:rsidRPr="008C4CE7">
        <w:rPr>
          <w:rFonts w:ascii="Times New Roman" w:hAnsi="Times New Roman"/>
          <w:sz w:val="24"/>
          <w:szCs w:val="24"/>
        </w:rPr>
        <w:t xml:space="preserve">, J., </w:t>
      </w:r>
      <w:proofErr w:type="spellStart"/>
      <w:r w:rsidRPr="008C4CE7">
        <w:rPr>
          <w:rFonts w:ascii="Times New Roman" w:hAnsi="Times New Roman"/>
          <w:sz w:val="24"/>
          <w:szCs w:val="24"/>
        </w:rPr>
        <w:t>Salvato</w:t>
      </w:r>
      <w:proofErr w:type="gramStart"/>
      <w:r w:rsidRPr="008C4CE7">
        <w:rPr>
          <w:rFonts w:ascii="Times New Roman" w:hAnsi="Times New Roman"/>
          <w:sz w:val="24"/>
          <w:szCs w:val="24"/>
        </w:rPr>
        <w:t>,V</w:t>
      </w:r>
      <w:proofErr w:type="spellEnd"/>
      <w:proofErr w:type="gramEnd"/>
      <w:r w:rsidRPr="008C4CE7">
        <w:rPr>
          <w:rFonts w:ascii="Times New Roman" w:hAnsi="Times New Roman"/>
          <w:sz w:val="24"/>
          <w:szCs w:val="24"/>
        </w:rPr>
        <w:t xml:space="preserve">., Martin, R., Rudy, </w:t>
      </w:r>
      <w:r>
        <w:rPr>
          <w:rFonts w:ascii="Times New Roman" w:hAnsi="Times New Roman"/>
          <w:sz w:val="24"/>
          <w:szCs w:val="24"/>
        </w:rPr>
        <w:t>B.</w:t>
      </w:r>
      <w:r w:rsidRPr="008C4CE7">
        <w:rPr>
          <w:rFonts w:ascii="Times New Roman" w:hAnsi="Times New Roman"/>
          <w:sz w:val="24"/>
          <w:szCs w:val="24"/>
        </w:rPr>
        <w:t xml:space="preserve">, Louisa </w:t>
      </w:r>
      <w:r>
        <w:rPr>
          <w:rFonts w:ascii="Times New Roman" w:hAnsi="Times New Roman"/>
          <w:sz w:val="24"/>
          <w:szCs w:val="24"/>
        </w:rPr>
        <w:t>H</w:t>
      </w:r>
      <w:r w:rsidRPr="008C4CE7">
        <w:rPr>
          <w:rFonts w:ascii="Times New Roman" w:hAnsi="Times New Roman"/>
          <w:sz w:val="24"/>
          <w:szCs w:val="24"/>
        </w:rPr>
        <w:t xml:space="preserve">. (2014) A Comparison of Three Approaches to Identify West Nile Virus Mosquito Space-Time Hotspots in the Houston Vicinity for the Period 2002-2011. </w:t>
      </w:r>
      <w:r w:rsidRPr="008C4CE7">
        <w:rPr>
          <w:rFonts w:ascii="Times New Roman" w:hAnsi="Times New Roman"/>
          <w:i/>
          <w:sz w:val="24"/>
          <w:szCs w:val="24"/>
        </w:rPr>
        <w:t>Applied Geography</w:t>
      </w:r>
      <w:r w:rsidRPr="008C4CE7">
        <w:rPr>
          <w:rFonts w:ascii="Times New Roman" w:hAnsi="Times New Roman"/>
          <w:sz w:val="24"/>
          <w:szCs w:val="24"/>
        </w:rPr>
        <w:t>, 51:58-</w:t>
      </w:r>
      <w:r w:rsidRPr="008D54EC">
        <w:rPr>
          <w:rFonts w:ascii="Times New Roman" w:hAnsi="Times New Roman"/>
          <w:sz w:val="24"/>
          <w:szCs w:val="24"/>
        </w:rPr>
        <w:t>64</w:t>
      </w:r>
      <w:r>
        <w:rPr>
          <w:rStyle w:val="Hyperlink"/>
          <w:rFonts w:ascii="Times New Roman" w:hAnsi="Times New Roman"/>
          <w:sz w:val="24"/>
          <w:szCs w:val="24"/>
          <w:u w:val="none"/>
        </w:rPr>
        <w:t xml:space="preserve"> </w:t>
      </w:r>
      <w:r w:rsidRPr="008D54EC">
        <w:rPr>
          <w:rFonts w:ascii="Times New Roman" w:hAnsi="Times New Roman"/>
          <w:b/>
          <w:sz w:val="24"/>
          <w:szCs w:val="24"/>
        </w:rPr>
        <w:t>(SSCI)</w:t>
      </w:r>
    </w:p>
    <w:p w:rsidR="004E772F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4E772F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5614FB">
        <w:rPr>
          <w:rFonts w:ascii="Times New Roman" w:hAnsi="Times New Roman"/>
          <w:b/>
          <w:sz w:val="24"/>
          <w:szCs w:val="24"/>
        </w:rPr>
        <w:t>Ye, X</w:t>
      </w:r>
      <w:r w:rsidRPr="005614FB">
        <w:rPr>
          <w:rFonts w:ascii="Times New Roman" w:hAnsi="Times New Roman"/>
          <w:sz w:val="24"/>
          <w:szCs w:val="24"/>
        </w:rPr>
        <w:t xml:space="preserve">. &amp; Rey, S. J. (2013) A Framework for Exploratory Space-Time Analysis of Economic Data. </w:t>
      </w:r>
      <w:r w:rsidRPr="005614FB">
        <w:rPr>
          <w:rFonts w:ascii="Times New Roman" w:hAnsi="Times New Roman"/>
          <w:i/>
          <w:sz w:val="24"/>
          <w:szCs w:val="24"/>
        </w:rPr>
        <w:t>Annals of Regional Science</w:t>
      </w:r>
      <w:r w:rsidRPr="005614FB">
        <w:rPr>
          <w:rFonts w:ascii="Times New Roman" w:hAnsi="Times New Roman"/>
          <w:sz w:val="24"/>
          <w:szCs w:val="24"/>
        </w:rPr>
        <w:t>, 50(1): 315-339</w:t>
      </w:r>
      <w:bookmarkEnd w:id="1"/>
      <w:r>
        <w:rPr>
          <w:rFonts w:ascii="Times New Roman" w:hAnsi="Times New Roman"/>
          <w:sz w:val="24"/>
          <w:szCs w:val="24"/>
        </w:rPr>
        <w:t xml:space="preserve"> </w:t>
      </w:r>
      <w:r w:rsidRPr="005614FB">
        <w:rPr>
          <w:rFonts w:ascii="Times New Roman" w:hAnsi="Times New Roman"/>
          <w:b/>
          <w:sz w:val="24"/>
          <w:szCs w:val="24"/>
        </w:rPr>
        <w:t>(SSCI)</w:t>
      </w:r>
    </w:p>
    <w:p w:rsidR="004E772F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4E772F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4E5F1E">
        <w:rPr>
          <w:rFonts w:ascii="Times New Roman" w:hAnsi="Times New Roman"/>
          <w:b/>
          <w:sz w:val="24"/>
          <w:szCs w:val="24"/>
        </w:rPr>
        <w:t>Ye, X</w:t>
      </w:r>
      <w:r w:rsidRPr="004E5F1E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 xml:space="preserve">&amp; </w:t>
      </w:r>
      <w:r w:rsidRPr="00651401">
        <w:rPr>
          <w:rFonts w:ascii="Times New Roman" w:hAnsi="Times New Roman"/>
          <w:sz w:val="24"/>
          <w:szCs w:val="24"/>
          <w:u w:val="single"/>
        </w:rPr>
        <w:t>Wu, L</w:t>
      </w:r>
      <w:r w:rsidRPr="004E5F1E">
        <w:rPr>
          <w:rFonts w:ascii="Times New Roman" w:hAnsi="Times New Roman"/>
          <w:sz w:val="24"/>
          <w:szCs w:val="24"/>
        </w:rPr>
        <w:t xml:space="preserve">. (2011) Analyzing the Dynamics of Homicide Patterns in Chicago: ESDA and Spatial Panel Approaches. </w:t>
      </w:r>
      <w:r w:rsidRPr="004E5F1E">
        <w:rPr>
          <w:rFonts w:ascii="Times New Roman" w:hAnsi="Times New Roman"/>
          <w:i/>
          <w:sz w:val="24"/>
          <w:szCs w:val="24"/>
        </w:rPr>
        <w:t>Applied Geography</w:t>
      </w:r>
      <w:r w:rsidRPr="004E5F1E">
        <w:rPr>
          <w:rFonts w:ascii="Times New Roman" w:hAnsi="Times New Roman"/>
          <w:sz w:val="24"/>
          <w:szCs w:val="24"/>
        </w:rPr>
        <w:t xml:space="preserve">, </w:t>
      </w:r>
      <w:r w:rsidRPr="004E5F1E">
        <w:rPr>
          <w:rFonts w:ascii="Times New Roman" w:hAnsi="Times New Roman"/>
          <w:bCs/>
          <w:sz w:val="24"/>
          <w:szCs w:val="24"/>
        </w:rPr>
        <w:t>31:</w:t>
      </w:r>
      <w:r w:rsidRPr="004E5F1E">
        <w:rPr>
          <w:rFonts w:ascii="Times New Roman" w:hAnsi="Times New Roman"/>
          <w:sz w:val="24"/>
          <w:szCs w:val="24"/>
        </w:rPr>
        <w:t xml:space="preserve"> 800-807</w:t>
      </w:r>
      <w:r>
        <w:rPr>
          <w:rStyle w:val="Hyperlink"/>
          <w:rFonts w:ascii="Times New Roman" w:hAnsi="Times New Roman"/>
          <w:sz w:val="24"/>
          <w:szCs w:val="24"/>
          <w:u w:val="none"/>
        </w:rPr>
        <w:t xml:space="preserve"> </w:t>
      </w:r>
      <w:r w:rsidRPr="004E5F1E">
        <w:rPr>
          <w:rFonts w:ascii="Times New Roman" w:hAnsi="Times New Roman"/>
          <w:b/>
          <w:sz w:val="24"/>
          <w:szCs w:val="24"/>
        </w:rPr>
        <w:t>(SSCI)</w:t>
      </w:r>
    </w:p>
    <w:p w:rsidR="004E772F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4E772F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C4CE7">
        <w:rPr>
          <w:rFonts w:ascii="Times New Roman" w:hAnsi="Times New Roman"/>
          <w:b/>
          <w:sz w:val="24"/>
          <w:szCs w:val="24"/>
        </w:rPr>
        <w:t>Ye, X</w:t>
      </w:r>
      <w:r w:rsidRPr="008C4CE7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 xml:space="preserve">&amp; </w:t>
      </w:r>
      <w:r w:rsidRPr="008C4CE7">
        <w:rPr>
          <w:rFonts w:ascii="Times New Roman" w:hAnsi="Times New Roman"/>
          <w:sz w:val="24"/>
          <w:szCs w:val="24"/>
        </w:rPr>
        <w:t xml:space="preserve">Carroll, M. (2011) Exploratory Space-Time Analysis of Local Economic Development. </w:t>
      </w:r>
      <w:r w:rsidRPr="008C4CE7">
        <w:rPr>
          <w:rFonts w:ascii="Times New Roman" w:hAnsi="Times New Roman"/>
          <w:i/>
          <w:sz w:val="24"/>
          <w:szCs w:val="24"/>
        </w:rPr>
        <w:t>Applied Geography</w:t>
      </w:r>
      <w:r w:rsidRPr="008C4CE7">
        <w:rPr>
          <w:rFonts w:ascii="Times New Roman" w:hAnsi="Times New Roman"/>
          <w:sz w:val="24"/>
          <w:szCs w:val="24"/>
        </w:rPr>
        <w:t>, 31: 1049-1058</w:t>
      </w:r>
      <w:r w:rsidRPr="008C4CE7">
        <w:rPr>
          <w:rFonts w:ascii="Times New Roman" w:hAnsi="Times New Roman"/>
          <w:b/>
          <w:sz w:val="24"/>
          <w:szCs w:val="24"/>
        </w:rPr>
        <w:t xml:space="preserve"> (SSCI)</w:t>
      </w:r>
    </w:p>
    <w:p w:rsidR="004E772F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4E772F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8C4CE7">
        <w:rPr>
          <w:rFonts w:ascii="Times New Roman" w:hAnsi="Times New Roman"/>
          <w:sz w:val="24"/>
          <w:szCs w:val="24"/>
        </w:rPr>
        <w:t xml:space="preserve">Rey, S. </w:t>
      </w:r>
      <w:r>
        <w:rPr>
          <w:rFonts w:ascii="Times New Roman" w:hAnsi="Times New Roman"/>
          <w:sz w:val="24"/>
          <w:szCs w:val="24"/>
        </w:rPr>
        <w:t>&amp;</w:t>
      </w:r>
      <w:r w:rsidRPr="008C4CE7">
        <w:rPr>
          <w:rFonts w:ascii="Times New Roman" w:hAnsi="Times New Roman"/>
          <w:sz w:val="24"/>
          <w:szCs w:val="24"/>
        </w:rPr>
        <w:t xml:space="preserve"> </w:t>
      </w:r>
      <w:r w:rsidRPr="008C4CE7">
        <w:rPr>
          <w:rFonts w:ascii="Times New Roman" w:hAnsi="Times New Roman"/>
          <w:b/>
          <w:sz w:val="24"/>
          <w:szCs w:val="24"/>
        </w:rPr>
        <w:t>Ye, X</w:t>
      </w:r>
      <w:r w:rsidRPr="008C4CE7">
        <w:rPr>
          <w:rFonts w:ascii="Times New Roman" w:hAnsi="Times New Roman"/>
          <w:sz w:val="24"/>
          <w:szCs w:val="24"/>
        </w:rPr>
        <w:t xml:space="preserve">. (2010) Comparative Spatial Dynamics of Regional Systems. In A. </w:t>
      </w:r>
      <w:proofErr w:type="spellStart"/>
      <w:r w:rsidRPr="008C4CE7">
        <w:rPr>
          <w:rFonts w:ascii="Times New Roman" w:hAnsi="Times New Roman"/>
          <w:sz w:val="24"/>
          <w:szCs w:val="24"/>
        </w:rPr>
        <w:t>P´aez</w:t>
      </w:r>
      <w:proofErr w:type="spellEnd"/>
      <w:r w:rsidRPr="008C4CE7">
        <w:rPr>
          <w:rFonts w:ascii="Times New Roman" w:hAnsi="Times New Roman"/>
          <w:sz w:val="24"/>
          <w:szCs w:val="24"/>
        </w:rPr>
        <w:t xml:space="preserve">, J. Le Gallo, R. </w:t>
      </w:r>
      <w:proofErr w:type="spellStart"/>
      <w:r w:rsidRPr="008C4CE7">
        <w:rPr>
          <w:rFonts w:ascii="Times New Roman" w:hAnsi="Times New Roman"/>
          <w:sz w:val="24"/>
          <w:szCs w:val="24"/>
        </w:rPr>
        <w:t>Buliung</w:t>
      </w:r>
      <w:proofErr w:type="spellEnd"/>
      <w:r w:rsidRPr="008C4CE7">
        <w:rPr>
          <w:rFonts w:ascii="Times New Roman" w:hAnsi="Times New Roman"/>
          <w:sz w:val="24"/>
          <w:szCs w:val="24"/>
        </w:rPr>
        <w:t xml:space="preserve">, and </w:t>
      </w:r>
      <w:proofErr w:type="spellStart"/>
      <w:r w:rsidRPr="008C4CE7">
        <w:rPr>
          <w:rFonts w:ascii="Times New Roman" w:hAnsi="Times New Roman"/>
          <w:sz w:val="24"/>
          <w:szCs w:val="24"/>
        </w:rPr>
        <w:t>Dall’Erba</w:t>
      </w:r>
      <w:proofErr w:type="spellEnd"/>
      <w:r w:rsidRPr="008C4CE7">
        <w:rPr>
          <w:rFonts w:ascii="Times New Roman" w:hAnsi="Times New Roman"/>
          <w:sz w:val="24"/>
          <w:szCs w:val="24"/>
        </w:rPr>
        <w:t>, S. (eds.) Progress in Spatial Analysis: Theory, Computation, and Thematic A</w:t>
      </w:r>
      <w:r>
        <w:rPr>
          <w:rFonts w:ascii="Times New Roman" w:hAnsi="Times New Roman"/>
          <w:sz w:val="24"/>
          <w:szCs w:val="24"/>
        </w:rPr>
        <w:t>pplications. 441-464. Springer.</w:t>
      </w:r>
    </w:p>
    <w:p w:rsidR="004E772F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772F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842EB7">
        <w:rPr>
          <w:rFonts w:ascii="Times New Roman" w:hAnsi="Times New Roman"/>
          <w:sz w:val="24"/>
          <w:szCs w:val="24"/>
        </w:rPr>
        <w:t xml:space="preserve">Wei, Y. D. and </w:t>
      </w:r>
      <w:r w:rsidRPr="00842EB7">
        <w:rPr>
          <w:rFonts w:ascii="Times New Roman" w:hAnsi="Times New Roman"/>
          <w:b/>
          <w:sz w:val="24"/>
          <w:szCs w:val="24"/>
        </w:rPr>
        <w:t>Ye, X</w:t>
      </w:r>
      <w:r w:rsidRPr="00842EB7">
        <w:rPr>
          <w:rFonts w:ascii="Times New Roman" w:hAnsi="Times New Roman"/>
          <w:sz w:val="24"/>
          <w:szCs w:val="24"/>
        </w:rPr>
        <w:t xml:space="preserve">. (2009) Beyond Convergence: Space, Scale, and Regional Inequality in China. </w:t>
      </w:r>
      <w:proofErr w:type="spellStart"/>
      <w:r w:rsidRPr="00842EB7">
        <w:rPr>
          <w:rFonts w:ascii="Times New Roman" w:hAnsi="Times New Roman"/>
          <w:i/>
          <w:sz w:val="24"/>
          <w:szCs w:val="24"/>
        </w:rPr>
        <w:t>Tijdschriftvoor</w:t>
      </w:r>
      <w:proofErr w:type="spellEnd"/>
      <w:r w:rsidRPr="00842EB7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842EB7">
        <w:rPr>
          <w:rFonts w:ascii="Times New Roman" w:hAnsi="Times New Roman"/>
          <w:i/>
          <w:sz w:val="24"/>
          <w:szCs w:val="24"/>
        </w:rPr>
        <w:t>Economische</w:t>
      </w:r>
      <w:proofErr w:type="spellEnd"/>
      <w:r w:rsidRPr="00842EB7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842EB7">
        <w:rPr>
          <w:rFonts w:ascii="Times New Roman" w:hAnsi="Times New Roman"/>
          <w:i/>
          <w:sz w:val="24"/>
          <w:szCs w:val="24"/>
        </w:rPr>
        <w:t>en</w:t>
      </w:r>
      <w:proofErr w:type="spellEnd"/>
      <w:r w:rsidRPr="00842EB7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842EB7">
        <w:rPr>
          <w:rFonts w:ascii="Times New Roman" w:hAnsi="Times New Roman"/>
          <w:i/>
          <w:sz w:val="24"/>
          <w:szCs w:val="24"/>
        </w:rPr>
        <w:t>SocialeGeografie</w:t>
      </w:r>
      <w:proofErr w:type="spellEnd"/>
      <w:r w:rsidRPr="00842EB7">
        <w:rPr>
          <w:rFonts w:ascii="Times New Roman" w:hAnsi="Times New Roman"/>
          <w:i/>
          <w:sz w:val="24"/>
          <w:szCs w:val="24"/>
        </w:rPr>
        <w:t>, TESG: Journal of Economic and Social Geography</w:t>
      </w:r>
      <w:r w:rsidRPr="00842EB7">
        <w:rPr>
          <w:rFonts w:ascii="Times New Roman" w:hAnsi="Times New Roman"/>
          <w:sz w:val="24"/>
          <w:szCs w:val="24"/>
        </w:rPr>
        <w:t>, 100: 59-80</w:t>
      </w:r>
      <w:r>
        <w:rPr>
          <w:rStyle w:val="Hyperlink"/>
          <w:rFonts w:ascii="Times New Roman" w:hAnsi="Times New Roman"/>
          <w:sz w:val="24"/>
          <w:szCs w:val="24"/>
          <w:u w:val="none"/>
        </w:rPr>
        <w:t xml:space="preserve"> </w:t>
      </w:r>
      <w:r w:rsidRPr="00842EB7">
        <w:rPr>
          <w:rFonts w:ascii="Times New Roman" w:hAnsi="Times New Roman"/>
          <w:b/>
          <w:sz w:val="24"/>
          <w:szCs w:val="24"/>
        </w:rPr>
        <w:t>(SSCI)</w:t>
      </w:r>
    </w:p>
    <w:p w:rsidR="004E772F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4E772F" w:rsidRPr="008C4CE7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8C4CE7">
        <w:rPr>
          <w:rFonts w:ascii="Times New Roman" w:hAnsi="Times New Roman"/>
          <w:sz w:val="24"/>
          <w:szCs w:val="24"/>
        </w:rPr>
        <w:t xml:space="preserve">Rey, S. J., and </w:t>
      </w:r>
      <w:r w:rsidRPr="008C4CE7">
        <w:rPr>
          <w:rFonts w:ascii="Times New Roman" w:hAnsi="Times New Roman"/>
          <w:b/>
          <w:sz w:val="24"/>
          <w:szCs w:val="24"/>
        </w:rPr>
        <w:t>Ye, X</w:t>
      </w:r>
      <w:r w:rsidRPr="008C4CE7">
        <w:rPr>
          <w:rFonts w:ascii="Times New Roman" w:hAnsi="Times New Roman"/>
          <w:sz w:val="24"/>
          <w:szCs w:val="24"/>
          <w:vertAlign w:val="superscript"/>
        </w:rPr>
        <w:t>*</w:t>
      </w:r>
      <w:r w:rsidRPr="008C4CE7">
        <w:rPr>
          <w:rFonts w:ascii="Times New Roman" w:hAnsi="Times New Roman"/>
          <w:sz w:val="24"/>
          <w:szCs w:val="24"/>
        </w:rPr>
        <w:t xml:space="preserve">. (2007) Spatial Dynamics in City Size Distribution. Proceedings of </w:t>
      </w:r>
      <w:proofErr w:type="gramStart"/>
      <w:r w:rsidRPr="008C4CE7">
        <w:rPr>
          <w:rFonts w:ascii="Times New Roman" w:hAnsi="Times New Roman"/>
          <w:sz w:val="24"/>
          <w:szCs w:val="24"/>
        </w:rPr>
        <w:t>The</w:t>
      </w:r>
      <w:proofErr w:type="gramEnd"/>
      <w:r w:rsidRPr="008C4CE7">
        <w:rPr>
          <w:rFonts w:ascii="Times New Roman" w:hAnsi="Times New Roman"/>
          <w:sz w:val="24"/>
          <w:szCs w:val="24"/>
        </w:rPr>
        <w:t xml:space="preserve"> 2nd ICA Workshop on Geospatial Analysis and Modeling (Spatial Structure and Dynamics of Urban Environments).</w:t>
      </w:r>
    </w:p>
    <w:p w:rsidR="004E772F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4E772F" w:rsidRPr="004E772F" w:rsidRDefault="004E772F" w:rsidP="004E772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8C4CE7">
        <w:rPr>
          <w:rFonts w:ascii="Times New Roman" w:hAnsi="Times New Roman"/>
          <w:b/>
          <w:sz w:val="24"/>
          <w:szCs w:val="24"/>
        </w:rPr>
        <w:t>Ye, X</w:t>
      </w:r>
      <w:r w:rsidRPr="008C4CE7">
        <w:rPr>
          <w:rFonts w:ascii="Times New Roman" w:hAnsi="Times New Roman"/>
          <w:sz w:val="24"/>
          <w:szCs w:val="24"/>
        </w:rPr>
        <w:t xml:space="preserve">., (2006) Spatializing </w:t>
      </w:r>
      <w:proofErr w:type="spellStart"/>
      <w:r w:rsidRPr="008C4CE7">
        <w:rPr>
          <w:rFonts w:ascii="Times New Roman" w:hAnsi="Times New Roman"/>
          <w:sz w:val="24"/>
          <w:szCs w:val="24"/>
        </w:rPr>
        <w:t>Zipf’s</w:t>
      </w:r>
      <w:proofErr w:type="spellEnd"/>
      <w:r w:rsidRPr="008C4CE7">
        <w:rPr>
          <w:rFonts w:ascii="Times New Roman" w:hAnsi="Times New Roman"/>
          <w:sz w:val="24"/>
          <w:szCs w:val="24"/>
        </w:rPr>
        <w:t xml:space="preserve"> Law in the Dynamic Context: US Cities 1960-2000. UCGIS Summer Assembly Proceedings.</w:t>
      </w:r>
    </w:p>
    <w:p w:rsidR="0014448F" w:rsidRDefault="0014448F"/>
    <w:sectPr w:rsidR="001444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455"/>
    <w:rsid w:val="00093CBE"/>
    <w:rsid w:val="0014448F"/>
    <w:rsid w:val="001840F5"/>
    <w:rsid w:val="001842CB"/>
    <w:rsid w:val="002A5AD7"/>
    <w:rsid w:val="00310484"/>
    <w:rsid w:val="0035620F"/>
    <w:rsid w:val="003E09E6"/>
    <w:rsid w:val="00411B7A"/>
    <w:rsid w:val="004E772F"/>
    <w:rsid w:val="005303FF"/>
    <w:rsid w:val="0065057B"/>
    <w:rsid w:val="006E0455"/>
    <w:rsid w:val="00730684"/>
    <w:rsid w:val="00736A7A"/>
    <w:rsid w:val="00797082"/>
    <w:rsid w:val="008D395A"/>
    <w:rsid w:val="00964BBF"/>
    <w:rsid w:val="009D0AC4"/>
    <w:rsid w:val="009E6AB1"/>
    <w:rsid w:val="00B47FC6"/>
    <w:rsid w:val="00D3338E"/>
    <w:rsid w:val="00E47A2A"/>
    <w:rsid w:val="00EB7094"/>
    <w:rsid w:val="00EE2846"/>
    <w:rsid w:val="00F32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D3E6F8-FA09-47ED-AB0C-15CC4898A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8D395A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8D395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04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0484"/>
    <w:rPr>
      <w:rFonts w:ascii="Courier New" w:eastAsia="Times New Roman" w:hAnsi="Courier New" w:cs="Courier New"/>
      <w:sz w:val="20"/>
      <w:szCs w:val="20"/>
    </w:rPr>
  </w:style>
  <w:style w:type="character" w:customStyle="1" w:styleId="Mention">
    <w:name w:val="Mention"/>
    <w:basedOn w:val="DefaultParagraphFont"/>
    <w:uiPriority w:val="99"/>
    <w:semiHidden/>
    <w:unhideWhenUsed/>
    <w:rsid w:val="009D0AC4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08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27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02509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319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174820">
                              <w:marLeft w:val="2070"/>
                              <w:marRight w:val="39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550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138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227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7956719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691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343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80924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19063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3597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67736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48905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49560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57298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83370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947363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xye5@kent.ed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16</Pages>
  <Words>973</Words>
  <Characters>5548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xinyue ye</dc:creator>
  <cp:keywords/>
  <dc:description/>
  <cp:lastModifiedBy>Kent Geography</cp:lastModifiedBy>
  <cp:revision>23</cp:revision>
  <dcterms:created xsi:type="dcterms:W3CDTF">2017-06-14T05:11:00Z</dcterms:created>
  <dcterms:modified xsi:type="dcterms:W3CDTF">2017-07-04T17:52:00Z</dcterms:modified>
</cp:coreProperties>
</file>