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D3AF0" w14:textId="2427E32D" w:rsidR="00492482" w:rsidRPr="0052727A" w:rsidRDefault="00831B86" w:rsidP="00831B86">
      <w:pPr>
        <w:jc w:val="center"/>
        <w:rPr>
          <w:b/>
          <w:bCs/>
          <w:sz w:val="30"/>
          <w:szCs w:val="30"/>
        </w:rPr>
      </w:pPr>
      <w:r w:rsidRPr="0052727A">
        <w:rPr>
          <w:rFonts w:hint="eastAsia"/>
          <w:b/>
          <w:bCs/>
          <w:sz w:val="30"/>
          <w:szCs w:val="30"/>
        </w:rPr>
        <w:t>박기홍 3일차 과제</w:t>
      </w:r>
    </w:p>
    <w:p w14:paraId="09157F5E" w14:textId="2DE8DAFD" w:rsidR="00831B86" w:rsidRPr="0052727A" w:rsidRDefault="00831B86" w:rsidP="00831B86">
      <w:pPr>
        <w:jc w:val="left"/>
        <w:rPr>
          <w:szCs w:val="20"/>
        </w:rPr>
      </w:pPr>
      <w:r w:rsidRPr="0052727A">
        <w:rPr>
          <w:rFonts w:hint="eastAsia"/>
          <w:szCs w:val="20"/>
        </w:rPr>
        <w:t>1. HW_001</w:t>
      </w:r>
    </w:p>
    <w:p w14:paraId="78BA8692" w14:textId="08504A7F" w:rsidR="00D92E9F" w:rsidRPr="0052727A" w:rsidRDefault="00D92E9F" w:rsidP="00831B86">
      <w:pPr>
        <w:jc w:val="left"/>
        <w:rPr>
          <w:rFonts w:hint="eastAsia"/>
          <w:szCs w:val="20"/>
        </w:rPr>
      </w:pPr>
      <w:r w:rsidRPr="0052727A">
        <w:rPr>
          <w:rFonts w:hint="eastAsia"/>
          <w:szCs w:val="20"/>
        </w:rPr>
        <w:t>[소스코드]</w:t>
      </w:r>
    </w:p>
    <w:p w14:paraId="4A2D2F5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808080"/>
          <w:kern w:val="0"/>
          <w:szCs w:val="20"/>
        </w:rPr>
        <w:t>#define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52727A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427F11A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52727A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52727A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5272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FD5DC3D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A6EC116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FF"/>
          <w:kern w:val="0"/>
          <w:szCs w:val="20"/>
        </w:rPr>
        <w:t>int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52727A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5F25A49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D7E6E93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664BEE3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int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min = 0, max = 0,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1FC013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ㄴㄴ수를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담는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BC7E416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int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52727A">
        <w:rPr>
          <w:rFonts w:ascii="돋움체" w:eastAsia="돋움체" w:cs="돋움체"/>
          <w:color w:val="000000"/>
          <w:kern w:val="0"/>
          <w:szCs w:val="20"/>
        </w:rPr>
        <w:t>10000] = { 0, };</w:t>
      </w:r>
    </w:p>
    <w:p w14:paraId="3E860DE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int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, j,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7D08F78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71CB0A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2B2E4FF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lang w:val="de-DE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  <w:lang w:val="de-DE"/>
        </w:rPr>
        <w:t>printf(</w:t>
      </w:r>
      <w:r w:rsidRPr="0052727A">
        <w:rPr>
          <w:rFonts w:ascii="돋움체" w:eastAsia="돋움체" w:cs="돋움체"/>
          <w:color w:val="A31515"/>
          <w:kern w:val="0"/>
          <w:szCs w:val="20"/>
          <w:lang w:val="de-DE"/>
        </w:rPr>
        <w:t>"min : "</w:t>
      </w:r>
      <w:r w:rsidRPr="0052727A">
        <w:rPr>
          <w:rFonts w:ascii="돋움체" w:eastAsia="돋움체" w:cs="돋움체"/>
          <w:color w:val="000000"/>
          <w:kern w:val="0"/>
          <w:szCs w:val="20"/>
          <w:lang w:val="de-DE"/>
        </w:rPr>
        <w:t>);</w:t>
      </w:r>
    </w:p>
    <w:p w14:paraId="2407BFB0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lang w:val="de-DE"/>
        </w:rPr>
      </w:pPr>
      <w:r w:rsidRPr="0052727A">
        <w:rPr>
          <w:rFonts w:ascii="돋움체" w:eastAsia="돋움체" w:cs="돋움체"/>
          <w:color w:val="000000"/>
          <w:kern w:val="0"/>
          <w:szCs w:val="20"/>
          <w:lang w:val="de-DE"/>
        </w:rPr>
        <w:tab/>
        <w:t>scanf(</w:t>
      </w:r>
      <w:r w:rsidRPr="0052727A">
        <w:rPr>
          <w:rFonts w:ascii="돋움체" w:eastAsia="돋움체" w:cs="돋움체"/>
          <w:color w:val="A31515"/>
          <w:kern w:val="0"/>
          <w:szCs w:val="20"/>
          <w:lang w:val="de-DE"/>
        </w:rPr>
        <w:t>"%d"</w:t>
      </w:r>
      <w:r w:rsidRPr="0052727A">
        <w:rPr>
          <w:rFonts w:ascii="돋움체" w:eastAsia="돋움체" w:cs="돋움체"/>
          <w:color w:val="000000"/>
          <w:kern w:val="0"/>
          <w:szCs w:val="20"/>
          <w:lang w:val="de-DE"/>
        </w:rPr>
        <w:t>, &amp;min);</w:t>
      </w:r>
    </w:p>
    <w:p w14:paraId="58518D7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  <w:lang w:val="de-DE"/>
        </w:rPr>
        <w:tab/>
      </w:r>
      <w:proofErr w:type="spellStart"/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52727A">
        <w:rPr>
          <w:rFonts w:ascii="돋움체" w:eastAsia="돋움체" w:cs="돋움체"/>
          <w:color w:val="A31515"/>
          <w:kern w:val="0"/>
          <w:szCs w:val="20"/>
        </w:rPr>
        <w:t>"max : "</w:t>
      </w:r>
      <w:r w:rsidRPr="0052727A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BAE015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52727A">
        <w:rPr>
          <w:rFonts w:ascii="돋움체" w:eastAsia="돋움체" w:cs="돋움체"/>
          <w:color w:val="A31515"/>
          <w:kern w:val="0"/>
          <w:szCs w:val="20"/>
        </w:rPr>
        <w:t>"%d"</w:t>
      </w:r>
      <w:r w:rsidRPr="0052727A">
        <w:rPr>
          <w:rFonts w:ascii="돋움체" w:eastAsia="돋움체" w:cs="돋움체"/>
          <w:color w:val="000000"/>
          <w:kern w:val="0"/>
          <w:szCs w:val="20"/>
        </w:rPr>
        <w:t>, &amp;max);</w:t>
      </w:r>
    </w:p>
    <w:p w14:paraId="6D76A6B8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BE6D68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구하기</w:t>
      </w:r>
    </w:p>
    <w:p w14:paraId="61C1ED36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67B6128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추정하는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공식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어떤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X) % (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>) != 0-&gt;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EF26E35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어떤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>X :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min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이상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~ max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이하의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모든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57ACFE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4, 9, 16 ~~~.</w:t>
      </w:r>
    </w:p>
    <w:p w14:paraId="1387ADC9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8000"/>
          <w:kern w:val="0"/>
          <w:szCs w:val="20"/>
        </w:rPr>
        <w:tab/>
        <w:t>*/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5722C711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C3BC937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for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min;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&lt;= max;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CA32E5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임의의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14:paraId="2B3617C6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int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53AE20B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for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(j = 2; j &lt; 10000;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EFE950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j *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j;</w:t>
      </w:r>
      <w:proofErr w:type="gramEnd"/>
    </w:p>
    <w:p w14:paraId="17A880B2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아니라면</w:t>
      </w:r>
    </w:p>
    <w:p w14:paraId="365DDAE5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if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%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49A35FCD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B9F28C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00FF"/>
          <w:kern w:val="0"/>
          <w:szCs w:val="20"/>
        </w:rPr>
        <w:t>break</w:t>
      </w:r>
      <w:r w:rsidRPr="0052727A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3ECCE1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}</w:t>
      </w:r>
      <w:r w:rsidRPr="0052727A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52727A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6EABE442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53609AE2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C22A0F3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증가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공식</w:t>
      </w:r>
    </w:p>
    <w:p w14:paraId="178563BF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3504537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if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697C3CF9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spellStart"/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E3C0F2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배열에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포함되면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배열의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index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증가시키기</w:t>
      </w:r>
      <w:r w:rsidRPr="0052727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11EE858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59C45E3F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D606E67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7784540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C058E4E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C3108F3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031181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676CF1A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(</w:t>
      </w:r>
      <w:r w:rsidRPr="0052727A">
        <w:rPr>
          <w:rFonts w:ascii="돋움체" w:eastAsia="돋움체" w:cs="돋움체"/>
          <w:color w:val="A31515"/>
          <w:kern w:val="0"/>
          <w:szCs w:val="20"/>
        </w:rPr>
        <w:t>"</w:t>
      </w:r>
      <w:r w:rsidRPr="0052727A">
        <w:rPr>
          <w:rFonts w:ascii="돋움체" w:eastAsia="돋움체" w:cs="돋움체" w:hint="eastAsia"/>
          <w:color w:val="A31515"/>
          <w:kern w:val="0"/>
          <w:szCs w:val="20"/>
        </w:rPr>
        <w:t>제곱</w:t>
      </w:r>
      <w:r w:rsidRPr="0052727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52727A">
        <w:rPr>
          <w:rFonts w:ascii="돋움체" w:eastAsia="돋움체" w:cs="돋움체" w:hint="eastAsia"/>
          <w:color w:val="A31515"/>
          <w:kern w:val="0"/>
          <w:szCs w:val="20"/>
        </w:rPr>
        <w:t>ㄴㄴ수</w:t>
      </w:r>
      <w:proofErr w:type="spellEnd"/>
      <w:r w:rsidRPr="0052727A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52727A">
        <w:rPr>
          <w:rFonts w:ascii="돋움체" w:eastAsia="돋움체" w:cs="돋움체"/>
          <w:color w:val="A31515"/>
          <w:kern w:val="0"/>
          <w:szCs w:val="20"/>
        </w:rPr>
        <w:t xml:space="preserve"> %d</w:t>
      </w:r>
      <w:r w:rsidRPr="0052727A">
        <w:rPr>
          <w:rFonts w:ascii="돋움체" w:eastAsia="돋움체" w:cs="돋움체" w:hint="eastAsia"/>
          <w:color w:val="A31515"/>
          <w:kern w:val="0"/>
          <w:szCs w:val="20"/>
        </w:rPr>
        <w:t>개</w:t>
      </w:r>
      <w:r w:rsidRPr="0052727A">
        <w:rPr>
          <w:rFonts w:ascii="돋움체" w:eastAsia="돋움체" w:cs="돋움체"/>
          <w:color w:val="A31515"/>
          <w:kern w:val="0"/>
          <w:szCs w:val="20"/>
        </w:rPr>
        <w:t>\n"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6F3E5A0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5BCE20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A38C5AB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52727A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담긴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배열을</w:t>
      </w:r>
      <w:r w:rsidRPr="0052727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52727A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</w:p>
    <w:p w14:paraId="7F040CC1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for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&lt; 10000;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96A4DEF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if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] == 0) {</w:t>
      </w:r>
    </w:p>
    <w:p w14:paraId="5E3CB38C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00FF"/>
          <w:kern w:val="0"/>
          <w:szCs w:val="20"/>
        </w:rPr>
        <w:t>break</w:t>
      </w:r>
      <w:r w:rsidRPr="0052727A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9C0E703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}</w:t>
      </w:r>
      <w:r w:rsidRPr="0052727A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52727A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586B402B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52727A">
        <w:rPr>
          <w:rFonts w:ascii="돋움체" w:eastAsia="돋움체" w:cs="돋움체"/>
          <w:color w:val="A31515"/>
          <w:kern w:val="0"/>
          <w:szCs w:val="20"/>
        </w:rPr>
        <w:t>"%d "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52727A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52727A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2589A8E9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D21ACB7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FEBB98D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13A4498" w14:textId="77777777" w:rsidR="00F4459F" w:rsidRPr="0052727A" w:rsidRDefault="00F4459F" w:rsidP="00F44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ab/>
      </w:r>
      <w:r w:rsidRPr="0052727A">
        <w:rPr>
          <w:rFonts w:ascii="돋움체" w:eastAsia="돋움체" w:cs="돋움체"/>
          <w:color w:val="0000FF"/>
          <w:kern w:val="0"/>
          <w:szCs w:val="20"/>
        </w:rPr>
        <w:t>return</w:t>
      </w:r>
      <w:r w:rsidRPr="005272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52727A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C9722A2" w14:textId="03664421" w:rsidR="00831B86" w:rsidRPr="0052727A" w:rsidRDefault="00F4459F" w:rsidP="00F4459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57A0BB49" w14:textId="77777777" w:rsidR="00F4459F" w:rsidRPr="0052727A" w:rsidRDefault="00F4459F" w:rsidP="00F4459F">
      <w:pPr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91657E8" w14:textId="2184E8FE" w:rsidR="00F4459F" w:rsidRPr="0052727A" w:rsidRDefault="00A714DE" w:rsidP="00F4459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 w:hint="eastAsia"/>
          <w:color w:val="000000"/>
          <w:kern w:val="0"/>
          <w:szCs w:val="20"/>
        </w:rPr>
        <w:t>[</w:t>
      </w:r>
      <w:r w:rsidR="00F4459F" w:rsidRPr="0052727A">
        <w:rPr>
          <w:rFonts w:ascii="돋움체" w:eastAsia="돋움체" w:cs="돋움체" w:hint="eastAsia"/>
          <w:color w:val="000000"/>
          <w:kern w:val="0"/>
          <w:szCs w:val="20"/>
        </w:rPr>
        <w:t>실행결과</w:t>
      </w:r>
      <w:r w:rsidRPr="0052727A">
        <w:rPr>
          <w:rFonts w:ascii="돋움체" w:eastAsia="돋움체" w:cs="돋움체" w:hint="eastAsia"/>
          <w:color w:val="000000"/>
          <w:kern w:val="0"/>
          <w:szCs w:val="20"/>
        </w:rPr>
        <w:t>]</w:t>
      </w:r>
    </w:p>
    <w:p w14:paraId="05F5D01E" w14:textId="5D68590B" w:rsidR="00F4459F" w:rsidRPr="0052727A" w:rsidRDefault="00F4459F" w:rsidP="00F4459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2727A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717195A4" w14:textId="241E4473" w:rsidR="00A714DE" w:rsidRDefault="0052727A" w:rsidP="00F4459F">
      <w:pPr>
        <w:jc w:val="left"/>
        <w:rPr>
          <w:szCs w:val="20"/>
        </w:rPr>
      </w:pPr>
      <w:r w:rsidRPr="0052727A">
        <w:rPr>
          <w:rFonts w:hint="eastAsia"/>
          <w:noProof/>
          <w:szCs w:val="20"/>
        </w:rPr>
        <w:drawing>
          <wp:inline distT="0" distB="0" distL="0" distR="0" wp14:anchorId="52852B1E" wp14:editId="3834C56C">
            <wp:extent cx="5722620" cy="2941320"/>
            <wp:effectExtent l="0" t="0" r="0" b="0"/>
            <wp:docPr id="4367395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DECB" w14:textId="2DDD1439" w:rsidR="0056720D" w:rsidRDefault="0056720D" w:rsidP="00F4459F">
      <w:pPr>
        <w:jc w:val="left"/>
        <w:rPr>
          <w:szCs w:val="20"/>
        </w:rPr>
      </w:pPr>
      <w:r>
        <w:rPr>
          <w:rFonts w:hint="eastAsia"/>
          <w:szCs w:val="20"/>
        </w:rPr>
        <w:t>Test Case #2</w:t>
      </w:r>
    </w:p>
    <w:p w14:paraId="52A93B39" w14:textId="77777777" w:rsidR="005F2C73" w:rsidRDefault="005F2C73" w:rsidP="00F4459F">
      <w:pPr>
        <w:jc w:val="left"/>
        <w:rPr>
          <w:szCs w:val="20"/>
        </w:rPr>
      </w:pPr>
    </w:p>
    <w:p w14:paraId="79E5C245" w14:textId="77777777" w:rsidR="005F2C73" w:rsidRDefault="005F2C73" w:rsidP="00F4459F">
      <w:pPr>
        <w:jc w:val="left"/>
        <w:rPr>
          <w:szCs w:val="20"/>
        </w:rPr>
      </w:pPr>
    </w:p>
    <w:p w14:paraId="4168FEF3" w14:textId="4151CB01" w:rsidR="0056720D" w:rsidRDefault="005F2C73" w:rsidP="00F4459F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900D9DB" wp14:editId="211BD3B1">
            <wp:extent cx="5722620" cy="2941320"/>
            <wp:effectExtent l="0" t="0" r="0" b="0"/>
            <wp:docPr id="200047687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064A" w14:textId="5C32BA24" w:rsidR="005F2C73" w:rsidRDefault="005F2C73" w:rsidP="00F4459F">
      <w:pPr>
        <w:jc w:val="left"/>
        <w:rPr>
          <w:szCs w:val="20"/>
        </w:rPr>
      </w:pPr>
      <w:r>
        <w:rPr>
          <w:rFonts w:hint="eastAsia"/>
          <w:szCs w:val="20"/>
        </w:rPr>
        <w:t>Test Case #3</w:t>
      </w:r>
    </w:p>
    <w:p w14:paraId="08DC6D04" w14:textId="44E706F9" w:rsidR="005F1874" w:rsidRDefault="005F1874" w:rsidP="00F4459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6885258" wp14:editId="01E44B13">
            <wp:extent cx="5722620" cy="2941320"/>
            <wp:effectExtent l="0" t="0" r="0" b="0"/>
            <wp:docPr id="10807969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8C95" w14:textId="77777777" w:rsidR="005F1874" w:rsidRDefault="005F1874" w:rsidP="00F4459F">
      <w:pPr>
        <w:jc w:val="left"/>
        <w:rPr>
          <w:szCs w:val="20"/>
        </w:rPr>
      </w:pPr>
    </w:p>
    <w:p w14:paraId="51B98404" w14:textId="77777777" w:rsidR="005F1874" w:rsidRDefault="005F1874" w:rsidP="00F4459F">
      <w:pPr>
        <w:jc w:val="left"/>
        <w:rPr>
          <w:szCs w:val="20"/>
        </w:rPr>
      </w:pPr>
    </w:p>
    <w:p w14:paraId="6CAA46BC" w14:textId="147C5C0E" w:rsidR="005F1874" w:rsidRPr="0052727A" w:rsidRDefault="005F1874" w:rsidP="005F1874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 w:rsidRPr="0052727A">
        <w:rPr>
          <w:rFonts w:hint="eastAsia"/>
          <w:szCs w:val="20"/>
        </w:rPr>
        <w:t>. HW_00</w:t>
      </w:r>
      <w:r>
        <w:rPr>
          <w:rFonts w:hint="eastAsia"/>
          <w:szCs w:val="20"/>
        </w:rPr>
        <w:t>2</w:t>
      </w:r>
    </w:p>
    <w:p w14:paraId="5B688285" w14:textId="77777777" w:rsidR="005F1874" w:rsidRPr="0052727A" w:rsidRDefault="005F1874" w:rsidP="005F1874">
      <w:pPr>
        <w:jc w:val="left"/>
        <w:rPr>
          <w:rFonts w:hint="eastAsia"/>
          <w:szCs w:val="20"/>
        </w:rPr>
      </w:pPr>
      <w:r w:rsidRPr="0052727A">
        <w:rPr>
          <w:rFonts w:hint="eastAsia"/>
          <w:szCs w:val="20"/>
        </w:rPr>
        <w:t>[소스코드]</w:t>
      </w:r>
    </w:p>
    <w:p w14:paraId="5F4FE2E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808080"/>
          <w:kern w:val="0"/>
          <w:szCs w:val="20"/>
        </w:rPr>
        <w:t>#define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16C1868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string.h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9538AA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34FA90F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B992AD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E0CD69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D9134F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</w:p>
    <w:p w14:paraId="66A91CC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[20]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{ 0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}; 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B00E59">
        <w:rPr>
          <w:rFonts w:ascii="돋움체" w:eastAsia="돋움체" w:cs="돋움체"/>
          <w:color w:val="008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: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저장하는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>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B00E59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00C2CC1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char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[10]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{ 0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}; 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add, remove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등의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단어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저장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</w:t>
      </w:r>
    </w:p>
    <w:p w14:paraId="4C1CBCF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j,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589259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isOkayAdd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1,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isOkayRemove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isOkayCheck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isOkayToggle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B00E59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proofErr w:type="spellStart"/>
      <w:r w:rsidRPr="00B00E59">
        <w:rPr>
          <w:rFonts w:ascii="돋움체" w:eastAsia="돋움체" w:cs="돋움체"/>
          <w:color w:val="008000"/>
          <w:kern w:val="0"/>
          <w:szCs w:val="20"/>
        </w:rPr>
        <w:t>boolean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연산자는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안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내용이므로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int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8000"/>
          <w:kern w:val="0"/>
          <w:szCs w:val="20"/>
        </w:rPr>
        <w:t>boolean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역할을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대체함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97323E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36761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</w:p>
    <w:p w14:paraId="315E452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r w:rsidRPr="00B00E59">
        <w:rPr>
          <w:rFonts w:ascii="돋움체" w:eastAsia="돋움체" w:cs="돋움체" w:hint="eastAsia"/>
          <w:color w:val="A31515"/>
          <w:kern w:val="0"/>
          <w:szCs w:val="20"/>
        </w:rPr>
        <w:t>연산을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A31515"/>
          <w:kern w:val="0"/>
          <w:szCs w:val="20"/>
        </w:rPr>
        <w:t>선택하세요</w:t>
      </w:r>
      <w:r w:rsidRPr="00B00E59">
        <w:rPr>
          <w:rFonts w:ascii="돋움체" w:eastAsia="돋움체" w:cs="돋움체"/>
          <w:color w:val="A31515"/>
          <w:kern w:val="0"/>
          <w:szCs w:val="20"/>
        </w:rPr>
        <w:t>. (1 &lt;= x &lt;= 20"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88EA98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nadd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X\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nremove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X\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ncheck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X\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ntoggle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X\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nall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0\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nempty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0\n\n"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4097B4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ACB1C3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while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(1) {</w:t>
      </w:r>
    </w:p>
    <w:p w14:paraId="3D0690D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</w:p>
    <w:p w14:paraId="3FEF9C0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"input :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6410E5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"%s %d"</w:t>
      </w:r>
      <w:r w:rsidRPr="00B00E59">
        <w:rPr>
          <w:rFonts w:ascii="돋움체" w:eastAsia="돋움체" w:cs="돋움체"/>
          <w:color w:val="000000"/>
          <w:kern w:val="0"/>
          <w:szCs w:val="20"/>
        </w:rPr>
        <w:t>, &amp;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8D0AF2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8DC027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>/* 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예외처리</w:t>
      </w:r>
      <w:r w:rsidRPr="00B00E59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1B57A23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과제에는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언제까지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반복하는지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언제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탈출하는지에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대한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설명이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안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되어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있음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BF7E68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무한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루프를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방지하기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위해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반복문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탈출에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대한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예외처리는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임의로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구현함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053F09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단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과제에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제시된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준수하기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위해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출력에서는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stop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관련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문구를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추가하지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않음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F4163A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물론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Ctrl + C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단축키를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통해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무한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루프를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탈출할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있음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A993AF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>*/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2376DC6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1F3609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"stop"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) &amp;&amp;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10CD91F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"Stopped!"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96690E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ED16FF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3C046B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265D65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계산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연산자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</w:p>
    <w:p w14:paraId="47DC84B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"add"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)) {</w:t>
      </w:r>
    </w:p>
    <w:p w14:paraId="71DD759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7F60D4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567755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isOkayAdd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D0C842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437DE2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E5291A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0A992F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isOkayAdd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5477365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C6D6F9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D5DE91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6C3E1E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"%d,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[j]);</w:t>
      </w:r>
    </w:p>
    <w:p w14:paraId="03BE773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CF0757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FD6183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036BB73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661A77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isOkayAdd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7B61F67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"remove"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)) {</w:t>
      </w:r>
    </w:p>
    <w:p w14:paraId="783A021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B00E59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삭제할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index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값</w:t>
      </w:r>
    </w:p>
    <w:p w14:paraId="646ED66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B23906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삭제할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숫자인지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검토하기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 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포함되어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검토</w:t>
      </w:r>
      <w:r w:rsidRPr="00B00E59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6E684DC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327BF31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숫자아</w:t>
      </w:r>
      <w:proofErr w:type="spellEnd"/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내에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처리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82A0E6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76623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8A30D6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--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B00E59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추가할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변경된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index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업데이트하기</w:t>
      </w:r>
    </w:p>
    <w:p w14:paraId="624538E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>/* ex) remove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번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되었으면</w:t>
      </w:r>
      <w:r w:rsidRPr="00B00E59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14A5AB2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추가할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index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위치도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추가할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index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번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뒤에서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추가해야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2A39C7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>*/</w:t>
      </w:r>
    </w:p>
    <w:p w14:paraId="49B7060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isOkayRemove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0D702C1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358428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BFC01A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DD8B67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isOkayRemove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5DDBE52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제거하기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7F36D7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0BBA66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제거된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뒤에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요소들도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앞으로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이동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시키기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9EBA96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j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0CE315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[j]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j + 1];</w:t>
      </w:r>
    </w:p>
    <w:p w14:paraId="1148233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77C90F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0D1F0E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디버깅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-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정리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후</w:t>
      </w:r>
      <w:r w:rsidRPr="00B00E59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3112B47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5A2131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25C26B3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"%d,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[j]);</w:t>
      </w:r>
    </w:p>
    <w:p w14:paraId="2E97D00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113AAF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A921E6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isOkayRemove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2A4D4A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</w:p>
    <w:p w14:paraId="587F850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"check"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)) {</w:t>
      </w:r>
    </w:p>
    <w:p w14:paraId="2F1E4BE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포함되어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검토하기</w:t>
      </w:r>
    </w:p>
    <w:p w14:paraId="3851F2B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3ADA547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4E7333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isOkayCheck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14A4CAF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10AC3C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6505EB5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isOkayCheck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F22ED2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9EFFA7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669255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만약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내에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없으면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AC945B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배운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개념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중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하나인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*3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항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연산자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사용해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보기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684DE5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isOkayCheck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1 ?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 :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0);</w:t>
      </w:r>
    </w:p>
    <w:p w14:paraId="02528D7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40AE51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103F77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039FCC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"%d,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[j]);</w:t>
      </w:r>
    </w:p>
    <w:p w14:paraId="3BA348F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23404E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0ADCAF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65061E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"toggle"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)) {</w:t>
      </w:r>
    </w:p>
    <w:p w14:paraId="14C8317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F1F2AB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포함되어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검토하기</w:t>
      </w:r>
    </w:p>
    <w:p w14:paraId="49B702C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CF1702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2568009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1EBE08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isOkayToggle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7111409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DE76E0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727574A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isOkayToggle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F08667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05071C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92A754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만약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B00E59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7CE1FA4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isOkayToggle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044BA60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제거하기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52D166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DC1990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5717938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제거된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뒤에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요소들도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앞으로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이동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시키기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E84806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removeIdx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j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7C3EFD1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[j]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j + 1];</w:t>
      </w:r>
    </w:p>
    <w:p w14:paraId="1780E12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64A882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B00E59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만약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없을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B00E59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345745F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3232AB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472A3AC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A1D695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55E026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28FB35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DDFDCB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"%d,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[j]);</w:t>
      </w:r>
    </w:p>
    <w:p w14:paraId="4023E0C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B72187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3216A9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403092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"all"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) &amp;&amp;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138234D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과제에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제시된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"all 0"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되어야만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제시된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집합으로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변경되도록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구현함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533087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1D93CB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5FBE14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[j] = j +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3AFE004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D5CEF4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153F73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D40E2C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D49FE8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"%d,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[j]);</w:t>
      </w:r>
    </w:p>
    <w:p w14:paraId="5AB59CD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44FA9B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F2FC79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19;</w:t>
      </w:r>
      <w:proofErr w:type="gramEnd"/>
    </w:p>
    <w:p w14:paraId="67090FC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1AFEF6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(!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0000FF"/>
          <w:kern w:val="0"/>
          <w:szCs w:val="20"/>
        </w:rPr>
        <w:t>operator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00E59">
        <w:rPr>
          <w:rFonts w:ascii="돋움체" w:eastAsia="돋움체" w:cs="돋움체"/>
          <w:color w:val="A31515"/>
          <w:kern w:val="0"/>
          <w:szCs w:val="20"/>
        </w:rPr>
        <w:t>"empty"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) &amp;&amp;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3581458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과제에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제시된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"empty 0"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되어야만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제시된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집합으로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변경되도록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구현함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B54009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</w:p>
    <w:p w14:paraId="20A85AF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75B62D4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lastRenderedPageBreak/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지정하여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처리를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8F34F6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>* 0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으로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지정한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숫자의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범위는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이상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~ 20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이하임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939601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검산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식에서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인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요소가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있으면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공집합임을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인식하게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하여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0928CF2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공집합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하도록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구현함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DA0528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ab/>
        <w:t>*/</w:t>
      </w:r>
    </w:p>
    <w:p w14:paraId="0A8BD254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110919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20;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3AE4D1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[j]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0D008C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7EE891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50D674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집합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{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E3F222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70DD71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공집합이라면</w:t>
      </w:r>
      <w:proofErr w:type="gramEnd"/>
    </w:p>
    <w:p w14:paraId="490215C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[j] == 0) {</w:t>
      </w:r>
    </w:p>
    <w:p w14:paraId="700A4D8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64C426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69B481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E29BE2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 }\n\n"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270943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aryIndex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3F1F43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432C8B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B4AA2B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95133F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B42D9A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return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EA4B68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5FFC4C1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CFFD46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D84B9F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808080"/>
          <w:kern w:val="0"/>
          <w:szCs w:val="20"/>
        </w:rPr>
        <w:t>#define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57DF932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0E59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B00E59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371CDEC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99BB7E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5EA446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74EDB1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737D9A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min = 0, max = 0,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4A4818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ㄴㄴ수를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담는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60AE16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10000] = { 0, };</w:t>
      </w:r>
    </w:p>
    <w:p w14:paraId="5A76FF5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j,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22DB5C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EA31D4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2A64CE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"%min :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0E0672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"%d"</w:t>
      </w:r>
      <w:r w:rsidRPr="00B00E59">
        <w:rPr>
          <w:rFonts w:ascii="돋움체" w:eastAsia="돋움체" w:cs="돋움체"/>
          <w:color w:val="000000"/>
          <w:kern w:val="0"/>
          <w:szCs w:val="20"/>
        </w:rPr>
        <w:t>, &amp;min);</w:t>
      </w:r>
    </w:p>
    <w:p w14:paraId="5BE0F51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"%max : "</w:t>
      </w:r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028461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"%d"</w:t>
      </w:r>
      <w:r w:rsidRPr="00B00E59">
        <w:rPr>
          <w:rFonts w:ascii="돋움체" w:eastAsia="돋움체" w:cs="돋움체"/>
          <w:color w:val="000000"/>
          <w:kern w:val="0"/>
          <w:szCs w:val="20"/>
        </w:rPr>
        <w:t>, &amp;max);</w:t>
      </w:r>
    </w:p>
    <w:p w14:paraId="04165B3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8B62BE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구하기</w:t>
      </w:r>
    </w:p>
    <w:p w14:paraId="2FBF8F2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62E4325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추정하는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공식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어떤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X) % (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>) != 0-&gt;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76B5B7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어떤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>X :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min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이상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~ max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이하의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모든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CA1B33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4, 9, 16 ~~~.</w:t>
      </w:r>
    </w:p>
    <w:p w14:paraId="0265E31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8000"/>
          <w:kern w:val="0"/>
          <w:szCs w:val="20"/>
        </w:rPr>
        <w:tab/>
        <w:t>*/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19C47D4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206196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min;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&lt;= max;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F097FC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임의의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14:paraId="0A76C1D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int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8F72DD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(j = 2; j &lt; 10000;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DA5AD8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j *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j;</w:t>
      </w:r>
      <w:proofErr w:type="gramEnd"/>
    </w:p>
    <w:p w14:paraId="27FEDE8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아니라면</w:t>
      </w:r>
    </w:p>
    <w:p w14:paraId="77AB834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%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tempSquareNum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09D861B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D2A3772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79DFB8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32C8936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53CC03A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4B4F5B5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증가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공식</w:t>
      </w:r>
    </w:p>
    <w:p w14:paraId="3D430B0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009EE9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28121C46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9D37CF9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배열에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포함되면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배열의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index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증가시키기</w:t>
      </w:r>
      <w:r w:rsidRPr="00B00E59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16E4A9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1F30D03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EB162E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isSquare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62C9208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6EB33B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82CDD03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C277F8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25423CD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r w:rsidRPr="00B00E59">
        <w:rPr>
          <w:rFonts w:ascii="돋움체" w:eastAsia="돋움체" w:cs="돋움체"/>
          <w:color w:val="A31515"/>
          <w:kern w:val="0"/>
          <w:szCs w:val="20"/>
        </w:rPr>
        <w:t>"</w:t>
      </w:r>
      <w:r w:rsidRPr="00B00E59">
        <w:rPr>
          <w:rFonts w:ascii="돋움체" w:eastAsia="돋움체" w:cs="돋움체" w:hint="eastAsia"/>
          <w:color w:val="A31515"/>
          <w:kern w:val="0"/>
          <w:szCs w:val="20"/>
        </w:rPr>
        <w:t>제곱</w:t>
      </w:r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B00E59">
        <w:rPr>
          <w:rFonts w:ascii="돋움체" w:eastAsia="돋움체" w:cs="돋움체" w:hint="eastAsia"/>
          <w:color w:val="A31515"/>
          <w:kern w:val="0"/>
          <w:szCs w:val="20"/>
        </w:rPr>
        <w:t>ㄴㄴ수</w:t>
      </w:r>
      <w:proofErr w:type="spell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 xml:space="preserve"> %d</w:t>
      </w:r>
      <w:r w:rsidRPr="00B00E59">
        <w:rPr>
          <w:rFonts w:ascii="돋움체" w:eastAsia="돋움체" w:cs="돋움체" w:hint="eastAsia"/>
          <w:color w:val="A31515"/>
          <w:kern w:val="0"/>
          <w:szCs w:val="20"/>
        </w:rPr>
        <w:t>개</w:t>
      </w:r>
      <w:r w:rsidRPr="00B00E59">
        <w:rPr>
          <w:rFonts w:ascii="돋움체" w:eastAsia="돋움체" w:cs="돋움체"/>
          <w:color w:val="A31515"/>
          <w:kern w:val="0"/>
          <w:szCs w:val="20"/>
        </w:rPr>
        <w:t>\n"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squareCnt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0EE4D6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11D6C9F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0DCECAC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제곱</w:t>
      </w:r>
      <w:proofErr w:type="gram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B00E59">
        <w:rPr>
          <w:rFonts w:ascii="돋움체" w:eastAsia="돋움체" w:cs="돋움체" w:hint="eastAsia"/>
          <w:color w:val="008000"/>
          <w:kern w:val="0"/>
          <w:szCs w:val="20"/>
        </w:rPr>
        <w:t>ㄴㄴ수가</w:t>
      </w:r>
      <w:proofErr w:type="spellEnd"/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담긴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배열을</w:t>
      </w:r>
      <w:r w:rsidRPr="00B00E59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00E59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</w:p>
    <w:p w14:paraId="76706550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for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&lt; 10000;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0EB9E4E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if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] == 0) {</w:t>
      </w:r>
    </w:p>
    <w:p w14:paraId="7A24F41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FF"/>
          <w:kern w:val="0"/>
          <w:szCs w:val="20"/>
        </w:rPr>
        <w:t>break</w:t>
      </w:r>
      <w:r w:rsidRPr="00B00E59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6B4394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  <w:r w:rsidRPr="00B00E59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B00E59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7B06DBAB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00E59">
        <w:rPr>
          <w:rFonts w:ascii="돋움체" w:eastAsia="돋움체" w:cs="돋움체"/>
          <w:color w:val="A31515"/>
          <w:kern w:val="0"/>
          <w:szCs w:val="20"/>
        </w:rPr>
        <w:t>"%d "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squareNumAry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B00E59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B00E59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51261ED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E79F15A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72CDBF7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EFF7D81" w14:textId="77777777" w:rsidR="006A261F" w:rsidRPr="00B00E59" w:rsidRDefault="006A261F" w:rsidP="006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ab/>
      </w:r>
      <w:r w:rsidRPr="00B00E59">
        <w:rPr>
          <w:rFonts w:ascii="돋움체" w:eastAsia="돋움체" w:cs="돋움체"/>
          <w:color w:val="0000FF"/>
          <w:kern w:val="0"/>
          <w:szCs w:val="20"/>
        </w:rPr>
        <w:t>return</w:t>
      </w:r>
      <w:r w:rsidRPr="00B00E5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00E59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A494402" w14:textId="6A7E917B" w:rsidR="005F1874" w:rsidRDefault="006A261F" w:rsidP="006A261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0E59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CEA7DDA" w14:textId="77777777" w:rsidR="00F609E9" w:rsidRDefault="00F609E9" w:rsidP="006A261F">
      <w:pPr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030D2AA" w14:textId="4E0DC3EF" w:rsidR="00F609E9" w:rsidRDefault="00F609E9" w:rsidP="006A261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72BA0A8B" w14:textId="4CA31572" w:rsidR="002C3C91" w:rsidRDefault="00BC6584" w:rsidP="006A261F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1FC317B8" w14:textId="1258E630" w:rsidR="005F0269" w:rsidRDefault="005F0269" w:rsidP="006A261F">
      <w:pPr>
        <w:jc w:val="left"/>
        <w:rPr>
          <w:szCs w:val="20"/>
        </w:rPr>
      </w:pPr>
      <w:r>
        <w:rPr>
          <w:rFonts w:ascii="돋움체" w:eastAsia="돋움체" w:cs="돋움체"/>
          <w:noProof/>
          <w:color w:val="000000"/>
          <w:kern w:val="0"/>
          <w:szCs w:val="20"/>
        </w:rPr>
        <w:lastRenderedPageBreak/>
        <w:drawing>
          <wp:inline distT="0" distB="0" distL="0" distR="0" wp14:anchorId="452D7F44" wp14:editId="7C747062">
            <wp:extent cx="5722620" cy="2941320"/>
            <wp:effectExtent l="0" t="0" r="0" b="0"/>
            <wp:docPr id="125737279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5B89" w14:textId="68E3C9F6" w:rsidR="005F0269" w:rsidRDefault="005F0269" w:rsidP="006A261F">
      <w:pPr>
        <w:jc w:val="left"/>
        <w:rPr>
          <w:szCs w:val="20"/>
        </w:rPr>
      </w:pPr>
      <w:r>
        <w:rPr>
          <w:rFonts w:hint="eastAsia"/>
          <w:szCs w:val="20"/>
        </w:rPr>
        <w:t>Test Case #2</w:t>
      </w:r>
    </w:p>
    <w:p w14:paraId="5CF34A40" w14:textId="489C24AA" w:rsidR="005F0269" w:rsidRDefault="004211A9" w:rsidP="006A26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76DCE0A" wp14:editId="5B224A7E">
            <wp:extent cx="5722620" cy="2941320"/>
            <wp:effectExtent l="0" t="0" r="0" b="0"/>
            <wp:docPr id="67910196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8ED6" w14:textId="0B4D8110" w:rsidR="004211A9" w:rsidRDefault="004211A9" w:rsidP="006A261F">
      <w:pPr>
        <w:jc w:val="left"/>
        <w:rPr>
          <w:szCs w:val="20"/>
        </w:rPr>
      </w:pPr>
      <w:r>
        <w:rPr>
          <w:rFonts w:hint="eastAsia"/>
          <w:szCs w:val="20"/>
        </w:rPr>
        <w:t>Test Case #3</w:t>
      </w:r>
    </w:p>
    <w:p w14:paraId="0732C619" w14:textId="0D96D626" w:rsidR="004211A9" w:rsidRDefault="004211A9" w:rsidP="006A261F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5CD9C3E" wp14:editId="6EA21591">
            <wp:extent cx="5722620" cy="2941320"/>
            <wp:effectExtent l="0" t="0" r="0" b="0"/>
            <wp:docPr id="4063212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34D2" w14:textId="77777777" w:rsidR="00515C7B" w:rsidRDefault="00515C7B" w:rsidP="006A261F">
      <w:pPr>
        <w:jc w:val="left"/>
        <w:rPr>
          <w:szCs w:val="20"/>
        </w:rPr>
      </w:pPr>
    </w:p>
    <w:p w14:paraId="26A11403" w14:textId="77777777" w:rsidR="00515C7B" w:rsidRPr="00B00E59" w:rsidRDefault="00515C7B" w:rsidP="006A261F">
      <w:pPr>
        <w:jc w:val="left"/>
        <w:rPr>
          <w:rFonts w:hint="eastAsia"/>
          <w:szCs w:val="20"/>
        </w:rPr>
      </w:pPr>
    </w:p>
    <w:sectPr w:rsidR="00515C7B" w:rsidRPr="00B00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17498"/>
    <w:multiLevelType w:val="hybridMultilevel"/>
    <w:tmpl w:val="A6267656"/>
    <w:lvl w:ilvl="0" w:tplc="B5563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91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6"/>
    <w:rsid w:val="001977EA"/>
    <w:rsid w:val="002C3C91"/>
    <w:rsid w:val="004211A9"/>
    <w:rsid w:val="00492482"/>
    <w:rsid w:val="00515C7B"/>
    <w:rsid w:val="0052727A"/>
    <w:rsid w:val="0056720D"/>
    <w:rsid w:val="005F0269"/>
    <w:rsid w:val="005F1874"/>
    <w:rsid w:val="005F2C73"/>
    <w:rsid w:val="006A261F"/>
    <w:rsid w:val="00724FE1"/>
    <w:rsid w:val="007B001A"/>
    <w:rsid w:val="00831B86"/>
    <w:rsid w:val="00A714DE"/>
    <w:rsid w:val="00B00E59"/>
    <w:rsid w:val="00BC6584"/>
    <w:rsid w:val="00D92E9F"/>
    <w:rsid w:val="00F4459F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E48B"/>
  <w15:chartTrackingRefBased/>
  <w15:docId w15:val="{E331EEAF-EC14-4EDC-BA11-501D12EF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87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1B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1B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1B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1B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B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1B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1B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1B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1B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1B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1B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1B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1B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1B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1B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1B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1B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1B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1B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1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ParkKiHong</dc:creator>
  <cp:keywords/>
  <dc:description/>
  <cp:lastModifiedBy>ParkKiHong</cp:lastModifiedBy>
  <cp:revision>17</cp:revision>
  <dcterms:created xsi:type="dcterms:W3CDTF">2024-07-03T12:20:00Z</dcterms:created>
  <dcterms:modified xsi:type="dcterms:W3CDTF">2024-07-03T12:33:00Z</dcterms:modified>
</cp:coreProperties>
</file>