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52DF0" w14:textId="6AE6CB39" w:rsidR="006C1E2F" w:rsidRDefault="00D52DC6">
      <w:r>
        <w:rPr>
          <w:rFonts w:hint="eastAsia"/>
        </w:rPr>
        <w:t>시나리오</w:t>
      </w:r>
    </w:p>
    <w:p w14:paraId="330F4364" w14:textId="18F59488" w:rsidR="00D52DC6" w:rsidRDefault="00D52DC6" w:rsidP="00FE085B">
      <w:pPr>
        <w:ind w:left="400" w:hangingChars="200" w:hanging="400"/>
        <w:rPr>
          <w:rFonts w:hint="eastAsia"/>
        </w:rPr>
      </w:pPr>
      <w:r>
        <w:rPr>
          <w:rFonts w:hint="eastAsia"/>
        </w:rPr>
        <w:t>농수산물 거래 프로그램에서 m</w:t>
      </w:r>
      <w:r>
        <w:t>ember</w:t>
      </w:r>
      <w:r>
        <w:rPr>
          <w:rFonts w:hint="eastAsia"/>
        </w:rPr>
        <w:t xml:space="preserve">에 저장된 회원은 </w:t>
      </w:r>
      <w:r>
        <w:t>product</w:t>
      </w:r>
      <w:r>
        <w:rPr>
          <w:rFonts w:hint="eastAsia"/>
        </w:rPr>
        <w:t>에 등록(저장)된 상품</w:t>
      </w:r>
      <w:r w:rsidR="00FE085B">
        <w:rPr>
          <w:rFonts w:hint="eastAsia"/>
        </w:rPr>
        <w:t xml:space="preserve">을 </w:t>
      </w:r>
      <w:proofErr w:type="spellStart"/>
      <w:r w:rsidR="00FE085B">
        <w:rPr>
          <w:rFonts w:hint="eastAsia"/>
        </w:rPr>
        <w:t>별점없이도</w:t>
      </w:r>
      <w:proofErr w:type="spellEnd"/>
      <w:r w:rsidR="00FE085B">
        <w:rPr>
          <w:rFonts w:hint="eastAsia"/>
        </w:rPr>
        <w:t xml:space="preserve"> 리뷰를</w:t>
      </w:r>
      <w:r w:rsidR="00FE085B">
        <w:t xml:space="preserve"> </w:t>
      </w:r>
      <w:r w:rsidR="00FE085B">
        <w:rPr>
          <w:rFonts w:hint="eastAsia"/>
        </w:rPr>
        <w:t>할 수</w:t>
      </w:r>
      <w:r w:rsidR="00FE085B">
        <w:t xml:space="preserve"> </w:t>
      </w:r>
      <w:r w:rsidR="00FE085B">
        <w:rPr>
          <w:rFonts w:hint="eastAsia"/>
        </w:rPr>
        <w:t>있고 판매자는 이에 대한 답변을 할 수 있어야 하며 리뷰와 답변</w:t>
      </w:r>
      <w:r w:rsidR="0000223C">
        <w:rPr>
          <w:rFonts w:hint="eastAsia"/>
        </w:rPr>
        <w:t xml:space="preserve"> </w:t>
      </w:r>
      <w:r w:rsidR="00FE085B">
        <w:rPr>
          <w:rFonts w:hint="eastAsia"/>
        </w:rPr>
        <w:t>시 날짜에 대한 데이터가 저장되야 한다.</w:t>
      </w:r>
    </w:p>
    <w:p w14:paraId="001750B3" w14:textId="77777777" w:rsidR="00D52DC6" w:rsidRPr="00D52DC6" w:rsidRDefault="00D52DC6">
      <w:pPr>
        <w:rPr>
          <w:rFonts w:hint="eastAsia"/>
        </w:rPr>
      </w:pPr>
    </w:p>
    <w:p w14:paraId="6E4F9D53" w14:textId="3D856FDF" w:rsidR="00D52DC6" w:rsidRDefault="00D52DC6">
      <w:r>
        <w:t>Review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2268"/>
        <w:gridCol w:w="3532"/>
      </w:tblGrid>
      <w:tr w:rsidR="00FE085B" w14:paraId="37ED4C60" w14:textId="77777777" w:rsidTr="0000223C">
        <w:tc>
          <w:tcPr>
            <w:tcW w:w="3114" w:type="dxa"/>
          </w:tcPr>
          <w:p w14:paraId="3A1B517E" w14:textId="4744E898" w:rsidR="00FE085B" w:rsidRDefault="00FE085B" w:rsidP="00FE085B">
            <w:pPr>
              <w:jc w:val="center"/>
            </w:pPr>
            <w:proofErr w:type="spellStart"/>
            <w:r>
              <w:rPr>
                <w:rFonts w:hint="eastAsia"/>
              </w:rPr>
              <w:t>컬럼명</w:t>
            </w:r>
            <w:proofErr w:type="spellEnd"/>
          </w:p>
        </w:tc>
        <w:tc>
          <w:tcPr>
            <w:tcW w:w="2268" w:type="dxa"/>
          </w:tcPr>
          <w:p w14:paraId="45121F8C" w14:textId="2181EA14" w:rsidR="00FE085B" w:rsidRDefault="00FE085B" w:rsidP="00FE085B">
            <w:pPr>
              <w:jc w:val="center"/>
            </w:pPr>
            <w:r>
              <w:rPr>
                <w:rFonts w:hint="eastAsia"/>
              </w:rPr>
              <w:t>자료형</w:t>
            </w:r>
          </w:p>
        </w:tc>
        <w:tc>
          <w:tcPr>
            <w:tcW w:w="3532" w:type="dxa"/>
          </w:tcPr>
          <w:p w14:paraId="6351105B" w14:textId="3C5B1B13" w:rsidR="00FE085B" w:rsidRDefault="00FE085B" w:rsidP="00FE085B">
            <w:pPr>
              <w:jc w:val="center"/>
            </w:pPr>
            <w:r>
              <w:rPr>
                <w:rFonts w:hint="eastAsia"/>
              </w:rPr>
              <w:t>제약조건</w:t>
            </w:r>
          </w:p>
        </w:tc>
      </w:tr>
      <w:tr w:rsidR="00FE085B" w14:paraId="345ABCE4" w14:textId="77777777" w:rsidTr="0000223C">
        <w:tc>
          <w:tcPr>
            <w:tcW w:w="3114" w:type="dxa"/>
          </w:tcPr>
          <w:p w14:paraId="2597C622" w14:textId="0611CED0" w:rsidR="00FE085B" w:rsidRDefault="00FE085B">
            <w:r>
              <w:t>review</w:t>
            </w:r>
          </w:p>
        </w:tc>
        <w:tc>
          <w:tcPr>
            <w:tcW w:w="2268" w:type="dxa"/>
          </w:tcPr>
          <w:p w14:paraId="4A98D63A" w14:textId="7CAEDA9D" w:rsidR="00FE085B" w:rsidRDefault="0000223C">
            <w:r>
              <w:t>Int</w:t>
            </w:r>
          </w:p>
        </w:tc>
        <w:tc>
          <w:tcPr>
            <w:tcW w:w="3532" w:type="dxa"/>
          </w:tcPr>
          <w:p w14:paraId="645F3AAC" w14:textId="5A1FD0F0" w:rsidR="00FE085B" w:rsidRDefault="0000223C">
            <w:r>
              <w:rPr>
                <w:rFonts w:hint="eastAsia"/>
              </w:rPr>
              <w:t>P</w:t>
            </w:r>
            <w:r>
              <w:t>K</w:t>
            </w:r>
          </w:p>
        </w:tc>
      </w:tr>
      <w:tr w:rsidR="00FE085B" w14:paraId="3E95E87D" w14:textId="77777777" w:rsidTr="0000223C">
        <w:tc>
          <w:tcPr>
            <w:tcW w:w="3114" w:type="dxa"/>
          </w:tcPr>
          <w:p w14:paraId="180D3998" w14:textId="2AA9505A" w:rsidR="00FE085B" w:rsidRDefault="00FE085B">
            <w:proofErr w:type="spellStart"/>
            <w:r>
              <w:t>member_id</w:t>
            </w:r>
            <w:proofErr w:type="spellEnd"/>
          </w:p>
        </w:tc>
        <w:tc>
          <w:tcPr>
            <w:tcW w:w="2268" w:type="dxa"/>
          </w:tcPr>
          <w:p w14:paraId="4E6729A0" w14:textId="398B6E63" w:rsidR="00FE085B" w:rsidRDefault="0000223C"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3532" w:type="dxa"/>
          </w:tcPr>
          <w:p w14:paraId="66B4BBCF" w14:textId="2C56E453" w:rsidR="00FE085B" w:rsidRDefault="0000223C">
            <w:r>
              <w:rPr>
                <w:rFonts w:hint="eastAsia"/>
              </w:rPr>
              <w:t>F</w:t>
            </w:r>
            <w:r>
              <w:t>K</w:t>
            </w:r>
          </w:p>
        </w:tc>
      </w:tr>
      <w:tr w:rsidR="00FE085B" w14:paraId="5890841E" w14:textId="77777777" w:rsidTr="0000223C">
        <w:tc>
          <w:tcPr>
            <w:tcW w:w="3114" w:type="dxa"/>
          </w:tcPr>
          <w:p w14:paraId="1804D9A8" w14:textId="304B434C" w:rsidR="00FE085B" w:rsidRDefault="0000223C">
            <w:proofErr w:type="spellStart"/>
            <w:r>
              <w:t>p</w:t>
            </w:r>
            <w:r w:rsidR="00FE085B">
              <w:t>roduct_</w:t>
            </w:r>
            <w:r>
              <w:t>id</w:t>
            </w:r>
            <w:proofErr w:type="spellEnd"/>
          </w:p>
        </w:tc>
        <w:tc>
          <w:tcPr>
            <w:tcW w:w="2268" w:type="dxa"/>
          </w:tcPr>
          <w:p w14:paraId="0D1EB822" w14:textId="45CCC9F6" w:rsidR="00FE085B" w:rsidRDefault="0000223C">
            <w:r>
              <w:t>Int</w:t>
            </w:r>
          </w:p>
        </w:tc>
        <w:tc>
          <w:tcPr>
            <w:tcW w:w="3532" w:type="dxa"/>
          </w:tcPr>
          <w:p w14:paraId="6E8AA95F" w14:textId="46A00CA0" w:rsidR="00FE085B" w:rsidRDefault="0000223C">
            <w:r>
              <w:rPr>
                <w:rFonts w:hint="eastAsia"/>
              </w:rPr>
              <w:t>F</w:t>
            </w:r>
            <w:r>
              <w:t>K</w:t>
            </w:r>
          </w:p>
        </w:tc>
      </w:tr>
      <w:tr w:rsidR="00FE085B" w14:paraId="1FACA759" w14:textId="77777777" w:rsidTr="0000223C">
        <w:tc>
          <w:tcPr>
            <w:tcW w:w="3114" w:type="dxa"/>
          </w:tcPr>
          <w:p w14:paraId="3B294E3D" w14:textId="567BDAFB" w:rsidR="00FE085B" w:rsidRDefault="0000223C">
            <w:proofErr w:type="spellStart"/>
            <w:r>
              <w:t>starpoint</w:t>
            </w:r>
            <w:proofErr w:type="spellEnd"/>
          </w:p>
        </w:tc>
        <w:tc>
          <w:tcPr>
            <w:tcW w:w="2268" w:type="dxa"/>
          </w:tcPr>
          <w:p w14:paraId="3AAB3DBF" w14:textId="4B3D3CCE" w:rsidR="0000223C" w:rsidRDefault="0000223C">
            <w:pPr>
              <w:rPr>
                <w:rFonts w:hint="eastAsia"/>
              </w:rPr>
            </w:pPr>
            <w:r>
              <w:t>Int</w:t>
            </w:r>
          </w:p>
        </w:tc>
        <w:tc>
          <w:tcPr>
            <w:tcW w:w="3532" w:type="dxa"/>
          </w:tcPr>
          <w:p w14:paraId="566C9C15" w14:textId="77777777" w:rsidR="00FE085B" w:rsidRDefault="00FE085B"/>
        </w:tc>
      </w:tr>
      <w:tr w:rsidR="00FE085B" w14:paraId="73BB4E5E" w14:textId="77777777" w:rsidTr="0000223C">
        <w:tc>
          <w:tcPr>
            <w:tcW w:w="3114" w:type="dxa"/>
          </w:tcPr>
          <w:p w14:paraId="3D9CD361" w14:textId="6798E7FA" w:rsidR="00FE085B" w:rsidRDefault="0000223C">
            <w:r>
              <w:t>comment</w:t>
            </w:r>
          </w:p>
        </w:tc>
        <w:tc>
          <w:tcPr>
            <w:tcW w:w="2268" w:type="dxa"/>
          </w:tcPr>
          <w:p w14:paraId="4466061B" w14:textId="006F8373" w:rsidR="00FE085B" w:rsidRDefault="0000223C"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3532" w:type="dxa"/>
          </w:tcPr>
          <w:p w14:paraId="190519CB" w14:textId="111F0CD5" w:rsidR="00FE085B" w:rsidRDefault="0000223C">
            <w:r>
              <w:t>Not null</w:t>
            </w:r>
          </w:p>
        </w:tc>
      </w:tr>
      <w:tr w:rsidR="00FE085B" w14:paraId="615BC5C6" w14:textId="77777777" w:rsidTr="0000223C">
        <w:tc>
          <w:tcPr>
            <w:tcW w:w="3114" w:type="dxa"/>
          </w:tcPr>
          <w:p w14:paraId="73BA733E" w14:textId="542BD51A" w:rsidR="00FE085B" w:rsidRDefault="0000223C">
            <w:proofErr w:type="spellStart"/>
            <w:r>
              <w:t>write_datetime</w:t>
            </w:r>
            <w:proofErr w:type="spellEnd"/>
          </w:p>
        </w:tc>
        <w:tc>
          <w:tcPr>
            <w:tcW w:w="2268" w:type="dxa"/>
          </w:tcPr>
          <w:p w14:paraId="52E3FE8B" w14:textId="0438CC5C" w:rsidR="00FE085B" w:rsidRDefault="0000223C">
            <w:r>
              <w:t>Datetime</w:t>
            </w:r>
          </w:p>
        </w:tc>
        <w:tc>
          <w:tcPr>
            <w:tcW w:w="3532" w:type="dxa"/>
          </w:tcPr>
          <w:p w14:paraId="0FA8FF6E" w14:textId="2A0841D2" w:rsidR="00FE085B" w:rsidRDefault="0000223C">
            <w:r>
              <w:t>Not null</w:t>
            </w:r>
          </w:p>
        </w:tc>
      </w:tr>
      <w:tr w:rsidR="00FE085B" w14:paraId="33C7FEDA" w14:textId="77777777" w:rsidTr="0000223C">
        <w:tc>
          <w:tcPr>
            <w:tcW w:w="3114" w:type="dxa"/>
          </w:tcPr>
          <w:p w14:paraId="18BF1A38" w14:textId="4C8E0708" w:rsidR="00FE085B" w:rsidRDefault="0000223C">
            <w:proofErr w:type="spellStart"/>
            <w:r>
              <w:t>seller_comment</w:t>
            </w:r>
            <w:proofErr w:type="spellEnd"/>
          </w:p>
        </w:tc>
        <w:tc>
          <w:tcPr>
            <w:tcW w:w="2268" w:type="dxa"/>
          </w:tcPr>
          <w:p w14:paraId="765D8F49" w14:textId="6663132A" w:rsidR="00FE085B" w:rsidRDefault="0000223C">
            <w:proofErr w:type="gramStart"/>
            <w:r>
              <w:t>Varchar(</w:t>
            </w:r>
            <w:proofErr w:type="gramEnd"/>
            <w:r>
              <w:t>45)</w:t>
            </w:r>
          </w:p>
        </w:tc>
        <w:tc>
          <w:tcPr>
            <w:tcW w:w="3532" w:type="dxa"/>
          </w:tcPr>
          <w:p w14:paraId="7E4EE584" w14:textId="77777777" w:rsidR="00FE085B" w:rsidRDefault="00FE085B"/>
        </w:tc>
      </w:tr>
      <w:tr w:rsidR="00FE085B" w14:paraId="0EF70C00" w14:textId="77777777" w:rsidTr="0000223C">
        <w:tc>
          <w:tcPr>
            <w:tcW w:w="3114" w:type="dxa"/>
          </w:tcPr>
          <w:p w14:paraId="4FE2109A" w14:textId="3732AF9C" w:rsidR="00FE085B" w:rsidRDefault="0000223C">
            <w:proofErr w:type="spellStart"/>
            <w:r>
              <w:t>seller_comment_datetime</w:t>
            </w:r>
            <w:proofErr w:type="spellEnd"/>
          </w:p>
        </w:tc>
        <w:tc>
          <w:tcPr>
            <w:tcW w:w="2268" w:type="dxa"/>
          </w:tcPr>
          <w:p w14:paraId="2EA3B34C" w14:textId="650D60E6" w:rsidR="00FE085B" w:rsidRDefault="0000223C">
            <w:r>
              <w:t>Datetime</w:t>
            </w:r>
          </w:p>
        </w:tc>
        <w:tc>
          <w:tcPr>
            <w:tcW w:w="3532" w:type="dxa"/>
          </w:tcPr>
          <w:p w14:paraId="59222BCC" w14:textId="77777777" w:rsidR="00FE085B" w:rsidRDefault="00FE085B"/>
        </w:tc>
      </w:tr>
    </w:tbl>
    <w:p w14:paraId="26437CB3" w14:textId="197F9A2D" w:rsidR="00D52DC6" w:rsidRDefault="00D52DC6"/>
    <w:p w14:paraId="4F4A7E33" w14:textId="77777777" w:rsidR="00D52DC6" w:rsidRDefault="00D52DC6">
      <w:pPr>
        <w:rPr>
          <w:rFonts w:hint="eastAsia"/>
        </w:rPr>
      </w:pPr>
    </w:p>
    <w:p w14:paraId="7C638580" w14:textId="19D1D97A" w:rsidR="00D52DC6" w:rsidRDefault="00D52DC6">
      <w:r>
        <w:rPr>
          <w:rFonts w:hint="eastAsia"/>
        </w:rPr>
        <w:t>모델링</w:t>
      </w:r>
    </w:p>
    <w:p w14:paraId="2290DC0A" w14:textId="45739960" w:rsidR="0000223C" w:rsidRDefault="0000223C">
      <w:pPr>
        <w:rPr>
          <w:rFonts w:hint="eastAsia"/>
        </w:rPr>
      </w:pPr>
      <w:r w:rsidRPr="0000223C">
        <w:drawing>
          <wp:inline distT="0" distB="0" distL="0" distR="0" wp14:anchorId="7ECFD42F" wp14:editId="48C1532B">
            <wp:extent cx="5731510" cy="267589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2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C6"/>
    <w:rsid w:val="0000223C"/>
    <w:rsid w:val="005C739D"/>
    <w:rsid w:val="006C1E2F"/>
    <w:rsid w:val="00A05767"/>
    <w:rsid w:val="00D52DC6"/>
    <w:rsid w:val="00FC78E9"/>
    <w:rsid w:val="00FE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22767"/>
  <w15:chartTrackingRefBased/>
  <w15:docId w15:val="{318CD131-4FF6-432B-B444-C30A85F0C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08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2026-04-16T02:36:00Z</dcterms:created>
  <dcterms:modified xsi:type="dcterms:W3CDTF">2026-04-16T03:27:00Z</dcterms:modified>
</cp:coreProperties>
</file>