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157E" w14:textId="77777777" w:rsidR="00205E1C" w:rsidRDefault="00205E1C">
      <w:pPr>
        <w:spacing w:after="1400"/>
      </w:pPr>
    </w:p>
    <w:p w14:paraId="7D442FBA" w14:textId="77777777" w:rsidR="00205E1C" w:rsidRDefault="00A13E61">
      <w:pPr>
        <w:spacing w:after="120"/>
      </w:pPr>
      <w:r>
        <w:rPr>
          <w:b/>
          <w:bCs/>
          <w:color w:val="A67C27"/>
          <w:spacing w:val="20"/>
          <w:sz w:val="20"/>
          <w:szCs w:val="20"/>
        </w:rPr>
        <w:t>CHINHOYI UNIVERSITY OF TECHNOLOGY · ABF-FST RESEARCH STUDY</w:t>
      </w:r>
    </w:p>
    <w:p w14:paraId="3BE7F22C" w14:textId="77777777" w:rsidR="00205E1C" w:rsidRDefault="00A13E61">
      <w:pPr>
        <w:pBdr>
          <w:bottom w:val="single" w:sz="18" w:space="12" w:color="A67C27"/>
        </w:pBdr>
        <w:spacing w:after="160"/>
      </w:pPr>
      <w:r>
        <w:rPr>
          <w:b/>
          <w:bCs/>
          <w:color w:val="122238"/>
          <w:sz w:val="56"/>
          <w:szCs w:val="56"/>
        </w:rPr>
        <w:t>Role Guide 4: Questionnaire QA Research Assistant</w:t>
      </w:r>
    </w:p>
    <w:p w14:paraId="4C4268B6" w14:textId="77777777" w:rsidR="00205E1C" w:rsidRDefault="00A13E61">
      <w:pPr>
        <w:spacing w:after="700" w:line="300" w:lineRule="auto"/>
      </w:pPr>
      <w:r>
        <w:rPr>
          <w:color w:val="5B6670"/>
          <w:sz w:val="28"/>
          <w:szCs w:val="28"/>
        </w:rPr>
        <w:t>Step-by-step instructions for the QUAN/Kobo QA RA role in the ABF-FST Digital Respondent Portal.</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205E1C" w14:paraId="7564C198" w14:textId="77777777">
        <w:tblPrEx>
          <w:tblCellMar>
            <w:top w:w="0" w:type="dxa"/>
            <w:bottom w:w="0" w:type="dxa"/>
          </w:tblCellMar>
        </w:tblPrEx>
        <w:tc>
          <w:tcPr>
            <w:tcW w:w="2300" w:type="dxa"/>
            <w:tcMar>
              <w:top w:w="70" w:type="dxa"/>
              <w:left w:w="110" w:type="dxa"/>
              <w:bottom w:w="70" w:type="dxa"/>
              <w:right w:w="110" w:type="dxa"/>
            </w:tcMar>
          </w:tcPr>
          <w:p w14:paraId="2AB7E915" w14:textId="77777777" w:rsidR="00205E1C" w:rsidRDefault="00A13E61">
            <w:pPr>
              <w:spacing w:after="40"/>
            </w:pPr>
            <w:r>
              <w:rPr>
                <w:b/>
                <w:bCs/>
                <w:color w:val="A67C27"/>
                <w:sz w:val="19"/>
                <w:szCs w:val="19"/>
              </w:rPr>
              <w:t>STUDY</w:t>
            </w:r>
          </w:p>
        </w:tc>
        <w:tc>
          <w:tcPr>
            <w:tcW w:w="7112" w:type="dxa"/>
            <w:tcMar>
              <w:top w:w="70" w:type="dxa"/>
              <w:left w:w="110" w:type="dxa"/>
              <w:bottom w:w="70" w:type="dxa"/>
              <w:right w:w="110" w:type="dxa"/>
            </w:tcMar>
          </w:tcPr>
          <w:p w14:paraId="6C7591BC" w14:textId="77777777" w:rsidR="00205E1C" w:rsidRDefault="00A13E61">
            <w:pPr>
              <w:spacing w:after="40"/>
            </w:pPr>
            <w:r>
              <w:rPr>
                <w:sz w:val="19"/>
                <w:szCs w:val="19"/>
              </w:rPr>
              <w:t>Developing and Validating the Agribusiness Bankability Framework for Food Systems Transformation through Novel Financing Models in Zimbabwe (ABF-FST)</w:t>
            </w:r>
          </w:p>
        </w:tc>
      </w:tr>
      <w:tr w:rsidR="00205E1C" w14:paraId="137C6A4B" w14:textId="77777777">
        <w:tblPrEx>
          <w:tblCellMar>
            <w:top w:w="0" w:type="dxa"/>
            <w:bottom w:w="0" w:type="dxa"/>
          </w:tblCellMar>
        </w:tblPrEx>
        <w:tc>
          <w:tcPr>
            <w:tcW w:w="2300" w:type="dxa"/>
            <w:tcMar>
              <w:top w:w="70" w:type="dxa"/>
              <w:left w:w="110" w:type="dxa"/>
              <w:bottom w:w="70" w:type="dxa"/>
              <w:right w:w="110" w:type="dxa"/>
            </w:tcMar>
          </w:tcPr>
          <w:p w14:paraId="3563DE6E" w14:textId="77777777" w:rsidR="00205E1C" w:rsidRDefault="00A13E61">
            <w:pPr>
              <w:spacing w:after="40"/>
            </w:pPr>
            <w:r>
              <w:rPr>
                <w:b/>
                <w:bCs/>
                <w:color w:val="A67C27"/>
                <w:sz w:val="19"/>
                <w:szCs w:val="19"/>
              </w:rPr>
              <w:t>PRINCIPAL RESEARCHER</w:t>
            </w:r>
          </w:p>
        </w:tc>
        <w:tc>
          <w:tcPr>
            <w:tcW w:w="7112" w:type="dxa"/>
            <w:tcMar>
              <w:top w:w="70" w:type="dxa"/>
              <w:left w:w="110" w:type="dxa"/>
              <w:bottom w:w="70" w:type="dxa"/>
              <w:right w:w="110" w:type="dxa"/>
            </w:tcMar>
          </w:tcPr>
          <w:p w14:paraId="5358DF54" w14:textId="77777777" w:rsidR="00205E1C" w:rsidRDefault="00A13E61">
            <w:pPr>
              <w:spacing w:after="40"/>
            </w:pPr>
            <w:r>
              <w:rPr>
                <w:sz w:val="19"/>
                <w:szCs w:val="19"/>
              </w:rPr>
              <w:t>Happyson Saina, Doctor of Strategic Management candidate, Chinhoyi University of Technology</w:t>
            </w:r>
          </w:p>
        </w:tc>
      </w:tr>
      <w:tr w:rsidR="00205E1C" w14:paraId="3AA9ABD8" w14:textId="77777777">
        <w:tblPrEx>
          <w:tblCellMar>
            <w:top w:w="0" w:type="dxa"/>
            <w:bottom w:w="0" w:type="dxa"/>
          </w:tblCellMar>
        </w:tblPrEx>
        <w:tc>
          <w:tcPr>
            <w:tcW w:w="2300" w:type="dxa"/>
            <w:tcMar>
              <w:top w:w="70" w:type="dxa"/>
              <w:left w:w="110" w:type="dxa"/>
              <w:bottom w:w="70" w:type="dxa"/>
              <w:right w:w="110" w:type="dxa"/>
            </w:tcMar>
          </w:tcPr>
          <w:p w14:paraId="27066B61" w14:textId="77777777" w:rsidR="00205E1C" w:rsidRDefault="00A13E61">
            <w:pPr>
              <w:spacing w:after="40"/>
            </w:pPr>
            <w:r>
              <w:rPr>
                <w:b/>
                <w:bCs/>
                <w:color w:val="A67C27"/>
                <w:sz w:val="19"/>
                <w:szCs w:val="19"/>
              </w:rPr>
              <w:t>SUPERVISORS</w:t>
            </w:r>
          </w:p>
        </w:tc>
        <w:tc>
          <w:tcPr>
            <w:tcW w:w="7112" w:type="dxa"/>
            <w:tcMar>
              <w:top w:w="70" w:type="dxa"/>
              <w:left w:w="110" w:type="dxa"/>
              <w:bottom w:w="70" w:type="dxa"/>
              <w:right w:w="110" w:type="dxa"/>
            </w:tcMar>
          </w:tcPr>
          <w:p w14:paraId="3C52418E" w14:textId="77777777" w:rsidR="00205E1C" w:rsidRDefault="00A13E61">
            <w:pPr>
              <w:spacing w:after="40"/>
            </w:pPr>
            <w:r>
              <w:rPr>
                <w:sz w:val="19"/>
                <w:szCs w:val="19"/>
              </w:rPr>
              <w:t>Dr L. Chikazhe and Dr J. Kanyepe</w:t>
            </w:r>
          </w:p>
        </w:tc>
      </w:tr>
      <w:tr w:rsidR="00205E1C" w14:paraId="762C6971" w14:textId="77777777">
        <w:tblPrEx>
          <w:tblCellMar>
            <w:top w:w="0" w:type="dxa"/>
            <w:bottom w:w="0" w:type="dxa"/>
          </w:tblCellMar>
        </w:tblPrEx>
        <w:tc>
          <w:tcPr>
            <w:tcW w:w="2300" w:type="dxa"/>
            <w:tcMar>
              <w:top w:w="70" w:type="dxa"/>
              <w:left w:w="110" w:type="dxa"/>
              <w:bottom w:w="70" w:type="dxa"/>
              <w:right w:w="110" w:type="dxa"/>
            </w:tcMar>
          </w:tcPr>
          <w:p w14:paraId="1A324D58" w14:textId="77777777" w:rsidR="00205E1C" w:rsidRDefault="00A13E61">
            <w:pPr>
              <w:spacing w:after="40"/>
            </w:pPr>
            <w:r>
              <w:rPr>
                <w:b/>
                <w:bCs/>
                <w:color w:val="A67C27"/>
                <w:sz w:val="19"/>
                <w:szCs w:val="19"/>
              </w:rPr>
              <w:t>FOR</w:t>
            </w:r>
          </w:p>
        </w:tc>
        <w:tc>
          <w:tcPr>
            <w:tcW w:w="7112" w:type="dxa"/>
            <w:tcMar>
              <w:top w:w="70" w:type="dxa"/>
              <w:left w:w="110" w:type="dxa"/>
              <w:bottom w:w="70" w:type="dxa"/>
              <w:right w:w="110" w:type="dxa"/>
            </w:tcMar>
          </w:tcPr>
          <w:p w14:paraId="16CDF493" w14:textId="77777777" w:rsidR="00205E1C" w:rsidRDefault="00A13E61">
            <w:pPr>
              <w:spacing w:after="40"/>
            </w:pPr>
            <w:r>
              <w:rPr>
                <w:sz w:val="19"/>
                <w:szCs w:val="19"/>
              </w:rPr>
              <w:t>Research assistants who check the quality of questionnaire submissions</w:t>
            </w:r>
          </w:p>
        </w:tc>
      </w:tr>
      <w:tr w:rsidR="00205E1C" w14:paraId="5FA8EA74" w14:textId="77777777">
        <w:tblPrEx>
          <w:tblCellMar>
            <w:top w:w="0" w:type="dxa"/>
            <w:bottom w:w="0" w:type="dxa"/>
          </w:tblCellMar>
        </w:tblPrEx>
        <w:tc>
          <w:tcPr>
            <w:tcW w:w="2300" w:type="dxa"/>
            <w:tcMar>
              <w:top w:w="70" w:type="dxa"/>
              <w:left w:w="110" w:type="dxa"/>
              <w:bottom w:w="70" w:type="dxa"/>
              <w:right w:w="110" w:type="dxa"/>
            </w:tcMar>
          </w:tcPr>
          <w:p w14:paraId="20D5FD2D" w14:textId="77777777" w:rsidR="00205E1C" w:rsidRDefault="00A13E61">
            <w:pPr>
              <w:spacing w:after="40"/>
            </w:pPr>
            <w:r>
              <w:rPr>
                <w:b/>
                <w:bCs/>
                <w:color w:val="A67C27"/>
                <w:sz w:val="19"/>
                <w:szCs w:val="19"/>
              </w:rPr>
              <w:t>SYSTEM ADDRESS</w:t>
            </w:r>
          </w:p>
        </w:tc>
        <w:tc>
          <w:tcPr>
            <w:tcW w:w="7112" w:type="dxa"/>
            <w:tcMar>
              <w:top w:w="70" w:type="dxa"/>
              <w:left w:w="110" w:type="dxa"/>
              <w:bottom w:w="70" w:type="dxa"/>
              <w:right w:w="110" w:type="dxa"/>
            </w:tcMar>
          </w:tcPr>
          <w:p w14:paraId="4C5E7B31" w14:textId="77777777" w:rsidR="00205E1C" w:rsidRDefault="00A13E61">
            <w:pPr>
              <w:spacing w:after="40"/>
            </w:pPr>
            <w:r>
              <w:rPr>
                <w:sz w:val="19"/>
                <w:szCs w:val="19"/>
              </w:rPr>
              <w:t>https://research.agribizframework.com</w:t>
            </w:r>
          </w:p>
        </w:tc>
      </w:tr>
      <w:tr w:rsidR="00205E1C" w14:paraId="2B32C95E" w14:textId="77777777">
        <w:tblPrEx>
          <w:tblCellMar>
            <w:top w:w="0" w:type="dxa"/>
            <w:bottom w:w="0" w:type="dxa"/>
          </w:tblCellMar>
        </w:tblPrEx>
        <w:tc>
          <w:tcPr>
            <w:tcW w:w="2300" w:type="dxa"/>
            <w:tcMar>
              <w:top w:w="70" w:type="dxa"/>
              <w:left w:w="110" w:type="dxa"/>
              <w:bottom w:w="70" w:type="dxa"/>
              <w:right w:w="110" w:type="dxa"/>
            </w:tcMar>
          </w:tcPr>
          <w:p w14:paraId="6E37544E" w14:textId="77777777" w:rsidR="00205E1C" w:rsidRDefault="00A13E61">
            <w:pPr>
              <w:spacing w:after="40"/>
            </w:pPr>
            <w:r>
              <w:rPr>
                <w:b/>
                <w:bCs/>
                <w:color w:val="A67C27"/>
                <w:sz w:val="19"/>
                <w:szCs w:val="19"/>
              </w:rPr>
              <w:t>CONTACT</w:t>
            </w:r>
          </w:p>
        </w:tc>
        <w:tc>
          <w:tcPr>
            <w:tcW w:w="7112" w:type="dxa"/>
            <w:tcMar>
              <w:top w:w="70" w:type="dxa"/>
              <w:left w:w="110" w:type="dxa"/>
              <w:bottom w:w="70" w:type="dxa"/>
              <w:right w:w="110" w:type="dxa"/>
            </w:tcMar>
          </w:tcPr>
          <w:p w14:paraId="5BAA3151" w14:textId="77777777" w:rsidR="00205E1C" w:rsidRDefault="00A13E61">
            <w:pPr>
              <w:spacing w:after="40"/>
            </w:pPr>
            <w:r>
              <w:rPr>
                <w:sz w:val="19"/>
                <w:szCs w:val="19"/>
              </w:rPr>
              <w:t>0773943709 · abffst.research@gmail.com</w:t>
            </w:r>
          </w:p>
        </w:tc>
      </w:tr>
      <w:tr w:rsidR="00205E1C" w14:paraId="1AA88C7F" w14:textId="77777777">
        <w:tblPrEx>
          <w:tblCellMar>
            <w:top w:w="0" w:type="dxa"/>
            <w:bottom w:w="0" w:type="dxa"/>
          </w:tblCellMar>
        </w:tblPrEx>
        <w:tc>
          <w:tcPr>
            <w:tcW w:w="2300" w:type="dxa"/>
            <w:tcMar>
              <w:top w:w="70" w:type="dxa"/>
              <w:left w:w="110" w:type="dxa"/>
              <w:bottom w:w="70" w:type="dxa"/>
              <w:right w:w="110" w:type="dxa"/>
            </w:tcMar>
          </w:tcPr>
          <w:p w14:paraId="5663E5ED" w14:textId="77777777" w:rsidR="00205E1C" w:rsidRDefault="00A13E61">
            <w:pPr>
              <w:spacing w:after="40"/>
            </w:pPr>
            <w:r>
              <w:rPr>
                <w:b/>
                <w:bCs/>
                <w:color w:val="A67C27"/>
                <w:sz w:val="19"/>
                <w:szCs w:val="19"/>
              </w:rPr>
              <w:t>VERSION</w:t>
            </w:r>
          </w:p>
        </w:tc>
        <w:tc>
          <w:tcPr>
            <w:tcW w:w="7112" w:type="dxa"/>
            <w:tcMar>
              <w:top w:w="70" w:type="dxa"/>
              <w:left w:w="110" w:type="dxa"/>
              <w:bottom w:w="70" w:type="dxa"/>
              <w:right w:w="110" w:type="dxa"/>
            </w:tcMar>
          </w:tcPr>
          <w:p w14:paraId="51789993" w14:textId="77777777" w:rsidR="00205E1C" w:rsidRDefault="00A13E61">
            <w:pPr>
              <w:spacing w:after="40"/>
            </w:pPr>
            <w:r>
              <w:rPr>
                <w:sz w:val="19"/>
                <w:szCs w:val="19"/>
              </w:rPr>
              <w:t>Version 1.33 · 12 October 2026</w:t>
            </w:r>
          </w:p>
        </w:tc>
      </w:tr>
    </w:tbl>
    <w:p w14:paraId="4F22B3C9" w14:textId="77777777" w:rsidR="00205E1C" w:rsidRDefault="00205E1C">
      <w:pPr>
        <w:spacing w:after="500"/>
      </w:pPr>
    </w:p>
    <w:p w14:paraId="01580316" w14:textId="77777777" w:rsidR="00205E1C" w:rsidRDefault="00A13E61">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287B0709" w14:textId="77777777" w:rsidR="00205E1C" w:rsidRDefault="00A13E61">
      <w:r>
        <w:br w:type="page"/>
      </w:r>
    </w:p>
    <w:p w14:paraId="12C9A5E9" w14:textId="77777777" w:rsidR="00205E1C" w:rsidRDefault="00A13E61">
      <w:pPr>
        <w:spacing w:after="200"/>
      </w:pPr>
      <w:r>
        <w:rPr>
          <w:b/>
          <w:bCs/>
          <w:color w:val="122238"/>
          <w:sz w:val="36"/>
          <w:szCs w:val="36"/>
        </w:rPr>
        <w:lastRenderedPageBreak/>
        <w:t>Contents</w:t>
      </w:r>
    </w:p>
    <w:sdt>
      <w:sdtPr>
        <w:alias w:val="Contents"/>
        <w:id w:val="1408733093"/>
      </w:sdtPr>
      <w:sdtEndPr/>
      <w:sdtContent>
        <w:p w14:paraId="12B899F3" w14:textId="426786B0"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37150" w:history="1">
            <w:r w:rsidRPr="00F578B2">
              <w:rPr>
                <w:rStyle w:val="Hyperlink"/>
                <w:noProof/>
              </w:rPr>
              <w:t>1. Your role at a glance</w:t>
            </w:r>
            <w:r>
              <w:rPr>
                <w:noProof/>
              </w:rPr>
              <w:tab/>
            </w:r>
            <w:r>
              <w:rPr>
                <w:noProof/>
              </w:rPr>
              <w:fldChar w:fldCharType="begin"/>
            </w:r>
            <w:r>
              <w:rPr>
                <w:noProof/>
              </w:rPr>
              <w:instrText xml:space="preserve"> PAGEREF _Toc242737150 \h </w:instrText>
            </w:r>
            <w:r>
              <w:rPr>
                <w:noProof/>
              </w:rPr>
            </w:r>
            <w:r>
              <w:rPr>
                <w:noProof/>
              </w:rPr>
              <w:fldChar w:fldCharType="separate"/>
            </w:r>
            <w:r>
              <w:rPr>
                <w:noProof/>
              </w:rPr>
              <w:t>3</w:t>
            </w:r>
            <w:r>
              <w:rPr>
                <w:noProof/>
              </w:rPr>
              <w:fldChar w:fldCharType="end"/>
            </w:r>
          </w:hyperlink>
        </w:p>
        <w:p w14:paraId="4EF6BF6A" w14:textId="5333D033"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1" w:history="1">
            <w:r w:rsidRPr="00F578B2">
              <w:rPr>
                <w:rStyle w:val="Hyperlink"/>
                <w:noProof/>
              </w:rPr>
              <w:t>2. Signing in and your screens</w:t>
            </w:r>
            <w:r>
              <w:rPr>
                <w:noProof/>
              </w:rPr>
              <w:tab/>
            </w:r>
            <w:r>
              <w:rPr>
                <w:noProof/>
              </w:rPr>
              <w:fldChar w:fldCharType="begin"/>
            </w:r>
            <w:r>
              <w:rPr>
                <w:noProof/>
              </w:rPr>
              <w:instrText xml:space="preserve"> PAGEREF _Toc242737151 \h </w:instrText>
            </w:r>
            <w:r>
              <w:rPr>
                <w:noProof/>
              </w:rPr>
            </w:r>
            <w:r>
              <w:rPr>
                <w:noProof/>
              </w:rPr>
              <w:fldChar w:fldCharType="separate"/>
            </w:r>
            <w:r>
              <w:rPr>
                <w:noProof/>
              </w:rPr>
              <w:t>4</w:t>
            </w:r>
            <w:r>
              <w:rPr>
                <w:noProof/>
              </w:rPr>
              <w:fldChar w:fldCharType="end"/>
            </w:r>
          </w:hyperlink>
        </w:p>
        <w:p w14:paraId="6B1A31ED" w14:textId="43EBB660"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2" w:history="1">
            <w:r w:rsidRPr="00F578B2">
              <w:rPr>
                <w:rStyle w:val="Hyperlink"/>
                <w:noProof/>
              </w:rPr>
              <w:t>Signing in</w:t>
            </w:r>
            <w:r>
              <w:rPr>
                <w:noProof/>
              </w:rPr>
              <w:tab/>
            </w:r>
            <w:r>
              <w:rPr>
                <w:noProof/>
              </w:rPr>
              <w:fldChar w:fldCharType="begin"/>
            </w:r>
            <w:r>
              <w:rPr>
                <w:noProof/>
              </w:rPr>
              <w:instrText xml:space="preserve"> PAGEREF _Toc242737152 \h </w:instrText>
            </w:r>
            <w:r>
              <w:rPr>
                <w:noProof/>
              </w:rPr>
            </w:r>
            <w:r>
              <w:rPr>
                <w:noProof/>
              </w:rPr>
              <w:fldChar w:fldCharType="separate"/>
            </w:r>
            <w:r>
              <w:rPr>
                <w:noProof/>
              </w:rPr>
              <w:t>4</w:t>
            </w:r>
            <w:r>
              <w:rPr>
                <w:noProof/>
              </w:rPr>
              <w:fldChar w:fldCharType="end"/>
            </w:r>
          </w:hyperlink>
        </w:p>
        <w:p w14:paraId="66FA4AEE" w14:textId="23AF8148"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3" w:history="1">
            <w:r w:rsidRPr="00F578B2">
              <w:rPr>
                <w:rStyle w:val="Hyperlink"/>
                <w:noProof/>
              </w:rPr>
              <w:t>Finding your way around</w:t>
            </w:r>
            <w:r>
              <w:rPr>
                <w:noProof/>
              </w:rPr>
              <w:tab/>
            </w:r>
            <w:r>
              <w:rPr>
                <w:noProof/>
              </w:rPr>
              <w:fldChar w:fldCharType="begin"/>
            </w:r>
            <w:r>
              <w:rPr>
                <w:noProof/>
              </w:rPr>
              <w:instrText xml:space="preserve"> PAGEREF _Toc242737153 \h </w:instrText>
            </w:r>
            <w:r>
              <w:rPr>
                <w:noProof/>
              </w:rPr>
            </w:r>
            <w:r>
              <w:rPr>
                <w:noProof/>
              </w:rPr>
              <w:fldChar w:fldCharType="separate"/>
            </w:r>
            <w:r>
              <w:rPr>
                <w:noProof/>
              </w:rPr>
              <w:t>4</w:t>
            </w:r>
            <w:r>
              <w:rPr>
                <w:noProof/>
              </w:rPr>
              <w:fldChar w:fldCharType="end"/>
            </w:r>
          </w:hyperlink>
        </w:p>
        <w:p w14:paraId="2B1973CA" w14:textId="48EB007E"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4" w:history="1">
            <w:r w:rsidRPr="00F578B2">
              <w:rPr>
                <w:rStyle w:val="Hyperlink"/>
                <w:noProof/>
              </w:rPr>
              <w:t>Your screens</w:t>
            </w:r>
            <w:r>
              <w:rPr>
                <w:noProof/>
              </w:rPr>
              <w:tab/>
            </w:r>
            <w:r>
              <w:rPr>
                <w:noProof/>
              </w:rPr>
              <w:fldChar w:fldCharType="begin"/>
            </w:r>
            <w:r>
              <w:rPr>
                <w:noProof/>
              </w:rPr>
              <w:instrText xml:space="preserve"> PAGEREF _Toc242737154 \h </w:instrText>
            </w:r>
            <w:r>
              <w:rPr>
                <w:noProof/>
              </w:rPr>
            </w:r>
            <w:r>
              <w:rPr>
                <w:noProof/>
              </w:rPr>
              <w:fldChar w:fldCharType="separate"/>
            </w:r>
            <w:r>
              <w:rPr>
                <w:noProof/>
              </w:rPr>
              <w:t>5</w:t>
            </w:r>
            <w:r>
              <w:rPr>
                <w:noProof/>
              </w:rPr>
              <w:fldChar w:fldCharType="end"/>
            </w:r>
          </w:hyperlink>
        </w:p>
        <w:p w14:paraId="0A7BD25F" w14:textId="6B6062A9"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5" w:history="1">
            <w:r w:rsidRPr="00F578B2">
              <w:rPr>
                <w:rStyle w:val="Hyperlink"/>
                <w:noProof/>
              </w:rPr>
              <w:t>Changing your password</w:t>
            </w:r>
            <w:r>
              <w:rPr>
                <w:noProof/>
              </w:rPr>
              <w:tab/>
            </w:r>
            <w:r>
              <w:rPr>
                <w:noProof/>
              </w:rPr>
              <w:fldChar w:fldCharType="begin"/>
            </w:r>
            <w:r>
              <w:rPr>
                <w:noProof/>
              </w:rPr>
              <w:instrText xml:space="preserve"> PAGEREF _Toc242737155 \h </w:instrText>
            </w:r>
            <w:r>
              <w:rPr>
                <w:noProof/>
              </w:rPr>
            </w:r>
            <w:r>
              <w:rPr>
                <w:noProof/>
              </w:rPr>
              <w:fldChar w:fldCharType="separate"/>
            </w:r>
            <w:r>
              <w:rPr>
                <w:noProof/>
              </w:rPr>
              <w:t>5</w:t>
            </w:r>
            <w:r>
              <w:rPr>
                <w:noProof/>
              </w:rPr>
              <w:fldChar w:fldCharType="end"/>
            </w:r>
          </w:hyperlink>
        </w:p>
        <w:p w14:paraId="4B422CA6" w14:textId="3C43A585"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6" w:history="1">
            <w:r w:rsidRPr="00F578B2">
              <w:rPr>
                <w:rStyle w:val="Hyperlink"/>
                <w:noProof/>
              </w:rPr>
              <w:t>3. Your routine</w:t>
            </w:r>
            <w:r>
              <w:rPr>
                <w:noProof/>
              </w:rPr>
              <w:tab/>
            </w:r>
            <w:r>
              <w:rPr>
                <w:noProof/>
              </w:rPr>
              <w:fldChar w:fldCharType="begin"/>
            </w:r>
            <w:r>
              <w:rPr>
                <w:noProof/>
              </w:rPr>
              <w:instrText xml:space="preserve"> PAGEREF _Toc242737156 \h </w:instrText>
            </w:r>
            <w:r>
              <w:rPr>
                <w:noProof/>
              </w:rPr>
            </w:r>
            <w:r>
              <w:rPr>
                <w:noProof/>
              </w:rPr>
              <w:fldChar w:fldCharType="separate"/>
            </w:r>
            <w:r>
              <w:rPr>
                <w:noProof/>
              </w:rPr>
              <w:t>6</w:t>
            </w:r>
            <w:r>
              <w:rPr>
                <w:noProof/>
              </w:rPr>
              <w:fldChar w:fldCharType="end"/>
            </w:r>
          </w:hyperlink>
        </w:p>
        <w:p w14:paraId="44B7C79A" w14:textId="3156BCAB"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7" w:history="1">
            <w:r w:rsidRPr="00F578B2">
              <w:rPr>
                <w:rStyle w:val="Hyperlink"/>
                <w:noProof/>
              </w:rPr>
              <w:t>4. Step-by-step tasks</w:t>
            </w:r>
            <w:r>
              <w:rPr>
                <w:noProof/>
              </w:rPr>
              <w:tab/>
            </w:r>
            <w:r>
              <w:rPr>
                <w:noProof/>
              </w:rPr>
              <w:fldChar w:fldCharType="begin"/>
            </w:r>
            <w:r>
              <w:rPr>
                <w:noProof/>
              </w:rPr>
              <w:instrText xml:space="preserve"> PAGEREF _Toc242737157 \h </w:instrText>
            </w:r>
            <w:r>
              <w:rPr>
                <w:noProof/>
              </w:rPr>
            </w:r>
            <w:r>
              <w:rPr>
                <w:noProof/>
              </w:rPr>
              <w:fldChar w:fldCharType="separate"/>
            </w:r>
            <w:r>
              <w:rPr>
                <w:noProof/>
              </w:rPr>
              <w:t>7</w:t>
            </w:r>
            <w:r>
              <w:rPr>
                <w:noProof/>
              </w:rPr>
              <w:fldChar w:fldCharType="end"/>
            </w:r>
          </w:hyperlink>
        </w:p>
        <w:p w14:paraId="59713CFB" w14:textId="3771C6C4"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8" w:history="1">
            <w:r w:rsidRPr="00F578B2">
              <w:rPr>
                <w:rStyle w:val="Hyperlink"/>
                <w:noProof/>
              </w:rPr>
              <w:t>4.1 Reading the QA Dashboard</w:t>
            </w:r>
            <w:r>
              <w:rPr>
                <w:noProof/>
              </w:rPr>
              <w:tab/>
            </w:r>
            <w:r>
              <w:rPr>
                <w:noProof/>
              </w:rPr>
              <w:fldChar w:fldCharType="begin"/>
            </w:r>
            <w:r>
              <w:rPr>
                <w:noProof/>
              </w:rPr>
              <w:instrText xml:space="preserve"> PAGEREF _Toc242737158 \h </w:instrText>
            </w:r>
            <w:r>
              <w:rPr>
                <w:noProof/>
              </w:rPr>
            </w:r>
            <w:r>
              <w:rPr>
                <w:noProof/>
              </w:rPr>
              <w:fldChar w:fldCharType="separate"/>
            </w:r>
            <w:r>
              <w:rPr>
                <w:noProof/>
              </w:rPr>
              <w:t>7</w:t>
            </w:r>
            <w:r>
              <w:rPr>
                <w:noProof/>
              </w:rPr>
              <w:fldChar w:fldCharType="end"/>
            </w:r>
          </w:hyperlink>
        </w:p>
        <w:p w14:paraId="683D4172" w14:textId="7CEAFEDC"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59" w:history="1">
            <w:r w:rsidRPr="00F578B2">
              <w:rPr>
                <w:rStyle w:val="Hyperlink"/>
                <w:noProof/>
              </w:rPr>
              <w:t>4.2 Reviewing questionnaires in the QA Queue</w:t>
            </w:r>
            <w:r>
              <w:rPr>
                <w:noProof/>
              </w:rPr>
              <w:tab/>
            </w:r>
            <w:r>
              <w:rPr>
                <w:noProof/>
              </w:rPr>
              <w:fldChar w:fldCharType="begin"/>
            </w:r>
            <w:r>
              <w:rPr>
                <w:noProof/>
              </w:rPr>
              <w:instrText xml:space="preserve"> PAGEREF _Toc242737159 \h </w:instrText>
            </w:r>
            <w:r>
              <w:rPr>
                <w:noProof/>
              </w:rPr>
            </w:r>
            <w:r>
              <w:rPr>
                <w:noProof/>
              </w:rPr>
              <w:fldChar w:fldCharType="separate"/>
            </w:r>
            <w:r>
              <w:rPr>
                <w:noProof/>
              </w:rPr>
              <w:t>7</w:t>
            </w:r>
            <w:r>
              <w:rPr>
                <w:noProof/>
              </w:rPr>
              <w:fldChar w:fldCharType="end"/>
            </w:r>
          </w:hyperlink>
        </w:p>
        <w:p w14:paraId="1104B192" w14:textId="5E324AAF"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0" w:history="1">
            <w:r w:rsidRPr="00F578B2">
              <w:rPr>
                <w:rStyle w:val="Hyperlink"/>
                <w:noProof/>
              </w:rPr>
              <w:t>4.3 Working QA exceptions</w:t>
            </w:r>
            <w:r>
              <w:rPr>
                <w:noProof/>
              </w:rPr>
              <w:tab/>
            </w:r>
            <w:r>
              <w:rPr>
                <w:noProof/>
              </w:rPr>
              <w:fldChar w:fldCharType="begin"/>
            </w:r>
            <w:r>
              <w:rPr>
                <w:noProof/>
              </w:rPr>
              <w:instrText xml:space="preserve"> PAGEREF _Toc242737160 \h </w:instrText>
            </w:r>
            <w:r>
              <w:rPr>
                <w:noProof/>
              </w:rPr>
            </w:r>
            <w:r>
              <w:rPr>
                <w:noProof/>
              </w:rPr>
              <w:fldChar w:fldCharType="separate"/>
            </w:r>
            <w:r>
              <w:rPr>
                <w:noProof/>
              </w:rPr>
              <w:t>8</w:t>
            </w:r>
            <w:r>
              <w:rPr>
                <w:noProof/>
              </w:rPr>
              <w:fldChar w:fldCharType="end"/>
            </w:r>
          </w:hyperlink>
        </w:p>
        <w:p w14:paraId="7C1CEAE1" w14:textId="15FE9E7A"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1" w:history="1">
            <w:r w:rsidRPr="00F578B2">
              <w:rPr>
                <w:rStyle w:val="Hyperlink"/>
                <w:noProof/>
              </w:rPr>
              <w:t>4.4 Downloading or emailing completed forms (Form PDFs)</w:t>
            </w:r>
            <w:r>
              <w:rPr>
                <w:noProof/>
              </w:rPr>
              <w:tab/>
            </w:r>
            <w:r>
              <w:rPr>
                <w:noProof/>
              </w:rPr>
              <w:fldChar w:fldCharType="begin"/>
            </w:r>
            <w:r>
              <w:rPr>
                <w:noProof/>
              </w:rPr>
              <w:instrText xml:space="preserve"> PAGEREF _Toc242737161 \h </w:instrText>
            </w:r>
            <w:r>
              <w:rPr>
                <w:noProof/>
              </w:rPr>
            </w:r>
            <w:r>
              <w:rPr>
                <w:noProof/>
              </w:rPr>
              <w:fldChar w:fldCharType="separate"/>
            </w:r>
            <w:r>
              <w:rPr>
                <w:noProof/>
              </w:rPr>
              <w:t>9</w:t>
            </w:r>
            <w:r>
              <w:rPr>
                <w:noProof/>
              </w:rPr>
              <w:fldChar w:fldCharType="end"/>
            </w:r>
          </w:hyperlink>
        </w:p>
        <w:p w14:paraId="7C6BA675" w14:textId="33665C71"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2" w:history="1">
            <w:r w:rsidRPr="00F578B2">
              <w:rPr>
                <w:rStyle w:val="Hyperlink"/>
                <w:noProof/>
              </w:rPr>
              <w:t>4.5 Writing good QA notes</w:t>
            </w:r>
            <w:r>
              <w:rPr>
                <w:noProof/>
              </w:rPr>
              <w:tab/>
            </w:r>
            <w:r>
              <w:rPr>
                <w:noProof/>
              </w:rPr>
              <w:fldChar w:fldCharType="begin"/>
            </w:r>
            <w:r>
              <w:rPr>
                <w:noProof/>
              </w:rPr>
              <w:instrText xml:space="preserve"> PAGEREF _Toc242737162 \h </w:instrText>
            </w:r>
            <w:r>
              <w:rPr>
                <w:noProof/>
              </w:rPr>
            </w:r>
            <w:r>
              <w:rPr>
                <w:noProof/>
              </w:rPr>
              <w:fldChar w:fldCharType="separate"/>
            </w:r>
            <w:r>
              <w:rPr>
                <w:noProof/>
              </w:rPr>
              <w:t>10</w:t>
            </w:r>
            <w:r>
              <w:rPr>
                <w:noProof/>
              </w:rPr>
              <w:fldChar w:fldCharType="end"/>
            </w:r>
          </w:hyperlink>
        </w:p>
        <w:p w14:paraId="48DDC5EC" w14:textId="70D88D8F"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3" w:history="1">
            <w:r w:rsidRPr="00F578B2">
              <w:rPr>
                <w:rStyle w:val="Hyperlink"/>
                <w:noProof/>
              </w:rPr>
              <w:t>5. Rules you must follow</w:t>
            </w:r>
            <w:r>
              <w:rPr>
                <w:noProof/>
              </w:rPr>
              <w:tab/>
            </w:r>
            <w:r>
              <w:rPr>
                <w:noProof/>
              </w:rPr>
              <w:fldChar w:fldCharType="begin"/>
            </w:r>
            <w:r>
              <w:rPr>
                <w:noProof/>
              </w:rPr>
              <w:instrText xml:space="preserve"> PAGEREF _Toc242737163 \h </w:instrText>
            </w:r>
            <w:r>
              <w:rPr>
                <w:noProof/>
              </w:rPr>
            </w:r>
            <w:r>
              <w:rPr>
                <w:noProof/>
              </w:rPr>
              <w:fldChar w:fldCharType="separate"/>
            </w:r>
            <w:r>
              <w:rPr>
                <w:noProof/>
              </w:rPr>
              <w:t>12</w:t>
            </w:r>
            <w:r>
              <w:rPr>
                <w:noProof/>
              </w:rPr>
              <w:fldChar w:fldCharType="end"/>
            </w:r>
          </w:hyperlink>
        </w:p>
        <w:p w14:paraId="7EFECC77" w14:textId="3F1C9F85"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4" w:history="1">
            <w:r w:rsidRPr="00F578B2">
              <w:rPr>
                <w:rStyle w:val="Hyperlink"/>
                <w:noProof/>
              </w:rPr>
              <w:t>6. Troubleshooting</w:t>
            </w:r>
            <w:r>
              <w:rPr>
                <w:noProof/>
              </w:rPr>
              <w:tab/>
            </w:r>
            <w:r>
              <w:rPr>
                <w:noProof/>
              </w:rPr>
              <w:fldChar w:fldCharType="begin"/>
            </w:r>
            <w:r>
              <w:rPr>
                <w:noProof/>
              </w:rPr>
              <w:instrText xml:space="preserve"> PAGEREF _Toc242737164 \h </w:instrText>
            </w:r>
            <w:r>
              <w:rPr>
                <w:noProof/>
              </w:rPr>
            </w:r>
            <w:r>
              <w:rPr>
                <w:noProof/>
              </w:rPr>
              <w:fldChar w:fldCharType="separate"/>
            </w:r>
            <w:r>
              <w:rPr>
                <w:noProof/>
              </w:rPr>
              <w:t>13</w:t>
            </w:r>
            <w:r>
              <w:rPr>
                <w:noProof/>
              </w:rPr>
              <w:fldChar w:fldCharType="end"/>
            </w:r>
          </w:hyperlink>
        </w:p>
        <w:p w14:paraId="0FF6FA5A" w14:textId="2367B0A1"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5" w:history="1">
            <w:r w:rsidRPr="00F578B2">
              <w:rPr>
                <w:rStyle w:val="Hyperlink"/>
                <w:noProof/>
              </w:rPr>
              <w:t>7. Quick reference</w:t>
            </w:r>
            <w:r>
              <w:rPr>
                <w:noProof/>
              </w:rPr>
              <w:tab/>
            </w:r>
            <w:r>
              <w:rPr>
                <w:noProof/>
              </w:rPr>
              <w:fldChar w:fldCharType="begin"/>
            </w:r>
            <w:r>
              <w:rPr>
                <w:noProof/>
              </w:rPr>
              <w:instrText xml:space="preserve"> PAGEREF _Toc242737165 \h </w:instrText>
            </w:r>
            <w:r>
              <w:rPr>
                <w:noProof/>
              </w:rPr>
            </w:r>
            <w:r>
              <w:rPr>
                <w:noProof/>
              </w:rPr>
              <w:fldChar w:fldCharType="separate"/>
            </w:r>
            <w:r>
              <w:rPr>
                <w:noProof/>
              </w:rPr>
              <w:t>15</w:t>
            </w:r>
            <w:r>
              <w:rPr>
                <w:noProof/>
              </w:rPr>
              <w:fldChar w:fldCharType="end"/>
            </w:r>
          </w:hyperlink>
        </w:p>
        <w:p w14:paraId="10EF11C2" w14:textId="1937C127" w:rsidR="00A13E61" w:rsidRDefault="00A13E61">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6" w:history="1">
            <w:r w:rsidRPr="00F578B2">
              <w:rPr>
                <w:rStyle w:val="Hyperlink"/>
                <w:noProof/>
              </w:rPr>
              <w:t>8. Every screen and button for your role</w:t>
            </w:r>
            <w:r>
              <w:rPr>
                <w:noProof/>
              </w:rPr>
              <w:tab/>
            </w:r>
            <w:r>
              <w:rPr>
                <w:noProof/>
              </w:rPr>
              <w:fldChar w:fldCharType="begin"/>
            </w:r>
            <w:r>
              <w:rPr>
                <w:noProof/>
              </w:rPr>
              <w:instrText xml:space="preserve"> PAGEREF _Toc242737166 \h </w:instrText>
            </w:r>
            <w:r>
              <w:rPr>
                <w:noProof/>
              </w:rPr>
            </w:r>
            <w:r>
              <w:rPr>
                <w:noProof/>
              </w:rPr>
              <w:fldChar w:fldCharType="separate"/>
            </w:r>
            <w:r>
              <w:rPr>
                <w:noProof/>
              </w:rPr>
              <w:t>16</w:t>
            </w:r>
            <w:r>
              <w:rPr>
                <w:noProof/>
              </w:rPr>
              <w:fldChar w:fldCharType="end"/>
            </w:r>
          </w:hyperlink>
        </w:p>
        <w:p w14:paraId="3E8908C2" w14:textId="2A794911"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7" w:history="1">
            <w:r w:rsidRPr="00F578B2">
              <w:rPr>
                <w:rStyle w:val="Hyperlink"/>
                <w:noProof/>
              </w:rPr>
              <w:t>8.1 Sign in</w:t>
            </w:r>
            <w:r>
              <w:rPr>
                <w:noProof/>
              </w:rPr>
              <w:tab/>
            </w:r>
            <w:r>
              <w:rPr>
                <w:noProof/>
              </w:rPr>
              <w:fldChar w:fldCharType="begin"/>
            </w:r>
            <w:r>
              <w:rPr>
                <w:noProof/>
              </w:rPr>
              <w:instrText xml:space="preserve"> PAGEREF _Toc242737167 \h </w:instrText>
            </w:r>
            <w:r>
              <w:rPr>
                <w:noProof/>
              </w:rPr>
            </w:r>
            <w:r>
              <w:rPr>
                <w:noProof/>
              </w:rPr>
              <w:fldChar w:fldCharType="separate"/>
            </w:r>
            <w:r>
              <w:rPr>
                <w:noProof/>
              </w:rPr>
              <w:t>16</w:t>
            </w:r>
            <w:r>
              <w:rPr>
                <w:noProof/>
              </w:rPr>
              <w:fldChar w:fldCharType="end"/>
            </w:r>
          </w:hyperlink>
        </w:p>
        <w:p w14:paraId="2A21C6AE" w14:textId="11E08189"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8" w:history="1">
            <w:r w:rsidRPr="00F578B2">
              <w:rPr>
                <w:rStyle w:val="Hyperlink"/>
                <w:noProof/>
              </w:rPr>
              <w:t>8.2 The header and menu bar (every screen)</w:t>
            </w:r>
            <w:r>
              <w:rPr>
                <w:noProof/>
              </w:rPr>
              <w:tab/>
            </w:r>
            <w:r>
              <w:rPr>
                <w:noProof/>
              </w:rPr>
              <w:fldChar w:fldCharType="begin"/>
            </w:r>
            <w:r>
              <w:rPr>
                <w:noProof/>
              </w:rPr>
              <w:instrText xml:space="preserve"> PAGEREF _Toc242737168 \h </w:instrText>
            </w:r>
            <w:r>
              <w:rPr>
                <w:noProof/>
              </w:rPr>
            </w:r>
            <w:r>
              <w:rPr>
                <w:noProof/>
              </w:rPr>
              <w:fldChar w:fldCharType="separate"/>
            </w:r>
            <w:r>
              <w:rPr>
                <w:noProof/>
              </w:rPr>
              <w:t>16</w:t>
            </w:r>
            <w:r>
              <w:rPr>
                <w:noProof/>
              </w:rPr>
              <w:fldChar w:fldCharType="end"/>
            </w:r>
          </w:hyperlink>
        </w:p>
        <w:p w14:paraId="6CCFD0A2" w14:textId="6EE83DFA"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69" w:history="1">
            <w:r w:rsidRPr="00F578B2">
              <w:rPr>
                <w:rStyle w:val="Hyperlink"/>
                <w:noProof/>
              </w:rPr>
              <w:t>8.3 Change Password</w:t>
            </w:r>
            <w:r>
              <w:rPr>
                <w:noProof/>
              </w:rPr>
              <w:tab/>
            </w:r>
            <w:r>
              <w:rPr>
                <w:noProof/>
              </w:rPr>
              <w:fldChar w:fldCharType="begin"/>
            </w:r>
            <w:r>
              <w:rPr>
                <w:noProof/>
              </w:rPr>
              <w:instrText xml:space="preserve"> PAGEREF _Toc242737169 \h </w:instrText>
            </w:r>
            <w:r>
              <w:rPr>
                <w:noProof/>
              </w:rPr>
            </w:r>
            <w:r>
              <w:rPr>
                <w:noProof/>
              </w:rPr>
              <w:fldChar w:fldCharType="separate"/>
            </w:r>
            <w:r>
              <w:rPr>
                <w:noProof/>
              </w:rPr>
              <w:t>17</w:t>
            </w:r>
            <w:r>
              <w:rPr>
                <w:noProof/>
              </w:rPr>
              <w:fldChar w:fldCharType="end"/>
            </w:r>
          </w:hyperlink>
        </w:p>
        <w:p w14:paraId="7B83C55E" w14:textId="021E0997"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70" w:history="1">
            <w:r w:rsidRPr="00F578B2">
              <w:rPr>
                <w:rStyle w:val="Hyperlink"/>
                <w:noProof/>
              </w:rPr>
              <w:t>8.4 QA Dashboard</w:t>
            </w:r>
            <w:r>
              <w:rPr>
                <w:noProof/>
              </w:rPr>
              <w:tab/>
            </w:r>
            <w:r>
              <w:rPr>
                <w:noProof/>
              </w:rPr>
              <w:fldChar w:fldCharType="begin"/>
            </w:r>
            <w:r>
              <w:rPr>
                <w:noProof/>
              </w:rPr>
              <w:instrText xml:space="preserve"> PAGEREF _Toc242737170 \h </w:instrText>
            </w:r>
            <w:r>
              <w:rPr>
                <w:noProof/>
              </w:rPr>
            </w:r>
            <w:r>
              <w:rPr>
                <w:noProof/>
              </w:rPr>
              <w:fldChar w:fldCharType="separate"/>
            </w:r>
            <w:r>
              <w:rPr>
                <w:noProof/>
              </w:rPr>
              <w:t>17</w:t>
            </w:r>
            <w:r>
              <w:rPr>
                <w:noProof/>
              </w:rPr>
              <w:fldChar w:fldCharType="end"/>
            </w:r>
          </w:hyperlink>
        </w:p>
        <w:p w14:paraId="0937A45B" w14:textId="450B27BF"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71" w:history="1">
            <w:r w:rsidRPr="00F578B2">
              <w:rPr>
                <w:rStyle w:val="Hyperlink"/>
                <w:noProof/>
              </w:rPr>
              <w:t>8.5 QA Queue (with the KoboToolbox sync panel)</w:t>
            </w:r>
            <w:r>
              <w:rPr>
                <w:noProof/>
              </w:rPr>
              <w:tab/>
            </w:r>
            <w:r>
              <w:rPr>
                <w:noProof/>
              </w:rPr>
              <w:fldChar w:fldCharType="begin"/>
            </w:r>
            <w:r>
              <w:rPr>
                <w:noProof/>
              </w:rPr>
              <w:instrText xml:space="preserve"> PAGEREF _Toc242737171 \h </w:instrText>
            </w:r>
            <w:r>
              <w:rPr>
                <w:noProof/>
              </w:rPr>
            </w:r>
            <w:r>
              <w:rPr>
                <w:noProof/>
              </w:rPr>
              <w:fldChar w:fldCharType="separate"/>
            </w:r>
            <w:r>
              <w:rPr>
                <w:noProof/>
              </w:rPr>
              <w:t>18</w:t>
            </w:r>
            <w:r>
              <w:rPr>
                <w:noProof/>
              </w:rPr>
              <w:fldChar w:fldCharType="end"/>
            </w:r>
          </w:hyperlink>
        </w:p>
        <w:p w14:paraId="36A8FE9E" w14:textId="2E7D7627"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72" w:history="1">
            <w:r w:rsidRPr="00F578B2">
              <w:rPr>
                <w:rStyle w:val="Hyperlink"/>
                <w:noProof/>
              </w:rPr>
              <w:t>8.6 QA Exceptions</w:t>
            </w:r>
            <w:r>
              <w:rPr>
                <w:noProof/>
              </w:rPr>
              <w:tab/>
            </w:r>
            <w:r>
              <w:rPr>
                <w:noProof/>
              </w:rPr>
              <w:fldChar w:fldCharType="begin"/>
            </w:r>
            <w:r>
              <w:rPr>
                <w:noProof/>
              </w:rPr>
              <w:instrText xml:space="preserve"> PAGEREF _Toc242737172 \h </w:instrText>
            </w:r>
            <w:r>
              <w:rPr>
                <w:noProof/>
              </w:rPr>
            </w:r>
            <w:r>
              <w:rPr>
                <w:noProof/>
              </w:rPr>
              <w:fldChar w:fldCharType="separate"/>
            </w:r>
            <w:r>
              <w:rPr>
                <w:noProof/>
              </w:rPr>
              <w:t>19</w:t>
            </w:r>
            <w:r>
              <w:rPr>
                <w:noProof/>
              </w:rPr>
              <w:fldChar w:fldCharType="end"/>
            </w:r>
          </w:hyperlink>
        </w:p>
        <w:p w14:paraId="0C3CB8C9" w14:textId="616AB3D4" w:rsidR="00A13E61" w:rsidRDefault="00A13E61">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7173" w:history="1">
            <w:r w:rsidRPr="00F578B2">
              <w:rPr>
                <w:rStyle w:val="Hyperlink"/>
                <w:noProof/>
              </w:rPr>
              <w:t>8.7 Completed forms (Form PDFs)</w:t>
            </w:r>
            <w:r>
              <w:rPr>
                <w:noProof/>
              </w:rPr>
              <w:tab/>
            </w:r>
            <w:r>
              <w:rPr>
                <w:noProof/>
              </w:rPr>
              <w:fldChar w:fldCharType="begin"/>
            </w:r>
            <w:r>
              <w:rPr>
                <w:noProof/>
              </w:rPr>
              <w:instrText xml:space="preserve"> PAGEREF _Toc242737173 \h </w:instrText>
            </w:r>
            <w:r>
              <w:rPr>
                <w:noProof/>
              </w:rPr>
            </w:r>
            <w:r>
              <w:rPr>
                <w:noProof/>
              </w:rPr>
              <w:fldChar w:fldCharType="separate"/>
            </w:r>
            <w:r>
              <w:rPr>
                <w:noProof/>
              </w:rPr>
              <w:t>19</w:t>
            </w:r>
            <w:r>
              <w:rPr>
                <w:noProof/>
              </w:rPr>
              <w:fldChar w:fldCharType="end"/>
            </w:r>
          </w:hyperlink>
        </w:p>
        <w:p w14:paraId="5CE8C0DD" w14:textId="1089B224" w:rsidR="00205E1C" w:rsidRDefault="00A13E61">
          <w:r>
            <w:fldChar w:fldCharType="end"/>
          </w:r>
        </w:p>
      </w:sdtContent>
    </w:sdt>
    <w:p w14:paraId="683BD232" w14:textId="77777777" w:rsidR="00205E1C" w:rsidRDefault="00A13E61">
      <w:pPr>
        <w:pStyle w:val="Heading1"/>
        <w:pageBreakBefore/>
      </w:pPr>
      <w:bookmarkStart w:id="0" w:name="_Toc242737150"/>
      <w:r>
        <w:lastRenderedPageBreak/>
        <w:t>1. Your role at a glance</w:t>
      </w:r>
      <w:bookmarkEnd w:id="0"/>
    </w:p>
    <w:p w14:paraId="59FBC84A" w14:textId="77777777" w:rsidR="00205E1C" w:rsidRDefault="00A13E61">
      <w:pPr>
        <w:spacing w:after="120" w:line="288" w:lineRule="auto"/>
      </w:pPr>
      <w:r>
        <w:t>You make sure every questionnaire counted towards the 400 target is complete, plausible and genuine. The system checks each submission automatically, but nothing passes QA until you (or the Field Coordinator or PI) decide, with a note.</w:t>
      </w:r>
    </w:p>
    <w:p w14:paraId="2B3FAFF4" w14:textId="77777777" w:rsidR="00205E1C" w:rsidRDefault="00A13E61">
      <w:pPr>
        <w:pStyle w:val="Heading3"/>
      </w:pPr>
      <w:r>
        <w:t>You can</w:t>
      </w:r>
    </w:p>
    <w:p w14:paraId="454DDACA" w14:textId="77777777" w:rsidR="00205E1C" w:rsidRDefault="00A13E61">
      <w:pPr>
        <w:pStyle w:val="ListParagraph"/>
        <w:numPr>
          <w:ilvl w:val="0"/>
          <w:numId w:val="2"/>
        </w:numPr>
        <w:spacing w:after="60" w:line="276" w:lineRule="auto"/>
      </w:pPr>
      <w:r>
        <w:t>See the QA Dashboard, QA Queue and QA Exceptions.</w:t>
      </w:r>
    </w:p>
    <w:p w14:paraId="56CF453B" w14:textId="77777777" w:rsidR="00205E1C" w:rsidRDefault="00A13E61">
      <w:pPr>
        <w:pStyle w:val="ListParagraph"/>
        <w:numPr>
          <w:ilvl w:val="0"/>
          <w:numId w:val="2"/>
        </w:numPr>
        <w:spacing w:after="60" w:line="276" w:lineRule="auto"/>
      </w:pPr>
      <w:r>
        <w:t>Accept, re-query or reject submissions with a note.</w:t>
      </w:r>
    </w:p>
    <w:p w14:paraId="689FDE12" w14:textId="77777777" w:rsidR="00205E1C" w:rsidRDefault="00A13E61">
      <w:pPr>
        <w:pStyle w:val="ListParagraph"/>
        <w:numPr>
          <w:ilvl w:val="0"/>
          <w:numId w:val="2"/>
        </w:numPr>
        <w:spacing w:after="60" w:line="276" w:lineRule="auto"/>
      </w:pPr>
      <w:r>
        <w:t>Assign, work and close QA exceptions.</w:t>
      </w:r>
    </w:p>
    <w:p w14:paraId="5817391F" w14:textId="77777777" w:rsidR="00205E1C" w:rsidRDefault="00A13E61">
      <w:pPr>
        <w:pStyle w:val="ListParagraph"/>
        <w:numPr>
          <w:ilvl w:val="0"/>
          <w:numId w:val="2"/>
        </w:numPr>
        <w:spacing w:after="60" w:line="276" w:lineRule="auto"/>
      </w:pPr>
      <w:r>
        <w:t>Run a KoboToolbox sync.</w:t>
      </w:r>
    </w:p>
    <w:p w14:paraId="0DF73946" w14:textId="77777777" w:rsidR="00205E1C" w:rsidRDefault="00A13E61">
      <w:pPr>
        <w:pStyle w:val="ListParagraph"/>
        <w:numPr>
          <w:ilvl w:val="0"/>
          <w:numId w:val="2"/>
        </w:numPr>
        <w:spacing w:after="60" w:line="276" w:lineRule="auto"/>
      </w:pPr>
      <w:r>
        <w:t>Download and email PDFs of completed questionnaires.</w:t>
      </w:r>
    </w:p>
    <w:p w14:paraId="605CF231" w14:textId="77777777" w:rsidR="00205E1C" w:rsidRDefault="00205E1C">
      <w:pPr>
        <w:spacing w:after="60"/>
      </w:pPr>
    </w:p>
    <w:p w14:paraId="68C431BE" w14:textId="77777777" w:rsidR="00205E1C" w:rsidRDefault="00A13E61">
      <w:pPr>
        <w:pStyle w:val="Heading3"/>
      </w:pPr>
      <w:r>
        <w:t>You cannot</w:t>
      </w:r>
    </w:p>
    <w:p w14:paraId="49B52E19" w14:textId="77777777" w:rsidR="00205E1C" w:rsidRDefault="00A13E61">
      <w:pPr>
        <w:pStyle w:val="ListParagraph"/>
        <w:numPr>
          <w:ilvl w:val="0"/>
          <w:numId w:val="2"/>
        </w:numPr>
        <w:spacing w:after="60" w:line="276" w:lineRule="auto"/>
      </w:pPr>
      <w:r>
        <w:t>See names, contact details or case pages; KII or document records; dashboards other than QA; exports.</w:t>
      </w:r>
    </w:p>
    <w:p w14:paraId="46B65A63" w14:textId="77777777" w:rsidR="00205E1C" w:rsidRDefault="00A13E61">
      <w:pPr>
        <w:pStyle w:val="ListParagraph"/>
        <w:numPr>
          <w:ilvl w:val="0"/>
          <w:numId w:val="2"/>
        </w:numPr>
        <w:spacing w:after="60" w:line="276" w:lineRule="auto"/>
      </w:pPr>
      <w:r>
        <w:t>Change answers — corrections are made in KoboToolbox by whoever administered the questionnaire.</w:t>
      </w:r>
    </w:p>
    <w:p w14:paraId="5CB6519E" w14:textId="77777777" w:rsidR="00205E1C" w:rsidRDefault="00A13E61">
      <w:pPr>
        <w:pStyle w:val="ListParagraph"/>
        <w:numPr>
          <w:ilvl w:val="0"/>
          <w:numId w:val="2"/>
        </w:numPr>
        <w:spacing w:after="60" w:line="276" w:lineRule="auto"/>
      </w:pPr>
      <w:r>
        <w:t>Pass a submission without a note.</w:t>
      </w:r>
    </w:p>
    <w:p w14:paraId="59660971" w14:textId="77777777" w:rsidR="00205E1C" w:rsidRDefault="00205E1C">
      <w:pPr>
        <w:spacing w:after="6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205E1C" w14:paraId="0B9E522E"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A85153C" w14:textId="77777777" w:rsidR="00205E1C" w:rsidRDefault="00A13E61">
            <w:pPr>
              <w:spacing w:after="40"/>
            </w:pPr>
            <w:r>
              <w:rPr>
                <w:b/>
                <w:bCs/>
                <w:sz w:val="20"/>
                <w:szCs w:val="20"/>
              </w:rPr>
              <w:t>Where this fits</w:t>
            </w:r>
          </w:p>
          <w:p w14:paraId="1E8C68D4" w14:textId="77777777" w:rsidR="00205E1C" w:rsidRDefault="00A13E61">
            <w:pPr>
              <w:spacing w:after="40" w:line="264" w:lineRule="auto"/>
            </w:pPr>
            <w:r>
              <w:rPr>
                <w:sz w:val="19"/>
                <w:szCs w:val="19"/>
              </w:rPr>
              <w:t>The System Manual explains how the whole system works. This guide covers only what you do, and its last section lists every screen and button you can use, with what each does and why. Ask the Field Coordinator or PI when something is outside your role.</w:t>
            </w:r>
          </w:p>
        </w:tc>
      </w:tr>
    </w:tbl>
    <w:p w14:paraId="53C354EC" w14:textId="77777777" w:rsidR="00205E1C" w:rsidRDefault="00A13E61">
      <w:pPr>
        <w:pStyle w:val="Heading1"/>
        <w:pageBreakBefore/>
      </w:pPr>
      <w:bookmarkStart w:id="1" w:name="_Toc242737151"/>
      <w:r>
        <w:lastRenderedPageBreak/>
        <w:t>2. Signing in and your screens</w:t>
      </w:r>
      <w:bookmarkEnd w:id="1"/>
    </w:p>
    <w:p w14:paraId="079DD401" w14:textId="77777777" w:rsidR="00205E1C" w:rsidRDefault="00A13E61">
      <w:pPr>
        <w:pStyle w:val="Heading2"/>
      </w:pPr>
      <w:bookmarkStart w:id="2" w:name="_Toc242737152"/>
      <w:r>
        <w:t>Signing in</w:t>
      </w:r>
      <w:bookmarkEnd w:id="2"/>
    </w:p>
    <w:p w14:paraId="4CDADDEA" w14:textId="77777777" w:rsidR="00205E1C" w:rsidRDefault="00A13E61">
      <w:pPr>
        <w:pStyle w:val="ListParagraph"/>
        <w:numPr>
          <w:ilvl w:val="0"/>
          <w:numId w:val="3"/>
        </w:numPr>
        <w:spacing w:after="80" w:line="276" w:lineRule="auto"/>
      </w:pPr>
      <w:r>
        <w:t xml:space="preserve">Open </w:t>
      </w:r>
      <w:r>
        <w:rPr>
          <w:b/>
          <w:bCs/>
        </w:rPr>
        <w:t>https://research.agribizframework.com/admin/login</w:t>
      </w:r>
      <w:r>
        <w:t xml:space="preserve"> in any modern browser (Chrome, Edge, Firefox or Safari), on a computer, tablet or phone.</w:t>
      </w:r>
    </w:p>
    <w:p w14:paraId="038032A7" w14:textId="77777777" w:rsidR="00205E1C" w:rsidRDefault="00A13E61">
      <w:pPr>
        <w:pStyle w:val="ListParagraph"/>
        <w:numPr>
          <w:ilvl w:val="0"/>
          <w:numId w:val="3"/>
        </w:numPr>
        <w:spacing w:after="80" w:line="276" w:lineRule="auto"/>
      </w:pPr>
      <w:r>
        <w:t xml:space="preserve">Type your </w:t>
      </w:r>
      <w:r>
        <w:rPr>
          <w:b/>
          <w:bCs/>
        </w:rPr>
        <w:t>Username</w:t>
      </w:r>
      <w:r>
        <w:t xml:space="preserve"> and </w:t>
      </w:r>
      <w:r>
        <w:rPr>
          <w:b/>
          <w:bCs/>
        </w:rPr>
        <w:t>Password</w:t>
      </w:r>
      <w:r>
        <w:t xml:space="preserve">, then select </w:t>
      </w:r>
      <w:r>
        <w:rPr>
          <w:b/>
          <w:bCs/>
        </w:rPr>
        <w:t>Sign in</w:t>
      </w:r>
      <w:r>
        <w:t>.</w:t>
      </w:r>
    </w:p>
    <w:p w14:paraId="6823DF92" w14:textId="77777777" w:rsidR="00205E1C" w:rsidRDefault="00A13E61">
      <w:pPr>
        <w:keepNext/>
        <w:spacing w:before="80" w:after="40"/>
        <w:jc w:val="center"/>
      </w:pPr>
      <w:r>
        <w:rPr>
          <w:noProof/>
        </w:rPr>
        <w:drawing>
          <wp:inline distT="0" distB="0" distL="0" distR="0" wp14:anchorId="73CAAA52" wp14:editId="40F50938">
            <wp:extent cx="5334000" cy="2333625"/>
            <wp:effectExtent l="0" t="0" r="0" b="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4344D901" w14:textId="77777777" w:rsidR="00205E1C" w:rsidRDefault="00A13E61">
      <w:pPr>
        <w:spacing w:after="180"/>
        <w:jc w:val="center"/>
      </w:pPr>
      <w:r>
        <w:rPr>
          <w:b/>
          <w:bCs/>
          <w:color w:val="5B6670"/>
          <w:sz w:val="17"/>
          <w:szCs w:val="17"/>
        </w:rPr>
        <w:t xml:space="preserve">Figure 1. </w:t>
      </w:r>
      <w:r>
        <w:rPr>
          <w:i/>
          <w:iCs/>
          <w:color w:val="5B6670"/>
          <w:sz w:val="17"/>
          <w:szCs w:val="17"/>
        </w:rPr>
        <w:t>The sign-in screen for all internal staff.</w:t>
      </w:r>
    </w:p>
    <w:p w14:paraId="4345C398" w14:textId="77777777" w:rsidR="00205E1C" w:rsidRDefault="00A13E61">
      <w:pPr>
        <w:pStyle w:val="ListParagraph"/>
        <w:numPr>
          <w:ilvl w:val="0"/>
          <w:numId w:val="3"/>
        </w:numPr>
        <w:spacing w:after="80" w:line="276" w:lineRule="auto"/>
      </w:pPr>
      <w:r>
        <w:t xml:space="preserve">You arrive on your start screen: </w:t>
      </w:r>
      <w:r>
        <w:rPr>
          <w:b/>
          <w:bCs/>
        </w:rPr>
        <w:t>QA Dashboard</w:t>
      </w:r>
      <w:r>
        <w:t>. The bar across the top lists only the screens your role (QUAN/Kobo QA RA) can open.</w:t>
      </w:r>
    </w:p>
    <w:p w14:paraId="666D7BF4" w14:textId="77777777" w:rsidR="00205E1C" w:rsidRDefault="00205E1C">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205E1C" w14:paraId="2FF99670"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1392266" w14:textId="77777777" w:rsidR="00205E1C" w:rsidRDefault="00A13E61">
            <w:pPr>
              <w:spacing w:after="40"/>
            </w:pPr>
            <w:r>
              <w:rPr>
                <w:b/>
                <w:bCs/>
                <w:sz w:val="20"/>
                <w:szCs w:val="20"/>
              </w:rPr>
              <w:t>Accounts</w:t>
            </w:r>
          </w:p>
          <w:p w14:paraId="57E965F7" w14:textId="77777777" w:rsidR="00205E1C" w:rsidRDefault="00A13E61">
            <w:pPr>
              <w:spacing w:after="40" w:line="264" w:lineRule="auto"/>
            </w:pPr>
            <w:r>
              <w:rPr>
                <w:sz w:val="19"/>
                <w:szCs w:val="19"/>
              </w:rPr>
              <w:t>There is no self-registration. The PI / System Admin creates every account and sets its role. Ask the PI if you need an account, a different role, or a password reset.</w:t>
            </w:r>
          </w:p>
        </w:tc>
      </w:tr>
    </w:tbl>
    <w:p w14:paraId="150D1B22" w14:textId="77777777" w:rsidR="00205E1C" w:rsidRDefault="00A13E61">
      <w:pPr>
        <w:pStyle w:val="Heading2"/>
      </w:pPr>
      <w:bookmarkStart w:id="3" w:name="_Toc242737153"/>
      <w:r>
        <w:t>Finding your way around</w:t>
      </w:r>
      <w:bookmarkEnd w:id="3"/>
    </w:p>
    <w:p w14:paraId="32D6B607" w14:textId="77777777" w:rsidR="00205E1C" w:rsidRDefault="00A13E61">
      <w:pPr>
        <w:pStyle w:val="ListParagraph"/>
        <w:numPr>
          <w:ilvl w:val="0"/>
          <w:numId w:val="2"/>
        </w:numPr>
        <w:spacing w:after="60" w:line="276" w:lineRule="auto"/>
      </w:pPr>
      <w:r>
        <w:t xml:space="preserve">The </w:t>
      </w:r>
      <w:r>
        <w:rPr>
          <w:b/>
          <w:bCs/>
        </w:rPr>
        <w:t>top bar</w:t>
      </w:r>
      <w:r>
        <w:t xml:space="preserve"> shows your username and role, and the screens you can use. It is not a full menu with some items greyed out: anything absent is simply not part of your role.</w:t>
      </w:r>
    </w:p>
    <w:p w14:paraId="7211F9BD" w14:textId="77777777" w:rsidR="00205E1C" w:rsidRDefault="00A13E61">
      <w:pPr>
        <w:pStyle w:val="ListParagraph"/>
        <w:numPr>
          <w:ilvl w:val="0"/>
          <w:numId w:val="2"/>
        </w:numPr>
        <w:spacing w:after="60" w:line="276" w:lineRule="auto"/>
      </w:pPr>
      <w:r>
        <w:t xml:space="preserve">Most screens have a </w:t>
      </w:r>
      <w:r>
        <w:rPr>
          <w:b/>
          <w:bCs/>
        </w:rPr>
        <w:t>← Back to …</w:t>
      </w:r>
      <w:r>
        <w:t xml:space="preserve"> link at the top that returns you to the screen you came from.</w:t>
      </w:r>
    </w:p>
    <w:p w14:paraId="36A6C7A3" w14:textId="77777777" w:rsidR="00205E1C" w:rsidRDefault="00A13E61">
      <w:pPr>
        <w:pStyle w:val="ListParagraph"/>
        <w:numPr>
          <w:ilvl w:val="0"/>
          <w:numId w:val="2"/>
        </w:numPr>
        <w:spacing w:after="60" w:line="276" w:lineRule="auto"/>
      </w:pPr>
      <w:r>
        <w:t xml:space="preserve">Registers show </w:t>
      </w:r>
      <w:r>
        <w:rPr>
          <w:b/>
          <w:bCs/>
        </w:rPr>
        <w:t>20 rows per page</w:t>
      </w:r>
      <w:r>
        <w:t xml:space="preserve"> to begin with. At the foot of the list, </w:t>
      </w:r>
      <w:r>
        <w:rPr>
          <w:b/>
          <w:bCs/>
        </w:rPr>
        <w:t>Show</w:t>
      </w:r>
      <w:r>
        <w:t xml:space="preserve"> lets you choose 10, 20, 50, 100 or 200 rows per page (the portal remembers your choice), and the page numbers, </w:t>
      </w:r>
      <w:r>
        <w:rPr>
          <w:b/>
          <w:bCs/>
        </w:rPr>
        <w:t>Previous</w:t>
      </w:r>
      <w:r>
        <w:t xml:space="preserve">, </w:t>
      </w:r>
      <w:r>
        <w:rPr>
          <w:b/>
          <w:bCs/>
        </w:rPr>
        <w:t>Next</w:t>
      </w:r>
      <w:r>
        <w:t xml:space="preserve"> and the double arrows take you to any page. The </w:t>
      </w:r>
      <w:r>
        <w:rPr>
          <w:b/>
          <w:bCs/>
        </w:rPr>
        <w:t>Search</w:t>
      </w:r>
      <w:r>
        <w:t xml:space="preserve"> box above the list narrows it.</w:t>
      </w:r>
    </w:p>
    <w:p w14:paraId="37459B59" w14:textId="77777777" w:rsidR="00205E1C" w:rsidRDefault="00A13E61">
      <w:pPr>
        <w:pStyle w:val="ListParagraph"/>
        <w:numPr>
          <w:ilvl w:val="0"/>
          <w:numId w:val="2"/>
        </w:numPr>
        <w:spacing w:after="60" w:line="276" w:lineRule="auto"/>
      </w:pPr>
      <w:r>
        <w:rPr>
          <w:b/>
          <w:bCs/>
        </w:rPr>
        <w:t>Change password</w:t>
      </w:r>
      <w:r>
        <w:t xml:space="preserve"> (top right) lets you set a new password at any time. Choose a long password you do not use anywhere else.</w:t>
      </w:r>
    </w:p>
    <w:p w14:paraId="046564BA" w14:textId="77777777" w:rsidR="00205E1C" w:rsidRDefault="00A13E61">
      <w:pPr>
        <w:pStyle w:val="ListParagraph"/>
        <w:numPr>
          <w:ilvl w:val="0"/>
          <w:numId w:val="2"/>
        </w:numPr>
        <w:spacing w:after="60" w:line="276" w:lineRule="auto"/>
      </w:pPr>
      <w:r>
        <w:rPr>
          <w:b/>
          <w:bCs/>
        </w:rPr>
        <w:t>Sign out</w:t>
      </w:r>
      <w:r>
        <w:t xml:space="preserve"> (top right) ends your session. Always sign out on a shared or public computer.</w:t>
      </w:r>
    </w:p>
    <w:p w14:paraId="40D5DA4F" w14:textId="77777777" w:rsidR="00205E1C" w:rsidRDefault="00A13E61">
      <w:pPr>
        <w:pStyle w:val="ListParagraph"/>
        <w:numPr>
          <w:ilvl w:val="0"/>
          <w:numId w:val="2"/>
        </w:numPr>
        <w:spacing w:after="60" w:line="276" w:lineRule="auto"/>
      </w:pPr>
      <w:r>
        <w:t>If you are inactive for a while you may be asked to sign in again. This protects research data on unattended devices.</w:t>
      </w:r>
    </w:p>
    <w:p w14:paraId="6724DF04" w14:textId="77777777" w:rsidR="00205E1C" w:rsidRDefault="00205E1C">
      <w:pPr>
        <w:spacing w:after="60"/>
      </w:pPr>
    </w:p>
    <w:p w14:paraId="0C8C7FE3" w14:textId="77777777" w:rsidR="00205E1C" w:rsidRDefault="00A13E61">
      <w:pPr>
        <w:keepNext/>
        <w:spacing w:before="80" w:after="40"/>
        <w:jc w:val="center"/>
      </w:pPr>
      <w:r>
        <w:rPr>
          <w:noProof/>
        </w:rPr>
        <w:lastRenderedPageBreak/>
        <w:drawing>
          <wp:inline distT="0" distB="0" distL="0" distR="0" wp14:anchorId="136F85E2" wp14:editId="386FEF17">
            <wp:extent cx="5715000" cy="1876425"/>
            <wp:effectExtent l="0" t="0" r="0" b="0"/>
            <wp:docPr id="2"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0512DC5E" w14:textId="77777777" w:rsidR="00205E1C" w:rsidRDefault="00A13E61">
      <w:pPr>
        <w:spacing w:after="180"/>
        <w:jc w:val="center"/>
      </w:pPr>
      <w:r>
        <w:rPr>
          <w:b/>
          <w:bCs/>
          <w:color w:val="5B6670"/>
          <w:sz w:val="17"/>
          <w:szCs w:val="17"/>
        </w:rPr>
        <w:t xml:space="preserve">Figure 2. </w:t>
      </w:r>
      <w:r>
        <w:rPr>
          <w:i/>
          <w:iCs/>
          <w:color w:val="5B6670"/>
          <w:sz w:val="17"/>
          <w:szCs w:val="17"/>
        </w:rPr>
        <w:t>Opening a screen outside your role (for example from an old bookmark) shows this card instead of the screen.</w:t>
      </w:r>
    </w:p>
    <w:p w14:paraId="3F9CBEC4" w14:textId="77777777" w:rsidR="00205E1C" w:rsidRDefault="00A13E61">
      <w:pPr>
        <w:pStyle w:val="Heading2"/>
      </w:pPr>
      <w:bookmarkStart w:id="4" w:name="_Toc242737154"/>
      <w:r>
        <w:t>Your screens</w:t>
      </w:r>
      <w:bookmarkEnd w:id="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205E1C" w14:paraId="4760008A"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7B4F3D04" w14:textId="77777777" w:rsidR="00205E1C" w:rsidRDefault="00A13E61">
            <w:pPr>
              <w:spacing w:after="40"/>
            </w:pPr>
            <w:r>
              <w:rPr>
                <w:b/>
                <w:bCs/>
                <w:color w:val="FFFFFF"/>
                <w:sz w:val="19"/>
                <w:szCs w:val="19"/>
              </w:rPr>
              <w:t>Screen</w:t>
            </w:r>
          </w:p>
        </w:tc>
        <w:tc>
          <w:tcPr>
            <w:tcW w:w="6588" w:type="dxa"/>
            <w:shd w:val="clear" w:color="auto" w:fill="1B3350"/>
            <w:tcMar>
              <w:top w:w="70" w:type="dxa"/>
              <w:left w:w="110" w:type="dxa"/>
              <w:bottom w:w="70" w:type="dxa"/>
              <w:right w:w="110" w:type="dxa"/>
            </w:tcMar>
          </w:tcPr>
          <w:p w14:paraId="29E4BE29" w14:textId="77777777" w:rsidR="00205E1C" w:rsidRDefault="00A13E61">
            <w:pPr>
              <w:spacing w:after="40"/>
            </w:pPr>
            <w:r>
              <w:rPr>
                <w:b/>
                <w:bCs/>
                <w:color w:val="FFFFFF"/>
                <w:sz w:val="19"/>
                <w:szCs w:val="19"/>
              </w:rPr>
              <w:t>What you use it for</w:t>
            </w:r>
          </w:p>
        </w:tc>
      </w:tr>
      <w:tr w:rsidR="00205E1C" w14:paraId="3D02A7EB" w14:textId="77777777">
        <w:tblPrEx>
          <w:tblCellMar>
            <w:top w:w="0" w:type="dxa"/>
            <w:bottom w:w="0" w:type="dxa"/>
          </w:tblCellMar>
        </w:tblPrEx>
        <w:trPr>
          <w:cantSplit/>
        </w:trPr>
        <w:tc>
          <w:tcPr>
            <w:tcW w:w="2824" w:type="dxa"/>
            <w:tcMar>
              <w:top w:w="70" w:type="dxa"/>
              <w:left w:w="110" w:type="dxa"/>
              <w:bottom w:w="70" w:type="dxa"/>
              <w:right w:w="110" w:type="dxa"/>
            </w:tcMar>
          </w:tcPr>
          <w:p w14:paraId="49017936" w14:textId="77777777" w:rsidR="00205E1C" w:rsidRDefault="00A13E61">
            <w:pPr>
              <w:spacing w:after="40"/>
            </w:pPr>
            <w:r>
              <w:rPr>
                <w:sz w:val="19"/>
                <w:szCs w:val="19"/>
              </w:rPr>
              <w:t>QA Dashboard</w:t>
            </w:r>
          </w:p>
        </w:tc>
        <w:tc>
          <w:tcPr>
            <w:tcW w:w="6588" w:type="dxa"/>
            <w:tcMar>
              <w:top w:w="70" w:type="dxa"/>
              <w:left w:w="110" w:type="dxa"/>
              <w:bottom w:w="70" w:type="dxa"/>
              <w:right w:w="110" w:type="dxa"/>
            </w:tcMar>
          </w:tcPr>
          <w:p w14:paraId="5893E69B" w14:textId="77777777" w:rsidR="00205E1C" w:rsidRDefault="00A13E61">
            <w:pPr>
              <w:spacing w:after="40"/>
            </w:pPr>
            <w:r>
              <w:rPr>
                <w:sz w:val="19"/>
                <w:szCs w:val="19"/>
              </w:rPr>
              <w:t>Submissions today and in total, queue size, decisions, modes.</w:t>
            </w:r>
          </w:p>
        </w:tc>
      </w:tr>
      <w:tr w:rsidR="00205E1C" w14:paraId="012E35F6"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29F0B385" w14:textId="77777777" w:rsidR="00205E1C" w:rsidRDefault="00A13E61">
            <w:pPr>
              <w:spacing w:after="40"/>
            </w:pPr>
            <w:r>
              <w:rPr>
                <w:sz w:val="19"/>
                <w:szCs w:val="19"/>
              </w:rPr>
              <w:t>Form PDFs</w:t>
            </w:r>
          </w:p>
        </w:tc>
        <w:tc>
          <w:tcPr>
            <w:tcW w:w="6588" w:type="dxa"/>
            <w:shd w:val="clear" w:color="auto" w:fill="F8FAFB"/>
            <w:tcMar>
              <w:top w:w="70" w:type="dxa"/>
              <w:left w:w="110" w:type="dxa"/>
              <w:bottom w:w="70" w:type="dxa"/>
              <w:right w:w="110" w:type="dxa"/>
            </w:tcMar>
          </w:tcPr>
          <w:p w14:paraId="1223C44B" w14:textId="77777777" w:rsidR="00205E1C" w:rsidRDefault="00A13E61">
            <w:pPr>
              <w:spacing w:after="40"/>
            </w:pPr>
            <w:r>
              <w:rPr>
                <w:sz w:val="19"/>
                <w:szCs w:val="19"/>
              </w:rPr>
              <w:t>Readable copies of completed questionnaires.</w:t>
            </w:r>
          </w:p>
        </w:tc>
      </w:tr>
      <w:tr w:rsidR="00205E1C" w14:paraId="4FCF9550" w14:textId="77777777">
        <w:tblPrEx>
          <w:tblCellMar>
            <w:top w:w="0" w:type="dxa"/>
            <w:bottom w:w="0" w:type="dxa"/>
          </w:tblCellMar>
        </w:tblPrEx>
        <w:trPr>
          <w:cantSplit/>
        </w:trPr>
        <w:tc>
          <w:tcPr>
            <w:tcW w:w="2824" w:type="dxa"/>
            <w:tcMar>
              <w:top w:w="70" w:type="dxa"/>
              <w:left w:w="110" w:type="dxa"/>
              <w:bottom w:w="70" w:type="dxa"/>
              <w:right w:w="110" w:type="dxa"/>
            </w:tcMar>
          </w:tcPr>
          <w:p w14:paraId="64D8C122" w14:textId="77777777" w:rsidR="00205E1C" w:rsidRDefault="00A13E61">
            <w:pPr>
              <w:spacing w:after="40"/>
            </w:pPr>
            <w:r>
              <w:rPr>
                <w:sz w:val="19"/>
                <w:szCs w:val="19"/>
              </w:rPr>
              <w:t>QA Queue</w:t>
            </w:r>
          </w:p>
        </w:tc>
        <w:tc>
          <w:tcPr>
            <w:tcW w:w="6588" w:type="dxa"/>
            <w:tcMar>
              <w:top w:w="70" w:type="dxa"/>
              <w:left w:w="110" w:type="dxa"/>
              <w:bottom w:w="70" w:type="dxa"/>
              <w:right w:w="110" w:type="dxa"/>
            </w:tcMar>
          </w:tcPr>
          <w:p w14:paraId="6A7619FB" w14:textId="77777777" w:rsidR="00205E1C" w:rsidRDefault="00A13E61">
            <w:pPr>
              <w:spacing w:after="40"/>
            </w:pPr>
            <w:r>
              <w:rPr>
                <w:sz w:val="19"/>
                <w:szCs w:val="19"/>
              </w:rPr>
              <w:t>Take decisions; run a KoboToolbox sync.</w:t>
            </w:r>
          </w:p>
        </w:tc>
      </w:tr>
      <w:tr w:rsidR="00205E1C" w14:paraId="548880DC"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69A003D0" w14:textId="77777777" w:rsidR="00205E1C" w:rsidRDefault="00A13E61">
            <w:pPr>
              <w:spacing w:after="40"/>
            </w:pPr>
            <w:r>
              <w:rPr>
                <w:sz w:val="19"/>
                <w:szCs w:val="19"/>
              </w:rPr>
              <w:t>QA Exceptions</w:t>
            </w:r>
          </w:p>
        </w:tc>
        <w:tc>
          <w:tcPr>
            <w:tcW w:w="6588" w:type="dxa"/>
            <w:shd w:val="clear" w:color="auto" w:fill="F8FAFB"/>
            <w:tcMar>
              <w:top w:w="70" w:type="dxa"/>
              <w:left w:w="110" w:type="dxa"/>
              <w:bottom w:w="70" w:type="dxa"/>
              <w:right w:w="110" w:type="dxa"/>
            </w:tcMar>
          </w:tcPr>
          <w:p w14:paraId="3ABF3607" w14:textId="77777777" w:rsidR="00205E1C" w:rsidRDefault="00A13E61">
            <w:pPr>
              <w:spacing w:after="40"/>
            </w:pPr>
            <w:r>
              <w:rPr>
                <w:sz w:val="19"/>
                <w:szCs w:val="19"/>
              </w:rPr>
              <w:t>Automated flags to investigate and close.</w:t>
            </w:r>
          </w:p>
        </w:tc>
      </w:tr>
    </w:tbl>
    <w:p w14:paraId="13C45B5B" w14:textId="77777777" w:rsidR="00205E1C" w:rsidRDefault="00205E1C">
      <w:pPr>
        <w:spacing w:after="120"/>
      </w:pPr>
    </w:p>
    <w:p w14:paraId="6EF166F5" w14:textId="77777777" w:rsidR="00205E1C" w:rsidRDefault="00A13E61">
      <w:pPr>
        <w:pStyle w:val="Heading2"/>
      </w:pPr>
      <w:bookmarkStart w:id="5" w:name="_Toc242737155"/>
      <w:r>
        <w:t>Changing your password</w:t>
      </w:r>
      <w:bookmarkEnd w:id="5"/>
    </w:p>
    <w:p w14:paraId="3E07A7FC" w14:textId="77777777" w:rsidR="00205E1C" w:rsidRDefault="00A13E61">
      <w:pPr>
        <w:pStyle w:val="ListParagraph"/>
        <w:numPr>
          <w:ilvl w:val="0"/>
          <w:numId w:val="4"/>
        </w:numPr>
        <w:spacing w:after="80" w:line="276" w:lineRule="auto"/>
      </w:pPr>
      <w:r>
        <w:t xml:space="preserve">Select </w:t>
      </w:r>
      <w:r>
        <w:rPr>
          <w:b/>
          <w:bCs/>
        </w:rPr>
        <w:t>Change password</w:t>
      </w:r>
      <w:r>
        <w:t xml:space="preserve"> in the top right corner.</w:t>
      </w:r>
    </w:p>
    <w:p w14:paraId="46C44670" w14:textId="77777777" w:rsidR="00205E1C" w:rsidRDefault="00A13E61">
      <w:pPr>
        <w:pStyle w:val="ListParagraph"/>
        <w:numPr>
          <w:ilvl w:val="0"/>
          <w:numId w:val="4"/>
        </w:numPr>
        <w:spacing w:after="80" w:line="276" w:lineRule="auto"/>
      </w:pPr>
      <w:r>
        <w:t xml:space="preserve">Enter your </w:t>
      </w:r>
      <w:r>
        <w:rPr>
          <w:b/>
          <w:bCs/>
        </w:rPr>
        <w:t>Current password</w:t>
      </w:r>
      <w:r>
        <w:t xml:space="preserve">, then the </w:t>
      </w:r>
      <w:r>
        <w:rPr>
          <w:b/>
          <w:bCs/>
        </w:rPr>
        <w:t>New password</w:t>
      </w:r>
      <w:r>
        <w:t xml:space="preserve"> twice, and select </w:t>
      </w:r>
      <w:r>
        <w:rPr>
          <w:b/>
          <w:bCs/>
        </w:rPr>
        <w:t>Change password</w:t>
      </w:r>
      <w:r>
        <w:t>.</w:t>
      </w:r>
    </w:p>
    <w:p w14:paraId="72CF12FF" w14:textId="77777777" w:rsidR="00205E1C" w:rsidRDefault="00A13E61">
      <w:pPr>
        <w:keepNext/>
        <w:spacing w:before="80" w:after="40"/>
        <w:jc w:val="center"/>
      </w:pPr>
      <w:r>
        <w:rPr>
          <w:noProof/>
        </w:rPr>
        <w:drawing>
          <wp:inline distT="0" distB="0" distL="0" distR="0" wp14:anchorId="393423D7" wp14:editId="204FCAD2">
            <wp:extent cx="5334000" cy="2171700"/>
            <wp:effectExtent l="0" t="0" r="0" b="0"/>
            <wp:docPr id="3"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71700"/>
                    </a:xfrm>
                    <a:prstGeom prst="rect">
                      <a:avLst/>
                    </a:prstGeom>
                  </pic:spPr>
                </pic:pic>
              </a:graphicData>
            </a:graphic>
          </wp:inline>
        </w:drawing>
      </w:r>
    </w:p>
    <w:p w14:paraId="0D18B873" w14:textId="77777777" w:rsidR="00205E1C" w:rsidRDefault="00A13E61">
      <w:pPr>
        <w:spacing w:after="180"/>
        <w:jc w:val="center"/>
      </w:pPr>
      <w:r>
        <w:rPr>
          <w:b/>
          <w:bCs/>
          <w:color w:val="5B6670"/>
          <w:sz w:val="17"/>
          <w:szCs w:val="17"/>
        </w:rPr>
        <w:t xml:space="preserve">Figure 3. </w:t>
      </w:r>
      <w:r>
        <w:rPr>
          <w:i/>
          <w:iCs/>
          <w:color w:val="5B6670"/>
          <w:sz w:val="17"/>
          <w:szCs w:val="17"/>
        </w:rPr>
        <w:t>Change Password screen.</w:t>
      </w:r>
    </w:p>
    <w:p w14:paraId="0868D857" w14:textId="77777777" w:rsidR="00205E1C" w:rsidRDefault="00A13E61">
      <w:pPr>
        <w:pStyle w:val="ListParagraph"/>
        <w:numPr>
          <w:ilvl w:val="0"/>
          <w:numId w:val="4"/>
        </w:numPr>
        <w:spacing w:after="80" w:line="276" w:lineRule="auto"/>
      </w:pPr>
      <w:r>
        <w:t>Use the new password next time you sign in. If you have forgotten your password, ask the PI to reset it.</w:t>
      </w:r>
    </w:p>
    <w:p w14:paraId="39403CCD" w14:textId="77777777" w:rsidR="00205E1C" w:rsidRDefault="00205E1C">
      <w:pPr>
        <w:spacing w:after="80"/>
      </w:pPr>
    </w:p>
    <w:p w14:paraId="70694AFA" w14:textId="77777777" w:rsidR="00205E1C" w:rsidRDefault="00A13E61">
      <w:pPr>
        <w:pStyle w:val="Heading1"/>
        <w:pageBreakBefore/>
      </w:pPr>
      <w:bookmarkStart w:id="6" w:name="_Toc242737156"/>
      <w:r>
        <w:lastRenderedPageBreak/>
        <w:t>3. Your routine</w:t>
      </w:r>
      <w:bookmarkEnd w:id="6"/>
    </w:p>
    <w:p w14:paraId="126E561B" w14:textId="77777777" w:rsidR="00205E1C" w:rsidRDefault="00A13E61">
      <w:pPr>
        <w:spacing w:after="120" w:line="288" w:lineRule="auto"/>
      </w:pPr>
      <w:r>
        <w:t>A suggested rhythm. Adjust it to the Field Coordinator's plan.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071"/>
        <w:gridCol w:w="7341"/>
      </w:tblGrid>
      <w:tr w:rsidR="00205E1C" w14:paraId="0F3370D0" w14:textId="77777777">
        <w:tblPrEx>
          <w:tblCellMar>
            <w:top w:w="0" w:type="dxa"/>
            <w:bottom w:w="0" w:type="dxa"/>
          </w:tblCellMar>
        </w:tblPrEx>
        <w:trPr>
          <w:tblHeader/>
        </w:trPr>
        <w:tc>
          <w:tcPr>
            <w:tcW w:w="2071" w:type="dxa"/>
            <w:shd w:val="clear" w:color="auto" w:fill="1B3350"/>
            <w:tcMar>
              <w:top w:w="70" w:type="dxa"/>
              <w:left w:w="110" w:type="dxa"/>
              <w:bottom w:w="70" w:type="dxa"/>
              <w:right w:w="110" w:type="dxa"/>
            </w:tcMar>
          </w:tcPr>
          <w:p w14:paraId="2DE9F1E6" w14:textId="77777777" w:rsidR="00205E1C" w:rsidRDefault="00A13E61">
            <w:pPr>
              <w:spacing w:after="40"/>
            </w:pPr>
            <w:r>
              <w:rPr>
                <w:b/>
                <w:bCs/>
                <w:color w:val="FFFFFF"/>
                <w:sz w:val="19"/>
                <w:szCs w:val="19"/>
              </w:rPr>
              <w:t>When</w:t>
            </w:r>
          </w:p>
        </w:tc>
        <w:tc>
          <w:tcPr>
            <w:tcW w:w="7341" w:type="dxa"/>
            <w:shd w:val="clear" w:color="auto" w:fill="1B3350"/>
            <w:tcMar>
              <w:top w:w="70" w:type="dxa"/>
              <w:left w:w="110" w:type="dxa"/>
              <w:bottom w:w="70" w:type="dxa"/>
              <w:right w:w="110" w:type="dxa"/>
            </w:tcMar>
          </w:tcPr>
          <w:p w14:paraId="02F1BEDA" w14:textId="77777777" w:rsidR="00205E1C" w:rsidRDefault="00A13E61">
            <w:pPr>
              <w:spacing w:after="40"/>
            </w:pPr>
            <w:r>
              <w:rPr>
                <w:b/>
                <w:bCs/>
                <w:color w:val="FFFFFF"/>
                <w:sz w:val="19"/>
                <w:szCs w:val="19"/>
              </w:rPr>
              <w:t>What to do</w:t>
            </w:r>
          </w:p>
        </w:tc>
      </w:tr>
      <w:tr w:rsidR="00205E1C" w14:paraId="6C55CC1A" w14:textId="77777777">
        <w:tblPrEx>
          <w:tblCellMar>
            <w:top w:w="0" w:type="dxa"/>
            <w:bottom w:w="0" w:type="dxa"/>
          </w:tblCellMar>
        </w:tblPrEx>
        <w:trPr>
          <w:cantSplit/>
        </w:trPr>
        <w:tc>
          <w:tcPr>
            <w:tcW w:w="2071" w:type="dxa"/>
            <w:tcMar>
              <w:top w:w="70" w:type="dxa"/>
              <w:left w:w="110" w:type="dxa"/>
              <w:bottom w:w="70" w:type="dxa"/>
              <w:right w:w="110" w:type="dxa"/>
            </w:tcMar>
          </w:tcPr>
          <w:p w14:paraId="437B9735" w14:textId="77777777" w:rsidR="00205E1C" w:rsidRDefault="00A13E61">
            <w:pPr>
              <w:spacing w:after="40"/>
            </w:pPr>
            <w:r>
              <w:rPr>
                <w:sz w:val="19"/>
                <w:szCs w:val="19"/>
              </w:rPr>
              <w:t>Start of day</w:t>
            </w:r>
          </w:p>
        </w:tc>
        <w:tc>
          <w:tcPr>
            <w:tcW w:w="7341" w:type="dxa"/>
            <w:tcMar>
              <w:top w:w="70" w:type="dxa"/>
              <w:left w:w="110" w:type="dxa"/>
              <w:bottom w:w="70" w:type="dxa"/>
              <w:right w:w="110" w:type="dxa"/>
            </w:tcMar>
          </w:tcPr>
          <w:p w14:paraId="7764AD35" w14:textId="77777777" w:rsidR="00205E1C" w:rsidRDefault="00A13E61">
            <w:pPr>
              <w:spacing w:after="40"/>
            </w:pPr>
            <w:r>
              <w:rPr>
                <w:sz w:val="19"/>
                <w:szCs w:val="19"/>
              </w:rPr>
              <w:t>QA Dashboard: how many are waiting. Sync now on the QA Queue if you expect new submissions.</w:t>
            </w:r>
          </w:p>
        </w:tc>
      </w:tr>
      <w:tr w:rsidR="00205E1C" w14:paraId="0B4CC61C"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3283F968" w14:textId="77777777" w:rsidR="00205E1C" w:rsidRDefault="00A13E61">
            <w:pPr>
              <w:spacing w:after="40"/>
            </w:pPr>
            <w:r>
              <w:rPr>
                <w:sz w:val="19"/>
                <w:szCs w:val="19"/>
              </w:rPr>
              <w:t>Main work</w:t>
            </w:r>
          </w:p>
        </w:tc>
        <w:tc>
          <w:tcPr>
            <w:tcW w:w="7341" w:type="dxa"/>
            <w:shd w:val="clear" w:color="auto" w:fill="F8FAFB"/>
            <w:tcMar>
              <w:top w:w="70" w:type="dxa"/>
              <w:left w:w="110" w:type="dxa"/>
              <w:bottom w:w="70" w:type="dxa"/>
              <w:right w:w="110" w:type="dxa"/>
            </w:tcMar>
          </w:tcPr>
          <w:p w14:paraId="0C03DD48" w14:textId="77777777" w:rsidR="00205E1C" w:rsidRDefault="00A13E61">
            <w:pPr>
              <w:spacing w:after="40"/>
            </w:pPr>
            <w:r>
              <w:rPr>
                <w:sz w:val="19"/>
                <w:szCs w:val="19"/>
              </w:rPr>
              <w:t>Oldest QA exceptions first, then the QA Queue oldest first.</w:t>
            </w:r>
          </w:p>
        </w:tc>
      </w:tr>
      <w:tr w:rsidR="00205E1C" w14:paraId="424B7B58" w14:textId="77777777">
        <w:tblPrEx>
          <w:tblCellMar>
            <w:top w:w="0" w:type="dxa"/>
            <w:bottom w:w="0" w:type="dxa"/>
          </w:tblCellMar>
        </w:tblPrEx>
        <w:trPr>
          <w:cantSplit/>
        </w:trPr>
        <w:tc>
          <w:tcPr>
            <w:tcW w:w="2071" w:type="dxa"/>
            <w:tcMar>
              <w:top w:w="70" w:type="dxa"/>
              <w:left w:w="110" w:type="dxa"/>
              <w:bottom w:w="70" w:type="dxa"/>
              <w:right w:w="110" w:type="dxa"/>
            </w:tcMar>
          </w:tcPr>
          <w:p w14:paraId="1B58E76E" w14:textId="77777777" w:rsidR="00205E1C" w:rsidRDefault="00A13E61">
            <w:pPr>
              <w:spacing w:after="40"/>
            </w:pPr>
            <w:r>
              <w:rPr>
                <w:sz w:val="19"/>
                <w:szCs w:val="19"/>
              </w:rPr>
              <w:t>For each submission</w:t>
            </w:r>
          </w:p>
        </w:tc>
        <w:tc>
          <w:tcPr>
            <w:tcW w:w="7341" w:type="dxa"/>
            <w:tcMar>
              <w:top w:w="70" w:type="dxa"/>
              <w:left w:w="110" w:type="dxa"/>
              <w:bottom w:w="70" w:type="dxa"/>
              <w:right w:w="110" w:type="dxa"/>
            </w:tcMar>
          </w:tcPr>
          <w:p w14:paraId="3CB336D6" w14:textId="77777777" w:rsidR="00205E1C" w:rsidRDefault="00A13E61">
            <w:pPr>
              <w:spacing w:after="40"/>
            </w:pPr>
            <w:r>
              <w:rPr>
                <w:sz w:val="19"/>
                <w:szCs w:val="19"/>
              </w:rPr>
              <w:t>Open the PDF, check the rules, decide with a clear note.</w:t>
            </w:r>
          </w:p>
        </w:tc>
      </w:tr>
      <w:tr w:rsidR="00205E1C" w14:paraId="144ECCFD"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64C7C35F" w14:textId="77777777" w:rsidR="00205E1C" w:rsidRDefault="00A13E61">
            <w:pPr>
              <w:spacing w:after="40"/>
            </w:pPr>
            <w:r>
              <w:rPr>
                <w:sz w:val="19"/>
                <w:szCs w:val="19"/>
              </w:rPr>
              <w:t>End of day</w:t>
            </w:r>
          </w:p>
        </w:tc>
        <w:tc>
          <w:tcPr>
            <w:tcW w:w="7341" w:type="dxa"/>
            <w:shd w:val="clear" w:color="auto" w:fill="F8FAFB"/>
            <w:tcMar>
              <w:top w:w="70" w:type="dxa"/>
              <w:left w:w="110" w:type="dxa"/>
              <w:bottom w:w="70" w:type="dxa"/>
              <w:right w:w="110" w:type="dxa"/>
            </w:tcMar>
          </w:tcPr>
          <w:p w14:paraId="5E9EFCA2" w14:textId="77777777" w:rsidR="00205E1C" w:rsidRDefault="00A13E61">
            <w:pPr>
              <w:spacing w:after="40"/>
            </w:pPr>
            <w:r>
              <w:rPr>
                <w:sz w:val="19"/>
                <w:szCs w:val="19"/>
              </w:rPr>
              <w:t>Queue and exceptions no older than two days; report patterns (e.g. many short completions from one mode) to the Field Coordinator.</w:t>
            </w:r>
          </w:p>
        </w:tc>
      </w:tr>
    </w:tbl>
    <w:p w14:paraId="2E1ABC3C" w14:textId="77777777" w:rsidR="00205E1C" w:rsidRDefault="00205E1C">
      <w:pPr>
        <w:spacing w:after="120"/>
      </w:pPr>
    </w:p>
    <w:p w14:paraId="52B417B9" w14:textId="77777777" w:rsidR="00205E1C" w:rsidRDefault="00A13E61">
      <w:pPr>
        <w:pStyle w:val="Heading1"/>
        <w:pageBreakBefore/>
      </w:pPr>
      <w:bookmarkStart w:id="7" w:name="_Toc242737157"/>
      <w:r>
        <w:lastRenderedPageBreak/>
        <w:t>4. Step-by-step tasks</w:t>
      </w:r>
      <w:bookmarkEnd w:id="7"/>
    </w:p>
    <w:p w14:paraId="61FEEA73" w14:textId="77777777" w:rsidR="00205E1C" w:rsidRDefault="00A13E61">
      <w:pPr>
        <w:pStyle w:val="Heading2"/>
      </w:pPr>
      <w:bookmarkStart w:id="8" w:name="_Toc242737158"/>
      <w:r>
        <w:t>4.1 Reading the QA Dashboard</w:t>
      </w:r>
      <w:bookmarkEnd w:id="8"/>
    </w:p>
    <w:p w14:paraId="0B751A3E" w14:textId="77777777" w:rsidR="00205E1C" w:rsidRDefault="00A13E61">
      <w:pPr>
        <w:pStyle w:val="ListParagraph"/>
        <w:numPr>
          <w:ilvl w:val="0"/>
          <w:numId w:val="5"/>
        </w:numPr>
        <w:spacing w:after="80" w:line="276" w:lineRule="auto"/>
      </w:pPr>
      <w:r>
        <w:t xml:space="preserve">Select </w:t>
      </w:r>
      <w:r>
        <w:rPr>
          <w:b/>
          <w:bCs/>
        </w:rPr>
        <w:t>QA Dashboard</w:t>
      </w:r>
      <w:r>
        <w:t>. It shows submissions today and cumulatively, the open queue, decisions recorded, and completions by administration mode (01–06).</w:t>
      </w:r>
    </w:p>
    <w:p w14:paraId="267C758C" w14:textId="77777777" w:rsidR="00205E1C" w:rsidRDefault="00A13E61">
      <w:pPr>
        <w:keepNext/>
        <w:spacing w:before="80" w:after="40"/>
        <w:jc w:val="center"/>
      </w:pPr>
      <w:r>
        <w:rPr>
          <w:noProof/>
        </w:rPr>
        <w:drawing>
          <wp:inline distT="0" distB="0" distL="0" distR="0" wp14:anchorId="30249A5B" wp14:editId="07425427">
            <wp:extent cx="5334000" cy="2333625"/>
            <wp:effectExtent l="0" t="0" r="0" b="0"/>
            <wp:docPr id="4" name="qa_dashboard.jpg" descr="QA Dashboard." title="Q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333625"/>
                    </a:xfrm>
                    <a:prstGeom prst="rect">
                      <a:avLst/>
                    </a:prstGeom>
                  </pic:spPr>
                </pic:pic>
              </a:graphicData>
            </a:graphic>
          </wp:inline>
        </w:drawing>
      </w:r>
    </w:p>
    <w:p w14:paraId="0FB6381B" w14:textId="77777777" w:rsidR="00205E1C" w:rsidRDefault="00A13E61">
      <w:pPr>
        <w:spacing w:after="180"/>
        <w:jc w:val="center"/>
      </w:pPr>
      <w:r>
        <w:rPr>
          <w:b/>
          <w:bCs/>
          <w:color w:val="5B6670"/>
          <w:sz w:val="17"/>
          <w:szCs w:val="17"/>
        </w:rPr>
        <w:t xml:space="preserve">Figure 4. </w:t>
      </w:r>
      <w:r>
        <w:rPr>
          <w:i/>
          <w:iCs/>
          <w:color w:val="5B6670"/>
          <w:sz w:val="17"/>
          <w:szCs w:val="17"/>
        </w:rPr>
        <w:t>QA Dashboard.</w:t>
      </w:r>
    </w:p>
    <w:p w14:paraId="5C9318C8" w14:textId="77777777" w:rsidR="00205E1C" w:rsidRDefault="00A13E61">
      <w:pPr>
        <w:pStyle w:val="ListParagraph"/>
        <w:numPr>
          <w:ilvl w:val="0"/>
          <w:numId w:val="5"/>
        </w:numPr>
        <w:spacing w:after="80" w:line="276" w:lineRule="auto"/>
      </w:pPr>
      <w:r>
        <w:t xml:space="preserve">Select </w:t>
      </w:r>
      <w:r>
        <w:rPr>
          <w:b/>
          <w:bCs/>
        </w:rPr>
        <w:t>Refresh</w:t>
      </w:r>
      <w:r>
        <w:t xml:space="preserve"> to update the figures, or </w:t>
      </w:r>
      <w:r>
        <w:rPr>
          <w:b/>
          <w:bCs/>
        </w:rPr>
        <w:t>Open QA queue</w:t>
      </w:r>
      <w:r>
        <w:t xml:space="preserve"> to start work.</w:t>
      </w:r>
    </w:p>
    <w:p w14:paraId="122A9A9C" w14:textId="77777777" w:rsidR="00205E1C" w:rsidRDefault="00205E1C">
      <w:pPr>
        <w:spacing w:after="80"/>
      </w:pPr>
    </w:p>
    <w:p w14:paraId="077A0002" w14:textId="77777777" w:rsidR="00205E1C" w:rsidRDefault="00A13E61">
      <w:pPr>
        <w:pStyle w:val="Heading2"/>
      </w:pPr>
      <w:bookmarkStart w:id="9" w:name="_Toc242737159"/>
      <w:r>
        <w:t>4.2 Reviewing questionnaires in the QA Queue</w:t>
      </w:r>
      <w:bookmarkEnd w:id="9"/>
    </w:p>
    <w:p w14:paraId="6E5EFC14" w14:textId="77777777" w:rsidR="00205E1C" w:rsidRDefault="00A13E61">
      <w:pPr>
        <w:pStyle w:val="ListParagraph"/>
        <w:numPr>
          <w:ilvl w:val="0"/>
          <w:numId w:val="6"/>
        </w:numPr>
        <w:spacing w:after="80" w:line="276" w:lineRule="auto"/>
      </w:pPr>
      <w:r>
        <w:t xml:space="preserve">Select </w:t>
      </w:r>
      <w:r>
        <w:rPr>
          <w:b/>
          <w:bCs/>
        </w:rPr>
        <w:t>QA Queue</w:t>
      </w:r>
      <w:r>
        <w:t>. Each submission shows the Sample ID, when it was submitted, the administration mode, the completion time in minutes and its QA status (PENDING or QUERY).</w:t>
      </w:r>
    </w:p>
    <w:p w14:paraId="4CF983AD" w14:textId="77777777" w:rsidR="00205E1C" w:rsidRDefault="00A13E61">
      <w:pPr>
        <w:keepNext/>
        <w:spacing w:before="80" w:after="40"/>
        <w:jc w:val="center"/>
      </w:pPr>
      <w:r>
        <w:rPr>
          <w:noProof/>
        </w:rPr>
        <w:drawing>
          <wp:inline distT="0" distB="0" distL="0" distR="0" wp14:anchorId="16A30D66" wp14:editId="0845C27F">
            <wp:extent cx="5334000" cy="3333750"/>
            <wp:effectExtent l="0" t="0" r="0" b="0"/>
            <wp:docPr id="5" name="qa_queue.jpg" descr="QUAN QA Queue with the KoboToolbox sync panel." title="QUAN QA Queue with the KoboToolbox sync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B3D59CB" w14:textId="77777777" w:rsidR="00205E1C" w:rsidRDefault="00A13E61">
      <w:pPr>
        <w:spacing w:after="180"/>
        <w:jc w:val="center"/>
      </w:pPr>
      <w:r>
        <w:rPr>
          <w:b/>
          <w:bCs/>
          <w:color w:val="5B6670"/>
          <w:sz w:val="17"/>
          <w:szCs w:val="17"/>
        </w:rPr>
        <w:t xml:space="preserve">Figure 5. </w:t>
      </w:r>
      <w:r>
        <w:rPr>
          <w:i/>
          <w:iCs/>
          <w:color w:val="5B6670"/>
          <w:sz w:val="17"/>
          <w:szCs w:val="17"/>
        </w:rPr>
        <w:t>QUAN QA Queue with the KoboToolbox sync panel.</w:t>
      </w:r>
    </w:p>
    <w:p w14:paraId="1BAA8156" w14:textId="77777777" w:rsidR="00205E1C" w:rsidRDefault="00A13E61">
      <w:pPr>
        <w:pStyle w:val="ListParagraph"/>
        <w:numPr>
          <w:ilvl w:val="0"/>
          <w:numId w:val="6"/>
        </w:numPr>
        <w:spacing w:after="80" w:line="276" w:lineRule="auto"/>
      </w:pPr>
      <w:r>
        <w:lastRenderedPageBreak/>
        <w:t xml:space="preserve">Open the completed form to check the answers: </w:t>
      </w:r>
      <w:r>
        <w:rPr>
          <w:b/>
          <w:bCs/>
        </w:rPr>
        <w:t>Form PDFs → Download PDF</w:t>
      </w:r>
      <w:r>
        <w:t xml:space="preserve">, or the </w:t>
      </w:r>
      <w:r>
        <w:rPr>
          <w:b/>
          <w:bCs/>
        </w:rPr>
        <w:t>Completed questionnaire</w:t>
      </w:r>
      <w:r>
        <w:t xml:space="preserve"> panel on the case page.</w:t>
      </w:r>
    </w:p>
    <w:p w14:paraId="773089BE" w14:textId="77777777" w:rsidR="00205E1C" w:rsidRDefault="00A13E61">
      <w:pPr>
        <w:pStyle w:val="ListParagraph"/>
        <w:numPr>
          <w:ilvl w:val="0"/>
          <w:numId w:val="6"/>
        </w:numPr>
        <w:spacing w:after="80" w:line="276" w:lineRule="auto"/>
      </w:pPr>
      <w:r>
        <w:t>Check it against the QA rules (table below) and any open QA exception for that case.</w:t>
      </w:r>
    </w:p>
    <w:p w14:paraId="1C21457F" w14:textId="77777777" w:rsidR="00205E1C" w:rsidRDefault="00A13E61">
      <w:pPr>
        <w:pStyle w:val="ListParagraph"/>
        <w:numPr>
          <w:ilvl w:val="0"/>
          <w:numId w:val="6"/>
        </w:numPr>
        <w:spacing w:after="80" w:line="276" w:lineRule="auto"/>
      </w:pPr>
      <w:r>
        <w:t xml:space="preserve">Write a </w:t>
      </w:r>
      <w:r>
        <w:rPr>
          <w:b/>
          <w:bCs/>
        </w:rPr>
        <w:t>Note (required)</w:t>
      </w:r>
      <w:r>
        <w:t xml:space="preserve"> explaining your decision.</w:t>
      </w:r>
    </w:p>
    <w:p w14:paraId="4373DC33" w14:textId="77777777" w:rsidR="00205E1C" w:rsidRDefault="00A13E61">
      <w:pPr>
        <w:pStyle w:val="ListParagraph"/>
        <w:numPr>
          <w:ilvl w:val="0"/>
          <w:numId w:val="6"/>
        </w:numPr>
        <w:spacing w:after="80" w:line="276" w:lineRule="auto"/>
      </w:pPr>
      <w:r>
        <w:t xml:space="preserve">Select </w:t>
      </w:r>
      <w:r>
        <w:rPr>
          <w:b/>
          <w:bCs/>
        </w:rPr>
        <w:t>Accept</w:t>
      </w:r>
      <w:r>
        <w:t xml:space="preserve"> (moves the case to S10 QA passed), </w:t>
      </w:r>
      <w:r>
        <w:rPr>
          <w:b/>
          <w:bCs/>
        </w:rPr>
        <w:t>Re-query</w:t>
      </w:r>
      <w:r>
        <w:t xml:space="preserve"> (S09 QA query — follow up with the respondent or the RA who administered it) or </w:t>
      </w:r>
      <w:r>
        <w:rPr>
          <w:b/>
          <w:bCs/>
        </w:rPr>
        <w:t>Reject</w:t>
      </w:r>
      <w:r>
        <w:t xml:space="preserve"> (not usable).</w:t>
      </w:r>
    </w:p>
    <w:p w14:paraId="4ED359CE" w14:textId="77777777" w:rsidR="00205E1C" w:rsidRDefault="00205E1C">
      <w:pPr>
        <w:spacing w:after="80"/>
      </w:pP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353"/>
        <w:gridCol w:w="3765"/>
        <w:gridCol w:w="3294"/>
      </w:tblGrid>
      <w:tr w:rsidR="00205E1C" w14:paraId="1CA00AE5" w14:textId="77777777">
        <w:tblPrEx>
          <w:tblCellMar>
            <w:top w:w="0" w:type="dxa"/>
            <w:bottom w:w="0" w:type="dxa"/>
          </w:tblCellMar>
        </w:tblPrEx>
        <w:trPr>
          <w:tblHeader/>
        </w:trPr>
        <w:tc>
          <w:tcPr>
            <w:tcW w:w="2353" w:type="dxa"/>
            <w:shd w:val="clear" w:color="auto" w:fill="1B3350"/>
            <w:tcMar>
              <w:top w:w="70" w:type="dxa"/>
              <w:left w:w="110" w:type="dxa"/>
              <w:bottom w:w="70" w:type="dxa"/>
              <w:right w:w="110" w:type="dxa"/>
            </w:tcMar>
          </w:tcPr>
          <w:p w14:paraId="1D292667" w14:textId="77777777" w:rsidR="00205E1C" w:rsidRDefault="00A13E61">
            <w:pPr>
              <w:spacing w:after="40"/>
            </w:pPr>
            <w:r>
              <w:rPr>
                <w:b/>
                <w:bCs/>
                <w:color w:val="FFFFFF"/>
                <w:sz w:val="19"/>
                <w:szCs w:val="19"/>
              </w:rPr>
              <w:t>Rule</w:t>
            </w:r>
          </w:p>
        </w:tc>
        <w:tc>
          <w:tcPr>
            <w:tcW w:w="3765" w:type="dxa"/>
            <w:shd w:val="clear" w:color="auto" w:fill="1B3350"/>
            <w:tcMar>
              <w:top w:w="70" w:type="dxa"/>
              <w:left w:w="110" w:type="dxa"/>
              <w:bottom w:w="70" w:type="dxa"/>
              <w:right w:w="110" w:type="dxa"/>
            </w:tcMar>
          </w:tcPr>
          <w:p w14:paraId="4EB30CD7" w14:textId="77777777" w:rsidR="00205E1C" w:rsidRDefault="00A13E61">
            <w:pPr>
              <w:spacing w:after="40"/>
            </w:pPr>
            <w:r>
              <w:rPr>
                <w:b/>
                <w:bCs/>
                <w:color w:val="FFFFFF"/>
                <w:sz w:val="19"/>
                <w:szCs w:val="19"/>
              </w:rPr>
              <w:t>Setting</w:t>
            </w:r>
          </w:p>
        </w:tc>
        <w:tc>
          <w:tcPr>
            <w:tcW w:w="3294" w:type="dxa"/>
            <w:shd w:val="clear" w:color="auto" w:fill="1B3350"/>
            <w:tcMar>
              <w:top w:w="70" w:type="dxa"/>
              <w:left w:w="110" w:type="dxa"/>
              <w:bottom w:w="70" w:type="dxa"/>
              <w:right w:w="110" w:type="dxa"/>
            </w:tcMar>
          </w:tcPr>
          <w:p w14:paraId="460082A0" w14:textId="77777777" w:rsidR="00205E1C" w:rsidRDefault="00A13E61">
            <w:pPr>
              <w:spacing w:after="40"/>
            </w:pPr>
            <w:r>
              <w:rPr>
                <w:b/>
                <w:bCs/>
                <w:color w:val="FFFFFF"/>
                <w:sz w:val="19"/>
                <w:szCs w:val="19"/>
              </w:rPr>
              <w:t>Effect</w:t>
            </w:r>
          </w:p>
        </w:tc>
      </w:tr>
      <w:tr w:rsidR="00205E1C" w14:paraId="373B9839" w14:textId="77777777">
        <w:tblPrEx>
          <w:tblCellMar>
            <w:top w:w="0" w:type="dxa"/>
            <w:bottom w:w="0" w:type="dxa"/>
          </w:tblCellMar>
        </w:tblPrEx>
        <w:trPr>
          <w:cantSplit/>
        </w:trPr>
        <w:tc>
          <w:tcPr>
            <w:tcW w:w="2353" w:type="dxa"/>
            <w:tcMar>
              <w:top w:w="70" w:type="dxa"/>
              <w:left w:w="110" w:type="dxa"/>
              <w:bottom w:w="70" w:type="dxa"/>
              <w:right w:w="110" w:type="dxa"/>
            </w:tcMar>
          </w:tcPr>
          <w:p w14:paraId="42CEB3B4" w14:textId="77777777" w:rsidR="00205E1C" w:rsidRDefault="00A13E61">
            <w:pPr>
              <w:spacing w:after="40"/>
            </w:pPr>
            <w:r>
              <w:rPr>
                <w:sz w:val="19"/>
                <w:szCs w:val="19"/>
              </w:rPr>
              <w:t>Required answers missing</w:t>
            </w:r>
          </w:p>
        </w:tc>
        <w:tc>
          <w:tcPr>
            <w:tcW w:w="3765" w:type="dxa"/>
            <w:tcMar>
              <w:top w:w="70" w:type="dxa"/>
              <w:left w:w="110" w:type="dxa"/>
              <w:bottom w:w="70" w:type="dxa"/>
              <w:right w:w="110" w:type="dxa"/>
            </w:tcMar>
          </w:tcPr>
          <w:p w14:paraId="0ED0E94B" w14:textId="77777777" w:rsidR="00205E1C" w:rsidRDefault="00A13E61">
            <w:pPr>
              <w:spacing w:after="40"/>
            </w:pPr>
            <w:r>
              <w:rPr>
                <w:sz w:val="19"/>
                <w:szCs w:val="19"/>
              </w:rPr>
              <w:t>65 required fields from the live questionnaire</w:t>
            </w:r>
          </w:p>
        </w:tc>
        <w:tc>
          <w:tcPr>
            <w:tcW w:w="3294" w:type="dxa"/>
            <w:tcMar>
              <w:top w:w="70" w:type="dxa"/>
              <w:left w:w="110" w:type="dxa"/>
              <w:bottom w:w="70" w:type="dxa"/>
              <w:right w:w="110" w:type="dxa"/>
            </w:tcMar>
          </w:tcPr>
          <w:p w14:paraId="7F92A11B" w14:textId="77777777" w:rsidR="00205E1C" w:rsidRDefault="00A13E61">
            <w:pPr>
              <w:spacing w:after="40"/>
            </w:pPr>
            <w:r>
              <w:rPr>
                <w:sz w:val="19"/>
                <w:szCs w:val="19"/>
              </w:rPr>
              <w:t>Hard stop: raises an exception; cannot pass without a human decision and note.</w:t>
            </w:r>
          </w:p>
        </w:tc>
      </w:tr>
      <w:tr w:rsidR="00205E1C" w14:paraId="5E12C775" w14:textId="77777777">
        <w:tblPrEx>
          <w:tblCellMar>
            <w:top w:w="0" w:type="dxa"/>
            <w:bottom w:w="0" w:type="dxa"/>
          </w:tblCellMar>
        </w:tblPrEx>
        <w:trPr>
          <w:cantSplit/>
        </w:trPr>
        <w:tc>
          <w:tcPr>
            <w:tcW w:w="2353" w:type="dxa"/>
            <w:shd w:val="clear" w:color="auto" w:fill="F8FAFB"/>
            <w:tcMar>
              <w:top w:w="70" w:type="dxa"/>
              <w:left w:w="110" w:type="dxa"/>
              <w:bottom w:w="70" w:type="dxa"/>
              <w:right w:w="110" w:type="dxa"/>
            </w:tcMar>
          </w:tcPr>
          <w:p w14:paraId="044B8FAA" w14:textId="77777777" w:rsidR="00205E1C" w:rsidRDefault="00A13E61">
            <w:pPr>
              <w:spacing w:after="40"/>
            </w:pPr>
            <w:r>
              <w:rPr>
                <w:sz w:val="19"/>
                <w:szCs w:val="19"/>
              </w:rPr>
              <w:t>Too quick</w:t>
            </w:r>
          </w:p>
        </w:tc>
        <w:tc>
          <w:tcPr>
            <w:tcW w:w="3765" w:type="dxa"/>
            <w:shd w:val="clear" w:color="auto" w:fill="F8FAFB"/>
            <w:tcMar>
              <w:top w:w="70" w:type="dxa"/>
              <w:left w:w="110" w:type="dxa"/>
              <w:bottom w:w="70" w:type="dxa"/>
              <w:right w:w="110" w:type="dxa"/>
            </w:tcMar>
          </w:tcPr>
          <w:p w14:paraId="61D30EC6" w14:textId="77777777" w:rsidR="00205E1C" w:rsidRDefault="00A13E61">
            <w:pPr>
              <w:spacing w:after="40"/>
            </w:pPr>
            <w:r>
              <w:rPr>
                <w:sz w:val="19"/>
                <w:szCs w:val="19"/>
              </w:rPr>
              <w:t>Completed in under 5 minutes (300 s)</w:t>
            </w:r>
          </w:p>
        </w:tc>
        <w:tc>
          <w:tcPr>
            <w:tcW w:w="3294" w:type="dxa"/>
            <w:shd w:val="clear" w:color="auto" w:fill="F8FAFB"/>
            <w:tcMar>
              <w:top w:w="70" w:type="dxa"/>
              <w:left w:w="110" w:type="dxa"/>
              <w:bottom w:w="70" w:type="dxa"/>
              <w:right w:w="110" w:type="dxa"/>
            </w:tcMar>
          </w:tcPr>
          <w:p w14:paraId="78EAAD99" w14:textId="77777777" w:rsidR="00205E1C" w:rsidRDefault="00A13E61">
            <w:pPr>
              <w:spacing w:after="40"/>
            </w:pPr>
            <w:r>
              <w:rPr>
                <w:sz w:val="19"/>
                <w:szCs w:val="19"/>
              </w:rPr>
              <w:t>Soft flag for review.</w:t>
            </w:r>
          </w:p>
        </w:tc>
      </w:tr>
      <w:tr w:rsidR="00205E1C" w14:paraId="4CEB0A1E" w14:textId="77777777">
        <w:tblPrEx>
          <w:tblCellMar>
            <w:top w:w="0" w:type="dxa"/>
            <w:bottom w:w="0" w:type="dxa"/>
          </w:tblCellMar>
        </w:tblPrEx>
        <w:trPr>
          <w:cantSplit/>
        </w:trPr>
        <w:tc>
          <w:tcPr>
            <w:tcW w:w="2353" w:type="dxa"/>
            <w:tcMar>
              <w:top w:w="70" w:type="dxa"/>
              <w:left w:w="110" w:type="dxa"/>
              <w:bottom w:w="70" w:type="dxa"/>
              <w:right w:w="110" w:type="dxa"/>
            </w:tcMar>
          </w:tcPr>
          <w:p w14:paraId="117ABD88" w14:textId="77777777" w:rsidR="00205E1C" w:rsidRDefault="00A13E61">
            <w:pPr>
              <w:spacing w:after="40"/>
            </w:pPr>
            <w:r>
              <w:rPr>
                <w:sz w:val="19"/>
                <w:szCs w:val="19"/>
              </w:rPr>
              <w:t>Too slow</w:t>
            </w:r>
          </w:p>
        </w:tc>
        <w:tc>
          <w:tcPr>
            <w:tcW w:w="3765" w:type="dxa"/>
            <w:tcMar>
              <w:top w:w="70" w:type="dxa"/>
              <w:left w:w="110" w:type="dxa"/>
              <w:bottom w:w="70" w:type="dxa"/>
              <w:right w:w="110" w:type="dxa"/>
            </w:tcMar>
          </w:tcPr>
          <w:p w14:paraId="2CC5BEB5" w14:textId="77777777" w:rsidR="00205E1C" w:rsidRDefault="00A13E61">
            <w:pPr>
              <w:spacing w:after="40"/>
            </w:pPr>
            <w:r>
              <w:rPr>
                <w:sz w:val="19"/>
                <w:szCs w:val="19"/>
              </w:rPr>
              <w:t>Completed in over 90 minutes (5400 s)</w:t>
            </w:r>
          </w:p>
        </w:tc>
        <w:tc>
          <w:tcPr>
            <w:tcW w:w="3294" w:type="dxa"/>
            <w:tcMar>
              <w:top w:w="70" w:type="dxa"/>
              <w:left w:w="110" w:type="dxa"/>
              <w:bottom w:w="70" w:type="dxa"/>
              <w:right w:w="110" w:type="dxa"/>
            </w:tcMar>
          </w:tcPr>
          <w:p w14:paraId="3931F75A" w14:textId="77777777" w:rsidR="00205E1C" w:rsidRDefault="00A13E61">
            <w:pPr>
              <w:spacing w:after="40"/>
            </w:pPr>
            <w:r>
              <w:rPr>
                <w:sz w:val="19"/>
                <w:szCs w:val="19"/>
              </w:rPr>
              <w:t>Soft flag for review.</w:t>
            </w:r>
          </w:p>
        </w:tc>
      </w:tr>
      <w:tr w:rsidR="00205E1C" w14:paraId="3DBE34C2" w14:textId="77777777">
        <w:tblPrEx>
          <w:tblCellMar>
            <w:top w:w="0" w:type="dxa"/>
            <w:bottom w:w="0" w:type="dxa"/>
          </w:tblCellMar>
        </w:tblPrEx>
        <w:trPr>
          <w:cantSplit/>
        </w:trPr>
        <w:tc>
          <w:tcPr>
            <w:tcW w:w="2353" w:type="dxa"/>
            <w:shd w:val="clear" w:color="auto" w:fill="F8FAFB"/>
            <w:tcMar>
              <w:top w:w="70" w:type="dxa"/>
              <w:left w:w="110" w:type="dxa"/>
              <w:bottom w:w="70" w:type="dxa"/>
              <w:right w:w="110" w:type="dxa"/>
            </w:tcMar>
          </w:tcPr>
          <w:p w14:paraId="6FEFF33E" w14:textId="77777777" w:rsidR="00205E1C" w:rsidRDefault="00A13E61">
            <w:pPr>
              <w:spacing w:after="40"/>
            </w:pPr>
            <w:r>
              <w:rPr>
                <w:sz w:val="19"/>
                <w:szCs w:val="19"/>
              </w:rPr>
              <w:t>Possible duplicate</w:t>
            </w:r>
          </w:p>
        </w:tc>
        <w:tc>
          <w:tcPr>
            <w:tcW w:w="3765" w:type="dxa"/>
            <w:shd w:val="clear" w:color="auto" w:fill="F8FAFB"/>
            <w:tcMar>
              <w:top w:w="70" w:type="dxa"/>
              <w:left w:w="110" w:type="dxa"/>
              <w:bottom w:w="70" w:type="dxa"/>
              <w:right w:w="110" w:type="dxa"/>
            </w:tcMar>
          </w:tcPr>
          <w:p w14:paraId="63538343" w14:textId="77777777" w:rsidR="00205E1C" w:rsidRDefault="00A13E61">
            <w:pPr>
              <w:spacing w:after="40"/>
            </w:pPr>
            <w:r>
              <w:rPr>
                <w:sz w:val="19"/>
                <w:szCs w:val="19"/>
              </w:rPr>
              <w:t>Another submission for the same organisation within 24 hours</w:t>
            </w:r>
          </w:p>
        </w:tc>
        <w:tc>
          <w:tcPr>
            <w:tcW w:w="3294" w:type="dxa"/>
            <w:shd w:val="clear" w:color="auto" w:fill="F8FAFB"/>
            <w:tcMar>
              <w:top w:w="70" w:type="dxa"/>
              <w:left w:w="110" w:type="dxa"/>
              <w:bottom w:w="70" w:type="dxa"/>
              <w:right w:w="110" w:type="dxa"/>
            </w:tcMar>
          </w:tcPr>
          <w:p w14:paraId="15DF975B" w14:textId="77777777" w:rsidR="00205E1C" w:rsidRDefault="00A13E61">
            <w:pPr>
              <w:spacing w:after="40"/>
            </w:pPr>
            <w:r>
              <w:rPr>
                <w:sz w:val="19"/>
                <w:szCs w:val="19"/>
              </w:rPr>
              <w:t>Soft flag for review.</w:t>
            </w:r>
          </w:p>
        </w:tc>
      </w:tr>
    </w:tbl>
    <w:p w14:paraId="44FAC0E1" w14:textId="77777777" w:rsidR="00205E1C" w:rsidRDefault="00205E1C">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205E1C" w14:paraId="792D0B69"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62C65FBD" w14:textId="77777777" w:rsidR="00205E1C" w:rsidRDefault="00A13E61">
            <w:pPr>
              <w:spacing w:after="40"/>
            </w:pPr>
            <w:r>
              <w:rPr>
                <w:b/>
                <w:bCs/>
                <w:sz w:val="20"/>
                <w:szCs w:val="20"/>
              </w:rPr>
              <w:t>Nothing passes automatically</w:t>
            </w:r>
          </w:p>
          <w:p w14:paraId="6F53B3FE" w14:textId="77777777" w:rsidR="00205E1C" w:rsidRDefault="00A13E61">
            <w:pPr>
              <w:spacing w:after="40" w:line="264" w:lineRule="auto"/>
            </w:pPr>
            <w:r>
              <w:rPr>
                <w:sz w:val="19"/>
                <w:szCs w:val="19"/>
              </w:rPr>
              <w:t>Even a submission with no flags needs a person to select Accept. Every decision and its note is audited.</w:t>
            </w:r>
          </w:p>
        </w:tc>
      </w:tr>
    </w:tbl>
    <w:p w14:paraId="501BA9F6" w14:textId="77777777" w:rsidR="00205E1C" w:rsidRDefault="00A13E61">
      <w:pPr>
        <w:pStyle w:val="Heading3"/>
      </w:pPr>
      <w:r>
        <w:t>Pulling new submissions now</w:t>
      </w:r>
    </w:p>
    <w:p w14:paraId="50543515" w14:textId="77777777" w:rsidR="00205E1C" w:rsidRDefault="00A13E61">
      <w:pPr>
        <w:spacing w:after="120" w:line="288" w:lineRule="auto"/>
      </w:pPr>
      <w:r>
        <w:t xml:space="preserve">Submissions arrive within seconds (KoboToolbox notifies the portal) and a full check runs every 15 minutes between 06:00 and 22:00 and hourly overnight. To check immediately, select </w:t>
      </w:r>
      <w:r>
        <w:rPr>
          <w:b/>
          <w:bCs/>
        </w:rPr>
        <w:t>Sync now</w:t>
      </w:r>
      <w:r>
        <w:t xml:space="preserve"> in </w:t>
      </w:r>
      <w:r>
        <w:rPr>
          <w:b/>
          <w:bCs/>
        </w:rPr>
        <w:t>KoboToolbox sync</w:t>
      </w:r>
      <w:r>
        <w:t>; the panel shows the last run, how many were pulled and how many were new or updated. An edited submission returns to the queue for review.</w:t>
      </w:r>
    </w:p>
    <w:p w14:paraId="498543FD" w14:textId="77777777" w:rsidR="00205E1C" w:rsidRDefault="00A13E61">
      <w:pPr>
        <w:pStyle w:val="Heading2"/>
      </w:pPr>
      <w:bookmarkStart w:id="10" w:name="_Toc242737160"/>
      <w:r>
        <w:t>4.3 Working QA exceptions</w:t>
      </w:r>
      <w:bookmarkEnd w:id="10"/>
    </w:p>
    <w:p w14:paraId="188E2731" w14:textId="77777777" w:rsidR="00205E1C" w:rsidRDefault="00A13E61">
      <w:pPr>
        <w:pStyle w:val="ListParagraph"/>
        <w:numPr>
          <w:ilvl w:val="0"/>
          <w:numId w:val="7"/>
        </w:numPr>
        <w:spacing w:after="80" w:line="276" w:lineRule="auto"/>
      </w:pPr>
      <w:r>
        <w:t xml:space="preserve">Select </w:t>
      </w:r>
      <w:r>
        <w:rPr>
          <w:b/>
          <w:bCs/>
        </w:rPr>
        <w:t>QA Exceptions</w:t>
      </w:r>
      <w:r>
        <w:t xml:space="preserve">. Each card shows the rule that fired (for example </w:t>
      </w:r>
      <w:r>
        <w:rPr>
          <w:rFonts w:ascii="Consolas" w:eastAsia="Consolas" w:hAnsi="Consolas" w:cs="Consolas"/>
          <w:color w:val="122238"/>
          <w:sz w:val="19"/>
          <w:szCs w:val="19"/>
        </w:rPr>
        <w:t>hard_stop_missing_required_fields</w:t>
      </w:r>
      <w:r>
        <w:t xml:space="preserve"> or </w:t>
      </w:r>
      <w:r>
        <w:rPr>
          <w:rFonts w:ascii="Consolas" w:eastAsia="Consolas" w:hAnsi="Consolas" w:cs="Consolas"/>
          <w:color w:val="122238"/>
          <w:sz w:val="19"/>
          <w:szCs w:val="19"/>
        </w:rPr>
        <w:t>min_plausible_duration_seconds</w:t>
      </w:r>
      <w:r>
        <w:t>), the Sample ID, when it was raised and its status. Oldest first.</w:t>
      </w:r>
    </w:p>
    <w:p w14:paraId="208233F5" w14:textId="77777777" w:rsidR="00205E1C" w:rsidRDefault="00A13E61">
      <w:pPr>
        <w:keepNext/>
        <w:spacing w:before="80" w:after="40"/>
        <w:jc w:val="center"/>
      </w:pPr>
      <w:r>
        <w:rPr>
          <w:noProof/>
        </w:rPr>
        <w:lastRenderedPageBreak/>
        <w:drawing>
          <wp:inline distT="0" distB="0" distL="0" distR="0" wp14:anchorId="77433DB4" wp14:editId="69A30BBD">
            <wp:extent cx="5334000" cy="3333750"/>
            <wp:effectExtent l="0" t="0" r="0" b="0"/>
            <wp:docPr id="6" name="qa_exceptions.jpg" descr="QA Exception Queue." title="QA Excep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3E0FF779" w14:textId="77777777" w:rsidR="00205E1C" w:rsidRDefault="00A13E61">
      <w:pPr>
        <w:spacing w:after="180"/>
        <w:jc w:val="center"/>
      </w:pPr>
      <w:r>
        <w:rPr>
          <w:b/>
          <w:bCs/>
          <w:color w:val="5B6670"/>
          <w:sz w:val="17"/>
          <w:szCs w:val="17"/>
        </w:rPr>
        <w:t xml:space="preserve">Figure 6. </w:t>
      </w:r>
      <w:r>
        <w:rPr>
          <w:i/>
          <w:iCs/>
          <w:color w:val="5B6670"/>
          <w:sz w:val="17"/>
          <w:szCs w:val="17"/>
        </w:rPr>
        <w:t>QA Exception Queue.</w:t>
      </w:r>
    </w:p>
    <w:p w14:paraId="0595C303" w14:textId="77777777" w:rsidR="00205E1C" w:rsidRDefault="00A13E61">
      <w:pPr>
        <w:pStyle w:val="ListParagraph"/>
        <w:numPr>
          <w:ilvl w:val="0"/>
          <w:numId w:val="7"/>
        </w:numPr>
        <w:spacing w:after="80" w:line="276" w:lineRule="auto"/>
      </w:pPr>
      <w:r>
        <w:t xml:space="preserve">Tick </w:t>
      </w:r>
      <w:r>
        <w:rPr>
          <w:b/>
          <w:bCs/>
        </w:rPr>
        <w:t>Only mine</w:t>
      </w:r>
      <w:r>
        <w:t xml:space="preserve"> to see exceptions assigned to you; tick </w:t>
      </w:r>
      <w:r>
        <w:rPr>
          <w:b/>
          <w:bCs/>
        </w:rPr>
        <w:t>Show closed</w:t>
      </w:r>
      <w:r>
        <w:t xml:space="preserve"> to include resolved ones.</w:t>
      </w:r>
    </w:p>
    <w:p w14:paraId="5D670CB3" w14:textId="77777777" w:rsidR="00205E1C" w:rsidRDefault="00A13E61">
      <w:pPr>
        <w:pStyle w:val="ListParagraph"/>
        <w:numPr>
          <w:ilvl w:val="0"/>
          <w:numId w:val="7"/>
        </w:numPr>
        <w:spacing w:after="80" w:line="276" w:lineRule="auto"/>
      </w:pPr>
      <w:r>
        <w:t xml:space="preserve">Use </w:t>
      </w:r>
      <w:r>
        <w:rPr>
          <w:b/>
          <w:bCs/>
        </w:rPr>
        <w:t>Assign to</w:t>
      </w:r>
      <w:r>
        <w:t xml:space="preserve"> to take ownership (or give it to a colleague). The status becomes </w:t>
      </w:r>
      <w:r>
        <w:rPr>
          <w:b/>
          <w:bCs/>
        </w:rPr>
        <w:t>In progress</w:t>
      </w:r>
      <w:r>
        <w:t>.</w:t>
      </w:r>
    </w:p>
    <w:p w14:paraId="555F1B39" w14:textId="77777777" w:rsidR="00205E1C" w:rsidRDefault="00A13E61">
      <w:pPr>
        <w:pStyle w:val="ListParagraph"/>
        <w:numPr>
          <w:ilvl w:val="0"/>
          <w:numId w:val="7"/>
        </w:numPr>
        <w:spacing w:after="80" w:line="276" w:lineRule="auto"/>
      </w:pPr>
      <w:r>
        <w:t>Investigate: open the form PDF, check the case timeline, contact the respondent if needed.</w:t>
      </w:r>
    </w:p>
    <w:p w14:paraId="3CA43EA3" w14:textId="77777777" w:rsidR="00205E1C" w:rsidRDefault="00A13E61">
      <w:pPr>
        <w:pStyle w:val="ListParagraph"/>
        <w:numPr>
          <w:ilvl w:val="0"/>
          <w:numId w:val="7"/>
        </w:numPr>
        <w:spacing w:after="80" w:line="276" w:lineRule="auto"/>
      </w:pPr>
      <w:r>
        <w:t xml:space="preserve">Type </w:t>
      </w:r>
      <w:r>
        <w:rPr>
          <w:b/>
          <w:bCs/>
        </w:rPr>
        <w:t>What was done about it?</w:t>
      </w:r>
      <w:r>
        <w:t xml:space="preserve"> and select </w:t>
      </w:r>
      <w:r>
        <w:rPr>
          <w:b/>
          <w:bCs/>
        </w:rPr>
        <w:t>Resolved</w:t>
      </w:r>
      <w:r>
        <w:t xml:space="preserve">, or </w:t>
      </w:r>
      <w:r>
        <w:rPr>
          <w:b/>
          <w:bCs/>
        </w:rPr>
        <w:t>Not a real problem</w:t>
      </w:r>
      <w:r>
        <w:t xml:space="preserve"> if the flag was a false alarm. A note is always required.</w:t>
      </w:r>
    </w:p>
    <w:p w14:paraId="0403C065" w14:textId="77777777" w:rsidR="00205E1C" w:rsidRDefault="00205E1C">
      <w:pPr>
        <w:spacing w:after="80"/>
      </w:pPr>
    </w:p>
    <w:p w14:paraId="1EF8999E" w14:textId="77777777" w:rsidR="00205E1C" w:rsidRDefault="00A13E61">
      <w:pPr>
        <w:pStyle w:val="Heading2"/>
      </w:pPr>
      <w:bookmarkStart w:id="11" w:name="_Toc242737161"/>
      <w:r>
        <w:t>4.4 Downloading or emailing completed forms (Form PDFs)</w:t>
      </w:r>
      <w:bookmarkEnd w:id="11"/>
    </w:p>
    <w:p w14:paraId="4229FB58" w14:textId="77777777" w:rsidR="00205E1C" w:rsidRDefault="00A13E61">
      <w:pPr>
        <w:pStyle w:val="ListParagraph"/>
        <w:numPr>
          <w:ilvl w:val="0"/>
          <w:numId w:val="8"/>
        </w:numPr>
        <w:spacing w:after="80" w:line="276" w:lineRule="auto"/>
      </w:pPr>
      <w:r>
        <w:t xml:space="preserve">Select </w:t>
      </w:r>
      <w:r>
        <w:rPr>
          <w:b/>
          <w:bCs/>
        </w:rPr>
        <w:t>Form PDFs</w:t>
      </w:r>
      <w:r>
        <w:t xml:space="preserve">. You see the completed questionnaire forms from KoboToolbox, newest first, 20 per page to begin with (choose more under </w:t>
      </w:r>
      <w:r>
        <w:rPr>
          <w:b/>
          <w:bCs/>
        </w:rPr>
        <w:t>Show</w:t>
      </w:r>
      <w:r>
        <w:t xml:space="preserve"> at the foot of the list).</w:t>
      </w:r>
    </w:p>
    <w:p w14:paraId="5F9C3A9B" w14:textId="77777777" w:rsidR="00205E1C" w:rsidRDefault="00A13E61">
      <w:pPr>
        <w:keepNext/>
        <w:spacing w:before="80" w:after="40"/>
        <w:jc w:val="center"/>
      </w:pPr>
      <w:r>
        <w:rPr>
          <w:noProof/>
        </w:rPr>
        <w:lastRenderedPageBreak/>
        <w:drawing>
          <wp:inline distT="0" distB="0" distL="0" distR="0" wp14:anchorId="2F063A7C" wp14:editId="1CFE854F">
            <wp:extent cx="5334000" cy="3333750"/>
            <wp:effectExtent l="0" t="0" r="0" b="0"/>
            <wp:docPr id="7" name="qa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07812BC5" w14:textId="77777777" w:rsidR="00205E1C" w:rsidRDefault="00A13E61">
      <w:pPr>
        <w:spacing w:after="180"/>
        <w:jc w:val="center"/>
      </w:pPr>
      <w:r>
        <w:rPr>
          <w:b/>
          <w:bCs/>
          <w:color w:val="5B6670"/>
          <w:sz w:val="17"/>
          <w:szCs w:val="17"/>
        </w:rPr>
        <w:t xml:space="preserve">Figure 7. </w:t>
      </w:r>
      <w:r>
        <w:rPr>
          <w:i/>
          <w:iCs/>
          <w:color w:val="5B6670"/>
          <w:sz w:val="17"/>
          <w:szCs w:val="17"/>
        </w:rPr>
        <w:t>Completed form PDFs.</w:t>
      </w:r>
    </w:p>
    <w:p w14:paraId="0178E7C8" w14:textId="77777777" w:rsidR="00205E1C" w:rsidRDefault="00A13E61">
      <w:pPr>
        <w:pStyle w:val="ListParagraph"/>
        <w:numPr>
          <w:ilvl w:val="0"/>
          <w:numId w:val="8"/>
        </w:numPr>
        <w:spacing w:after="80" w:line="276" w:lineRule="auto"/>
      </w:pPr>
      <w:r>
        <w:t xml:space="preserve">Select </w:t>
      </w:r>
      <w:r>
        <w:rPr>
          <w:b/>
          <w:bCs/>
        </w:rPr>
        <w:t>Download PDF</w:t>
      </w:r>
      <w:r>
        <w:t xml:space="preserve"> to save a readable copy: sections, questions, the chosen answers as words (not codes) and repeated groups.</w:t>
      </w:r>
    </w:p>
    <w:p w14:paraId="16609483" w14:textId="77777777" w:rsidR="00205E1C" w:rsidRDefault="00A13E61">
      <w:pPr>
        <w:pStyle w:val="ListParagraph"/>
        <w:numPr>
          <w:ilvl w:val="0"/>
          <w:numId w:val="8"/>
        </w:numPr>
        <w:spacing w:after="80" w:line="276" w:lineRule="auto"/>
      </w:pPr>
      <w:r>
        <w:t xml:space="preserve">Select </w:t>
      </w:r>
      <w:r>
        <w:rPr>
          <w:b/>
          <w:bCs/>
        </w:rPr>
        <w:t>Email to me</w:t>
      </w:r>
      <w:r>
        <w:t xml:space="preserve"> to send the PDF to the email address on your account.</w:t>
      </w:r>
    </w:p>
    <w:p w14:paraId="122E298E" w14:textId="77777777" w:rsidR="00205E1C" w:rsidRDefault="00A13E61">
      <w:pPr>
        <w:pStyle w:val="ListParagraph"/>
        <w:numPr>
          <w:ilvl w:val="0"/>
          <w:numId w:val="8"/>
        </w:numPr>
        <w:spacing w:after="80" w:line="276" w:lineRule="auto"/>
      </w:pPr>
      <w:r>
        <w:t xml:space="preserve">For the questionnaire only, select </w:t>
      </w:r>
      <w:r>
        <w:rPr>
          <w:b/>
          <w:bCs/>
        </w:rPr>
        <w:t>Email to respondent</w:t>
      </w:r>
      <w:r>
        <w:t xml:space="preserve"> to send the respondent a copy of their own answers at the email address recorded on the case (only while their consent stands). You are asked to confirm first. Every email is audited with the address masked.</w:t>
      </w:r>
    </w:p>
    <w:p w14:paraId="0FFCE1E7" w14:textId="77777777" w:rsidR="00205E1C" w:rsidRDefault="00205E1C">
      <w:pPr>
        <w:spacing w:after="80"/>
      </w:pPr>
    </w:p>
    <w:p w14:paraId="73730450" w14:textId="77777777" w:rsidR="00205E1C" w:rsidRDefault="00A13E61">
      <w:pPr>
        <w:spacing w:after="120" w:line="288" w:lineRule="auto"/>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Sync now</w:t>
      </w:r>
      <w:r>
        <w:t xml:space="preserve"> (read-only roles see the panel but not the button); it takes a few seconds.</w:t>
      </w:r>
    </w:p>
    <w:p w14:paraId="1E796BC3" w14:textId="77777777" w:rsidR="00205E1C" w:rsidRDefault="00A13E61">
      <w:pPr>
        <w:spacing w:after="120" w:line="288" w:lineRule="auto"/>
      </w:pPr>
      <w:r>
        <w:t>The same PDF is available from the record itself: the case page (questionnaire), the KII page (KII Guide) or the document page (coding form).</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205E1C" w14:paraId="5ECFBFF8"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327C8EB" w14:textId="77777777" w:rsidR="00205E1C" w:rsidRDefault="00A13E61">
            <w:pPr>
              <w:spacing w:after="40"/>
            </w:pPr>
            <w:r>
              <w:rPr>
                <w:b/>
                <w:bCs/>
                <w:sz w:val="20"/>
                <w:szCs w:val="20"/>
              </w:rPr>
              <w:t>How the sync works</w:t>
            </w:r>
          </w:p>
          <w:p w14:paraId="1853B83D" w14:textId="77777777" w:rsidR="00205E1C" w:rsidRDefault="00A13E61">
            <w:pPr>
              <w:spacing w:after="40" w:line="264" w:lineRule="auto"/>
            </w:pPr>
            <w:r>
              <w:rPr>
                <w:sz w:val="19"/>
                <w:szCs w:val="19"/>
              </w:rPr>
              <w:t>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14:paraId="630475B1" w14:textId="77777777" w:rsidR="00205E1C" w:rsidRDefault="00A13E61">
      <w:pPr>
        <w:pStyle w:val="Heading2"/>
      </w:pPr>
      <w:bookmarkStart w:id="12" w:name="_Toc242737162"/>
      <w:r>
        <w:t>4.5 Writing good QA notes</w:t>
      </w:r>
      <w:bookmarkEnd w:id="12"/>
    </w:p>
    <w:p w14:paraId="3D23F705" w14:textId="77777777" w:rsidR="00205E1C" w:rsidRDefault="00A13E61">
      <w:pPr>
        <w:pStyle w:val="ListParagraph"/>
        <w:numPr>
          <w:ilvl w:val="0"/>
          <w:numId w:val="2"/>
        </w:numPr>
        <w:spacing w:after="60" w:line="276" w:lineRule="auto"/>
      </w:pPr>
      <w:r>
        <w:t>State what you checked and what you found: "Duration 3 min; answers straight-lined in Sections 4–6; re-queried with RA".</w:t>
      </w:r>
    </w:p>
    <w:p w14:paraId="27C84DFD" w14:textId="77777777" w:rsidR="00205E1C" w:rsidRDefault="00A13E61">
      <w:pPr>
        <w:pStyle w:val="ListParagraph"/>
        <w:numPr>
          <w:ilvl w:val="0"/>
          <w:numId w:val="2"/>
        </w:numPr>
        <w:spacing w:after="60" w:line="276" w:lineRule="auto"/>
      </w:pPr>
      <w:r>
        <w:t>For Accept: "All required answers present; duration 28 min plausible; no duplicate".</w:t>
      </w:r>
    </w:p>
    <w:p w14:paraId="4A64AE36" w14:textId="77777777" w:rsidR="00205E1C" w:rsidRDefault="00A13E61">
      <w:pPr>
        <w:pStyle w:val="ListParagraph"/>
        <w:numPr>
          <w:ilvl w:val="0"/>
          <w:numId w:val="2"/>
        </w:numPr>
        <w:spacing w:after="60" w:line="276" w:lineRule="auto"/>
      </w:pPr>
      <w:r>
        <w:t>For Re-query: say exactly what needs confirming or completing.</w:t>
      </w:r>
    </w:p>
    <w:p w14:paraId="137C3C84" w14:textId="77777777" w:rsidR="00205E1C" w:rsidRDefault="00A13E61">
      <w:pPr>
        <w:pStyle w:val="ListParagraph"/>
        <w:numPr>
          <w:ilvl w:val="0"/>
          <w:numId w:val="2"/>
        </w:numPr>
        <w:spacing w:after="60" w:line="276" w:lineRule="auto"/>
      </w:pPr>
      <w:r>
        <w:t>Never include personal opinions about the respondent.</w:t>
      </w:r>
    </w:p>
    <w:p w14:paraId="202A40D6" w14:textId="77777777" w:rsidR="00205E1C" w:rsidRDefault="00205E1C">
      <w:pPr>
        <w:spacing w:after="60"/>
      </w:pPr>
    </w:p>
    <w:p w14:paraId="10062404" w14:textId="77777777" w:rsidR="00205E1C" w:rsidRDefault="00A13E61">
      <w:pPr>
        <w:pStyle w:val="Heading1"/>
        <w:pageBreakBefore/>
      </w:pPr>
      <w:bookmarkStart w:id="13" w:name="_Toc242737163"/>
      <w:r>
        <w:lastRenderedPageBreak/>
        <w:t>5. Rules you must follow</w:t>
      </w:r>
      <w:bookmarkEnd w:id="13"/>
    </w:p>
    <w:p w14:paraId="56A071DD" w14:textId="77777777" w:rsidR="00205E1C" w:rsidRDefault="00A13E61">
      <w:pPr>
        <w:pStyle w:val="ListParagraph"/>
        <w:numPr>
          <w:ilvl w:val="0"/>
          <w:numId w:val="2"/>
        </w:numPr>
        <w:spacing w:after="60" w:line="276" w:lineRule="auto"/>
      </w:pPr>
      <w:r>
        <w:t>Decide on evidence, not on who the organisation is.</w:t>
      </w:r>
    </w:p>
    <w:p w14:paraId="643CFEE7" w14:textId="77777777" w:rsidR="00205E1C" w:rsidRDefault="00A13E61">
      <w:pPr>
        <w:pStyle w:val="ListParagraph"/>
        <w:numPr>
          <w:ilvl w:val="0"/>
          <w:numId w:val="2"/>
        </w:numPr>
        <w:spacing w:after="60" w:line="276" w:lineRule="auto"/>
      </w:pPr>
      <w:r>
        <w:t>Never download PDFs to personal devices or share them outside the team.</w:t>
      </w:r>
    </w:p>
    <w:p w14:paraId="130BD909" w14:textId="77777777" w:rsidR="00205E1C" w:rsidRDefault="00A13E61">
      <w:pPr>
        <w:pStyle w:val="ListParagraph"/>
        <w:numPr>
          <w:ilvl w:val="0"/>
          <w:numId w:val="2"/>
        </w:numPr>
        <w:spacing w:after="60" w:line="276" w:lineRule="auto"/>
      </w:pPr>
      <w:r>
        <w:t xml:space="preserve">Treat everything in the portal as </w:t>
      </w:r>
      <w:r>
        <w:rPr>
          <w:b/>
          <w:bCs/>
        </w:rPr>
        <w:t>confidential research data</w:t>
      </w:r>
      <w:r>
        <w:t>. Do not screenshot, copy, print or forward names, phone numbers, email addresses or answers except as your role requires.</w:t>
      </w:r>
    </w:p>
    <w:p w14:paraId="4891DE13" w14:textId="77777777" w:rsidR="00205E1C" w:rsidRDefault="00A13E61">
      <w:pPr>
        <w:pStyle w:val="ListParagraph"/>
        <w:numPr>
          <w:ilvl w:val="0"/>
          <w:numId w:val="2"/>
        </w:numPr>
        <w:spacing w:after="60" w:line="276" w:lineRule="auto"/>
      </w:pPr>
      <w:r>
        <w:t>Never share your username or password, and never sign in for someone else.</w:t>
      </w:r>
    </w:p>
    <w:p w14:paraId="1F015466" w14:textId="77777777" w:rsidR="00205E1C" w:rsidRDefault="00A13E61">
      <w:pPr>
        <w:pStyle w:val="ListParagraph"/>
        <w:numPr>
          <w:ilvl w:val="0"/>
          <w:numId w:val="2"/>
        </w:numPr>
        <w:spacing w:after="60" w:line="276" w:lineRule="auto"/>
      </w:pPr>
      <w:r>
        <w:t xml:space="preserve">Use the respondent's contact details </w:t>
      </w:r>
      <w:r>
        <w:rPr>
          <w:b/>
          <w:bCs/>
        </w:rPr>
        <w:t>only</w:t>
      </w:r>
      <w:r>
        <w:t xml:space="preserve"> to manage their participation in this study (invitations, reminders, appointments).</w:t>
      </w:r>
    </w:p>
    <w:p w14:paraId="110F8A33" w14:textId="77777777" w:rsidR="00205E1C" w:rsidRDefault="00A13E61">
      <w:pPr>
        <w:pStyle w:val="ListParagraph"/>
        <w:numPr>
          <w:ilvl w:val="0"/>
          <w:numId w:val="2"/>
        </w:numPr>
        <w:spacing w:after="60" w:line="276" w:lineRule="auto"/>
      </w:pPr>
      <w:r>
        <w:t xml:space="preserve">Never tell a respondent, lender or anyone else that answers affect financing. The study generates </w:t>
      </w:r>
      <w:r>
        <w:rPr>
          <w:b/>
          <w:bCs/>
        </w:rPr>
        <w:t>no score, rating or financing decision</w:t>
      </w:r>
      <w:r>
        <w:t>.</w:t>
      </w:r>
    </w:p>
    <w:p w14:paraId="1C358266" w14:textId="77777777" w:rsidR="00205E1C" w:rsidRDefault="00A13E61">
      <w:pPr>
        <w:pStyle w:val="ListParagraph"/>
        <w:numPr>
          <w:ilvl w:val="0"/>
          <w:numId w:val="2"/>
        </w:numPr>
        <w:spacing w:after="60" w:line="276" w:lineRule="auto"/>
      </w:pPr>
      <w:r>
        <w:t>If a respondent asks to withdraw, stop contacting them and tell the Field Coordinator or PI the same day so the withdrawal is recorded.</w:t>
      </w:r>
    </w:p>
    <w:p w14:paraId="4BD83B8D" w14:textId="77777777" w:rsidR="00205E1C" w:rsidRDefault="00A13E61">
      <w:pPr>
        <w:pStyle w:val="ListParagraph"/>
        <w:numPr>
          <w:ilvl w:val="0"/>
          <w:numId w:val="2"/>
        </w:numPr>
        <w:spacing w:after="60" w:line="276" w:lineRule="auto"/>
      </w:pPr>
      <w:r>
        <w:t>Report a lost device, a suspected account compromise, or data sent to the wrong person to the PI immediately.</w:t>
      </w:r>
    </w:p>
    <w:p w14:paraId="4171686A" w14:textId="77777777" w:rsidR="00205E1C" w:rsidRDefault="00205E1C">
      <w:pPr>
        <w:spacing w:after="60"/>
      </w:pPr>
    </w:p>
    <w:p w14:paraId="36BF7C55" w14:textId="77777777" w:rsidR="00205E1C" w:rsidRDefault="00A13E61">
      <w:pPr>
        <w:pStyle w:val="Heading1"/>
        <w:pageBreakBefore/>
      </w:pPr>
      <w:bookmarkStart w:id="14" w:name="_Toc242737164"/>
      <w:r>
        <w:lastRenderedPageBreak/>
        <w:t>6. Troubleshooting</w:t>
      </w:r>
      <w:bookmarkEnd w:id="1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3200"/>
        <w:gridCol w:w="3577"/>
      </w:tblGrid>
      <w:tr w:rsidR="00205E1C" w14:paraId="2B5AE59E"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6B1189D7" w14:textId="77777777" w:rsidR="00205E1C" w:rsidRDefault="00A13E61">
            <w:pPr>
              <w:spacing w:after="40"/>
            </w:pPr>
            <w:r>
              <w:rPr>
                <w:b/>
                <w:bCs/>
                <w:color w:val="FFFFFF"/>
                <w:sz w:val="19"/>
                <w:szCs w:val="19"/>
              </w:rPr>
              <w:t>Situation</w:t>
            </w:r>
          </w:p>
        </w:tc>
        <w:tc>
          <w:tcPr>
            <w:tcW w:w="3200" w:type="dxa"/>
            <w:shd w:val="clear" w:color="auto" w:fill="1B3350"/>
            <w:tcMar>
              <w:top w:w="70" w:type="dxa"/>
              <w:left w:w="110" w:type="dxa"/>
              <w:bottom w:w="70" w:type="dxa"/>
              <w:right w:w="110" w:type="dxa"/>
            </w:tcMar>
          </w:tcPr>
          <w:p w14:paraId="1AE1E974" w14:textId="77777777" w:rsidR="00205E1C" w:rsidRDefault="00A13E61">
            <w:pPr>
              <w:spacing w:after="40"/>
            </w:pPr>
            <w:r>
              <w:rPr>
                <w:b/>
                <w:bCs/>
                <w:color w:val="FFFFFF"/>
                <w:sz w:val="19"/>
                <w:szCs w:val="19"/>
              </w:rPr>
              <w:t>Likely cause</w:t>
            </w:r>
          </w:p>
        </w:tc>
        <w:tc>
          <w:tcPr>
            <w:tcW w:w="3577" w:type="dxa"/>
            <w:shd w:val="clear" w:color="auto" w:fill="1B3350"/>
            <w:tcMar>
              <w:top w:w="70" w:type="dxa"/>
              <w:left w:w="110" w:type="dxa"/>
              <w:bottom w:w="70" w:type="dxa"/>
              <w:right w:w="110" w:type="dxa"/>
            </w:tcMar>
          </w:tcPr>
          <w:p w14:paraId="67C5D3CA" w14:textId="77777777" w:rsidR="00205E1C" w:rsidRDefault="00A13E61">
            <w:pPr>
              <w:spacing w:after="40"/>
            </w:pPr>
            <w:r>
              <w:rPr>
                <w:b/>
                <w:bCs/>
                <w:color w:val="FFFFFF"/>
                <w:sz w:val="19"/>
                <w:szCs w:val="19"/>
              </w:rPr>
              <w:t>What to do</w:t>
            </w:r>
          </w:p>
        </w:tc>
      </w:tr>
      <w:tr w:rsidR="00205E1C" w14:paraId="201191D8" w14:textId="77777777">
        <w:tblPrEx>
          <w:tblCellMar>
            <w:top w:w="0" w:type="dxa"/>
            <w:bottom w:w="0" w:type="dxa"/>
          </w:tblCellMar>
        </w:tblPrEx>
        <w:trPr>
          <w:cantSplit/>
        </w:trPr>
        <w:tc>
          <w:tcPr>
            <w:tcW w:w="2635" w:type="dxa"/>
            <w:tcMar>
              <w:top w:w="70" w:type="dxa"/>
              <w:left w:w="110" w:type="dxa"/>
              <w:bottom w:w="70" w:type="dxa"/>
              <w:right w:w="110" w:type="dxa"/>
            </w:tcMar>
          </w:tcPr>
          <w:p w14:paraId="5927B431" w14:textId="77777777" w:rsidR="00205E1C" w:rsidRDefault="00A13E61">
            <w:pPr>
              <w:spacing w:after="40"/>
            </w:pPr>
            <w:r>
              <w:rPr>
                <w:sz w:val="19"/>
                <w:szCs w:val="19"/>
              </w:rPr>
              <w:t>Accept / Re-query / Reject are greyed out</w:t>
            </w:r>
          </w:p>
        </w:tc>
        <w:tc>
          <w:tcPr>
            <w:tcW w:w="3200" w:type="dxa"/>
            <w:tcMar>
              <w:top w:w="70" w:type="dxa"/>
              <w:left w:w="110" w:type="dxa"/>
              <w:bottom w:w="70" w:type="dxa"/>
              <w:right w:w="110" w:type="dxa"/>
            </w:tcMar>
          </w:tcPr>
          <w:p w14:paraId="633894D0" w14:textId="77777777" w:rsidR="00205E1C" w:rsidRDefault="00A13E61">
            <w:pPr>
              <w:spacing w:after="40"/>
            </w:pPr>
            <w:r>
              <w:rPr>
                <w:sz w:val="19"/>
                <w:szCs w:val="19"/>
              </w:rPr>
              <w:t>No note written yet.</w:t>
            </w:r>
          </w:p>
        </w:tc>
        <w:tc>
          <w:tcPr>
            <w:tcW w:w="3577" w:type="dxa"/>
            <w:tcMar>
              <w:top w:w="70" w:type="dxa"/>
              <w:left w:w="110" w:type="dxa"/>
              <w:bottom w:w="70" w:type="dxa"/>
              <w:right w:w="110" w:type="dxa"/>
            </w:tcMar>
          </w:tcPr>
          <w:p w14:paraId="0CB1E7AD" w14:textId="77777777" w:rsidR="00205E1C" w:rsidRDefault="00A13E61">
            <w:pPr>
              <w:spacing w:after="40"/>
            </w:pPr>
            <w:r>
              <w:rPr>
                <w:sz w:val="19"/>
                <w:szCs w:val="19"/>
              </w:rPr>
              <w:t>Type the note first.</w:t>
            </w:r>
          </w:p>
        </w:tc>
      </w:tr>
      <w:tr w:rsidR="00205E1C" w14:paraId="7A3EA390"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5D14D592" w14:textId="77777777" w:rsidR="00205E1C" w:rsidRDefault="00A13E61">
            <w:pPr>
              <w:spacing w:after="40"/>
            </w:pPr>
            <w:r>
              <w:rPr>
                <w:sz w:val="19"/>
                <w:szCs w:val="19"/>
              </w:rPr>
              <w:t>Accept is refused: “Reconcile the pre-interview profile first…”</w:t>
            </w:r>
          </w:p>
        </w:tc>
        <w:tc>
          <w:tcPr>
            <w:tcW w:w="3200" w:type="dxa"/>
            <w:shd w:val="clear" w:color="auto" w:fill="F8FAFB"/>
            <w:tcMar>
              <w:top w:w="70" w:type="dxa"/>
              <w:left w:w="110" w:type="dxa"/>
              <w:bottom w:w="70" w:type="dxa"/>
              <w:right w:w="110" w:type="dxa"/>
            </w:tcMar>
          </w:tcPr>
          <w:p w14:paraId="03523489" w14:textId="77777777" w:rsidR="00205E1C" w:rsidRDefault="00A13E61">
            <w:pPr>
              <w:spacing w:after="40"/>
            </w:pPr>
            <w:r>
              <w:rPr>
                <w:sz w:val="19"/>
                <w:szCs w:val="19"/>
              </w:rPr>
              <w:t>The case has a locked pre-interview profile with facts not yet verified with the respondent or not reconciled.</w:t>
            </w:r>
          </w:p>
        </w:tc>
        <w:tc>
          <w:tcPr>
            <w:tcW w:w="3577" w:type="dxa"/>
            <w:shd w:val="clear" w:color="auto" w:fill="F8FAFB"/>
            <w:tcMar>
              <w:top w:w="70" w:type="dxa"/>
              <w:left w:w="110" w:type="dxa"/>
              <w:bottom w:w="70" w:type="dxa"/>
              <w:right w:w="110" w:type="dxa"/>
            </w:tcMar>
          </w:tcPr>
          <w:p w14:paraId="03B60DDE" w14:textId="77777777" w:rsidR="00205E1C" w:rsidRDefault="00A13E61">
            <w:pPr>
              <w:spacing w:after="40"/>
            </w:pPr>
            <w:r>
              <w:rPr>
                <w:sz w:val="19"/>
                <w:szCs w:val="19"/>
              </w:rPr>
              <w:t>Ask the Field Coordinator to finish verification and reconciliation on the case's Interview sheet. Re-query and Reject are never blocked.</w:t>
            </w:r>
          </w:p>
        </w:tc>
      </w:tr>
      <w:tr w:rsidR="00205E1C" w14:paraId="025B9456" w14:textId="77777777">
        <w:tblPrEx>
          <w:tblCellMar>
            <w:top w:w="0" w:type="dxa"/>
            <w:bottom w:w="0" w:type="dxa"/>
          </w:tblCellMar>
        </w:tblPrEx>
        <w:trPr>
          <w:cantSplit/>
        </w:trPr>
        <w:tc>
          <w:tcPr>
            <w:tcW w:w="2635" w:type="dxa"/>
            <w:tcMar>
              <w:top w:w="70" w:type="dxa"/>
              <w:left w:w="110" w:type="dxa"/>
              <w:bottom w:w="70" w:type="dxa"/>
              <w:right w:w="110" w:type="dxa"/>
            </w:tcMar>
          </w:tcPr>
          <w:p w14:paraId="5015B8B3" w14:textId="77777777" w:rsidR="00205E1C" w:rsidRDefault="00A13E61">
            <w:pPr>
              <w:spacing w:after="40"/>
            </w:pPr>
            <w:r>
              <w:rPr>
                <w:sz w:val="19"/>
                <w:szCs w:val="19"/>
              </w:rPr>
              <w:t>A submission I expected is not in the queue</w:t>
            </w:r>
          </w:p>
        </w:tc>
        <w:tc>
          <w:tcPr>
            <w:tcW w:w="3200" w:type="dxa"/>
            <w:tcMar>
              <w:top w:w="70" w:type="dxa"/>
              <w:left w:w="110" w:type="dxa"/>
              <w:bottom w:w="70" w:type="dxa"/>
              <w:right w:w="110" w:type="dxa"/>
            </w:tcMar>
          </w:tcPr>
          <w:p w14:paraId="6C5B7D39" w14:textId="77777777" w:rsidR="00205E1C" w:rsidRDefault="00A13E61">
            <w:pPr>
              <w:spacing w:after="40"/>
            </w:pPr>
            <w:r>
              <w:rPr>
                <w:sz w:val="19"/>
                <w:szCs w:val="19"/>
              </w:rPr>
              <w:t>It has not been pulled yet, or it was set aside (not launched from the portal).</w:t>
            </w:r>
          </w:p>
        </w:tc>
        <w:tc>
          <w:tcPr>
            <w:tcW w:w="3577" w:type="dxa"/>
            <w:tcMar>
              <w:top w:w="70" w:type="dxa"/>
              <w:left w:w="110" w:type="dxa"/>
              <w:bottom w:w="70" w:type="dxa"/>
              <w:right w:w="110" w:type="dxa"/>
            </w:tcMar>
          </w:tcPr>
          <w:p w14:paraId="0CDFD784" w14:textId="77777777" w:rsidR="00205E1C" w:rsidRDefault="00A13E61">
            <w:pPr>
              <w:spacing w:after="40"/>
            </w:pPr>
            <w:r>
              <w:rPr>
                <w:sz w:val="19"/>
                <w:szCs w:val="19"/>
              </w:rPr>
              <w:t>Select Sync now; if still missing, tell the Field Coordinator.</w:t>
            </w:r>
          </w:p>
        </w:tc>
      </w:tr>
      <w:tr w:rsidR="00205E1C" w14:paraId="053B4A79"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E564F42" w14:textId="77777777" w:rsidR="00205E1C" w:rsidRDefault="00A13E61">
            <w:pPr>
              <w:spacing w:after="40"/>
            </w:pPr>
            <w:r>
              <w:rPr>
                <w:sz w:val="19"/>
                <w:szCs w:val="19"/>
              </w:rPr>
              <w:t>"This screen isn't part of your role"</w:t>
            </w:r>
          </w:p>
        </w:tc>
        <w:tc>
          <w:tcPr>
            <w:tcW w:w="3200" w:type="dxa"/>
            <w:shd w:val="clear" w:color="auto" w:fill="F8FAFB"/>
            <w:tcMar>
              <w:top w:w="70" w:type="dxa"/>
              <w:left w:w="110" w:type="dxa"/>
              <w:bottom w:w="70" w:type="dxa"/>
              <w:right w:w="110" w:type="dxa"/>
            </w:tcMar>
          </w:tcPr>
          <w:p w14:paraId="202B4A4F" w14:textId="77777777" w:rsidR="00205E1C" w:rsidRDefault="00A13E61">
            <w:pPr>
              <w:spacing w:after="40"/>
            </w:pPr>
            <w:r>
              <w:rPr>
                <w:sz w:val="19"/>
                <w:szCs w:val="19"/>
              </w:rPr>
              <w:t>The screen belongs to another role (often an old bookmark or shared link).</w:t>
            </w:r>
          </w:p>
        </w:tc>
        <w:tc>
          <w:tcPr>
            <w:tcW w:w="3577" w:type="dxa"/>
            <w:shd w:val="clear" w:color="auto" w:fill="F8FAFB"/>
            <w:tcMar>
              <w:top w:w="70" w:type="dxa"/>
              <w:left w:w="110" w:type="dxa"/>
              <w:bottom w:w="70" w:type="dxa"/>
              <w:right w:w="110" w:type="dxa"/>
            </w:tcMar>
          </w:tcPr>
          <w:p w14:paraId="37CE6D13" w14:textId="77777777" w:rsidR="00205E1C" w:rsidRDefault="00A13E61">
            <w:pPr>
              <w:spacing w:after="40"/>
            </w:pPr>
            <w:r>
              <w:rPr>
                <w:sz w:val="19"/>
                <w:szCs w:val="19"/>
              </w:rPr>
              <w:t>Select Go to my start screen. If you need that screen, ask the PI about your role.</w:t>
            </w:r>
          </w:p>
        </w:tc>
      </w:tr>
      <w:tr w:rsidR="00205E1C" w14:paraId="7748498A" w14:textId="77777777">
        <w:tblPrEx>
          <w:tblCellMar>
            <w:top w:w="0" w:type="dxa"/>
            <w:bottom w:w="0" w:type="dxa"/>
          </w:tblCellMar>
        </w:tblPrEx>
        <w:trPr>
          <w:cantSplit/>
        </w:trPr>
        <w:tc>
          <w:tcPr>
            <w:tcW w:w="2635" w:type="dxa"/>
            <w:tcMar>
              <w:top w:w="70" w:type="dxa"/>
              <w:left w:w="110" w:type="dxa"/>
              <w:bottom w:w="70" w:type="dxa"/>
              <w:right w:w="110" w:type="dxa"/>
            </w:tcMar>
          </w:tcPr>
          <w:p w14:paraId="4EA4ABE5" w14:textId="77777777" w:rsidR="00205E1C" w:rsidRDefault="00A13E61">
            <w:pPr>
              <w:spacing w:after="40"/>
            </w:pPr>
            <w:r>
              <w:rPr>
                <w:sz w:val="19"/>
                <w:szCs w:val="19"/>
              </w:rPr>
              <w:t>"Too many sign-in attempts from this network"</w:t>
            </w:r>
          </w:p>
        </w:tc>
        <w:tc>
          <w:tcPr>
            <w:tcW w:w="3200" w:type="dxa"/>
            <w:tcMar>
              <w:top w:w="70" w:type="dxa"/>
              <w:left w:w="110" w:type="dxa"/>
              <w:bottom w:w="70" w:type="dxa"/>
              <w:right w:w="110" w:type="dxa"/>
            </w:tcMar>
          </w:tcPr>
          <w:p w14:paraId="1E6342EA" w14:textId="77777777" w:rsidR="00205E1C" w:rsidRDefault="00A13E61">
            <w:pPr>
              <w:spacing w:after="40"/>
            </w:pPr>
            <w:r>
              <w:rPr>
                <w:sz w:val="19"/>
                <w:szCs w:val="19"/>
              </w:rPr>
              <w:t>Sign-in is rate-limited per network; an office shares one address.</w:t>
            </w:r>
          </w:p>
        </w:tc>
        <w:tc>
          <w:tcPr>
            <w:tcW w:w="3577" w:type="dxa"/>
            <w:tcMar>
              <w:top w:w="70" w:type="dxa"/>
              <w:left w:w="110" w:type="dxa"/>
              <w:bottom w:w="70" w:type="dxa"/>
              <w:right w:w="110" w:type="dxa"/>
            </w:tcMar>
          </w:tcPr>
          <w:p w14:paraId="610AD2DD" w14:textId="77777777" w:rsidR="00205E1C" w:rsidRDefault="00A13E61">
            <w:pPr>
              <w:spacing w:after="40"/>
            </w:pPr>
            <w:r>
              <w:rPr>
                <w:sz w:val="19"/>
                <w:szCs w:val="19"/>
              </w:rPr>
              <w:t>Wait a minute and try again. A wrong password says so explicitly.</w:t>
            </w:r>
          </w:p>
        </w:tc>
      </w:tr>
      <w:tr w:rsidR="00205E1C" w14:paraId="6766DE3E"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2B3A2A7F" w14:textId="77777777" w:rsidR="00205E1C" w:rsidRDefault="00A13E61">
            <w:pPr>
              <w:spacing w:after="40"/>
            </w:pPr>
            <w:r>
              <w:rPr>
                <w:sz w:val="19"/>
                <w:szCs w:val="19"/>
              </w:rPr>
              <w:t>A register shows fewer rows than expected</w:t>
            </w:r>
          </w:p>
        </w:tc>
        <w:tc>
          <w:tcPr>
            <w:tcW w:w="3200" w:type="dxa"/>
            <w:shd w:val="clear" w:color="auto" w:fill="F8FAFB"/>
            <w:tcMar>
              <w:top w:w="70" w:type="dxa"/>
              <w:left w:w="110" w:type="dxa"/>
              <w:bottom w:w="70" w:type="dxa"/>
              <w:right w:w="110" w:type="dxa"/>
            </w:tcMar>
          </w:tcPr>
          <w:p w14:paraId="717D0B3F" w14:textId="77777777" w:rsidR="00205E1C" w:rsidRDefault="00A13E61">
            <w:pPr>
              <w:spacing w:after="40"/>
            </w:pPr>
            <w:r>
              <w:rPr>
                <w:sz w:val="19"/>
                <w:szCs w:val="19"/>
              </w:rPr>
              <w:t>Registers show 20 rows per page to begin with; a Contact RA sees only assigned cases.</w:t>
            </w:r>
          </w:p>
        </w:tc>
        <w:tc>
          <w:tcPr>
            <w:tcW w:w="3577" w:type="dxa"/>
            <w:shd w:val="clear" w:color="auto" w:fill="F8FAFB"/>
            <w:tcMar>
              <w:top w:w="70" w:type="dxa"/>
              <w:left w:w="110" w:type="dxa"/>
              <w:bottom w:w="70" w:type="dxa"/>
              <w:right w:w="110" w:type="dxa"/>
            </w:tcMar>
          </w:tcPr>
          <w:p w14:paraId="65256A2B" w14:textId="77777777" w:rsidR="00205E1C" w:rsidRDefault="00A13E61">
            <w:pPr>
              <w:spacing w:after="40"/>
            </w:pPr>
            <w:r>
              <w:rPr>
                <w:sz w:val="19"/>
                <w:szCs w:val="19"/>
              </w:rPr>
              <w:t>Choose more rows under Show at the foot of the list, use the page numbers or Next, or search. Ask the Field Coordinator to assign the case.</w:t>
            </w:r>
          </w:p>
        </w:tc>
      </w:tr>
      <w:tr w:rsidR="00205E1C" w14:paraId="2E6BD890" w14:textId="77777777">
        <w:tblPrEx>
          <w:tblCellMar>
            <w:top w:w="0" w:type="dxa"/>
            <w:bottom w:w="0" w:type="dxa"/>
          </w:tblCellMar>
        </w:tblPrEx>
        <w:trPr>
          <w:cantSplit/>
        </w:trPr>
        <w:tc>
          <w:tcPr>
            <w:tcW w:w="2635" w:type="dxa"/>
            <w:tcMar>
              <w:top w:w="70" w:type="dxa"/>
              <w:left w:w="110" w:type="dxa"/>
              <w:bottom w:w="70" w:type="dxa"/>
              <w:right w:w="110" w:type="dxa"/>
            </w:tcMar>
          </w:tcPr>
          <w:p w14:paraId="7068DC91" w14:textId="77777777" w:rsidR="00205E1C" w:rsidRDefault="00A13E61">
            <w:pPr>
              <w:spacing w:after="40"/>
            </w:pPr>
            <w:r>
              <w:rPr>
                <w:sz w:val="19"/>
                <w:szCs w:val="19"/>
              </w:rPr>
              <w:t>A button is greyed out</w:t>
            </w:r>
          </w:p>
        </w:tc>
        <w:tc>
          <w:tcPr>
            <w:tcW w:w="3200" w:type="dxa"/>
            <w:tcMar>
              <w:top w:w="70" w:type="dxa"/>
              <w:left w:w="110" w:type="dxa"/>
              <w:bottom w:w="70" w:type="dxa"/>
              <w:right w:w="110" w:type="dxa"/>
            </w:tcMar>
          </w:tcPr>
          <w:p w14:paraId="01E2A409" w14:textId="77777777" w:rsidR="00205E1C" w:rsidRDefault="00A13E61">
            <w:pPr>
              <w:spacing w:after="40"/>
            </w:pPr>
            <w:r>
              <w:rPr>
                <w:sz w:val="19"/>
                <w:szCs w:val="19"/>
              </w:rPr>
              <w:t>A required step is missing (a note, an authenticity decision, a selection).</w:t>
            </w:r>
          </w:p>
        </w:tc>
        <w:tc>
          <w:tcPr>
            <w:tcW w:w="3577" w:type="dxa"/>
            <w:tcMar>
              <w:top w:w="70" w:type="dxa"/>
              <w:left w:w="110" w:type="dxa"/>
              <w:bottom w:w="70" w:type="dxa"/>
              <w:right w:w="110" w:type="dxa"/>
            </w:tcMar>
          </w:tcPr>
          <w:p w14:paraId="6EBB9C66" w14:textId="77777777" w:rsidR="00205E1C" w:rsidRDefault="00A13E61">
            <w:pPr>
              <w:spacing w:after="40"/>
            </w:pPr>
            <w:r>
              <w:rPr>
                <w:sz w:val="19"/>
                <w:szCs w:val="19"/>
              </w:rPr>
              <w:t>Read the message beside the button; complete the missing step first.</w:t>
            </w:r>
          </w:p>
        </w:tc>
      </w:tr>
      <w:tr w:rsidR="00205E1C" w14:paraId="7C991F72"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7A5FDF41" w14:textId="77777777" w:rsidR="00205E1C" w:rsidRDefault="00A13E61">
            <w:pPr>
              <w:spacing w:after="40"/>
            </w:pPr>
            <w:r>
              <w:rPr>
                <w:sz w:val="19"/>
                <w:szCs w:val="19"/>
              </w:rPr>
              <w:t>"KoboToolbox couldn't be reached"</w:t>
            </w:r>
          </w:p>
        </w:tc>
        <w:tc>
          <w:tcPr>
            <w:tcW w:w="3200" w:type="dxa"/>
            <w:shd w:val="clear" w:color="auto" w:fill="F8FAFB"/>
            <w:tcMar>
              <w:top w:w="70" w:type="dxa"/>
              <w:left w:w="110" w:type="dxa"/>
              <w:bottom w:w="70" w:type="dxa"/>
              <w:right w:w="110" w:type="dxa"/>
            </w:tcMar>
          </w:tcPr>
          <w:p w14:paraId="4B04C3BD" w14:textId="77777777" w:rsidR="00205E1C" w:rsidRDefault="00A13E61">
            <w:pPr>
              <w:spacing w:after="40"/>
            </w:pPr>
            <w:r>
              <w:rPr>
                <w:sz w:val="19"/>
                <w:szCs w:val="19"/>
              </w:rPr>
              <w:t>KoboToolbox is slow or the connection token has changed.</w:t>
            </w:r>
          </w:p>
        </w:tc>
        <w:tc>
          <w:tcPr>
            <w:tcW w:w="3577" w:type="dxa"/>
            <w:shd w:val="clear" w:color="auto" w:fill="F8FAFB"/>
            <w:tcMar>
              <w:top w:w="70" w:type="dxa"/>
              <w:left w:w="110" w:type="dxa"/>
              <w:bottom w:w="70" w:type="dxa"/>
              <w:right w:w="110" w:type="dxa"/>
            </w:tcMar>
          </w:tcPr>
          <w:p w14:paraId="10D5FEB5" w14:textId="77777777" w:rsidR="00205E1C" w:rsidRDefault="00A13E61">
            <w:pPr>
              <w:spacing w:after="40"/>
            </w:pPr>
            <w:r>
              <w:rPr>
                <w:sz w:val="19"/>
                <w:szCs w:val="19"/>
              </w:rPr>
              <w:t>Try again in a few minutes. If it persists, tell the PI.</w:t>
            </w:r>
          </w:p>
        </w:tc>
      </w:tr>
      <w:tr w:rsidR="00205E1C" w14:paraId="53C4E262" w14:textId="77777777">
        <w:tblPrEx>
          <w:tblCellMar>
            <w:top w:w="0" w:type="dxa"/>
            <w:bottom w:w="0" w:type="dxa"/>
          </w:tblCellMar>
        </w:tblPrEx>
        <w:trPr>
          <w:cantSplit/>
        </w:trPr>
        <w:tc>
          <w:tcPr>
            <w:tcW w:w="2635" w:type="dxa"/>
            <w:tcMar>
              <w:top w:w="70" w:type="dxa"/>
              <w:left w:w="110" w:type="dxa"/>
              <w:bottom w:w="70" w:type="dxa"/>
              <w:right w:w="110" w:type="dxa"/>
            </w:tcMar>
          </w:tcPr>
          <w:p w14:paraId="19585360" w14:textId="77777777" w:rsidR="00205E1C" w:rsidRDefault="00A13E61">
            <w:pPr>
              <w:spacing w:after="40"/>
            </w:pPr>
            <w:r>
              <w:rPr>
                <w:sz w:val="19"/>
                <w:szCs w:val="19"/>
              </w:rPr>
              <w:t>Form PDFs says "Not in sync with KoboToolbox yet"</w:t>
            </w:r>
          </w:p>
        </w:tc>
        <w:tc>
          <w:tcPr>
            <w:tcW w:w="3200" w:type="dxa"/>
            <w:tcMar>
              <w:top w:w="70" w:type="dxa"/>
              <w:left w:w="110" w:type="dxa"/>
              <w:bottom w:w="70" w:type="dxa"/>
              <w:right w:w="110" w:type="dxa"/>
            </w:tcMar>
          </w:tcPr>
          <w:p w14:paraId="6C834032" w14:textId="77777777" w:rsidR="00205E1C" w:rsidRDefault="00A13E61">
            <w:pPr>
              <w:spacing w:after="40"/>
            </w:pPr>
            <w:r>
              <w:rPr>
                <w:sz w:val="19"/>
                <w:szCs w:val="19"/>
              </w:rPr>
              <w:t>The counts differ: a form was submitted or changed in KoboToolbox since the last sync (it runs every 15 minutes).</w:t>
            </w:r>
          </w:p>
        </w:tc>
        <w:tc>
          <w:tcPr>
            <w:tcW w:w="3577" w:type="dxa"/>
            <w:tcMar>
              <w:top w:w="70" w:type="dxa"/>
              <w:left w:w="110" w:type="dxa"/>
              <w:bottom w:w="70" w:type="dxa"/>
              <w:right w:w="110" w:type="dxa"/>
            </w:tcMar>
          </w:tcPr>
          <w:p w14:paraId="0242B275" w14:textId="77777777" w:rsidR="00205E1C" w:rsidRDefault="00A13E61">
            <w:pPr>
              <w:spacing w:after="40"/>
            </w:pPr>
            <w:r>
              <w:rPr>
                <w:sz w:val="19"/>
                <w:szCs w:val="19"/>
              </w:rPr>
              <w:t>Select Sync now. If it still differs, or says it couldn't reach KoboToolbox, try again in a few minutes and tell the PI if it persists.</w:t>
            </w:r>
          </w:p>
        </w:tc>
      </w:tr>
      <w:tr w:rsidR="00205E1C" w14:paraId="01C4A857"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32DA611" w14:textId="77777777" w:rsidR="00205E1C" w:rsidRDefault="00A13E61">
            <w:pPr>
              <w:spacing w:after="40"/>
            </w:pPr>
            <w:r>
              <w:rPr>
                <w:sz w:val="19"/>
                <w:szCs w:val="19"/>
              </w:rPr>
              <w:t>A document says "Already submitted" and its answers are locked</w:t>
            </w:r>
          </w:p>
        </w:tc>
        <w:tc>
          <w:tcPr>
            <w:tcW w:w="3200" w:type="dxa"/>
            <w:shd w:val="clear" w:color="auto" w:fill="F8FAFB"/>
            <w:tcMar>
              <w:top w:w="70" w:type="dxa"/>
              <w:left w:w="110" w:type="dxa"/>
              <w:bottom w:w="70" w:type="dxa"/>
              <w:right w:w="110" w:type="dxa"/>
            </w:tcMar>
          </w:tcPr>
          <w:p w14:paraId="4948AA33" w14:textId="77777777" w:rsidR="00205E1C" w:rsidRDefault="00A13E61">
            <w:pPr>
              <w:spacing w:after="40"/>
            </w:pPr>
            <w:r>
              <w:rPr>
                <w:sz w:val="19"/>
                <w:szCs w:val="19"/>
              </w:rPr>
              <w:t>Its coding was already sent to KoboToolbox; changing it here would not change that record.</w:t>
            </w:r>
          </w:p>
        </w:tc>
        <w:tc>
          <w:tcPr>
            <w:tcW w:w="3577" w:type="dxa"/>
            <w:shd w:val="clear" w:color="auto" w:fill="F8FAFB"/>
            <w:tcMar>
              <w:top w:w="70" w:type="dxa"/>
              <w:left w:w="110" w:type="dxa"/>
              <w:bottom w:w="70" w:type="dxa"/>
              <w:right w:w="110" w:type="dxa"/>
            </w:tcMar>
          </w:tcPr>
          <w:p w14:paraId="03B64012" w14:textId="77777777" w:rsidR="00205E1C" w:rsidRDefault="00A13E61">
            <w:pPr>
              <w:spacing w:after="40"/>
            </w:pPr>
            <w:r>
              <w:rPr>
                <w:sz w:val="19"/>
                <w:szCs w:val="19"/>
              </w:rPr>
              <w:t>To redo the coding, delete that record in KoboToolbox, then select Sync now on Form PDFs. The document unlocks.</w:t>
            </w:r>
          </w:p>
        </w:tc>
      </w:tr>
      <w:tr w:rsidR="00205E1C" w14:paraId="241AE092" w14:textId="77777777">
        <w:tblPrEx>
          <w:tblCellMar>
            <w:top w:w="0" w:type="dxa"/>
            <w:bottom w:w="0" w:type="dxa"/>
          </w:tblCellMar>
        </w:tblPrEx>
        <w:trPr>
          <w:cantSplit/>
        </w:trPr>
        <w:tc>
          <w:tcPr>
            <w:tcW w:w="2635" w:type="dxa"/>
            <w:tcMar>
              <w:top w:w="70" w:type="dxa"/>
              <w:left w:w="110" w:type="dxa"/>
              <w:bottom w:w="70" w:type="dxa"/>
              <w:right w:w="110" w:type="dxa"/>
            </w:tcMar>
          </w:tcPr>
          <w:p w14:paraId="707AD51D" w14:textId="77777777" w:rsidR="00205E1C" w:rsidRDefault="00A13E61">
            <w:pPr>
              <w:spacing w:after="40"/>
            </w:pPr>
            <w:r>
              <w:rPr>
                <w:sz w:val="19"/>
                <w:szCs w:val="19"/>
              </w:rPr>
              <w:t>A page keeps loading</w:t>
            </w:r>
          </w:p>
        </w:tc>
        <w:tc>
          <w:tcPr>
            <w:tcW w:w="3200" w:type="dxa"/>
            <w:tcMar>
              <w:top w:w="70" w:type="dxa"/>
              <w:left w:w="110" w:type="dxa"/>
              <w:bottom w:w="70" w:type="dxa"/>
              <w:right w:w="110" w:type="dxa"/>
            </w:tcMar>
          </w:tcPr>
          <w:p w14:paraId="334EACA1" w14:textId="77777777" w:rsidR="00205E1C" w:rsidRDefault="00A13E61">
            <w:pPr>
              <w:spacing w:after="40"/>
            </w:pPr>
            <w:r>
              <w:rPr>
                <w:sz w:val="19"/>
                <w:szCs w:val="19"/>
              </w:rPr>
              <w:t>A slow or dropped connection.</w:t>
            </w:r>
          </w:p>
        </w:tc>
        <w:tc>
          <w:tcPr>
            <w:tcW w:w="3577" w:type="dxa"/>
            <w:tcMar>
              <w:top w:w="70" w:type="dxa"/>
              <w:left w:w="110" w:type="dxa"/>
              <w:bottom w:w="70" w:type="dxa"/>
              <w:right w:w="110" w:type="dxa"/>
            </w:tcMar>
          </w:tcPr>
          <w:p w14:paraId="6C41670A" w14:textId="77777777" w:rsidR="00205E1C" w:rsidRDefault="00A13E61">
            <w:pPr>
              <w:spacing w:after="40"/>
            </w:pPr>
            <w:r>
              <w:rPr>
                <w:sz w:val="19"/>
                <w:szCs w:val="19"/>
              </w:rPr>
              <w:t>Refresh the page. Your saved work is not lost; unsaved typing may be.</w:t>
            </w:r>
          </w:p>
        </w:tc>
      </w:tr>
      <w:tr w:rsidR="00205E1C" w14:paraId="3F0F8056"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6261748" w14:textId="77777777" w:rsidR="00205E1C" w:rsidRDefault="00A13E61">
            <w:pPr>
              <w:spacing w:after="40"/>
            </w:pPr>
            <w:r>
              <w:rPr>
                <w:sz w:val="19"/>
                <w:szCs w:val="19"/>
              </w:rPr>
              <w:t>Send invitations says email isn't set up</w:t>
            </w:r>
          </w:p>
        </w:tc>
        <w:tc>
          <w:tcPr>
            <w:tcW w:w="3200" w:type="dxa"/>
            <w:shd w:val="clear" w:color="auto" w:fill="F8FAFB"/>
            <w:tcMar>
              <w:top w:w="70" w:type="dxa"/>
              <w:left w:w="110" w:type="dxa"/>
              <w:bottom w:w="70" w:type="dxa"/>
              <w:right w:w="110" w:type="dxa"/>
            </w:tcMar>
          </w:tcPr>
          <w:p w14:paraId="6E58019E" w14:textId="77777777" w:rsidR="00205E1C" w:rsidRDefault="00A13E61">
            <w:pPr>
              <w:spacing w:after="40"/>
            </w:pPr>
            <w:r>
              <w:rPr>
                <w:sz w:val="19"/>
                <w:szCs w:val="19"/>
              </w:rPr>
              <w:t>Outgoing email has not been configured on the server.</w:t>
            </w:r>
          </w:p>
        </w:tc>
        <w:tc>
          <w:tcPr>
            <w:tcW w:w="3577" w:type="dxa"/>
            <w:shd w:val="clear" w:color="auto" w:fill="F8FAFB"/>
            <w:tcMar>
              <w:top w:w="70" w:type="dxa"/>
              <w:left w:w="110" w:type="dxa"/>
              <w:bottom w:w="70" w:type="dxa"/>
              <w:right w:w="110" w:type="dxa"/>
            </w:tcMar>
          </w:tcPr>
          <w:p w14:paraId="4142E9C8" w14:textId="77777777" w:rsidR="00205E1C" w:rsidRDefault="00A13E61">
            <w:pPr>
              <w:spacing w:after="40"/>
            </w:pPr>
            <w:r>
              <w:rPr>
                <w:sz w:val="19"/>
                <w:szCs w:val="19"/>
              </w:rPr>
              <w:t xml:space="preserve">Ask the administrator to run </w:t>
            </w:r>
            <w:r>
              <w:rPr>
                <w:rFonts w:ascii="Consolas" w:eastAsia="Consolas" w:hAnsi="Consolas" w:cs="Consolas"/>
                <w:sz w:val="19"/>
                <w:szCs w:val="19"/>
              </w:rPr>
              <w:t>configure-email.sh</w:t>
            </w:r>
            <w:r>
              <w:rPr>
                <w:sz w:val="19"/>
                <w:szCs w:val="19"/>
              </w:rPr>
              <w:t>. Until then, send invitations by WhatsApp.</w:t>
            </w:r>
          </w:p>
        </w:tc>
      </w:tr>
      <w:tr w:rsidR="00205E1C" w14:paraId="7A8C3BEB" w14:textId="77777777">
        <w:tblPrEx>
          <w:tblCellMar>
            <w:top w:w="0" w:type="dxa"/>
            <w:bottom w:w="0" w:type="dxa"/>
          </w:tblCellMar>
        </w:tblPrEx>
        <w:trPr>
          <w:cantSplit/>
        </w:trPr>
        <w:tc>
          <w:tcPr>
            <w:tcW w:w="2635" w:type="dxa"/>
            <w:tcMar>
              <w:top w:w="70" w:type="dxa"/>
              <w:left w:w="110" w:type="dxa"/>
              <w:bottom w:w="70" w:type="dxa"/>
              <w:right w:w="110" w:type="dxa"/>
            </w:tcMar>
          </w:tcPr>
          <w:p w14:paraId="50BB458C" w14:textId="77777777" w:rsidR="00205E1C" w:rsidRDefault="00A13E61">
            <w:pPr>
              <w:spacing w:after="40"/>
            </w:pPr>
            <w:r>
              <w:rPr>
                <w:sz w:val="19"/>
                <w:szCs w:val="19"/>
              </w:rPr>
              <w:t>Send invitations says SMS or WhatsApp isn't set up</w:t>
            </w:r>
          </w:p>
        </w:tc>
        <w:tc>
          <w:tcPr>
            <w:tcW w:w="3200" w:type="dxa"/>
            <w:tcMar>
              <w:top w:w="70" w:type="dxa"/>
              <w:left w:w="110" w:type="dxa"/>
              <w:bottom w:w="70" w:type="dxa"/>
              <w:right w:w="110" w:type="dxa"/>
            </w:tcMar>
          </w:tcPr>
          <w:p w14:paraId="3B67F1B0" w14:textId="77777777" w:rsidR="00205E1C" w:rsidRDefault="00A13E61">
            <w:pPr>
              <w:spacing w:after="40"/>
            </w:pPr>
            <w:r>
              <w:rPr>
                <w:sz w:val="19"/>
                <w:szCs w:val="19"/>
              </w:rPr>
              <w:t>Twilio has not been configured on the server, or (WhatsApp) Meta has not approved the sender and templates yet.</w:t>
            </w:r>
          </w:p>
        </w:tc>
        <w:tc>
          <w:tcPr>
            <w:tcW w:w="3577" w:type="dxa"/>
            <w:tcMar>
              <w:top w:w="70" w:type="dxa"/>
              <w:left w:w="110" w:type="dxa"/>
              <w:bottom w:w="70" w:type="dxa"/>
              <w:right w:w="110" w:type="dxa"/>
            </w:tcMar>
          </w:tcPr>
          <w:p w14:paraId="1DAFC102" w14:textId="77777777" w:rsidR="00205E1C" w:rsidRDefault="00A13E61">
            <w:pPr>
              <w:spacing w:after="40"/>
            </w:pPr>
            <w:r>
              <w:rPr>
                <w:sz w:val="19"/>
                <w:szCs w:val="19"/>
              </w:rPr>
              <w:t xml:space="preserve">Ask the administrator to run </w:t>
            </w:r>
            <w:r>
              <w:rPr>
                <w:rFonts w:ascii="Consolas" w:eastAsia="Consolas" w:hAnsi="Consolas" w:cs="Consolas"/>
                <w:sz w:val="19"/>
                <w:szCs w:val="19"/>
              </w:rPr>
              <w:t>configure-twilio.sh</w:t>
            </w:r>
            <w:r>
              <w:rPr>
                <w:sz w:val="19"/>
                <w:szCs w:val="19"/>
              </w:rPr>
              <w:t>. Until then, send by email, or by hand from the study WhatsApp number.</w:t>
            </w:r>
          </w:p>
        </w:tc>
      </w:tr>
      <w:tr w:rsidR="00205E1C" w14:paraId="4A93DF4F"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70E3B089" w14:textId="77777777" w:rsidR="00205E1C" w:rsidRDefault="00A13E61">
            <w:pPr>
              <w:spacing w:after="40"/>
            </w:pPr>
            <w:r>
              <w:rPr>
                <w:sz w:val="19"/>
                <w:szCs w:val="19"/>
              </w:rPr>
              <w:t>A WhatsApp invitation was prepared but never sent</w:t>
            </w:r>
          </w:p>
        </w:tc>
        <w:tc>
          <w:tcPr>
            <w:tcW w:w="3200" w:type="dxa"/>
            <w:shd w:val="clear" w:color="auto" w:fill="F8FAFB"/>
            <w:tcMar>
              <w:top w:w="70" w:type="dxa"/>
              <w:left w:w="110" w:type="dxa"/>
              <w:bottom w:w="70" w:type="dxa"/>
              <w:right w:w="110" w:type="dxa"/>
            </w:tcMar>
          </w:tcPr>
          <w:p w14:paraId="69F875DF" w14:textId="77777777" w:rsidR="00205E1C" w:rsidRDefault="00A13E61">
            <w:pPr>
              <w:spacing w:after="40"/>
            </w:pPr>
            <w:r>
              <w:rPr>
                <w:sz w:val="19"/>
                <w:szCs w:val="19"/>
              </w:rPr>
              <w:t>Prepare counts it as sent and moves the case to S05.</w:t>
            </w:r>
          </w:p>
        </w:tc>
        <w:tc>
          <w:tcPr>
            <w:tcW w:w="3577" w:type="dxa"/>
            <w:shd w:val="clear" w:color="auto" w:fill="F8FAFB"/>
            <w:tcMar>
              <w:top w:w="70" w:type="dxa"/>
              <w:left w:w="110" w:type="dxa"/>
              <w:bottom w:w="70" w:type="dxa"/>
              <w:right w:w="110" w:type="dxa"/>
            </w:tcMar>
          </w:tcPr>
          <w:p w14:paraId="7BCEE0D2" w14:textId="77777777" w:rsidR="00205E1C" w:rsidRDefault="00A13E61">
            <w:pPr>
              <w:spacing w:after="40"/>
            </w:pPr>
            <w:r>
              <w:rPr>
                <w:sz w:val="19"/>
                <w:szCs w:val="19"/>
              </w:rPr>
              <w:t>Open the case and Revoke that invitation; send a new one from the case's Invitations panel when you can reach the person.</w:t>
            </w:r>
          </w:p>
        </w:tc>
      </w:tr>
      <w:tr w:rsidR="00205E1C" w14:paraId="7FA7EE8C" w14:textId="77777777">
        <w:tblPrEx>
          <w:tblCellMar>
            <w:top w:w="0" w:type="dxa"/>
            <w:bottom w:w="0" w:type="dxa"/>
          </w:tblCellMar>
        </w:tblPrEx>
        <w:trPr>
          <w:cantSplit/>
        </w:trPr>
        <w:tc>
          <w:tcPr>
            <w:tcW w:w="2635" w:type="dxa"/>
            <w:tcMar>
              <w:top w:w="70" w:type="dxa"/>
              <w:left w:w="110" w:type="dxa"/>
              <w:bottom w:w="70" w:type="dxa"/>
              <w:right w:w="110" w:type="dxa"/>
            </w:tcMar>
          </w:tcPr>
          <w:p w14:paraId="25EABFD4" w14:textId="77777777" w:rsidR="00205E1C" w:rsidRDefault="00A13E61">
            <w:pPr>
              <w:spacing w:after="40"/>
            </w:pPr>
            <w:r>
              <w:rPr>
                <w:sz w:val="19"/>
                <w:szCs w:val="19"/>
              </w:rPr>
              <w:lastRenderedPageBreak/>
              <w:t>A case is missing from the WhatsApp or email queue</w:t>
            </w:r>
          </w:p>
        </w:tc>
        <w:tc>
          <w:tcPr>
            <w:tcW w:w="3200" w:type="dxa"/>
            <w:tcMar>
              <w:top w:w="70" w:type="dxa"/>
              <w:left w:w="110" w:type="dxa"/>
              <w:bottom w:w="70" w:type="dxa"/>
              <w:right w:w="110" w:type="dxa"/>
            </w:tcMar>
          </w:tcPr>
          <w:p w14:paraId="39CDF199" w14:textId="77777777" w:rsidR="00205E1C" w:rsidRDefault="00A13E61">
            <w:pPr>
              <w:spacing w:after="40"/>
            </w:pPr>
            <w:r>
              <w:rPr>
                <w:sz w:val="19"/>
                <w:szCs w:val="19"/>
              </w:rPr>
              <w:t>It is not verified (S03 or S04), has no number or email on file, already has an open invitation, or is assigned to another Contact RA.</w:t>
            </w:r>
          </w:p>
        </w:tc>
        <w:tc>
          <w:tcPr>
            <w:tcW w:w="3577" w:type="dxa"/>
            <w:tcMar>
              <w:top w:w="70" w:type="dxa"/>
              <w:left w:w="110" w:type="dxa"/>
              <w:bottom w:w="70" w:type="dxa"/>
              <w:right w:w="110" w:type="dxa"/>
            </w:tcMar>
          </w:tcPr>
          <w:p w14:paraId="2CBA3C4C" w14:textId="77777777" w:rsidR="00205E1C" w:rsidRDefault="00A13E61">
            <w:pPr>
              <w:spacing w:after="40"/>
            </w:pPr>
            <w:r>
              <w:rPr>
                <w:sz w:val="19"/>
                <w:szCs w:val="19"/>
              </w:rPr>
              <w:t>Verify the case, add the contact detail, or check its invitation history.</w:t>
            </w:r>
          </w:p>
        </w:tc>
      </w:tr>
      <w:tr w:rsidR="00205E1C" w14:paraId="46E9AF01"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87760E0" w14:textId="77777777" w:rsidR="00205E1C" w:rsidRDefault="00A13E61">
            <w:pPr>
              <w:spacing w:after="40"/>
            </w:pPr>
            <w:r>
              <w:rPr>
                <w:sz w:val="19"/>
                <w:szCs w:val="19"/>
              </w:rPr>
              <w:t>The contact finder says it would overwrite a detail</w:t>
            </w:r>
          </w:p>
        </w:tc>
        <w:tc>
          <w:tcPr>
            <w:tcW w:w="3200" w:type="dxa"/>
            <w:shd w:val="clear" w:color="auto" w:fill="F8FAFB"/>
            <w:tcMar>
              <w:top w:w="70" w:type="dxa"/>
              <w:left w:w="110" w:type="dxa"/>
              <w:bottom w:w="70" w:type="dxa"/>
              <w:right w:w="110" w:type="dxa"/>
            </w:tcMar>
          </w:tcPr>
          <w:p w14:paraId="46CC607E" w14:textId="77777777" w:rsidR="00205E1C" w:rsidRDefault="00A13E61">
            <w:pPr>
              <w:spacing w:after="40"/>
            </w:pPr>
            <w:r>
              <w:rPr>
                <w:sz w:val="19"/>
                <w:szCs w:val="19"/>
              </w:rPr>
              <w:t>The organisation contact already has a different phone or email.</w:t>
            </w:r>
          </w:p>
        </w:tc>
        <w:tc>
          <w:tcPr>
            <w:tcW w:w="3577" w:type="dxa"/>
            <w:shd w:val="clear" w:color="auto" w:fill="F8FAFB"/>
            <w:tcMar>
              <w:top w:w="70" w:type="dxa"/>
              <w:left w:w="110" w:type="dxa"/>
              <w:bottom w:w="70" w:type="dxa"/>
              <w:right w:w="110" w:type="dxa"/>
            </w:tcMar>
          </w:tcPr>
          <w:p w14:paraId="299EA9ED" w14:textId="77777777" w:rsidR="00205E1C" w:rsidRDefault="00A13E61">
            <w:pPr>
              <w:spacing w:after="40"/>
            </w:pPr>
            <w:r>
              <w:rPr>
                <w:sz w:val="19"/>
                <w:szCs w:val="19"/>
              </w:rPr>
              <w:t>Check which is right and correct it under Respondents and contact details.</w:t>
            </w:r>
          </w:p>
        </w:tc>
      </w:tr>
      <w:tr w:rsidR="00205E1C" w14:paraId="057B3C7D" w14:textId="77777777">
        <w:tblPrEx>
          <w:tblCellMar>
            <w:top w:w="0" w:type="dxa"/>
            <w:bottom w:w="0" w:type="dxa"/>
          </w:tblCellMar>
        </w:tblPrEx>
        <w:trPr>
          <w:cantSplit/>
        </w:trPr>
        <w:tc>
          <w:tcPr>
            <w:tcW w:w="2635" w:type="dxa"/>
            <w:tcMar>
              <w:top w:w="70" w:type="dxa"/>
              <w:left w:w="110" w:type="dxa"/>
              <w:bottom w:w="70" w:type="dxa"/>
              <w:right w:w="110" w:type="dxa"/>
            </w:tcMar>
          </w:tcPr>
          <w:p w14:paraId="0DEBA543" w14:textId="77777777" w:rsidR="00205E1C" w:rsidRDefault="00A13E61">
            <w:pPr>
              <w:spacing w:after="40"/>
            </w:pPr>
            <w:r>
              <w:rPr>
                <w:sz w:val="19"/>
                <w:szCs w:val="19"/>
              </w:rPr>
              <w:t>A file upload seems stuck</w:t>
            </w:r>
          </w:p>
        </w:tc>
        <w:tc>
          <w:tcPr>
            <w:tcW w:w="3200" w:type="dxa"/>
            <w:tcMar>
              <w:top w:w="70" w:type="dxa"/>
              <w:left w:w="110" w:type="dxa"/>
              <w:bottom w:w="70" w:type="dxa"/>
              <w:right w:w="110" w:type="dxa"/>
            </w:tcMar>
          </w:tcPr>
          <w:p w14:paraId="242FC466" w14:textId="77777777" w:rsidR="00205E1C" w:rsidRDefault="00A13E61">
            <w:pPr>
              <w:spacing w:after="40"/>
            </w:pPr>
            <w:r>
              <w:rPr>
                <w:sz w:val="19"/>
                <w:szCs w:val="19"/>
              </w:rPr>
              <w:t>A large file on a slow connection takes time; the bar shows how much has been sent.</w:t>
            </w:r>
          </w:p>
        </w:tc>
        <w:tc>
          <w:tcPr>
            <w:tcW w:w="3577" w:type="dxa"/>
            <w:tcMar>
              <w:top w:w="70" w:type="dxa"/>
              <w:left w:w="110" w:type="dxa"/>
              <w:bottom w:w="70" w:type="dxa"/>
              <w:right w:w="110" w:type="dxa"/>
            </w:tcMar>
          </w:tcPr>
          <w:p w14:paraId="578E345A" w14:textId="77777777" w:rsidR="00205E1C" w:rsidRDefault="00A13E61">
            <w:pPr>
              <w:spacing w:after="40"/>
            </w:pPr>
            <w:r>
              <w:rPr>
                <w:sz w:val="19"/>
                <w:szCs w:val="19"/>
              </w:rPr>
              <w:t>Wait for Saving… and the file name. If it fails, try again or upload a smaller version.</w:t>
            </w:r>
          </w:p>
        </w:tc>
      </w:tr>
    </w:tbl>
    <w:p w14:paraId="63CC2814" w14:textId="77777777" w:rsidR="00205E1C" w:rsidRDefault="00205E1C">
      <w:pPr>
        <w:spacing w:after="120"/>
      </w:pPr>
    </w:p>
    <w:p w14:paraId="2A2A6899" w14:textId="77777777" w:rsidR="00205E1C" w:rsidRDefault="00A13E61">
      <w:pPr>
        <w:pStyle w:val="Heading1"/>
        <w:pageBreakBefore/>
      </w:pPr>
      <w:bookmarkStart w:id="15" w:name="_Toc242737165"/>
      <w:r>
        <w:lastRenderedPageBreak/>
        <w:t>7. Quick reference</w:t>
      </w:r>
      <w:bookmarkEnd w:id="15"/>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205E1C" w14:paraId="5BEE8D67"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37FB8D8C" w14:textId="77777777" w:rsidR="00205E1C" w:rsidRDefault="00A13E61">
            <w:pPr>
              <w:spacing w:after="40"/>
            </w:pPr>
            <w:r>
              <w:rPr>
                <w:b/>
                <w:bCs/>
                <w:sz w:val="19"/>
                <w:szCs w:val="19"/>
              </w:rPr>
              <w:t>Sign in</w:t>
            </w:r>
          </w:p>
        </w:tc>
        <w:tc>
          <w:tcPr>
            <w:tcW w:w="6588" w:type="dxa"/>
            <w:tcMar>
              <w:top w:w="70" w:type="dxa"/>
              <w:left w:w="110" w:type="dxa"/>
              <w:bottom w:w="70" w:type="dxa"/>
              <w:right w:w="110" w:type="dxa"/>
            </w:tcMar>
          </w:tcPr>
          <w:p w14:paraId="48721724" w14:textId="77777777" w:rsidR="00205E1C" w:rsidRDefault="00A13E61">
            <w:pPr>
              <w:spacing w:after="40"/>
            </w:pPr>
            <w:r>
              <w:rPr>
                <w:sz w:val="19"/>
                <w:szCs w:val="19"/>
              </w:rPr>
              <w:t>https://research.agribizframework.com/admin/login</w:t>
            </w:r>
          </w:p>
        </w:tc>
      </w:tr>
      <w:tr w:rsidR="00205E1C" w14:paraId="43FE8354"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9B393A3" w14:textId="77777777" w:rsidR="00205E1C" w:rsidRDefault="00A13E61">
            <w:pPr>
              <w:spacing w:after="40"/>
            </w:pPr>
            <w:r>
              <w:rPr>
                <w:b/>
                <w:bCs/>
                <w:sz w:val="19"/>
                <w:szCs w:val="19"/>
              </w:rPr>
              <w:t>You start on</w:t>
            </w:r>
          </w:p>
        </w:tc>
        <w:tc>
          <w:tcPr>
            <w:tcW w:w="6588" w:type="dxa"/>
            <w:tcMar>
              <w:top w:w="70" w:type="dxa"/>
              <w:left w:w="110" w:type="dxa"/>
              <w:bottom w:w="70" w:type="dxa"/>
              <w:right w:w="110" w:type="dxa"/>
            </w:tcMar>
          </w:tcPr>
          <w:p w14:paraId="2933D1A6" w14:textId="77777777" w:rsidR="00205E1C" w:rsidRDefault="00A13E61">
            <w:pPr>
              <w:spacing w:after="40"/>
            </w:pPr>
            <w:r>
              <w:rPr>
                <w:sz w:val="19"/>
                <w:szCs w:val="19"/>
              </w:rPr>
              <w:t>QA Dashboard</w:t>
            </w:r>
          </w:p>
        </w:tc>
      </w:tr>
      <w:tr w:rsidR="00205E1C" w14:paraId="73BCA666"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160105EF" w14:textId="77777777" w:rsidR="00205E1C" w:rsidRDefault="00A13E61">
            <w:pPr>
              <w:spacing w:after="40"/>
            </w:pPr>
            <w:r>
              <w:rPr>
                <w:b/>
                <w:bCs/>
                <w:sz w:val="19"/>
                <w:szCs w:val="19"/>
              </w:rPr>
              <w:t>Duration limits</w:t>
            </w:r>
          </w:p>
        </w:tc>
        <w:tc>
          <w:tcPr>
            <w:tcW w:w="6588" w:type="dxa"/>
            <w:tcMar>
              <w:top w:w="70" w:type="dxa"/>
              <w:left w:w="110" w:type="dxa"/>
              <w:bottom w:w="70" w:type="dxa"/>
              <w:right w:w="110" w:type="dxa"/>
            </w:tcMar>
          </w:tcPr>
          <w:p w14:paraId="404D6230" w14:textId="77777777" w:rsidR="00205E1C" w:rsidRDefault="00A13E61">
            <w:pPr>
              <w:spacing w:after="40"/>
            </w:pPr>
            <w:r>
              <w:rPr>
                <w:sz w:val="19"/>
                <w:szCs w:val="19"/>
              </w:rPr>
              <w:t>5 to 90 minutes</w:t>
            </w:r>
          </w:p>
        </w:tc>
      </w:tr>
      <w:tr w:rsidR="00205E1C" w14:paraId="38FC80E6"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27488487" w14:textId="77777777" w:rsidR="00205E1C" w:rsidRDefault="00A13E61">
            <w:pPr>
              <w:spacing w:after="40"/>
            </w:pPr>
            <w:r>
              <w:rPr>
                <w:b/>
                <w:bCs/>
                <w:sz w:val="19"/>
                <w:szCs w:val="19"/>
              </w:rPr>
              <w:t>Duplicate window</w:t>
            </w:r>
          </w:p>
        </w:tc>
        <w:tc>
          <w:tcPr>
            <w:tcW w:w="6588" w:type="dxa"/>
            <w:tcMar>
              <w:top w:w="70" w:type="dxa"/>
              <w:left w:w="110" w:type="dxa"/>
              <w:bottom w:w="70" w:type="dxa"/>
              <w:right w:w="110" w:type="dxa"/>
            </w:tcMar>
          </w:tcPr>
          <w:p w14:paraId="2410F10F" w14:textId="77777777" w:rsidR="00205E1C" w:rsidRDefault="00A13E61">
            <w:pPr>
              <w:spacing w:after="40"/>
            </w:pPr>
            <w:r>
              <w:rPr>
                <w:sz w:val="19"/>
                <w:szCs w:val="19"/>
              </w:rPr>
              <w:t>24 hours</w:t>
            </w:r>
          </w:p>
        </w:tc>
      </w:tr>
      <w:tr w:rsidR="00205E1C" w14:paraId="6E43F5DD"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49E9D717" w14:textId="77777777" w:rsidR="00205E1C" w:rsidRDefault="00A13E61">
            <w:pPr>
              <w:spacing w:after="40"/>
            </w:pPr>
            <w:r>
              <w:rPr>
                <w:b/>
                <w:bCs/>
                <w:sz w:val="19"/>
                <w:szCs w:val="19"/>
              </w:rPr>
              <w:t>Required fields</w:t>
            </w:r>
          </w:p>
        </w:tc>
        <w:tc>
          <w:tcPr>
            <w:tcW w:w="6588" w:type="dxa"/>
            <w:tcMar>
              <w:top w:w="70" w:type="dxa"/>
              <w:left w:w="110" w:type="dxa"/>
              <w:bottom w:w="70" w:type="dxa"/>
              <w:right w:w="110" w:type="dxa"/>
            </w:tcMar>
          </w:tcPr>
          <w:p w14:paraId="2AED5789" w14:textId="77777777" w:rsidR="00205E1C" w:rsidRDefault="00A13E61">
            <w:pPr>
              <w:spacing w:after="40"/>
            </w:pPr>
            <w:r>
              <w:rPr>
                <w:sz w:val="19"/>
                <w:szCs w:val="19"/>
              </w:rPr>
              <w:t>65 from the live questionnaire</w:t>
            </w:r>
          </w:p>
        </w:tc>
      </w:tr>
      <w:tr w:rsidR="00205E1C" w14:paraId="769AD865"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403C09FC" w14:textId="77777777" w:rsidR="00205E1C" w:rsidRDefault="00A13E61">
            <w:pPr>
              <w:spacing w:after="40"/>
            </w:pPr>
            <w:r>
              <w:rPr>
                <w:b/>
                <w:bCs/>
                <w:sz w:val="19"/>
                <w:szCs w:val="19"/>
              </w:rPr>
              <w:t>Help</w:t>
            </w:r>
          </w:p>
        </w:tc>
        <w:tc>
          <w:tcPr>
            <w:tcW w:w="6588" w:type="dxa"/>
            <w:tcMar>
              <w:top w:w="70" w:type="dxa"/>
              <w:left w:w="110" w:type="dxa"/>
              <w:bottom w:w="70" w:type="dxa"/>
              <w:right w:w="110" w:type="dxa"/>
            </w:tcMar>
          </w:tcPr>
          <w:p w14:paraId="5A57D532" w14:textId="77777777" w:rsidR="00205E1C" w:rsidRDefault="00A13E61">
            <w:pPr>
              <w:spacing w:after="40"/>
            </w:pPr>
            <w:r>
              <w:rPr>
                <w:sz w:val="19"/>
                <w:szCs w:val="19"/>
              </w:rPr>
              <w:t>Field Coordinator; PI: Happyson Saina, 0773943709, abffst.research@gmail.com</w:t>
            </w:r>
          </w:p>
        </w:tc>
      </w:tr>
    </w:tbl>
    <w:p w14:paraId="2D6C96D9" w14:textId="77777777" w:rsidR="00205E1C" w:rsidRDefault="00205E1C">
      <w:pPr>
        <w:spacing w:after="120"/>
      </w:pPr>
    </w:p>
    <w:p w14:paraId="39E3DBEC" w14:textId="77777777" w:rsidR="00205E1C" w:rsidRDefault="00A13E61">
      <w:pPr>
        <w:pStyle w:val="Heading1"/>
        <w:pageBreakBefore/>
      </w:pPr>
      <w:bookmarkStart w:id="16" w:name="_Toc242737166"/>
      <w:r>
        <w:lastRenderedPageBreak/>
        <w:t>8. Every screen and button for your role</w:t>
      </w:r>
      <w:bookmarkEnd w:id="16"/>
    </w:p>
    <w:p w14:paraId="7578C572" w14:textId="77777777" w:rsidR="00205E1C" w:rsidRDefault="00A13E61">
      <w:pPr>
        <w:spacing w:after="120" w:line="288" w:lineRule="auto"/>
      </w:pPr>
      <w:r>
        <w:t>This section lists every screen you can open as QUAN/Kobo QA RA, and for each control: what it does and when to use it, why it exists (the rule behind it), and what you will see next. It is the same material as the Screen and Button Reference, cut down to your role.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205E1C" w14:paraId="5A5F214D"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53BA904" w14:textId="77777777" w:rsidR="00205E1C" w:rsidRDefault="00A13E61">
            <w:pPr>
              <w:spacing w:after="40"/>
            </w:pPr>
            <w:r>
              <w:rPr>
                <w:b/>
                <w:bCs/>
                <w:sz w:val="20"/>
                <w:szCs w:val="20"/>
              </w:rPr>
              <w:t>Reading the tables</w:t>
            </w:r>
          </w:p>
          <w:p w14:paraId="4CCFC902" w14:textId="77777777" w:rsidR="00205E1C" w:rsidRDefault="00A13E61">
            <w:pPr>
              <w:spacing w:after="40" w:line="264" w:lineRule="auto"/>
            </w:pPr>
            <w:r>
              <w:rPr>
                <w:b/>
                <w:bCs/>
                <w:sz w:val="19"/>
                <w:szCs w:val="19"/>
              </w:rPr>
              <w:t>Control</w:t>
            </w:r>
            <w:r>
              <w:rPr>
                <w:sz w:val="19"/>
                <w:szCs w:val="19"/>
              </w:rPr>
              <w:t xml:space="preserve"> is the label you see on screen. </w:t>
            </w:r>
            <w:r>
              <w:rPr>
                <w:b/>
                <w:bCs/>
                <w:sz w:val="19"/>
                <w:szCs w:val="19"/>
              </w:rPr>
              <w:t>Why it exists</w:t>
            </w:r>
            <w:r>
              <w:rPr>
                <w:sz w:val="19"/>
                <w:szCs w:val="19"/>
              </w:rPr>
              <w:t xml:space="preserve"> explains the rule or risk behind it; if a button is greyed out, this column usually says why. A control that needs a note or a confirmation says so.</w:t>
            </w:r>
          </w:p>
        </w:tc>
      </w:tr>
    </w:tbl>
    <w:p w14:paraId="0E8D5D12" w14:textId="77777777" w:rsidR="00205E1C" w:rsidRDefault="00A13E61">
      <w:pPr>
        <w:pStyle w:val="Heading2"/>
      </w:pPr>
      <w:bookmarkStart w:id="17" w:name="_Toc242737167"/>
      <w:r>
        <w:t>8.1 Sign in</w:t>
      </w:r>
      <w:bookmarkEnd w:id="17"/>
    </w:p>
    <w:p w14:paraId="603823B3" w14:textId="77777777" w:rsidR="00205E1C" w:rsidRDefault="00A13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64BE71A7" w14:textId="77777777" w:rsidR="00205E1C" w:rsidRDefault="00A13E61">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299FF23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91AF585"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A49F810"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2BE4452"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84FD4B4" w14:textId="77777777" w:rsidR="00205E1C" w:rsidRDefault="00A13E61">
            <w:pPr>
              <w:spacing w:after="40"/>
            </w:pPr>
            <w:r>
              <w:rPr>
                <w:b/>
                <w:bCs/>
                <w:color w:val="FFFFFF"/>
                <w:sz w:val="19"/>
                <w:szCs w:val="19"/>
              </w:rPr>
              <w:t>What happens next</w:t>
            </w:r>
          </w:p>
        </w:tc>
      </w:tr>
      <w:tr w:rsidR="00205E1C" w14:paraId="407B4C18" w14:textId="77777777">
        <w:tblPrEx>
          <w:tblCellMar>
            <w:top w:w="0" w:type="dxa"/>
            <w:bottom w:w="0" w:type="dxa"/>
          </w:tblCellMar>
        </w:tblPrEx>
        <w:trPr>
          <w:cantSplit/>
        </w:trPr>
        <w:tc>
          <w:tcPr>
            <w:tcW w:w="1882" w:type="dxa"/>
            <w:tcMar>
              <w:top w:w="70" w:type="dxa"/>
              <w:left w:w="110" w:type="dxa"/>
              <w:bottom w:w="70" w:type="dxa"/>
              <w:right w:w="110" w:type="dxa"/>
            </w:tcMar>
          </w:tcPr>
          <w:p w14:paraId="781B959F" w14:textId="77777777" w:rsidR="00205E1C" w:rsidRDefault="00A13E61">
            <w:pPr>
              <w:spacing w:after="40"/>
            </w:pPr>
            <w:r>
              <w:rPr>
                <w:sz w:val="19"/>
                <w:szCs w:val="19"/>
              </w:rPr>
              <w:t>Username</w:t>
            </w:r>
          </w:p>
        </w:tc>
        <w:tc>
          <w:tcPr>
            <w:tcW w:w="3012" w:type="dxa"/>
            <w:tcMar>
              <w:top w:w="70" w:type="dxa"/>
              <w:left w:w="110" w:type="dxa"/>
              <w:bottom w:w="70" w:type="dxa"/>
              <w:right w:w="110" w:type="dxa"/>
            </w:tcMar>
          </w:tcPr>
          <w:p w14:paraId="5547E1B5" w14:textId="77777777" w:rsidR="00205E1C" w:rsidRDefault="00A13E61">
            <w:pPr>
              <w:spacing w:after="40"/>
            </w:pPr>
            <w:r>
              <w:rPr>
                <w:sz w:val="19"/>
                <w:szCs w:val="19"/>
              </w:rPr>
              <w:t>Type the username the PI gave you.</w:t>
            </w:r>
          </w:p>
        </w:tc>
        <w:tc>
          <w:tcPr>
            <w:tcW w:w="2447" w:type="dxa"/>
            <w:tcMar>
              <w:top w:w="70" w:type="dxa"/>
              <w:left w:w="110" w:type="dxa"/>
              <w:bottom w:w="70" w:type="dxa"/>
              <w:right w:w="110" w:type="dxa"/>
            </w:tcMar>
          </w:tcPr>
          <w:p w14:paraId="41AABACA" w14:textId="77777777" w:rsidR="00205E1C" w:rsidRDefault="00A13E61">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4DCCAFA6" w14:textId="77777777" w:rsidR="00205E1C" w:rsidRDefault="00A13E61">
            <w:pPr>
              <w:spacing w:after="40"/>
            </w:pPr>
            <w:r>
              <w:rPr>
                <w:sz w:val="19"/>
                <w:szCs w:val="19"/>
              </w:rPr>
              <w:t>Nothing yet; you also need the password.</w:t>
            </w:r>
          </w:p>
        </w:tc>
      </w:tr>
      <w:tr w:rsidR="00205E1C" w14:paraId="7AB7E39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52317EC" w14:textId="77777777" w:rsidR="00205E1C" w:rsidRDefault="00A13E61">
            <w:pPr>
              <w:spacing w:after="40"/>
            </w:pPr>
            <w:r>
              <w:rPr>
                <w:sz w:val="19"/>
                <w:szCs w:val="19"/>
              </w:rPr>
              <w:t>Password</w:t>
            </w:r>
          </w:p>
        </w:tc>
        <w:tc>
          <w:tcPr>
            <w:tcW w:w="3012" w:type="dxa"/>
            <w:shd w:val="clear" w:color="auto" w:fill="F8FAFB"/>
            <w:tcMar>
              <w:top w:w="70" w:type="dxa"/>
              <w:left w:w="110" w:type="dxa"/>
              <w:bottom w:w="70" w:type="dxa"/>
              <w:right w:w="110" w:type="dxa"/>
            </w:tcMar>
          </w:tcPr>
          <w:p w14:paraId="3E59A575" w14:textId="77777777" w:rsidR="00205E1C" w:rsidRDefault="00A13E61">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102D427D" w14:textId="77777777" w:rsidR="00205E1C" w:rsidRDefault="00A13E61">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335C65BD" w14:textId="77777777" w:rsidR="00205E1C" w:rsidRDefault="00A13E61">
            <w:pPr>
              <w:spacing w:after="40"/>
            </w:pPr>
            <w:r>
              <w:rPr>
                <w:sz w:val="19"/>
                <w:szCs w:val="19"/>
              </w:rPr>
              <w:t>Nothing yet; select Sign in.</w:t>
            </w:r>
          </w:p>
        </w:tc>
      </w:tr>
      <w:tr w:rsidR="00205E1C" w14:paraId="672BEA2B" w14:textId="77777777">
        <w:tblPrEx>
          <w:tblCellMar>
            <w:top w:w="0" w:type="dxa"/>
            <w:bottom w:w="0" w:type="dxa"/>
          </w:tblCellMar>
        </w:tblPrEx>
        <w:trPr>
          <w:cantSplit/>
        </w:trPr>
        <w:tc>
          <w:tcPr>
            <w:tcW w:w="1882" w:type="dxa"/>
            <w:tcMar>
              <w:top w:w="70" w:type="dxa"/>
              <w:left w:w="110" w:type="dxa"/>
              <w:bottom w:w="70" w:type="dxa"/>
              <w:right w:w="110" w:type="dxa"/>
            </w:tcMar>
          </w:tcPr>
          <w:p w14:paraId="7BA21EB1" w14:textId="77777777" w:rsidR="00205E1C" w:rsidRDefault="00A13E61">
            <w:pPr>
              <w:spacing w:after="40"/>
            </w:pPr>
            <w:r>
              <w:rPr>
                <w:sz w:val="19"/>
                <w:szCs w:val="19"/>
              </w:rPr>
              <w:t>Sign in</w:t>
            </w:r>
          </w:p>
        </w:tc>
        <w:tc>
          <w:tcPr>
            <w:tcW w:w="3012" w:type="dxa"/>
            <w:tcMar>
              <w:top w:w="70" w:type="dxa"/>
              <w:left w:w="110" w:type="dxa"/>
              <w:bottom w:w="70" w:type="dxa"/>
              <w:right w:w="110" w:type="dxa"/>
            </w:tcMar>
          </w:tcPr>
          <w:p w14:paraId="15807798" w14:textId="77777777" w:rsidR="00205E1C" w:rsidRDefault="00A13E61">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7C78CF77" w14:textId="77777777" w:rsidR="00205E1C" w:rsidRDefault="00A13E61">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41BC12D9" w14:textId="77777777" w:rsidR="00205E1C" w:rsidRDefault="00A13E61">
            <w:pPr>
              <w:spacing w:after="40"/>
            </w:pPr>
            <w:r>
              <w:rPr>
                <w:sz w:val="19"/>
                <w:szCs w:val="19"/>
              </w:rPr>
              <w:t>Your start screen opens. A wrong password says so. “Too many sign-in attempts” means wait a minute.</w:t>
            </w:r>
          </w:p>
        </w:tc>
      </w:tr>
    </w:tbl>
    <w:p w14:paraId="1AC35D93" w14:textId="77777777" w:rsidR="00205E1C" w:rsidRDefault="00205E1C">
      <w:pPr>
        <w:spacing w:after="120"/>
      </w:pPr>
    </w:p>
    <w:p w14:paraId="53E97DBC" w14:textId="77777777" w:rsidR="00205E1C" w:rsidRDefault="00A13E61">
      <w:pPr>
        <w:pStyle w:val="Heading2"/>
      </w:pPr>
      <w:bookmarkStart w:id="18" w:name="_Toc242737168"/>
      <w:r>
        <w:t>8.2 The header and menu bar (every screen)</w:t>
      </w:r>
      <w:bookmarkEnd w:id="18"/>
    </w:p>
    <w:p w14:paraId="3F896B04" w14:textId="77777777" w:rsidR="00205E1C" w:rsidRDefault="00A13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15DB4A81" w14:textId="77777777" w:rsidR="00205E1C" w:rsidRDefault="00A13E61">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3A450A2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8C5E65F"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B238421"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C90D9FB"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C072C8D" w14:textId="77777777" w:rsidR="00205E1C" w:rsidRDefault="00A13E61">
            <w:pPr>
              <w:spacing w:after="40"/>
            </w:pPr>
            <w:r>
              <w:rPr>
                <w:b/>
                <w:bCs/>
                <w:color w:val="FFFFFF"/>
                <w:sz w:val="19"/>
                <w:szCs w:val="19"/>
              </w:rPr>
              <w:t>What happens next</w:t>
            </w:r>
          </w:p>
        </w:tc>
      </w:tr>
      <w:tr w:rsidR="00205E1C" w14:paraId="1CA5A292" w14:textId="77777777">
        <w:tblPrEx>
          <w:tblCellMar>
            <w:top w:w="0" w:type="dxa"/>
            <w:bottom w:w="0" w:type="dxa"/>
          </w:tblCellMar>
        </w:tblPrEx>
        <w:trPr>
          <w:cantSplit/>
        </w:trPr>
        <w:tc>
          <w:tcPr>
            <w:tcW w:w="1882" w:type="dxa"/>
            <w:tcMar>
              <w:top w:w="70" w:type="dxa"/>
              <w:left w:w="110" w:type="dxa"/>
              <w:bottom w:w="70" w:type="dxa"/>
              <w:right w:w="110" w:type="dxa"/>
            </w:tcMar>
          </w:tcPr>
          <w:p w14:paraId="05A3F1A9" w14:textId="77777777" w:rsidR="00205E1C" w:rsidRDefault="00A13E61">
            <w:pPr>
              <w:spacing w:after="40"/>
            </w:pPr>
            <w:r>
              <w:rPr>
                <w:sz w:val="19"/>
                <w:szCs w:val="19"/>
              </w:rPr>
              <w:t>Menu bar (Executive, Sampling, … Audit)</w:t>
            </w:r>
          </w:p>
        </w:tc>
        <w:tc>
          <w:tcPr>
            <w:tcW w:w="3012" w:type="dxa"/>
            <w:tcMar>
              <w:top w:w="70" w:type="dxa"/>
              <w:left w:w="110" w:type="dxa"/>
              <w:bottom w:w="70" w:type="dxa"/>
              <w:right w:w="110" w:type="dxa"/>
            </w:tcMar>
          </w:tcPr>
          <w:p w14:paraId="7D7A924B" w14:textId="77777777" w:rsidR="00205E1C" w:rsidRDefault="00A13E61">
            <w:pPr>
              <w:spacing w:after="40"/>
            </w:pPr>
            <w:r>
              <w:rPr>
                <w:sz w:val="19"/>
                <w:szCs w:val="19"/>
              </w:rPr>
              <w:t>Opens a screen. The current screen is underlined.</w:t>
            </w:r>
          </w:p>
        </w:tc>
        <w:tc>
          <w:tcPr>
            <w:tcW w:w="2447" w:type="dxa"/>
            <w:tcMar>
              <w:top w:w="70" w:type="dxa"/>
              <w:left w:w="110" w:type="dxa"/>
              <w:bottom w:w="70" w:type="dxa"/>
              <w:right w:w="110" w:type="dxa"/>
            </w:tcMar>
          </w:tcPr>
          <w:p w14:paraId="624B4666" w14:textId="77777777" w:rsidR="00205E1C" w:rsidRDefault="00A13E61">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7CD89A55" w14:textId="77777777" w:rsidR="00205E1C" w:rsidRDefault="00A13E61">
            <w:pPr>
              <w:spacing w:after="40"/>
            </w:pPr>
            <w:r>
              <w:rPr>
                <w:sz w:val="19"/>
                <w:szCs w:val="19"/>
              </w:rPr>
              <w:t>The screen opens. A screen not in your list shows “This screen isn't part of your role”.</w:t>
            </w:r>
          </w:p>
        </w:tc>
      </w:tr>
      <w:tr w:rsidR="00205E1C" w14:paraId="29E2D21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95A7FE7" w14:textId="77777777" w:rsidR="00205E1C" w:rsidRDefault="00A13E6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3FE9719F" w14:textId="77777777" w:rsidR="00205E1C" w:rsidRDefault="00A13E61">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79B8BD25" w14:textId="77777777" w:rsidR="00205E1C" w:rsidRDefault="00A13E61">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3F3D3338" w14:textId="77777777" w:rsidR="00205E1C" w:rsidRDefault="00A13E61">
            <w:pPr>
              <w:spacing w:after="40"/>
            </w:pPr>
            <w:r>
              <w:rPr>
                <w:sz w:val="19"/>
                <w:szCs w:val="19"/>
              </w:rPr>
              <w:t>The Change Password screen opens.</w:t>
            </w:r>
          </w:p>
        </w:tc>
      </w:tr>
      <w:tr w:rsidR="00205E1C" w14:paraId="35086351" w14:textId="77777777">
        <w:tblPrEx>
          <w:tblCellMar>
            <w:top w:w="0" w:type="dxa"/>
            <w:bottom w:w="0" w:type="dxa"/>
          </w:tblCellMar>
        </w:tblPrEx>
        <w:trPr>
          <w:cantSplit/>
        </w:trPr>
        <w:tc>
          <w:tcPr>
            <w:tcW w:w="1882" w:type="dxa"/>
            <w:tcMar>
              <w:top w:w="70" w:type="dxa"/>
              <w:left w:w="110" w:type="dxa"/>
              <w:bottom w:w="70" w:type="dxa"/>
              <w:right w:w="110" w:type="dxa"/>
            </w:tcMar>
          </w:tcPr>
          <w:p w14:paraId="7DA1D780" w14:textId="77777777" w:rsidR="00205E1C" w:rsidRDefault="00A13E61">
            <w:pPr>
              <w:spacing w:after="40"/>
            </w:pPr>
            <w:r>
              <w:rPr>
                <w:sz w:val="19"/>
                <w:szCs w:val="19"/>
              </w:rPr>
              <w:t>Sign out</w:t>
            </w:r>
          </w:p>
        </w:tc>
        <w:tc>
          <w:tcPr>
            <w:tcW w:w="3012" w:type="dxa"/>
            <w:tcMar>
              <w:top w:w="70" w:type="dxa"/>
              <w:left w:w="110" w:type="dxa"/>
              <w:bottom w:w="70" w:type="dxa"/>
              <w:right w:w="110" w:type="dxa"/>
            </w:tcMar>
          </w:tcPr>
          <w:p w14:paraId="44D536F8" w14:textId="77777777" w:rsidR="00205E1C" w:rsidRDefault="00A13E61">
            <w:pPr>
              <w:spacing w:after="40"/>
            </w:pPr>
            <w:r>
              <w:rPr>
                <w:sz w:val="19"/>
                <w:szCs w:val="19"/>
              </w:rPr>
              <w:t>Ends your session on this device.</w:t>
            </w:r>
          </w:p>
        </w:tc>
        <w:tc>
          <w:tcPr>
            <w:tcW w:w="2447" w:type="dxa"/>
            <w:tcMar>
              <w:top w:w="70" w:type="dxa"/>
              <w:left w:w="110" w:type="dxa"/>
              <w:bottom w:w="70" w:type="dxa"/>
              <w:right w:w="110" w:type="dxa"/>
            </w:tcMar>
          </w:tcPr>
          <w:p w14:paraId="42AAB078" w14:textId="77777777" w:rsidR="00205E1C" w:rsidRDefault="00A13E61">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2940C669" w14:textId="77777777" w:rsidR="00205E1C" w:rsidRDefault="00A13E61">
            <w:pPr>
              <w:spacing w:after="40"/>
            </w:pPr>
            <w:r>
              <w:rPr>
                <w:sz w:val="19"/>
                <w:szCs w:val="19"/>
              </w:rPr>
              <w:t>Your session on this device ends and you return to the Sign in screen.</w:t>
            </w:r>
          </w:p>
        </w:tc>
      </w:tr>
      <w:tr w:rsidR="00205E1C" w14:paraId="1A49421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DD6E49B" w14:textId="77777777" w:rsidR="00205E1C" w:rsidRDefault="00A13E61">
            <w:pPr>
              <w:spacing w:after="40"/>
            </w:pPr>
            <w:r>
              <w:rPr>
                <w:sz w:val="19"/>
                <w:szCs w:val="19"/>
              </w:rPr>
              <w:lastRenderedPageBreak/>
              <w:t>← Back to … (top left)</w:t>
            </w:r>
          </w:p>
        </w:tc>
        <w:tc>
          <w:tcPr>
            <w:tcW w:w="3012" w:type="dxa"/>
            <w:shd w:val="clear" w:color="auto" w:fill="F8FAFB"/>
            <w:tcMar>
              <w:top w:w="70" w:type="dxa"/>
              <w:left w:w="110" w:type="dxa"/>
              <w:bottom w:w="70" w:type="dxa"/>
              <w:right w:w="110" w:type="dxa"/>
            </w:tcMar>
          </w:tcPr>
          <w:p w14:paraId="580CE167" w14:textId="77777777" w:rsidR="00205E1C" w:rsidRDefault="00A13E61">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0130171F" w14:textId="77777777" w:rsidR="00205E1C" w:rsidRDefault="00A13E61">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2CF3A68D" w14:textId="77777777" w:rsidR="00205E1C" w:rsidRDefault="00A13E61">
            <w:pPr>
              <w:spacing w:after="40"/>
            </w:pPr>
            <w:r>
              <w:rPr>
                <w:sz w:val="19"/>
                <w:szCs w:val="19"/>
              </w:rPr>
              <w:t>The parent screen opens.</w:t>
            </w:r>
          </w:p>
        </w:tc>
      </w:tr>
      <w:tr w:rsidR="00205E1C" w14:paraId="6A089DBE" w14:textId="77777777">
        <w:tblPrEx>
          <w:tblCellMar>
            <w:top w:w="0" w:type="dxa"/>
            <w:bottom w:w="0" w:type="dxa"/>
          </w:tblCellMar>
        </w:tblPrEx>
        <w:trPr>
          <w:cantSplit/>
        </w:trPr>
        <w:tc>
          <w:tcPr>
            <w:tcW w:w="1882" w:type="dxa"/>
            <w:tcMar>
              <w:top w:w="70" w:type="dxa"/>
              <w:left w:w="110" w:type="dxa"/>
              <w:bottom w:w="70" w:type="dxa"/>
              <w:right w:w="110" w:type="dxa"/>
            </w:tcMar>
          </w:tcPr>
          <w:p w14:paraId="07797404" w14:textId="77777777" w:rsidR="00205E1C" w:rsidRDefault="00A13E61">
            <w:pPr>
              <w:spacing w:after="40"/>
            </w:pPr>
            <w:r>
              <w:rPr>
                <w:sz w:val="19"/>
                <w:szCs w:val="19"/>
              </w:rPr>
              <w:t>Go to my start screen</w:t>
            </w:r>
          </w:p>
        </w:tc>
        <w:tc>
          <w:tcPr>
            <w:tcW w:w="3012" w:type="dxa"/>
            <w:tcMar>
              <w:top w:w="70" w:type="dxa"/>
              <w:left w:w="110" w:type="dxa"/>
              <w:bottom w:w="70" w:type="dxa"/>
              <w:right w:w="110" w:type="dxa"/>
            </w:tcMar>
          </w:tcPr>
          <w:p w14:paraId="59647EC0" w14:textId="77777777" w:rsidR="00205E1C" w:rsidRDefault="00A13E61">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7F5F8445" w14:textId="77777777" w:rsidR="00205E1C" w:rsidRDefault="00A13E61">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0E623E9C" w14:textId="77777777" w:rsidR="00205E1C" w:rsidRDefault="00A13E61">
            <w:pPr>
              <w:spacing w:after="40"/>
            </w:pPr>
            <w:r>
              <w:rPr>
                <w:sz w:val="19"/>
                <w:szCs w:val="19"/>
              </w:rPr>
              <w:t>Your start screen opens.</w:t>
            </w:r>
          </w:p>
        </w:tc>
      </w:tr>
    </w:tbl>
    <w:p w14:paraId="67986F44" w14:textId="77777777" w:rsidR="00205E1C" w:rsidRDefault="00205E1C">
      <w:pPr>
        <w:spacing w:after="120"/>
      </w:pPr>
    </w:p>
    <w:p w14:paraId="5DF17D76" w14:textId="77777777" w:rsidR="00205E1C" w:rsidRDefault="00A13E61">
      <w:pPr>
        <w:pStyle w:val="Heading2"/>
      </w:pPr>
      <w:bookmarkStart w:id="19" w:name="_Toc242737169"/>
      <w:r>
        <w:t>8.3 Change Password</w:t>
      </w:r>
      <w:bookmarkEnd w:id="19"/>
    </w:p>
    <w:p w14:paraId="1466F814" w14:textId="77777777" w:rsidR="00205E1C" w:rsidRDefault="00A13E61">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4D47D36F" w14:textId="77777777" w:rsidR="00205E1C" w:rsidRDefault="00A13E61">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7B30801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7871DB1"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58AFD5E"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026F8D4"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224DC9F" w14:textId="77777777" w:rsidR="00205E1C" w:rsidRDefault="00A13E61">
            <w:pPr>
              <w:spacing w:after="40"/>
            </w:pPr>
            <w:r>
              <w:rPr>
                <w:b/>
                <w:bCs/>
                <w:color w:val="FFFFFF"/>
                <w:sz w:val="19"/>
                <w:szCs w:val="19"/>
              </w:rPr>
              <w:t>What happens next</w:t>
            </w:r>
          </w:p>
        </w:tc>
      </w:tr>
      <w:tr w:rsidR="00205E1C" w14:paraId="799B04CA" w14:textId="77777777">
        <w:tblPrEx>
          <w:tblCellMar>
            <w:top w:w="0" w:type="dxa"/>
            <w:bottom w:w="0" w:type="dxa"/>
          </w:tblCellMar>
        </w:tblPrEx>
        <w:trPr>
          <w:cantSplit/>
        </w:trPr>
        <w:tc>
          <w:tcPr>
            <w:tcW w:w="1882" w:type="dxa"/>
            <w:tcMar>
              <w:top w:w="70" w:type="dxa"/>
              <w:left w:w="110" w:type="dxa"/>
              <w:bottom w:w="70" w:type="dxa"/>
              <w:right w:w="110" w:type="dxa"/>
            </w:tcMar>
          </w:tcPr>
          <w:p w14:paraId="0EB02697" w14:textId="77777777" w:rsidR="00205E1C" w:rsidRDefault="00A13E61">
            <w:pPr>
              <w:spacing w:after="40"/>
            </w:pPr>
            <w:r>
              <w:rPr>
                <w:sz w:val="19"/>
                <w:szCs w:val="19"/>
              </w:rPr>
              <w:t>Current password</w:t>
            </w:r>
          </w:p>
        </w:tc>
        <w:tc>
          <w:tcPr>
            <w:tcW w:w="3012" w:type="dxa"/>
            <w:tcMar>
              <w:top w:w="70" w:type="dxa"/>
              <w:left w:w="110" w:type="dxa"/>
              <w:bottom w:w="70" w:type="dxa"/>
              <w:right w:w="110" w:type="dxa"/>
            </w:tcMar>
          </w:tcPr>
          <w:p w14:paraId="16C5361D" w14:textId="77777777" w:rsidR="00205E1C" w:rsidRDefault="00A13E61">
            <w:pPr>
              <w:spacing w:after="40"/>
            </w:pPr>
            <w:r>
              <w:rPr>
                <w:sz w:val="19"/>
                <w:szCs w:val="19"/>
              </w:rPr>
              <w:t>Type the password you use now.</w:t>
            </w:r>
          </w:p>
        </w:tc>
        <w:tc>
          <w:tcPr>
            <w:tcW w:w="2447" w:type="dxa"/>
            <w:tcMar>
              <w:top w:w="70" w:type="dxa"/>
              <w:left w:w="110" w:type="dxa"/>
              <w:bottom w:w="70" w:type="dxa"/>
              <w:right w:w="110" w:type="dxa"/>
            </w:tcMar>
          </w:tcPr>
          <w:p w14:paraId="26B9C669" w14:textId="77777777" w:rsidR="00205E1C" w:rsidRDefault="00A13E61">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3FFD75BF" w14:textId="77777777" w:rsidR="00205E1C" w:rsidRDefault="00A13E61">
            <w:pPr>
              <w:spacing w:after="40"/>
            </w:pPr>
            <w:r>
              <w:rPr>
                <w:sz w:val="19"/>
                <w:szCs w:val="19"/>
              </w:rPr>
              <w:t>Nothing yet.</w:t>
            </w:r>
          </w:p>
        </w:tc>
      </w:tr>
      <w:tr w:rsidR="00205E1C" w14:paraId="72A35EB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B13A282" w14:textId="77777777" w:rsidR="00205E1C" w:rsidRDefault="00A13E61">
            <w:pPr>
              <w:spacing w:after="40"/>
            </w:pPr>
            <w:r>
              <w:rPr>
                <w:sz w:val="19"/>
                <w:szCs w:val="19"/>
              </w:rPr>
              <w:t>New password</w:t>
            </w:r>
          </w:p>
        </w:tc>
        <w:tc>
          <w:tcPr>
            <w:tcW w:w="3012" w:type="dxa"/>
            <w:shd w:val="clear" w:color="auto" w:fill="F8FAFB"/>
            <w:tcMar>
              <w:top w:w="70" w:type="dxa"/>
              <w:left w:w="110" w:type="dxa"/>
              <w:bottom w:w="70" w:type="dxa"/>
              <w:right w:w="110" w:type="dxa"/>
            </w:tcMar>
          </w:tcPr>
          <w:p w14:paraId="4B4E2912" w14:textId="77777777" w:rsidR="00205E1C" w:rsidRDefault="00A13E61">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108A7B32" w14:textId="77777777" w:rsidR="00205E1C" w:rsidRDefault="00A13E61">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2BA4F6F8" w14:textId="77777777" w:rsidR="00205E1C" w:rsidRDefault="00A13E61">
            <w:pPr>
              <w:spacing w:after="40"/>
            </w:pPr>
            <w:r>
              <w:rPr>
                <w:sz w:val="19"/>
                <w:szCs w:val="19"/>
              </w:rPr>
              <w:t>Nothing yet.</w:t>
            </w:r>
          </w:p>
        </w:tc>
      </w:tr>
      <w:tr w:rsidR="00205E1C" w14:paraId="15D372A5" w14:textId="77777777">
        <w:tblPrEx>
          <w:tblCellMar>
            <w:top w:w="0" w:type="dxa"/>
            <w:bottom w:w="0" w:type="dxa"/>
          </w:tblCellMar>
        </w:tblPrEx>
        <w:trPr>
          <w:cantSplit/>
        </w:trPr>
        <w:tc>
          <w:tcPr>
            <w:tcW w:w="1882" w:type="dxa"/>
            <w:tcMar>
              <w:top w:w="70" w:type="dxa"/>
              <w:left w:w="110" w:type="dxa"/>
              <w:bottom w:w="70" w:type="dxa"/>
              <w:right w:w="110" w:type="dxa"/>
            </w:tcMar>
          </w:tcPr>
          <w:p w14:paraId="00754510" w14:textId="77777777" w:rsidR="00205E1C" w:rsidRDefault="00A13E61">
            <w:pPr>
              <w:spacing w:after="40"/>
            </w:pPr>
            <w:r>
              <w:rPr>
                <w:sz w:val="19"/>
                <w:szCs w:val="19"/>
              </w:rPr>
              <w:t>Confirm new password</w:t>
            </w:r>
          </w:p>
        </w:tc>
        <w:tc>
          <w:tcPr>
            <w:tcW w:w="3012" w:type="dxa"/>
            <w:tcMar>
              <w:top w:w="70" w:type="dxa"/>
              <w:left w:w="110" w:type="dxa"/>
              <w:bottom w:w="70" w:type="dxa"/>
              <w:right w:w="110" w:type="dxa"/>
            </w:tcMar>
          </w:tcPr>
          <w:p w14:paraId="2DE71B4E" w14:textId="77777777" w:rsidR="00205E1C" w:rsidRDefault="00A13E61">
            <w:pPr>
              <w:spacing w:after="40"/>
            </w:pPr>
            <w:r>
              <w:rPr>
                <w:sz w:val="19"/>
                <w:szCs w:val="19"/>
              </w:rPr>
              <w:t>Type the new password again.</w:t>
            </w:r>
          </w:p>
        </w:tc>
        <w:tc>
          <w:tcPr>
            <w:tcW w:w="2447" w:type="dxa"/>
            <w:tcMar>
              <w:top w:w="70" w:type="dxa"/>
              <w:left w:w="110" w:type="dxa"/>
              <w:bottom w:w="70" w:type="dxa"/>
              <w:right w:w="110" w:type="dxa"/>
            </w:tcMar>
          </w:tcPr>
          <w:p w14:paraId="160F446D" w14:textId="77777777" w:rsidR="00205E1C" w:rsidRDefault="00A13E61">
            <w:pPr>
              <w:spacing w:after="40"/>
            </w:pPr>
            <w:r>
              <w:rPr>
                <w:sz w:val="19"/>
                <w:szCs w:val="19"/>
              </w:rPr>
              <w:t>Catches a typing slip that would lock you out.</w:t>
            </w:r>
          </w:p>
        </w:tc>
        <w:tc>
          <w:tcPr>
            <w:tcW w:w="2071" w:type="dxa"/>
            <w:tcMar>
              <w:top w:w="70" w:type="dxa"/>
              <w:left w:w="110" w:type="dxa"/>
              <w:bottom w:w="70" w:type="dxa"/>
              <w:right w:w="110" w:type="dxa"/>
            </w:tcMar>
          </w:tcPr>
          <w:p w14:paraId="62C0B458" w14:textId="77777777" w:rsidR="00205E1C" w:rsidRDefault="00A13E61">
            <w:pPr>
              <w:spacing w:after="40"/>
            </w:pPr>
            <w:r>
              <w:rPr>
                <w:sz w:val="19"/>
                <w:szCs w:val="19"/>
              </w:rPr>
              <w:t>Nothing yet.</w:t>
            </w:r>
          </w:p>
        </w:tc>
      </w:tr>
      <w:tr w:rsidR="00205E1C" w14:paraId="31287B5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BE1D77D" w14:textId="77777777" w:rsidR="00205E1C" w:rsidRDefault="00A13E61">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5214D56A" w14:textId="77777777" w:rsidR="00205E1C" w:rsidRDefault="00A13E61">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044C18DB" w14:textId="77777777" w:rsidR="00205E1C" w:rsidRDefault="00A13E61">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766238C3" w14:textId="77777777" w:rsidR="00205E1C" w:rsidRDefault="00A13E61">
            <w:pPr>
              <w:spacing w:after="40"/>
            </w:pPr>
            <w:r>
              <w:rPr>
                <w:sz w:val="19"/>
                <w:szCs w:val="19"/>
              </w:rPr>
              <w:t>A confirmation appears. Use the new password next time.</w:t>
            </w:r>
          </w:p>
        </w:tc>
      </w:tr>
    </w:tbl>
    <w:p w14:paraId="790F8A3F" w14:textId="77777777" w:rsidR="00205E1C" w:rsidRDefault="00205E1C">
      <w:pPr>
        <w:spacing w:after="120"/>
      </w:pPr>
    </w:p>
    <w:p w14:paraId="64377916" w14:textId="77777777" w:rsidR="00205E1C" w:rsidRDefault="00A13E61">
      <w:pPr>
        <w:pStyle w:val="Heading2"/>
      </w:pPr>
      <w:bookmarkStart w:id="20" w:name="_Toc242737170"/>
      <w:r>
        <w:t>8.4 QA Dashboard</w:t>
      </w:r>
      <w:bookmarkEnd w:id="20"/>
    </w:p>
    <w:p w14:paraId="3F2D37E7" w14:textId="77777777" w:rsidR="00205E1C" w:rsidRDefault="00A13E6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/admin/dashboard/qa</w:t>
      </w:r>
    </w:p>
    <w:p w14:paraId="44C67CDF" w14:textId="77777777" w:rsidR="00205E1C" w:rsidRDefault="00A13E61">
      <w:pPr>
        <w:spacing w:after="120" w:line="288" w:lineRule="auto"/>
      </w:pPr>
      <w:r>
        <w:t>Quality checking at a glance: how many questionnaires wait for a decision and how the completed ones were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3523F2FA"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DB15CB1"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83DB86E"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2D954C4"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6959FE6" w14:textId="77777777" w:rsidR="00205E1C" w:rsidRDefault="00A13E61">
            <w:pPr>
              <w:spacing w:after="40"/>
            </w:pPr>
            <w:r>
              <w:rPr>
                <w:b/>
                <w:bCs/>
                <w:color w:val="FFFFFF"/>
                <w:sz w:val="19"/>
                <w:szCs w:val="19"/>
              </w:rPr>
              <w:t>What happens next</w:t>
            </w:r>
          </w:p>
        </w:tc>
      </w:tr>
      <w:tr w:rsidR="00205E1C" w14:paraId="6E3A723C" w14:textId="77777777">
        <w:tblPrEx>
          <w:tblCellMar>
            <w:top w:w="0" w:type="dxa"/>
            <w:bottom w:w="0" w:type="dxa"/>
          </w:tblCellMar>
        </w:tblPrEx>
        <w:trPr>
          <w:cantSplit/>
        </w:trPr>
        <w:tc>
          <w:tcPr>
            <w:tcW w:w="1882" w:type="dxa"/>
            <w:tcMar>
              <w:top w:w="70" w:type="dxa"/>
              <w:left w:w="110" w:type="dxa"/>
              <w:bottom w:w="70" w:type="dxa"/>
              <w:right w:w="110" w:type="dxa"/>
            </w:tcMar>
          </w:tcPr>
          <w:p w14:paraId="3F2D320B" w14:textId="77777777" w:rsidR="00205E1C" w:rsidRDefault="00A13E61">
            <w:pPr>
              <w:spacing w:after="40"/>
            </w:pPr>
            <w:r>
              <w:rPr>
                <w:sz w:val="19"/>
                <w:szCs w:val="19"/>
              </w:rPr>
              <w:t>Refresh</w:t>
            </w:r>
          </w:p>
        </w:tc>
        <w:tc>
          <w:tcPr>
            <w:tcW w:w="3012" w:type="dxa"/>
            <w:tcMar>
              <w:top w:w="70" w:type="dxa"/>
              <w:left w:w="110" w:type="dxa"/>
              <w:bottom w:w="70" w:type="dxa"/>
              <w:right w:w="110" w:type="dxa"/>
            </w:tcMar>
          </w:tcPr>
          <w:p w14:paraId="43E5A5F0" w14:textId="77777777" w:rsidR="00205E1C" w:rsidRDefault="00A13E61">
            <w:pPr>
              <w:spacing w:after="40"/>
            </w:pPr>
            <w:r>
              <w:rPr>
                <w:sz w:val="19"/>
                <w:szCs w:val="19"/>
              </w:rPr>
              <w:t>Re-reads the figures now.</w:t>
            </w:r>
          </w:p>
        </w:tc>
        <w:tc>
          <w:tcPr>
            <w:tcW w:w="2447" w:type="dxa"/>
            <w:tcMar>
              <w:top w:w="70" w:type="dxa"/>
              <w:left w:w="110" w:type="dxa"/>
              <w:bottom w:w="70" w:type="dxa"/>
              <w:right w:w="110" w:type="dxa"/>
            </w:tcMar>
          </w:tcPr>
          <w:p w14:paraId="5C1BCF23" w14:textId="77777777" w:rsidR="00205E1C" w:rsidRDefault="00A13E61">
            <w:pPr>
              <w:spacing w:after="40"/>
            </w:pPr>
            <w:r>
              <w:rPr>
                <w:sz w:val="19"/>
                <w:szCs w:val="19"/>
              </w:rPr>
              <w:t>The page does not update by itself while you watch it.</w:t>
            </w:r>
          </w:p>
        </w:tc>
        <w:tc>
          <w:tcPr>
            <w:tcW w:w="2071" w:type="dxa"/>
            <w:tcMar>
              <w:top w:w="70" w:type="dxa"/>
              <w:left w:w="110" w:type="dxa"/>
              <w:bottom w:w="70" w:type="dxa"/>
              <w:right w:w="110" w:type="dxa"/>
            </w:tcMar>
          </w:tcPr>
          <w:p w14:paraId="31E66195" w14:textId="77777777" w:rsidR="00205E1C" w:rsidRDefault="00A13E61">
            <w:pPr>
              <w:spacing w:after="40"/>
            </w:pPr>
            <w:r>
              <w:rPr>
                <w:sz w:val="19"/>
                <w:szCs w:val="19"/>
              </w:rPr>
              <w:t>The numbers reload; the button says Refreshing… briefly.</w:t>
            </w:r>
          </w:p>
        </w:tc>
      </w:tr>
      <w:tr w:rsidR="00205E1C" w14:paraId="6EA0867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33D5138" w14:textId="77777777" w:rsidR="00205E1C" w:rsidRDefault="00A13E61">
            <w:pPr>
              <w:spacing w:after="40"/>
            </w:pPr>
            <w:r>
              <w:rPr>
                <w:sz w:val="19"/>
                <w:szCs w:val="19"/>
              </w:rPr>
              <w:t>Administration mode</w:t>
            </w:r>
          </w:p>
        </w:tc>
        <w:tc>
          <w:tcPr>
            <w:tcW w:w="3012" w:type="dxa"/>
            <w:shd w:val="clear" w:color="auto" w:fill="F8FAFB"/>
            <w:tcMar>
              <w:top w:w="70" w:type="dxa"/>
              <w:left w:w="110" w:type="dxa"/>
              <w:bottom w:w="70" w:type="dxa"/>
              <w:right w:w="110" w:type="dxa"/>
            </w:tcMar>
          </w:tcPr>
          <w:p w14:paraId="7261C10F" w14:textId="77777777" w:rsidR="00205E1C" w:rsidRDefault="00A13E61">
            <w:pPr>
              <w:spacing w:after="40"/>
            </w:pPr>
            <w:r>
              <w:rPr>
                <w:sz w:val="19"/>
                <w:szCs w:val="19"/>
              </w:rPr>
              <w:t>Shows how many questionnaires were completed by each mode (web, telephone, WhatsApp-assisted, face to face).</w:t>
            </w:r>
          </w:p>
        </w:tc>
        <w:tc>
          <w:tcPr>
            <w:tcW w:w="2447" w:type="dxa"/>
            <w:shd w:val="clear" w:color="auto" w:fill="F8FAFB"/>
            <w:tcMar>
              <w:top w:w="70" w:type="dxa"/>
              <w:left w:w="110" w:type="dxa"/>
              <w:bottom w:w="70" w:type="dxa"/>
              <w:right w:w="110" w:type="dxa"/>
            </w:tcMar>
          </w:tcPr>
          <w:p w14:paraId="2B3855FC" w14:textId="77777777" w:rsidR="00205E1C" w:rsidRDefault="00A13E61">
            <w:pPr>
              <w:spacing w:after="40"/>
            </w:pPr>
            <w:r>
              <w:rPr>
                <w:sz w:val="19"/>
                <w:szCs w:val="19"/>
              </w:rPr>
              <w:t>Mode balance is a quality and method question for the study.</w:t>
            </w:r>
          </w:p>
        </w:tc>
        <w:tc>
          <w:tcPr>
            <w:tcW w:w="2071" w:type="dxa"/>
            <w:shd w:val="clear" w:color="auto" w:fill="F8FAFB"/>
            <w:tcMar>
              <w:top w:w="70" w:type="dxa"/>
              <w:left w:w="110" w:type="dxa"/>
              <w:bottom w:w="70" w:type="dxa"/>
              <w:right w:w="110" w:type="dxa"/>
            </w:tcMar>
          </w:tcPr>
          <w:p w14:paraId="2B477000" w14:textId="77777777" w:rsidR="00205E1C" w:rsidRDefault="00A13E61">
            <w:pPr>
              <w:spacing w:after="40"/>
            </w:pPr>
            <w:r>
              <w:rPr>
                <w:sz w:val="19"/>
                <w:szCs w:val="19"/>
              </w:rPr>
              <w:t>Read only.</w:t>
            </w:r>
          </w:p>
        </w:tc>
      </w:tr>
      <w:tr w:rsidR="00205E1C" w14:paraId="3DAA0276" w14:textId="77777777">
        <w:tblPrEx>
          <w:tblCellMar>
            <w:top w:w="0" w:type="dxa"/>
            <w:bottom w:w="0" w:type="dxa"/>
          </w:tblCellMar>
        </w:tblPrEx>
        <w:trPr>
          <w:cantSplit/>
        </w:trPr>
        <w:tc>
          <w:tcPr>
            <w:tcW w:w="1882" w:type="dxa"/>
            <w:tcMar>
              <w:top w:w="70" w:type="dxa"/>
              <w:left w:w="110" w:type="dxa"/>
              <w:bottom w:w="70" w:type="dxa"/>
              <w:right w:w="110" w:type="dxa"/>
            </w:tcMar>
          </w:tcPr>
          <w:p w14:paraId="1F537499" w14:textId="77777777" w:rsidR="00205E1C" w:rsidRDefault="00A13E61">
            <w:pPr>
              <w:spacing w:after="40"/>
            </w:pPr>
            <w:r>
              <w:rPr>
                <w:sz w:val="19"/>
                <w:szCs w:val="19"/>
              </w:rPr>
              <w:lastRenderedPageBreak/>
              <w:t>Open QA queue</w:t>
            </w:r>
          </w:p>
        </w:tc>
        <w:tc>
          <w:tcPr>
            <w:tcW w:w="3012" w:type="dxa"/>
            <w:tcMar>
              <w:top w:w="70" w:type="dxa"/>
              <w:left w:w="110" w:type="dxa"/>
              <w:bottom w:w="70" w:type="dxa"/>
              <w:right w:w="110" w:type="dxa"/>
            </w:tcMar>
          </w:tcPr>
          <w:p w14:paraId="5FACE4AD" w14:textId="77777777" w:rsidR="00205E1C" w:rsidRDefault="00A13E61">
            <w:pPr>
              <w:spacing w:after="40"/>
            </w:pPr>
            <w:r>
              <w:rPr>
                <w:sz w:val="19"/>
                <w:szCs w:val="19"/>
              </w:rPr>
              <w:t>Goes to the QA Queue.</w:t>
            </w:r>
          </w:p>
        </w:tc>
        <w:tc>
          <w:tcPr>
            <w:tcW w:w="2447" w:type="dxa"/>
            <w:tcMar>
              <w:top w:w="70" w:type="dxa"/>
              <w:left w:w="110" w:type="dxa"/>
              <w:bottom w:w="70" w:type="dxa"/>
              <w:right w:w="110" w:type="dxa"/>
            </w:tcMar>
          </w:tcPr>
          <w:p w14:paraId="06CDAB8D" w14:textId="77777777" w:rsidR="00205E1C" w:rsidRDefault="00A13E61">
            <w:pPr>
              <w:spacing w:after="40"/>
            </w:pPr>
            <w:r>
              <w:rPr>
                <w:sz w:val="19"/>
                <w:szCs w:val="19"/>
              </w:rPr>
              <w:t>Takes you from the overview to the work.</w:t>
            </w:r>
          </w:p>
        </w:tc>
        <w:tc>
          <w:tcPr>
            <w:tcW w:w="2071" w:type="dxa"/>
            <w:tcMar>
              <w:top w:w="70" w:type="dxa"/>
              <w:left w:w="110" w:type="dxa"/>
              <w:bottom w:w="70" w:type="dxa"/>
              <w:right w:w="110" w:type="dxa"/>
            </w:tcMar>
          </w:tcPr>
          <w:p w14:paraId="1B3AE683" w14:textId="77777777" w:rsidR="00205E1C" w:rsidRDefault="00A13E61">
            <w:pPr>
              <w:spacing w:after="40"/>
            </w:pPr>
            <w:r>
              <w:rPr>
                <w:sz w:val="19"/>
                <w:szCs w:val="19"/>
              </w:rPr>
              <w:t>The QA Queue opens.</w:t>
            </w:r>
          </w:p>
        </w:tc>
      </w:tr>
      <w:tr w:rsidR="00205E1C" w14:paraId="5C51298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E2D3EA9" w14:textId="77777777" w:rsidR="00205E1C" w:rsidRDefault="00A13E61">
            <w:pPr>
              <w:spacing w:after="40"/>
            </w:pPr>
            <w:r>
              <w:rPr>
                <w:sz w:val="19"/>
                <w:szCs w:val="19"/>
              </w:rPr>
              <w:t>Try again</w:t>
            </w:r>
          </w:p>
        </w:tc>
        <w:tc>
          <w:tcPr>
            <w:tcW w:w="3012" w:type="dxa"/>
            <w:shd w:val="clear" w:color="auto" w:fill="F8FAFB"/>
            <w:tcMar>
              <w:top w:w="70" w:type="dxa"/>
              <w:left w:w="110" w:type="dxa"/>
              <w:bottom w:w="70" w:type="dxa"/>
              <w:right w:w="110" w:type="dxa"/>
            </w:tcMar>
          </w:tcPr>
          <w:p w14:paraId="68C9B268" w14:textId="77777777" w:rsidR="00205E1C" w:rsidRDefault="00A13E61">
            <w:pPr>
              <w:spacing w:after="40"/>
            </w:pPr>
            <w:r>
              <w:rPr>
                <w:sz w:val="19"/>
                <w:szCs w:val="19"/>
              </w:rPr>
              <w:t>Appears if the figures could not load; tries once more.</w:t>
            </w:r>
          </w:p>
        </w:tc>
        <w:tc>
          <w:tcPr>
            <w:tcW w:w="2447" w:type="dxa"/>
            <w:shd w:val="clear" w:color="auto" w:fill="F8FAFB"/>
            <w:tcMar>
              <w:top w:w="70" w:type="dxa"/>
              <w:left w:w="110" w:type="dxa"/>
              <w:bottom w:w="70" w:type="dxa"/>
              <w:right w:w="110" w:type="dxa"/>
            </w:tcMar>
          </w:tcPr>
          <w:p w14:paraId="1CCE37E5" w14:textId="77777777" w:rsidR="00205E1C" w:rsidRDefault="00A13E61">
            <w:pPr>
              <w:spacing w:after="40"/>
            </w:pPr>
            <w:r>
              <w:rPr>
                <w:sz w:val="19"/>
                <w:szCs w:val="19"/>
              </w:rPr>
              <w:t>A dropped connection should not leave a blank page.</w:t>
            </w:r>
          </w:p>
        </w:tc>
        <w:tc>
          <w:tcPr>
            <w:tcW w:w="2071" w:type="dxa"/>
            <w:shd w:val="clear" w:color="auto" w:fill="F8FAFB"/>
            <w:tcMar>
              <w:top w:w="70" w:type="dxa"/>
              <w:left w:w="110" w:type="dxa"/>
              <w:bottom w:w="70" w:type="dxa"/>
              <w:right w:w="110" w:type="dxa"/>
            </w:tcMar>
          </w:tcPr>
          <w:p w14:paraId="2E430630" w14:textId="77777777" w:rsidR="00205E1C" w:rsidRDefault="00A13E61">
            <w:pPr>
              <w:spacing w:after="40"/>
            </w:pPr>
            <w:r>
              <w:rPr>
                <w:sz w:val="19"/>
                <w:szCs w:val="19"/>
              </w:rPr>
              <w:t>The figures load, or the message stays.</w:t>
            </w:r>
          </w:p>
        </w:tc>
      </w:tr>
    </w:tbl>
    <w:p w14:paraId="30B385A0" w14:textId="77777777" w:rsidR="00205E1C" w:rsidRDefault="00205E1C">
      <w:pPr>
        <w:spacing w:after="120"/>
      </w:pPr>
    </w:p>
    <w:p w14:paraId="721A1394" w14:textId="77777777" w:rsidR="00205E1C" w:rsidRDefault="00A13E61">
      <w:pPr>
        <w:pStyle w:val="Heading2"/>
      </w:pPr>
      <w:bookmarkStart w:id="21" w:name="_Toc242737171"/>
      <w:r>
        <w:t>8.5 QA Queue (with the KoboToolbox sync panel)</w:t>
      </w:r>
      <w:bookmarkEnd w:id="21"/>
    </w:p>
    <w:p w14:paraId="6D6E0767" w14:textId="77777777" w:rsidR="00205E1C" w:rsidRDefault="00A13E6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w:t>
      </w:r>
    </w:p>
    <w:p w14:paraId="311EF753" w14:textId="77777777" w:rsidR="00205E1C" w:rsidRDefault="00A13E61">
      <w:pPr>
        <w:spacing w:after="120" w:line="288" w:lineRule="auto"/>
      </w:pPr>
      <w:r>
        <w:t>Every completed questionnaire waits here for a human quality decision. Nothing is ever passed automatically.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633615B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C02FD34"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9B86365"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1C9F9AC"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C7C2F7A" w14:textId="77777777" w:rsidR="00205E1C" w:rsidRDefault="00A13E61">
            <w:pPr>
              <w:spacing w:after="40"/>
            </w:pPr>
            <w:r>
              <w:rPr>
                <w:b/>
                <w:bCs/>
                <w:color w:val="FFFFFF"/>
                <w:sz w:val="19"/>
                <w:szCs w:val="19"/>
              </w:rPr>
              <w:t>What happens next</w:t>
            </w:r>
          </w:p>
        </w:tc>
      </w:tr>
      <w:tr w:rsidR="00205E1C" w14:paraId="48AD8355" w14:textId="77777777">
        <w:tblPrEx>
          <w:tblCellMar>
            <w:top w:w="0" w:type="dxa"/>
            <w:bottom w:w="0" w:type="dxa"/>
          </w:tblCellMar>
        </w:tblPrEx>
        <w:trPr>
          <w:cantSplit/>
        </w:trPr>
        <w:tc>
          <w:tcPr>
            <w:tcW w:w="1882" w:type="dxa"/>
            <w:tcMar>
              <w:top w:w="70" w:type="dxa"/>
              <w:left w:w="110" w:type="dxa"/>
              <w:bottom w:w="70" w:type="dxa"/>
              <w:right w:w="110" w:type="dxa"/>
            </w:tcMar>
          </w:tcPr>
          <w:p w14:paraId="2CEAEDE2" w14:textId="77777777" w:rsidR="00205E1C" w:rsidRDefault="00A13E61">
            <w:pPr>
              <w:spacing w:after="40"/>
            </w:pPr>
            <w:r>
              <w:rPr>
                <w:sz w:val="19"/>
                <w:szCs w:val="19"/>
              </w:rPr>
              <w:t>KoboToolbox sync → Sync now</w:t>
            </w:r>
          </w:p>
        </w:tc>
        <w:tc>
          <w:tcPr>
            <w:tcW w:w="3012" w:type="dxa"/>
            <w:tcMar>
              <w:top w:w="70" w:type="dxa"/>
              <w:left w:w="110" w:type="dxa"/>
              <w:bottom w:w="70" w:type="dxa"/>
              <w:right w:w="110" w:type="dxa"/>
            </w:tcMar>
          </w:tcPr>
          <w:p w14:paraId="4BB4D4FC" w14:textId="77777777" w:rsidR="00205E1C" w:rsidRDefault="00A13E61">
            <w:pPr>
              <w:spacing w:after="40"/>
            </w:pPr>
            <w:r>
              <w:rPr>
                <w:sz w:val="19"/>
                <w:szCs w:val="19"/>
              </w:rPr>
              <w:t>Pulls completed questionnaires from KoboToolbox right now, instead of waiting for the automatic check (every 15 minutes).</w:t>
            </w:r>
          </w:p>
        </w:tc>
        <w:tc>
          <w:tcPr>
            <w:tcW w:w="2447" w:type="dxa"/>
            <w:tcMar>
              <w:top w:w="70" w:type="dxa"/>
              <w:left w:w="110" w:type="dxa"/>
              <w:bottom w:w="70" w:type="dxa"/>
              <w:right w:w="110" w:type="dxa"/>
            </w:tcMar>
          </w:tcPr>
          <w:p w14:paraId="735BB83C" w14:textId="77777777" w:rsidR="00205E1C" w:rsidRDefault="00A13E61">
            <w:pPr>
              <w:spacing w:after="40"/>
            </w:pPr>
            <w:r>
              <w:rPr>
                <w:sz w:val="19"/>
                <w:szCs w:val="19"/>
              </w:rPr>
              <w:t>KoboToolbox is where the questionnaire is answered; the portal has to fetch what was submitted. A new or edited submission enters the queue when it is fetched.</w:t>
            </w:r>
          </w:p>
        </w:tc>
        <w:tc>
          <w:tcPr>
            <w:tcW w:w="2071" w:type="dxa"/>
            <w:tcMar>
              <w:top w:w="70" w:type="dxa"/>
              <w:left w:w="110" w:type="dxa"/>
              <w:bottom w:w="70" w:type="dxa"/>
              <w:right w:w="110" w:type="dxa"/>
            </w:tcMar>
          </w:tcPr>
          <w:p w14:paraId="20B7DD32" w14:textId="77777777" w:rsidR="00205E1C" w:rsidRDefault="00A13E61">
            <w:pPr>
              <w:spacing w:after="40"/>
            </w:pPr>
            <w:r>
              <w:rPr>
                <w:sz w:val="19"/>
                <w:szCs w:val="19"/>
              </w:rPr>
              <w:t>A summary shows how many were new or changed. “Not connected” or “Last sync failed” explains a problem; the automatic check keeps trying.</w:t>
            </w:r>
          </w:p>
        </w:tc>
      </w:tr>
      <w:tr w:rsidR="00205E1C" w14:paraId="59D53FF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3942840" w14:textId="77777777" w:rsidR="00205E1C" w:rsidRDefault="00A13E61">
            <w:pPr>
              <w:spacing w:after="40"/>
            </w:pPr>
            <w:r>
              <w:rPr>
                <w:sz w:val="19"/>
                <w:szCs w:val="19"/>
              </w:rPr>
              <w:t>Note (required)</w:t>
            </w:r>
          </w:p>
        </w:tc>
        <w:tc>
          <w:tcPr>
            <w:tcW w:w="3012" w:type="dxa"/>
            <w:shd w:val="clear" w:color="auto" w:fill="F8FAFB"/>
            <w:tcMar>
              <w:top w:w="70" w:type="dxa"/>
              <w:left w:w="110" w:type="dxa"/>
              <w:bottom w:w="70" w:type="dxa"/>
              <w:right w:w="110" w:type="dxa"/>
            </w:tcMar>
          </w:tcPr>
          <w:p w14:paraId="25D8E6F5" w14:textId="77777777" w:rsidR="00205E1C" w:rsidRDefault="00A13E61">
            <w:pPr>
              <w:spacing w:after="40"/>
            </w:pPr>
            <w:r>
              <w:rPr>
                <w:sz w:val="19"/>
                <w:szCs w:val="19"/>
              </w:rPr>
              <w:t>Write what you checked and found (for example “duration 28 min plausible, no duplicate”).</w:t>
            </w:r>
          </w:p>
        </w:tc>
        <w:tc>
          <w:tcPr>
            <w:tcW w:w="2447" w:type="dxa"/>
            <w:shd w:val="clear" w:color="auto" w:fill="F8FAFB"/>
            <w:tcMar>
              <w:top w:w="70" w:type="dxa"/>
              <w:left w:w="110" w:type="dxa"/>
              <w:bottom w:w="70" w:type="dxa"/>
              <w:right w:w="110" w:type="dxa"/>
            </w:tcMar>
          </w:tcPr>
          <w:p w14:paraId="0D211854" w14:textId="77777777" w:rsidR="00205E1C" w:rsidRDefault="00A13E61">
            <w:pPr>
              <w:spacing w:after="40"/>
            </w:pPr>
            <w:r>
              <w:rPr>
                <w:sz w:val="19"/>
                <w:szCs w:val="19"/>
              </w:rPr>
              <w:t>A decision nobody explained looks the same as one nobody made; the note is what a later reviewer relies on.</w:t>
            </w:r>
          </w:p>
        </w:tc>
        <w:tc>
          <w:tcPr>
            <w:tcW w:w="2071" w:type="dxa"/>
            <w:shd w:val="clear" w:color="auto" w:fill="F8FAFB"/>
            <w:tcMar>
              <w:top w:w="70" w:type="dxa"/>
              <w:left w:w="110" w:type="dxa"/>
              <w:bottom w:w="70" w:type="dxa"/>
              <w:right w:w="110" w:type="dxa"/>
            </w:tcMar>
          </w:tcPr>
          <w:p w14:paraId="49AF0164" w14:textId="77777777" w:rsidR="00205E1C" w:rsidRDefault="00A13E61">
            <w:pPr>
              <w:spacing w:after="40"/>
            </w:pPr>
            <w:r>
              <w:rPr>
                <w:sz w:val="19"/>
                <w:szCs w:val="19"/>
              </w:rPr>
              <w:t>The decision buttons stay off until there is a note.</w:t>
            </w:r>
          </w:p>
        </w:tc>
      </w:tr>
      <w:tr w:rsidR="00205E1C" w14:paraId="27DB78B0" w14:textId="77777777">
        <w:tblPrEx>
          <w:tblCellMar>
            <w:top w:w="0" w:type="dxa"/>
            <w:bottom w:w="0" w:type="dxa"/>
          </w:tblCellMar>
        </w:tblPrEx>
        <w:trPr>
          <w:cantSplit/>
        </w:trPr>
        <w:tc>
          <w:tcPr>
            <w:tcW w:w="1882" w:type="dxa"/>
            <w:tcMar>
              <w:top w:w="70" w:type="dxa"/>
              <w:left w:w="110" w:type="dxa"/>
              <w:bottom w:w="70" w:type="dxa"/>
              <w:right w:w="110" w:type="dxa"/>
            </w:tcMar>
          </w:tcPr>
          <w:p w14:paraId="6504542D" w14:textId="77777777" w:rsidR="00205E1C" w:rsidRDefault="00A13E61">
            <w:pPr>
              <w:spacing w:after="40"/>
            </w:pPr>
            <w:r>
              <w:rPr>
                <w:sz w:val="19"/>
                <w:szCs w:val="19"/>
              </w:rPr>
              <w:t>Accept</w:t>
            </w:r>
          </w:p>
        </w:tc>
        <w:tc>
          <w:tcPr>
            <w:tcW w:w="3012" w:type="dxa"/>
            <w:tcMar>
              <w:top w:w="70" w:type="dxa"/>
              <w:left w:w="110" w:type="dxa"/>
              <w:bottom w:w="70" w:type="dxa"/>
              <w:right w:w="110" w:type="dxa"/>
            </w:tcMar>
          </w:tcPr>
          <w:p w14:paraId="721E33F0" w14:textId="77777777" w:rsidR="00205E1C" w:rsidRDefault="00A13E61">
            <w:pPr>
              <w:spacing w:after="40"/>
            </w:pPr>
            <w:r>
              <w:rPr>
                <w:sz w:val="19"/>
                <w:szCs w:val="19"/>
              </w:rPr>
              <w:t>Records that the submission passed quality checking.</w:t>
            </w:r>
          </w:p>
        </w:tc>
        <w:tc>
          <w:tcPr>
            <w:tcW w:w="2447" w:type="dxa"/>
            <w:tcMar>
              <w:top w:w="70" w:type="dxa"/>
              <w:left w:w="110" w:type="dxa"/>
              <w:bottom w:w="70" w:type="dxa"/>
              <w:right w:w="110" w:type="dxa"/>
            </w:tcMar>
          </w:tcPr>
          <w:p w14:paraId="0BBB661E" w14:textId="77777777" w:rsidR="00205E1C" w:rsidRDefault="00A13E61">
            <w:pPr>
              <w:spacing w:after="40"/>
            </w:pPr>
            <w:r>
              <w:rPr>
                <w:sz w:val="19"/>
                <w:szCs w:val="19"/>
              </w:rPr>
              <w:t>Only a person can pass a questionnaire; even one that triggered no rule is not passed until someone accepts it. If the case has a locked pre-interview profile, every fact on it must first be verified with the respondent and reconciled (or a deviation recorded).</w:t>
            </w:r>
          </w:p>
        </w:tc>
        <w:tc>
          <w:tcPr>
            <w:tcW w:w="2071" w:type="dxa"/>
            <w:tcMar>
              <w:top w:w="70" w:type="dxa"/>
              <w:left w:w="110" w:type="dxa"/>
              <w:bottom w:w="70" w:type="dxa"/>
              <w:right w:w="110" w:type="dxa"/>
            </w:tcMar>
          </w:tcPr>
          <w:p w14:paraId="2F493DFA" w14:textId="77777777" w:rsidR="00205E1C" w:rsidRDefault="00A13E61">
            <w:pPr>
              <w:spacing w:after="40"/>
            </w:pPr>
            <w:r>
              <w:rPr>
                <w:sz w:val="19"/>
                <w:szCs w:val="19"/>
              </w:rPr>
              <w:t>The submission is marked QA passed, the case moves on, and the decision is audited. If the profile is not reconciled you are told how many facts are outstanding, and nothing changes.</w:t>
            </w:r>
          </w:p>
        </w:tc>
      </w:tr>
      <w:tr w:rsidR="00205E1C" w14:paraId="5D904CA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9B1BBC0" w14:textId="77777777" w:rsidR="00205E1C" w:rsidRDefault="00A13E61">
            <w:pPr>
              <w:spacing w:after="40"/>
            </w:pPr>
            <w:r>
              <w:rPr>
                <w:sz w:val="19"/>
                <w:szCs w:val="19"/>
              </w:rPr>
              <w:t>Re-query</w:t>
            </w:r>
          </w:p>
        </w:tc>
        <w:tc>
          <w:tcPr>
            <w:tcW w:w="3012" w:type="dxa"/>
            <w:shd w:val="clear" w:color="auto" w:fill="F8FAFB"/>
            <w:tcMar>
              <w:top w:w="70" w:type="dxa"/>
              <w:left w:w="110" w:type="dxa"/>
              <w:bottom w:w="70" w:type="dxa"/>
              <w:right w:w="110" w:type="dxa"/>
            </w:tcMar>
          </w:tcPr>
          <w:p w14:paraId="227C76FD" w14:textId="77777777" w:rsidR="00205E1C" w:rsidRDefault="00A13E61">
            <w:pPr>
              <w:spacing w:after="40"/>
            </w:pPr>
            <w:r>
              <w:rPr>
                <w:sz w:val="19"/>
                <w:szCs w:val="19"/>
              </w:rPr>
              <w:t>Sends the submission back with a question about what needs confirming or fixing.</w:t>
            </w:r>
          </w:p>
        </w:tc>
        <w:tc>
          <w:tcPr>
            <w:tcW w:w="2447" w:type="dxa"/>
            <w:shd w:val="clear" w:color="auto" w:fill="F8FAFB"/>
            <w:tcMar>
              <w:top w:w="70" w:type="dxa"/>
              <w:left w:w="110" w:type="dxa"/>
              <w:bottom w:w="70" w:type="dxa"/>
              <w:right w:w="110" w:type="dxa"/>
            </w:tcMar>
          </w:tcPr>
          <w:p w14:paraId="1BED9144" w14:textId="77777777" w:rsidR="00205E1C" w:rsidRDefault="00A13E61">
            <w:pPr>
              <w:spacing w:after="40"/>
            </w:pPr>
            <w:r>
              <w:rPr>
                <w:sz w:val="19"/>
                <w:szCs w:val="19"/>
              </w:rPr>
              <w:t>Some problems (an odd answer, a very short time) need the respondent or interviewer to clarify before a decision.</w:t>
            </w:r>
          </w:p>
        </w:tc>
        <w:tc>
          <w:tcPr>
            <w:tcW w:w="2071" w:type="dxa"/>
            <w:shd w:val="clear" w:color="auto" w:fill="F8FAFB"/>
            <w:tcMar>
              <w:top w:w="70" w:type="dxa"/>
              <w:left w:w="110" w:type="dxa"/>
              <w:bottom w:w="70" w:type="dxa"/>
              <w:right w:w="110" w:type="dxa"/>
            </w:tcMar>
          </w:tcPr>
          <w:p w14:paraId="03EAB0E1" w14:textId="77777777" w:rsidR="00205E1C" w:rsidRDefault="00A13E61">
            <w:pPr>
              <w:spacing w:after="40"/>
            </w:pPr>
            <w:r>
              <w:rPr>
                <w:sz w:val="19"/>
                <w:szCs w:val="19"/>
              </w:rPr>
              <w:t>The submission is marked as queried and the case moves to “QA query”. If the answers are edited in KoboToolbox, the next sync puts it back in the queue.</w:t>
            </w:r>
          </w:p>
        </w:tc>
      </w:tr>
      <w:tr w:rsidR="00205E1C" w14:paraId="17E5D6D1" w14:textId="77777777">
        <w:tblPrEx>
          <w:tblCellMar>
            <w:top w:w="0" w:type="dxa"/>
            <w:bottom w:w="0" w:type="dxa"/>
          </w:tblCellMar>
        </w:tblPrEx>
        <w:trPr>
          <w:cantSplit/>
        </w:trPr>
        <w:tc>
          <w:tcPr>
            <w:tcW w:w="1882" w:type="dxa"/>
            <w:tcMar>
              <w:top w:w="70" w:type="dxa"/>
              <w:left w:w="110" w:type="dxa"/>
              <w:bottom w:w="70" w:type="dxa"/>
              <w:right w:w="110" w:type="dxa"/>
            </w:tcMar>
          </w:tcPr>
          <w:p w14:paraId="03DA77BF" w14:textId="77777777" w:rsidR="00205E1C" w:rsidRDefault="00A13E61">
            <w:pPr>
              <w:spacing w:after="40"/>
            </w:pPr>
            <w:r>
              <w:rPr>
                <w:sz w:val="19"/>
                <w:szCs w:val="19"/>
              </w:rPr>
              <w:t>Reject</w:t>
            </w:r>
          </w:p>
        </w:tc>
        <w:tc>
          <w:tcPr>
            <w:tcW w:w="3012" w:type="dxa"/>
            <w:tcMar>
              <w:top w:w="70" w:type="dxa"/>
              <w:left w:w="110" w:type="dxa"/>
              <w:bottom w:w="70" w:type="dxa"/>
              <w:right w:w="110" w:type="dxa"/>
            </w:tcMar>
          </w:tcPr>
          <w:p w14:paraId="6F308744" w14:textId="77777777" w:rsidR="00205E1C" w:rsidRDefault="00A13E61">
            <w:pPr>
              <w:spacing w:after="40"/>
            </w:pPr>
            <w:r>
              <w:rPr>
                <w:sz w:val="19"/>
                <w:szCs w:val="19"/>
              </w:rPr>
              <w:t>Records that the submission fails and will not be used.</w:t>
            </w:r>
          </w:p>
        </w:tc>
        <w:tc>
          <w:tcPr>
            <w:tcW w:w="2447" w:type="dxa"/>
            <w:tcMar>
              <w:top w:w="70" w:type="dxa"/>
              <w:left w:w="110" w:type="dxa"/>
              <w:bottom w:w="70" w:type="dxa"/>
              <w:right w:w="110" w:type="dxa"/>
            </w:tcMar>
          </w:tcPr>
          <w:p w14:paraId="33C23457" w14:textId="77777777" w:rsidR="00205E1C" w:rsidRDefault="00A13E61">
            <w:pPr>
              <w:spacing w:after="40"/>
            </w:pPr>
            <w:r>
              <w:rPr>
                <w:sz w:val="19"/>
                <w:szCs w:val="19"/>
              </w:rPr>
              <w:t>Fabricated, duplicate or unusable data must be kept out of the analysis, but never silently deleted.</w:t>
            </w:r>
          </w:p>
        </w:tc>
        <w:tc>
          <w:tcPr>
            <w:tcW w:w="2071" w:type="dxa"/>
            <w:tcMar>
              <w:top w:w="70" w:type="dxa"/>
              <w:left w:w="110" w:type="dxa"/>
              <w:bottom w:w="70" w:type="dxa"/>
              <w:right w:w="110" w:type="dxa"/>
            </w:tcMar>
          </w:tcPr>
          <w:p w14:paraId="3C5EB22A" w14:textId="77777777" w:rsidR="00205E1C" w:rsidRDefault="00A13E61">
            <w:pPr>
              <w:spacing w:after="40"/>
            </w:pPr>
            <w:r>
              <w:rPr>
                <w:sz w:val="19"/>
                <w:szCs w:val="19"/>
              </w:rPr>
              <w:t>The submission is marked rejected. It is kept and the decision and your note are audited.</w:t>
            </w:r>
          </w:p>
        </w:tc>
      </w:tr>
    </w:tbl>
    <w:p w14:paraId="676ED66E" w14:textId="77777777" w:rsidR="00205E1C" w:rsidRDefault="00205E1C">
      <w:pPr>
        <w:spacing w:after="120"/>
      </w:pPr>
    </w:p>
    <w:p w14:paraId="2225373E" w14:textId="77777777" w:rsidR="00205E1C" w:rsidRDefault="00A13E61">
      <w:pPr>
        <w:pStyle w:val="Heading2"/>
      </w:pPr>
      <w:bookmarkStart w:id="22" w:name="_Toc242737172"/>
      <w:r>
        <w:lastRenderedPageBreak/>
        <w:t>8.6 QA Exceptions</w:t>
      </w:r>
      <w:bookmarkEnd w:id="22"/>
    </w:p>
    <w:p w14:paraId="08C513FA" w14:textId="77777777" w:rsidR="00205E1C" w:rsidRDefault="00A13E61">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/admin/qa/exceptions</w:t>
      </w:r>
    </w:p>
    <w:p w14:paraId="0B9C181E" w14:textId="77777777" w:rsidR="00205E1C" w:rsidRDefault="00A13E61">
      <w:pPr>
        <w:spacing w:after="120" w:line="288" w:lineRule="auto"/>
      </w:pPr>
      <w:r>
        <w:t>Flags the automatic quality rules raised (for example a very short completion time). Each waits for someone to deal with it and explain what was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038D910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E55F682"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2DEE199"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B817488"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0609053" w14:textId="77777777" w:rsidR="00205E1C" w:rsidRDefault="00A13E61">
            <w:pPr>
              <w:spacing w:after="40"/>
            </w:pPr>
            <w:r>
              <w:rPr>
                <w:b/>
                <w:bCs/>
                <w:color w:val="FFFFFF"/>
                <w:sz w:val="19"/>
                <w:szCs w:val="19"/>
              </w:rPr>
              <w:t>What happens next</w:t>
            </w:r>
          </w:p>
        </w:tc>
      </w:tr>
      <w:tr w:rsidR="00205E1C" w14:paraId="5D3EB061" w14:textId="77777777">
        <w:tblPrEx>
          <w:tblCellMar>
            <w:top w:w="0" w:type="dxa"/>
            <w:bottom w:w="0" w:type="dxa"/>
          </w:tblCellMar>
        </w:tblPrEx>
        <w:trPr>
          <w:cantSplit/>
        </w:trPr>
        <w:tc>
          <w:tcPr>
            <w:tcW w:w="1882" w:type="dxa"/>
            <w:tcMar>
              <w:top w:w="70" w:type="dxa"/>
              <w:left w:w="110" w:type="dxa"/>
              <w:bottom w:w="70" w:type="dxa"/>
              <w:right w:w="110" w:type="dxa"/>
            </w:tcMar>
          </w:tcPr>
          <w:p w14:paraId="69008676" w14:textId="77777777" w:rsidR="00205E1C" w:rsidRDefault="00A13E61">
            <w:pPr>
              <w:spacing w:after="40"/>
            </w:pPr>
            <w:r>
              <w:rPr>
                <w:sz w:val="19"/>
                <w:szCs w:val="19"/>
              </w:rPr>
              <w:t>Only mine</w:t>
            </w:r>
          </w:p>
        </w:tc>
        <w:tc>
          <w:tcPr>
            <w:tcW w:w="3012" w:type="dxa"/>
            <w:tcMar>
              <w:top w:w="70" w:type="dxa"/>
              <w:left w:w="110" w:type="dxa"/>
              <w:bottom w:w="70" w:type="dxa"/>
              <w:right w:w="110" w:type="dxa"/>
            </w:tcMar>
          </w:tcPr>
          <w:p w14:paraId="5433586C" w14:textId="77777777" w:rsidR="00205E1C" w:rsidRDefault="00A13E61">
            <w:pPr>
              <w:spacing w:after="40"/>
            </w:pPr>
            <w:r>
              <w:rPr>
                <w:sz w:val="19"/>
                <w:szCs w:val="19"/>
              </w:rPr>
              <w:t>Shows just the exceptions assigned to you.</w:t>
            </w:r>
          </w:p>
        </w:tc>
        <w:tc>
          <w:tcPr>
            <w:tcW w:w="2447" w:type="dxa"/>
            <w:tcMar>
              <w:top w:w="70" w:type="dxa"/>
              <w:left w:w="110" w:type="dxa"/>
              <w:bottom w:w="70" w:type="dxa"/>
              <w:right w:w="110" w:type="dxa"/>
            </w:tcMar>
          </w:tcPr>
          <w:p w14:paraId="50D4153A" w14:textId="77777777" w:rsidR="00205E1C" w:rsidRDefault="00A13E61">
            <w:pPr>
              <w:spacing w:after="40"/>
            </w:pPr>
            <w:r>
              <w:rPr>
                <w:sz w:val="19"/>
                <w:szCs w:val="19"/>
              </w:rPr>
              <w:t>Lets each QA person work their own list.</w:t>
            </w:r>
          </w:p>
        </w:tc>
        <w:tc>
          <w:tcPr>
            <w:tcW w:w="2071" w:type="dxa"/>
            <w:tcMar>
              <w:top w:w="70" w:type="dxa"/>
              <w:left w:w="110" w:type="dxa"/>
              <w:bottom w:w="70" w:type="dxa"/>
              <w:right w:w="110" w:type="dxa"/>
            </w:tcMar>
          </w:tcPr>
          <w:p w14:paraId="733F44C8" w14:textId="77777777" w:rsidR="00205E1C" w:rsidRDefault="00A13E61">
            <w:pPr>
              <w:spacing w:after="40"/>
            </w:pPr>
            <w:r>
              <w:rPr>
                <w:sz w:val="19"/>
                <w:szCs w:val="19"/>
              </w:rPr>
              <w:t>The list narrows and returns to page 1.</w:t>
            </w:r>
          </w:p>
        </w:tc>
      </w:tr>
      <w:tr w:rsidR="00205E1C" w14:paraId="68E3840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9015FAA" w14:textId="77777777" w:rsidR="00205E1C" w:rsidRDefault="00A13E61">
            <w:pPr>
              <w:spacing w:after="40"/>
            </w:pPr>
            <w:r>
              <w:rPr>
                <w:sz w:val="19"/>
                <w:szCs w:val="19"/>
              </w:rPr>
              <w:t>Include resolved</w:t>
            </w:r>
          </w:p>
        </w:tc>
        <w:tc>
          <w:tcPr>
            <w:tcW w:w="3012" w:type="dxa"/>
            <w:shd w:val="clear" w:color="auto" w:fill="F8FAFB"/>
            <w:tcMar>
              <w:top w:w="70" w:type="dxa"/>
              <w:left w:w="110" w:type="dxa"/>
              <w:bottom w:w="70" w:type="dxa"/>
              <w:right w:w="110" w:type="dxa"/>
            </w:tcMar>
          </w:tcPr>
          <w:p w14:paraId="54BFE236" w14:textId="77777777" w:rsidR="00205E1C" w:rsidRDefault="00A13E61">
            <w:pPr>
              <w:spacing w:after="40"/>
            </w:pPr>
            <w:r>
              <w:rPr>
                <w:sz w:val="19"/>
                <w:szCs w:val="19"/>
              </w:rPr>
              <w:t>Also shows exceptions that were already closed.</w:t>
            </w:r>
          </w:p>
        </w:tc>
        <w:tc>
          <w:tcPr>
            <w:tcW w:w="2447" w:type="dxa"/>
            <w:shd w:val="clear" w:color="auto" w:fill="F8FAFB"/>
            <w:tcMar>
              <w:top w:w="70" w:type="dxa"/>
              <w:left w:w="110" w:type="dxa"/>
              <w:bottom w:w="70" w:type="dxa"/>
              <w:right w:w="110" w:type="dxa"/>
            </w:tcMar>
          </w:tcPr>
          <w:p w14:paraId="60560935" w14:textId="77777777" w:rsidR="00205E1C" w:rsidRDefault="00A13E61">
            <w:pPr>
              <w:spacing w:after="40"/>
            </w:pPr>
            <w:r>
              <w:rPr>
                <w:sz w:val="19"/>
                <w:szCs w:val="19"/>
              </w:rPr>
              <w:t>Useful for checking what was done before, or how similar flags were handled.</w:t>
            </w:r>
          </w:p>
        </w:tc>
        <w:tc>
          <w:tcPr>
            <w:tcW w:w="2071" w:type="dxa"/>
            <w:shd w:val="clear" w:color="auto" w:fill="F8FAFB"/>
            <w:tcMar>
              <w:top w:w="70" w:type="dxa"/>
              <w:left w:w="110" w:type="dxa"/>
              <w:bottom w:w="70" w:type="dxa"/>
              <w:right w:w="110" w:type="dxa"/>
            </w:tcMar>
          </w:tcPr>
          <w:p w14:paraId="5FAC1D0E" w14:textId="77777777" w:rsidR="00205E1C" w:rsidRDefault="00A13E61">
            <w:pPr>
              <w:spacing w:after="40"/>
            </w:pPr>
            <w:r>
              <w:rPr>
                <w:sz w:val="19"/>
                <w:szCs w:val="19"/>
              </w:rPr>
              <w:t>Closed exceptions appear with who closed them, when and why.</w:t>
            </w:r>
          </w:p>
        </w:tc>
      </w:tr>
      <w:tr w:rsidR="00205E1C" w14:paraId="68785F33" w14:textId="77777777">
        <w:tblPrEx>
          <w:tblCellMar>
            <w:top w:w="0" w:type="dxa"/>
            <w:bottom w:w="0" w:type="dxa"/>
          </w:tblCellMar>
        </w:tblPrEx>
        <w:trPr>
          <w:cantSplit/>
        </w:trPr>
        <w:tc>
          <w:tcPr>
            <w:tcW w:w="1882" w:type="dxa"/>
            <w:tcMar>
              <w:top w:w="70" w:type="dxa"/>
              <w:left w:w="110" w:type="dxa"/>
              <w:bottom w:w="70" w:type="dxa"/>
              <w:right w:w="110" w:type="dxa"/>
            </w:tcMar>
          </w:tcPr>
          <w:p w14:paraId="7B4C76CD" w14:textId="77777777" w:rsidR="00205E1C" w:rsidRDefault="00A13E61">
            <w:pPr>
              <w:spacing w:after="40"/>
            </w:pPr>
            <w:r>
              <w:rPr>
                <w:sz w:val="19"/>
                <w:szCs w:val="19"/>
              </w:rPr>
              <w:t>Assign to</w:t>
            </w:r>
          </w:p>
        </w:tc>
        <w:tc>
          <w:tcPr>
            <w:tcW w:w="3012" w:type="dxa"/>
            <w:tcMar>
              <w:top w:w="70" w:type="dxa"/>
              <w:left w:w="110" w:type="dxa"/>
              <w:bottom w:w="70" w:type="dxa"/>
              <w:right w:w="110" w:type="dxa"/>
            </w:tcMar>
          </w:tcPr>
          <w:p w14:paraId="3F767F26" w14:textId="77777777" w:rsidR="00205E1C" w:rsidRDefault="00A13E61">
            <w:pPr>
              <w:spacing w:after="40"/>
            </w:pPr>
            <w:r>
              <w:rPr>
                <w:sz w:val="19"/>
                <w:szCs w:val="19"/>
              </w:rPr>
              <w:t>Chooses who deals with the exception, or Unassigned.</w:t>
            </w:r>
          </w:p>
        </w:tc>
        <w:tc>
          <w:tcPr>
            <w:tcW w:w="2447" w:type="dxa"/>
            <w:tcMar>
              <w:top w:w="70" w:type="dxa"/>
              <w:left w:w="110" w:type="dxa"/>
              <w:bottom w:w="70" w:type="dxa"/>
              <w:right w:w="110" w:type="dxa"/>
            </w:tcMar>
          </w:tcPr>
          <w:p w14:paraId="3FF8A534" w14:textId="77777777" w:rsidR="00205E1C" w:rsidRDefault="00A13E61">
            <w:pPr>
              <w:spacing w:after="40"/>
            </w:pPr>
            <w:r>
              <w:rPr>
                <w:sz w:val="19"/>
                <w:szCs w:val="19"/>
              </w:rPr>
              <w:t>So each flag has an owner and none is left for “someone”.</w:t>
            </w:r>
          </w:p>
        </w:tc>
        <w:tc>
          <w:tcPr>
            <w:tcW w:w="2071" w:type="dxa"/>
            <w:tcMar>
              <w:top w:w="70" w:type="dxa"/>
              <w:left w:w="110" w:type="dxa"/>
              <w:bottom w:w="70" w:type="dxa"/>
              <w:right w:w="110" w:type="dxa"/>
            </w:tcMar>
          </w:tcPr>
          <w:p w14:paraId="40E691E9" w14:textId="77777777" w:rsidR="00205E1C" w:rsidRDefault="00A13E61">
            <w:pPr>
              <w:spacing w:after="40"/>
            </w:pPr>
            <w:r>
              <w:rPr>
                <w:sz w:val="19"/>
                <w:szCs w:val="19"/>
              </w:rPr>
              <w:t>The exception appears in that person's “Only mine” list.</w:t>
            </w:r>
          </w:p>
        </w:tc>
      </w:tr>
      <w:tr w:rsidR="00205E1C" w14:paraId="134AB98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CE91346" w14:textId="77777777" w:rsidR="00205E1C" w:rsidRDefault="00A13E61">
            <w:pPr>
              <w:spacing w:after="40"/>
            </w:pPr>
            <w:r>
              <w:rPr>
                <w:sz w:val="19"/>
                <w:szCs w:val="19"/>
              </w:rPr>
              <w:t>What was done about it? (required to close)</w:t>
            </w:r>
          </w:p>
        </w:tc>
        <w:tc>
          <w:tcPr>
            <w:tcW w:w="3012" w:type="dxa"/>
            <w:shd w:val="clear" w:color="auto" w:fill="F8FAFB"/>
            <w:tcMar>
              <w:top w:w="70" w:type="dxa"/>
              <w:left w:w="110" w:type="dxa"/>
              <w:bottom w:w="70" w:type="dxa"/>
              <w:right w:w="110" w:type="dxa"/>
            </w:tcMar>
          </w:tcPr>
          <w:p w14:paraId="449545E9" w14:textId="77777777" w:rsidR="00205E1C" w:rsidRDefault="00A13E61">
            <w:pPr>
              <w:spacing w:after="40"/>
            </w:pPr>
            <w:r>
              <w:rPr>
                <w:sz w:val="19"/>
                <w:szCs w:val="19"/>
              </w:rPr>
              <w:t>Write what you did (what you checked, who you contacted).</w:t>
            </w:r>
          </w:p>
        </w:tc>
        <w:tc>
          <w:tcPr>
            <w:tcW w:w="2447" w:type="dxa"/>
            <w:shd w:val="clear" w:color="auto" w:fill="F8FAFB"/>
            <w:tcMar>
              <w:top w:w="70" w:type="dxa"/>
              <w:left w:w="110" w:type="dxa"/>
              <w:bottom w:w="70" w:type="dxa"/>
              <w:right w:w="110" w:type="dxa"/>
            </w:tcMar>
          </w:tcPr>
          <w:p w14:paraId="2DA7E1A0" w14:textId="77777777" w:rsidR="00205E1C" w:rsidRDefault="00A13E61">
            <w:pPr>
              <w:spacing w:after="40"/>
            </w:pPr>
            <w:r>
              <w:rPr>
                <w:sz w:val="19"/>
                <w:szCs w:val="19"/>
              </w:rPr>
              <w:t>A closure nobody explained looks the same as one nobody looked at.</w:t>
            </w:r>
          </w:p>
        </w:tc>
        <w:tc>
          <w:tcPr>
            <w:tcW w:w="2071" w:type="dxa"/>
            <w:shd w:val="clear" w:color="auto" w:fill="F8FAFB"/>
            <w:tcMar>
              <w:top w:w="70" w:type="dxa"/>
              <w:left w:w="110" w:type="dxa"/>
              <w:bottom w:w="70" w:type="dxa"/>
              <w:right w:w="110" w:type="dxa"/>
            </w:tcMar>
          </w:tcPr>
          <w:p w14:paraId="1C8772C5" w14:textId="77777777" w:rsidR="00205E1C" w:rsidRDefault="00A13E61">
            <w:pPr>
              <w:spacing w:after="40"/>
            </w:pPr>
            <w:r>
              <w:rPr>
                <w:sz w:val="19"/>
                <w:szCs w:val="19"/>
              </w:rPr>
              <w:t>The two closing buttons stay off until there is a note.</w:t>
            </w:r>
          </w:p>
        </w:tc>
      </w:tr>
      <w:tr w:rsidR="00205E1C" w14:paraId="7D81621E" w14:textId="77777777">
        <w:tblPrEx>
          <w:tblCellMar>
            <w:top w:w="0" w:type="dxa"/>
            <w:bottom w:w="0" w:type="dxa"/>
          </w:tblCellMar>
        </w:tblPrEx>
        <w:trPr>
          <w:cantSplit/>
        </w:trPr>
        <w:tc>
          <w:tcPr>
            <w:tcW w:w="1882" w:type="dxa"/>
            <w:tcMar>
              <w:top w:w="70" w:type="dxa"/>
              <w:left w:w="110" w:type="dxa"/>
              <w:bottom w:w="70" w:type="dxa"/>
              <w:right w:w="110" w:type="dxa"/>
            </w:tcMar>
          </w:tcPr>
          <w:p w14:paraId="34BC07DF" w14:textId="77777777" w:rsidR="00205E1C" w:rsidRDefault="00A13E61">
            <w:pPr>
              <w:spacing w:after="40"/>
            </w:pPr>
            <w:r>
              <w:rPr>
                <w:sz w:val="19"/>
                <w:szCs w:val="19"/>
              </w:rPr>
              <w:t>Resolved</w:t>
            </w:r>
          </w:p>
        </w:tc>
        <w:tc>
          <w:tcPr>
            <w:tcW w:w="3012" w:type="dxa"/>
            <w:tcMar>
              <w:top w:w="70" w:type="dxa"/>
              <w:left w:w="110" w:type="dxa"/>
              <w:bottom w:w="70" w:type="dxa"/>
              <w:right w:w="110" w:type="dxa"/>
            </w:tcMar>
          </w:tcPr>
          <w:p w14:paraId="2C86C6B6" w14:textId="77777777" w:rsidR="00205E1C" w:rsidRDefault="00A13E61">
            <w:pPr>
              <w:spacing w:after="40"/>
            </w:pPr>
            <w:r>
              <w:rPr>
                <w:sz w:val="19"/>
                <w:szCs w:val="19"/>
              </w:rPr>
              <w:t>Closes the exception because you dealt with a real problem.</w:t>
            </w:r>
          </w:p>
        </w:tc>
        <w:tc>
          <w:tcPr>
            <w:tcW w:w="2447" w:type="dxa"/>
            <w:tcMar>
              <w:top w:w="70" w:type="dxa"/>
              <w:left w:w="110" w:type="dxa"/>
              <w:bottom w:w="70" w:type="dxa"/>
              <w:right w:w="110" w:type="dxa"/>
            </w:tcMar>
          </w:tcPr>
          <w:p w14:paraId="4981FFA5" w14:textId="77777777" w:rsidR="00205E1C" w:rsidRDefault="00A13E61">
            <w:pPr>
              <w:spacing w:after="40"/>
            </w:pPr>
            <w:r>
              <w:rPr>
                <w:sz w:val="19"/>
                <w:szCs w:val="19"/>
              </w:rPr>
              <w:t>Distinguishes “there was a problem and it was fixed” from a false alarm, so rules can be tuned.</w:t>
            </w:r>
          </w:p>
        </w:tc>
        <w:tc>
          <w:tcPr>
            <w:tcW w:w="2071" w:type="dxa"/>
            <w:tcMar>
              <w:top w:w="70" w:type="dxa"/>
              <w:left w:w="110" w:type="dxa"/>
              <w:bottom w:w="70" w:type="dxa"/>
              <w:right w:w="110" w:type="dxa"/>
            </w:tcMar>
          </w:tcPr>
          <w:p w14:paraId="1B393A61" w14:textId="77777777" w:rsidR="00205E1C" w:rsidRDefault="00A13E61">
            <w:pPr>
              <w:spacing w:after="40"/>
            </w:pPr>
            <w:r>
              <w:rPr>
                <w:sz w:val="19"/>
                <w:szCs w:val="19"/>
              </w:rPr>
              <w:t>The exception is closed with your name, the time and your note.</w:t>
            </w:r>
          </w:p>
        </w:tc>
      </w:tr>
      <w:tr w:rsidR="00205E1C" w14:paraId="3E04396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79E12A8" w14:textId="77777777" w:rsidR="00205E1C" w:rsidRDefault="00A13E61">
            <w:pPr>
              <w:spacing w:after="40"/>
            </w:pPr>
            <w:r>
              <w:rPr>
                <w:sz w:val="19"/>
                <w:szCs w:val="19"/>
              </w:rPr>
              <w:t>Not a real problem</w:t>
            </w:r>
          </w:p>
        </w:tc>
        <w:tc>
          <w:tcPr>
            <w:tcW w:w="3012" w:type="dxa"/>
            <w:shd w:val="clear" w:color="auto" w:fill="F8FAFB"/>
            <w:tcMar>
              <w:top w:w="70" w:type="dxa"/>
              <w:left w:w="110" w:type="dxa"/>
              <w:bottom w:w="70" w:type="dxa"/>
              <w:right w:w="110" w:type="dxa"/>
            </w:tcMar>
          </w:tcPr>
          <w:p w14:paraId="363E9751" w14:textId="77777777" w:rsidR="00205E1C" w:rsidRDefault="00A13E61">
            <w:pPr>
              <w:spacing w:after="40"/>
            </w:pPr>
            <w:r>
              <w:rPr>
                <w:sz w:val="19"/>
                <w:szCs w:val="19"/>
              </w:rPr>
              <w:t>Closes the exception because the flag was a false alarm.</w:t>
            </w:r>
          </w:p>
        </w:tc>
        <w:tc>
          <w:tcPr>
            <w:tcW w:w="2447" w:type="dxa"/>
            <w:shd w:val="clear" w:color="auto" w:fill="F8FAFB"/>
            <w:tcMar>
              <w:top w:w="70" w:type="dxa"/>
              <w:left w:w="110" w:type="dxa"/>
              <w:bottom w:w="70" w:type="dxa"/>
              <w:right w:w="110" w:type="dxa"/>
            </w:tcMar>
          </w:tcPr>
          <w:p w14:paraId="1A3FC190" w14:textId="77777777" w:rsidR="00205E1C" w:rsidRDefault="00A13E61">
            <w:pPr>
              <w:spacing w:after="40"/>
            </w:pPr>
            <w:r>
              <w:rPr>
                <w:sz w:val="19"/>
                <w:szCs w:val="19"/>
              </w:rPr>
              <w:t>False alarms are information too: many of them means a rule threshold may be wrong.</w:t>
            </w:r>
          </w:p>
        </w:tc>
        <w:tc>
          <w:tcPr>
            <w:tcW w:w="2071" w:type="dxa"/>
            <w:shd w:val="clear" w:color="auto" w:fill="F8FAFB"/>
            <w:tcMar>
              <w:top w:w="70" w:type="dxa"/>
              <w:left w:w="110" w:type="dxa"/>
              <w:bottom w:w="70" w:type="dxa"/>
              <w:right w:w="110" w:type="dxa"/>
            </w:tcMar>
          </w:tcPr>
          <w:p w14:paraId="1AF18190" w14:textId="77777777" w:rsidR="00205E1C" w:rsidRDefault="00A13E61">
            <w:pPr>
              <w:spacing w:after="40"/>
            </w:pPr>
            <w:r>
              <w:rPr>
                <w:sz w:val="19"/>
                <w:szCs w:val="19"/>
              </w:rPr>
              <w:t>The exception is closed as dismissed, with your note.</w:t>
            </w:r>
          </w:p>
        </w:tc>
      </w:tr>
    </w:tbl>
    <w:p w14:paraId="431AA77D" w14:textId="77777777" w:rsidR="00205E1C" w:rsidRDefault="00205E1C">
      <w:pPr>
        <w:spacing w:after="120"/>
      </w:pPr>
    </w:p>
    <w:p w14:paraId="70985168" w14:textId="77777777" w:rsidR="00205E1C" w:rsidRDefault="00A13E61">
      <w:pPr>
        <w:pStyle w:val="Heading2"/>
      </w:pPr>
      <w:bookmarkStart w:id="23" w:name="_Toc242737173"/>
      <w:r>
        <w:t>8.7 Completed forms (Form PDFs)</w:t>
      </w:r>
      <w:bookmarkEnd w:id="23"/>
    </w:p>
    <w:p w14:paraId="1E77EB4F" w14:textId="77777777" w:rsidR="00205E1C" w:rsidRDefault="00A13E61">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798AF828" w14:textId="77777777" w:rsidR="00205E1C" w:rsidRDefault="00A13E61">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205E1C" w14:paraId="6645C55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35F1B27" w14:textId="77777777" w:rsidR="00205E1C" w:rsidRDefault="00A13E61">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2A1947D" w14:textId="77777777" w:rsidR="00205E1C" w:rsidRDefault="00A13E61">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BCA59C7" w14:textId="77777777" w:rsidR="00205E1C" w:rsidRDefault="00A13E61">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CE2DD04" w14:textId="77777777" w:rsidR="00205E1C" w:rsidRDefault="00A13E61">
            <w:pPr>
              <w:spacing w:after="40"/>
            </w:pPr>
            <w:r>
              <w:rPr>
                <w:b/>
                <w:bCs/>
                <w:color w:val="FFFFFF"/>
                <w:sz w:val="19"/>
                <w:szCs w:val="19"/>
              </w:rPr>
              <w:t>What happens next</w:t>
            </w:r>
          </w:p>
        </w:tc>
      </w:tr>
      <w:tr w:rsidR="00205E1C" w14:paraId="0081FA1F" w14:textId="77777777">
        <w:tblPrEx>
          <w:tblCellMar>
            <w:top w:w="0" w:type="dxa"/>
            <w:bottom w:w="0" w:type="dxa"/>
          </w:tblCellMar>
        </w:tblPrEx>
        <w:trPr>
          <w:cantSplit/>
        </w:trPr>
        <w:tc>
          <w:tcPr>
            <w:tcW w:w="1882" w:type="dxa"/>
            <w:tcMar>
              <w:top w:w="70" w:type="dxa"/>
              <w:left w:w="110" w:type="dxa"/>
              <w:bottom w:w="70" w:type="dxa"/>
              <w:right w:w="110" w:type="dxa"/>
            </w:tcMar>
          </w:tcPr>
          <w:p w14:paraId="1DB12B46" w14:textId="77777777" w:rsidR="00205E1C" w:rsidRDefault="00A13E61">
            <w:pPr>
              <w:spacing w:after="40"/>
            </w:pPr>
            <w:r>
              <w:rPr>
                <w:sz w:val="19"/>
                <w:szCs w:val="19"/>
              </w:rPr>
              <w:t>Sync panel: “In sync with KoboToolbox”</w:t>
            </w:r>
          </w:p>
        </w:tc>
        <w:tc>
          <w:tcPr>
            <w:tcW w:w="3012" w:type="dxa"/>
            <w:tcMar>
              <w:top w:w="70" w:type="dxa"/>
              <w:left w:w="110" w:type="dxa"/>
              <w:bottom w:w="70" w:type="dxa"/>
              <w:right w:w="110" w:type="dxa"/>
            </w:tcMar>
          </w:tcPr>
          <w:p w14:paraId="30D5CF88" w14:textId="77777777" w:rsidR="00205E1C" w:rsidRDefault="00A13E61">
            <w:pPr>
              <w:spacing w:after="40"/>
            </w:pPr>
            <w:r>
              <w:rPr>
                <w:sz w:val="19"/>
                <w:szCs w:val="19"/>
              </w:rPr>
              <w:t>Shows how many submissions KoboToolbox holds and how many the portal holds, and when they were last matched.</w:t>
            </w:r>
          </w:p>
        </w:tc>
        <w:tc>
          <w:tcPr>
            <w:tcW w:w="2447" w:type="dxa"/>
            <w:tcMar>
              <w:top w:w="70" w:type="dxa"/>
              <w:left w:w="110" w:type="dxa"/>
              <w:bottom w:w="70" w:type="dxa"/>
              <w:right w:w="110" w:type="dxa"/>
            </w:tcMar>
          </w:tcPr>
          <w:p w14:paraId="1587699A" w14:textId="77777777" w:rsidR="00205E1C" w:rsidRDefault="00A13E61">
            <w:pPr>
              <w:spacing w:after="40"/>
            </w:pPr>
            <w:r>
              <w:rPr>
                <w:sz w:val="19"/>
                <w:szCs w:val="19"/>
              </w:rPr>
              <w:t>The portal keeps its own copy of the completed forms. If the two numbers differ, the portal is behind.</w:t>
            </w:r>
          </w:p>
        </w:tc>
        <w:tc>
          <w:tcPr>
            <w:tcW w:w="2071" w:type="dxa"/>
            <w:tcMar>
              <w:top w:w="70" w:type="dxa"/>
              <w:left w:w="110" w:type="dxa"/>
              <w:bottom w:w="70" w:type="dxa"/>
              <w:right w:w="110" w:type="dxa"/>
            </w:tcMar>
          </w:tcPr>
          <w:p w14:paraId="06EB0095" w14:textId="77777777" w:rsidR="00205E1C" w:rsidRDefault="00A13E61">
            <w:pPr>
              <w:spacing w:after="40"/>
            </w:pPr>
            <w:r>
              <w:rPr>
                <w:sz w:val="19"/>
                <w:szCs w:val="19"/>
              </w:rPr>
              <w:t>Read only. “Not in sync” means press Sync now.</w:t>
            </w:r>
          </w:p>
        </w:tc>
      </w:tr>
      <w:tr w:rsidR="00205E1C" w14:paraId="10FCD6A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5652E43" w14:textId="77777777" w:rsidR="00205E1C" w:rsidRDefault="00A13E61">
            <w:pPr>
              <w:spacing w:after="40"/>
            </w:pPr>
            <w:r>
              <w:rPr>
                <w:sz w:val="19"/>
                <w:szCs w:val="19"/>
              </w:rPr>
              <w:t>Sync now</w:t>
            </w:r>
          </w:p>
        </w:tc>
        <w:tc>
          <w:tcPr>
            <w:tcW w:w="3012" w:type="dxa"/>
            <w:shd w:val="clear" w:color="auto" w:fill="F8FAFB"/>
            <w:tcMar>
              <w:top w:w="70" w:type="dxa"/>
              <w:left w:w="110" w:type="dxa"/>
              <w:bottom w:w="70" w:type="dxa"/>
              <w:right w:w="110" w:type="dxa"/>
            </w:tcMar>
          </w:tcPr>
          <w:p w14:paraId="65AC8041" w14:textId="77777777" w:rsidR="00205E1C" w:rsidRDefault="00A13E61">
            <w:pPr>
              <w:spacing w:after="40"/>
            </w:pPr>
            <w:r>
              <w:rPr>
                <w:sz w:val="19"/>
                <w:szCs w:val="19"/>
              </w:rPr>
              <w:t>Pulls that form from KoboToolbox now and updates the portal's copy.</w:t>
            </w:r>
          </w:p>
        </w:tc>
        <w:tc>
          <w:tcPr>
            <w:tcW w:w="2447" w:type="dxa"/>
            <w:shd w:val="clear" w:color="auto" w:fill="F8FAFB"/>
            <w:tcMar>
              <w:top w:w="70" w:type="dxa"/>
              <w:left w:w="110" w:type="dxa"/>
              <w:bottom w:w="70" w:type="dxa"/>
              <w:right w:w="110" w:type="dxa"/>
            </w:tcMar>
          </w:tcPr>
          <w:p w14:paraId="25C120A2" w14:textId="77777777" w:rsidR="00205E1C" w:rsidRDefault="00A13E61">
            <w:pPr>
              <w:spacing w:after="40"/>
            </w:pPr>
            <w:r>
              <w:rPr>
                <w:sz w:val="19"/>
                <w:szCs w:val="19"/>
              </w:rPr>
              <w:t>The automatic sync runs every 15 minutes; this brings it up to date immediately. It also notices edits and deletions made in KoboToolbox.</w:t>
            </w:r>
          </w:p>
        </w:tc>
        <w:tc>
          <w:tcPr>
            <w:tcW w:w="2071" w:type="dxa"/>
            <w:shd w:val="clear" w:color="auto" w:fill="F8FAFB"/>
            <w:tcMar>
              <w:top w:w="70" w:type="dxa"/>
              <w:left w:w="110" w:type="dxa"/>
              <w:bottom w:w="70" w:type="dxa"/>
              <w:right w:w="110" w:type="dxa"/>
            </w:tcMar>
          </w:tcPr>
          <w:p w14:paraId="7D0DAEEE" w14:textId="77777777" w:rsidR="00205E1C" w:rsidRDefault="00A13E61">
            <w:pPr>
              <w:spacing w:after="40"/>
            </w:pPr>
            <w:r>
              <w:rPr>
                <w:sz w:val="19"/>
                <w:szCs w:val="19"/>
              </w:rPr>
              <w:t>The counts refresh. A KII record's coding can move to COMPLETE; a document whose submission was deleted in KoboToolbox unlocks.</w:t>
            </w:r>
          </w:p>
        </w:tc>
      </w:tr>
      <w:tr w:rsidR="00205E1C" w14:paraId="4B1A9C4B" w14:textId="77777777">
        <w:tblPrEx>
          <w:tblCellMar>
            <w:top w:w="0" w:type="dxa"/>
            <w:bottom w:w="0" w:type="dxa"/>
          </w:tblCellMar>
        </w:tblPrEx>
        <w:trPr>
          <w:cantSplit/>
        </w:trPr>
        <w:tc>
          <w:tcPr>
            <w:tcW w:w="1882" w:type="dxa"/>
            <w:tcMar>
              <w:top w:w="70" w:type="dxa"/>
              <w:left w:w="110" w:type="dxa"/>
              <w:bottom w:w="70" w:type="dxa"/>
              <w:right w:w="110" w:type="dxa"/>
            </w:tcMar>
          </w:tcPr>
          <w:p w14:paraId="4EC27CD5" w14:textId="77777777" w:rsidR="00205E1C" w:rsidRDefault="00A13E61">
            <w:pPr>
              <w:spacing w:after="40"/>
            </w:pPr>
            <w:r>
              <w:rPr>
                <w:sz w:val="19"/>
                <w:szCs w:val="19"/>
              </w:rPr>
              <w:lastRenderedPageBreak/>
              <w:t>✓</w:t>
            </w:r>
            <w:r>
              <w:rPr>
                <w:sz w:val="19"/>
                <w:szCs w:val="19"/>
              </w:rPr>
              <w:t xml:space="preserve"> saved in portal (on each row)</w:t>
            </w:r>
          </w:p>
        </w:tc>
        <w:tc>
          <w:tcPr>
            <w:tcW w:w="3012" w:type="dxa"/>
            <w:tcMar>
              <w:top w:w="70" w:type="dxa"/>
              <w:left w:w="110" w:type="dxa"/>
              <w:bottom w:w="70" w:type="dxa"/>
              <w:right w:w="110" w:type="dxa"/>
            </w:tcMar>
          </w:tcPr>
          <w:p w14:paraId="163BE6E0" w14:textId="77777777" w:rsidR="00205E1C" w:rsidRDefault="00A13E61">
            <w:pPr>
              <w:spacing w:after="40"/>
            </w:pPr>
            <w:r>
              <w:rPr>
                <w:sz w:val="19"/>
                <w:szCs w:val="19"/>
              </w:rPr>
              <w:t>Says the portal holds an identical copy of that submission.</w:t>
            </w:r>
          </w:p>
        </w:tc>
        <w:tc>
          <w:tcPr>
            <w:tcW w:w="2447" w:type="dxa"/>
            <w:tcMar>
              <w:top w:w="70" w:type="dxa"/>
              <w:left w:w="110" w:type="dxa"/>
              <w:bottom w:w="70" w:type="dxa"/>
              <w:right w:w="110" w:type="dxa"/>
            </w:tcMar>
          </w:tcPr>
          <w:p w14:paraId="1314DDA5" w14:textId="77777777" w:rsidR="00205E1C" w:rsidRDefault="00A13E61">
            <w:pPr>
              <w:spacing w:after="40"/>
            </w:pPr>
            <w:r>
              <w:rPr>
                <w:sz w:val="19"/>
                <w:szCs w:val="19"/>
              </w:rPr>
              <w:t>Proof, row by row, that nothing was lost or changed between KoboToolbox and the portal.</w:t>
            </w:r>
          </w:p>
        </w:tc>
        <w:tc>
          <w:tcPr>
            <w:tcW w:w="2071" w:type="dxa"/>
            <w:tcMar>
              <w:top w:w="70" w:type="dxa"/>
              <w:left w:w="110" w:type="dxa"/>
              <w:bottom w:w="70" w:type="dxa"/>
              <w:right w:w="110" w:type="dxa"/>
            </w:tcMar>
          </w:tcPr>
          <w:p w14:paraId="2287B43F" w14:textId="77777777" w:rsidR="00205E1C" w:rsidRDefault="00A13E61">
            <w:pPr>
              <w:spacing w:after="40"/>
            </w:pPr>
            <w:r>
              <w:rPr>
                <w:sz w:val="19"/>
                <w:szCs w:val="19"/>
              </w:rPr>
              <w:t>Read only. It is missing until the next sync for a new or edited row.</w:t>
            </w:r>
          </w:p>
        </w:tc>
      </w:tr>
      <w:tr w:rsidR="00205E1C" w14:paraId="6788043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6EAC70E" w14:textId="77777777" w:rsidR="00205E1C" w:rsidRDefault="00A13E61">
            <w:pPr>
              <w:spacing w:after="40"/>
            </w:pPr>
            <w:r>
              <w:rPr>
                <w:sz w:val="19"/>
                <w:szCs w:val="19"/>
              </w:rPr>
              <w:t>Download PDF</w:t>
            </w:r>
          </w:p>
        </w:tc>
        <w:tc>
          <w:tcPr>
            <w:tcW w:w="3012" w:type="dxa"/>
            <w:shd w:val="clear" w:color="auto" w:fill="F8FAFB"/>
            <w:tcMar>
              <w:top w:w="70" w:type="dxa"/>
              <w:left w:w="110" w:type="dxa"/>
              <w:bottom w:w="70" w:type="dxa"/>
              <w:right w:w="110" w:type="dxa"/>
            </w:tcMar>
          </w:tcPr>
          <w:p w14:paraId="07E34DD0" w14:textId="77777777" w:rsidR="00205E1C" w:rsidRDefault="00A13E61">
            <w:pPr>
              <w:spacing w:after="40"/>
            </w:pPr>
            <w:r>
              <w:rPr>
                <w:sz w:val="19"/>
                <w:szCs w:val="19"/>
              </w:rPr>
              <w:t>Downloads that completed form as a readable PDF (sections, questions, answers as words).</w:t>
            </w:r>
          </w:p>
        </w:tc>
        <w:tc>
          <w:tcPr>
            <w:tcW w:w="2447" w:type="dxa"/>
            <w:shd w:val="clear" w:color="auto" w:fill="F8FAFB"/>
            <w:tcMar>
              <w:top w:w="70" w:type="dxa"/>
              <w:left w:w="110" w:type="dxa"/>
              <w:bottom w:w="70" w:type="dxa"/>
              <w:right w:w="110" w:type="dxa"/>
            </w:tcMar>
          </w:tcPr>
          <w:p w14:paraId="362CE35A" w14:textId="77777777" w:rsidR="00205E1C" w:rsidRDefault="00A13E61">
            <w:pPr>
              <w:spacing w:after="40"/>
            </w:pPr>
            <w:r>
              <w:rPr>
                <w:sz w:val="19"/>
                <w:szCs w:val="19"/>
              </w:rPr>
              <w:t>A readable copy for records, meetings and checking.</w:t>
            </w:r>
          </w:p>
        </w:tc>
        <w:tc>
          <w:tcPr>
            <w:tcW w:w="2071" w:type="dxa"/>
            <w:shd w:val="clear" w:color="auto" w:fill="F8FAFB"/>
            <w:tcMar>
              <w:top w:w="70" w:type="dxa"/>
              <w:left w:w="110" w:type="dxa"/>
              <w:bottom w:w="70" w:type="dxa"/>
              <w:right w:w="110" w:type="dxa"/>
            </w:tcMar>
          </w:tcPr>
          <w:p w14:paraId="731AD5C6" w14:textId="77777777" w:rsidR="00205E1C" w:rsidRDefault="00A13E61">
            <w:pPr>
              <w:spacing w:after="40"/>
            </w:pPr>
            <w:r>
              <w:rPr>
                <w:sz w:val="19"/>
                <w:szCs w:val="19"/>
              </w:rPr>
              <w:t>A PDF downloads; the download is audited.</w:t>
            </w:r>
          </w:p>
        </w:tc>
      </w:tr>
      <w:tr w:rsidR="00205E1C" w14:paraId="0787FB9E" w14:textId="77777777">
        <w:tblPrEx>
          <w:tblCellMar>
            <w:top w:w="0" w:type="dxa"/>
            <w:bottom w:w="0" w:type="dxa"/>
          </w:tblCellMar>
        </w:tblPrEx>
        <w:trPr>
          <w:cantSplit/>
        </w:trPr>
        <w:tc>
          <w:tcPr>
            <w:tcW w:w="1882" w:type="dxa"/>
            <w:tcMar>
              <w:top w:w="70" w:type="dxa"/>
              <w:left w:w="110" w:type="dxa"/>
              <w:bottom w:w="70" w:type="dxa"/>
              <w:right w:w="110" w:type="dxa"/>
            </w:tcMar>
          </w:tcPr>
          <w:p w14:paraId="68169269" w14:textId="77777777" w:rsidR="00205E1C" w:rsidRDefault="00A13E61">
            <w:pPr>
              <w:spacing w:after="40"/>
            </w:pPr>
            <w:r>
              <w:rPr>
                <w:sz w:val="19"/>
                <w:szCs w:val="19"/>
              </w:rPr>
              <w:t>Email to me</w:t>
            </w:r>
          </w:p>
        </w:tc>
        <w:tc>
          <w:tcPr>
            <w:tcW w:w="3012" w:type="dxa"/>
            <w:tcMar>
              <w:top w:w="70" w:type="dxa"/>
              <w:left w:w="110" w:type="dxa"/>
              <w:bottom w:w="70" w:type="dxa"/>
              <w:right w:w="110" w:type="dxa"/>
            </w:tcMar>
          </w:tcPr>
          <w:p w14:paraId="44FBBD95" w14:textId="77777777" w:rsidR="00205E1C" w:rsidRDefault="00A13E61">
            <w:pPr>
              <w:spacing w:after="40"/>
            </w:pPr>
            <w:r>
              <w:rPr>
                <w:sz w:val="19"/>
                <w:szCs w:val="19"/>
              </w:rPr>
              <w:t>Emails that PDF to the address on your own account.</w:t>
            </w:r>
          </w:p>
        </w:tc>
        <w:tc>
          <w:tcPr>
            <w:tcW w:w="2447" w:type="dxa"/>
            <w:tcMar>
              <w:top w:w="70" w:type="dxa"/>
              <w:left w:w="110" w:type="dxa"/>
              <w:bottom w:w="70" w:type="dxa"/>
              <w:right w:w="110" w:type="dxa"/>
            </w:tcMar>
          </w:tcPr>
          <w:p w14:paraId="08A4C524" w14:textId="77777777" w:rsidR="00205E1C" w:rsidRDefault="00A13E61">
            <w:pPr>
              <w:spacing w:after="40"/>
            </w:pPr>
            <w:r>
              <w:rPr>
                <w:sz w:val="19"/>
                <w:szCs w:val="19"/>
              </w:rPr>
              <w:t>A PDF is a full research record, so it goes only to you, never to a typed-in address.</w:t>
            </w:r>
          </w:p>
        </w:tc>
        <w:tc>
          <w:tcPr>
            <w:tcW w:w="2071" w:type="dxa"/>
            <w:tcMar>
              <w:top w:w="70" w:type="dxa"/>
              <w:left w:w="110" w:type="dxa"/>
              <w:bottom w:w="70" w:type="dxa"/>
              <w:right w:w="110" w:type="dxa"/>
            </w:tcMar>
          </w:tcPr>
          <w:p w14:paraId="342B988C" w14:textId="77777777" w:rsidR="00205E1C" w:rsidRDefault="00A13E61">
            <w:pPr>
              <w:spacing w:after="40"/>
            </w:pPr>
            <w:r>
              <w:rPr>
                <w:sz w:val="19"/>
                <w:szCs w:val="19"/>
              </w:rPr>
              <w:t>“Sent to …” (address masked). Recorded in the audit log.</w:t>
            </w:r>
          </w:p>
        </w:tc>
      </w:tr>
      <w:tr w:rsidR="00205E1C" w14:paraId="5939940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6CC9E30" w14:textId="77777777" w:rsidR="00205E1C" w:rsidRDefault="00A13E61">
            <w:pPr>
              <w:spacing w:after="40"/>
            </w:pPr>
            <w:r>
              <w:rPr>
                <w:sz w:val="19"/>
                <w:szCs w:val="19"/>
              </w:rPr>
              <w:t>Email to respondent (questionnaire only)</w:t>
            </w:r>
          </w:p>
        </w:tc>
        <w:tc>
          <w:tcPr>
            <w:tcW w:w="3012" w:type="dxa"/>
            <w:shd w:val="clear" w:color="auto" w:fill="F8FAFB"/>
            <w:tcMar>
              <w:top w:w="70" w:type="dxa"/>
              <w:left w:w="110" w:type="dxa"/>
              <w:bottom w:w="70" w:type="dxa"/>
              <w:right w:w="110" w:type="dxa"/>
            </w:tcMar>
          </w:tcPr>
          <w:p w14:paraId="72DD5D58" w14:textId="77777777" w:rsidR="00205E1C" w:rsidRDefault="00A13E61">
            <w:pPr>
              <w:spacing w:after="40"/>
            </w:pPr>
            <w:r>
              <w:rPr>
                <w:sz w:val="19"/>
                <w:szCs w:val="19"/>
              </w:rPr>
              <w:t>Emails the respondent a copy of their own answers, at the address on their case, after you confirm.</w:t>
            </w:r>
          </w:p>
        </w:tc>
        <w:tc>
          <w:tcPr>
            <w:tcW w:w="2447" w:type="dxa"/>
            <w:shd w:val="clear" w:color="auto" w:fill="F8FAFB"/>
            <w:tcMar>
              <w:top w:w="70" w:type="dxa"/>
              <w:left w:w="110" w:type="dxa"/>
              <w:bottom w:w="70" w:type="dxa"/>
              <w:right w:w="110" w:type="dxa"/>
            </w:tcMar>
          </w:tcPr>
          <w:p w14:paraId="3152E4DE" w14:textId="77777777" w:rsidR="00205E1C" w:rsidRDefault="00A13E61">
            <w:pPr>
              <w:spacing w:after="40"/>
            </w:pPr>
            <w:r>
              <w:rPr>
                <w:sz w:val="19"/>
                <w:szCs w:val="19"/>
              </w:rPr>
              <w:t>Respondents may ask for their answers; the copy goes only to the address on file and only while their consent stands.</w:t>
            </w:r>
          </w:p>
        </w:tc>
        <w:tc>
          <w:tcPr>
            <w:tcW w:w="2071" w:type="dxa"/>
            <w:shd w:val="clear" w:color="auto" w:fill="F8FAFB"/>
            <w:tcMar>
              <w:top w:w="70" w:type="dxa"/>
              <w:left w:w="110" w:type="dxa"/>
              <w:bottom w:w="70" w:type="dxa"/>
              <w:right w:w="110" w:type="dxa"/>
            </w:tcMar>
          </w:tcPr>
          <w:p w14:paraId="5422E1B4" w14:textId="77777777" w:rsidR="00205E1C" w:rsidRDefault="00A13E61">
            <w:pPr>
              <w:spacing w:after="40"/>
            </w:pPr>
            <w:r>
              <w:rPr>
                <w:sz w:val="19"/>
                <w:szCs w:val="19"/>
              </w:rPr>
              <w:t>A confirmation first; then “Sent to …”. Refused if consent was withdrawn or no email is on file.</w:t>
            </w:r>
          </w:p>
        </w:tc>
      </w:tr>
      <w:tr w:rsidR="00205E1C" w14:paraId="2D0B23DB" w14:textId="77777777">
        <w:tblPrEx>
          <w:tblCellMar>
            <w:top w:w="0" w:type="dxa"/>
            <w:bottom w:w="0" w:type="dxa"/>
          </w:tblCellMar>
        </w:tblPrEx>
        <w:trPr>
          <w:cantSplit/>
        </w:trPr>
        <w:tc>
          <w:tcPr>
            <w:tcW w:w="1882" w:type="dxa"/>
            <w:tcMar>
              <w:top w:w="70" w:type="dxa"/>
              <w:left w:w="110" w:type="dxa"/>
              <w:bottom w:w="70" w:type="dxa"/>
              <w:right w:w="110" w:type="dxa"/>
            </w:tcMar>
          </w:tcPr>
          <w:p w14:paraId="10F19283" w14:textId="77777777" w:rsidR="00205E1C" w:rsidRDefault="00A13E61">
            <w:pPr>
              <w:spacing w:after="40"/>
            </w:pPr>
            <w:r>
              <w:rPr>
                <w:sz w:val="19"/>
                <w:szCs w:val="19"/>
              </w:rPr>
              <w:t>Show / page numbers</w:t>
            </w:r>
          </w:p>
        </w:tc>
        <w:tc>
          <w:tcPr>
            <w:tcW w:w="3012" w:type="dxa"/>
            <w:tcMar>
              <w:top w:w="70" w:type="dxa"/>
              <w:left w:w="110" w:type="dxa"/>
              <w:bottom w:w="70" w:type="dxa"/>
              <w:right w:w="110" w:type="dxa"/>
            </w:tcMar>
          </w:tcPr>
          <w:p w14:paraId="1E8E72A0" w14:textId="77777777" w:rsidR="00205E1C" w:rsidRDefault="00A13E61">
            <w:pPr>
              <w:spacing w:after="40"/>
            </w:pPr>
            <w:r>
              <w:rPr>
                <w:sz w:val="19"/>
                <w:szCs w:val="19"/>
              </w:rPr>
              <w:t>Choose rows per page and move between pages.</w:t>
            </w:r>
          </w:p>
        </w:tc>
        <w:tc>
          <w:tcPr>
            <w:tcW w:w="2447" w:type="dxa"/>
            <w:tcMar>
              <w:top w:w="70" w:type="dxa"/>
              <w:left w:w="110" w:type="dxa"/>
              <w:bottom w:w="70" w:type="dxa"/>
              <w:right w:w="110" w:type="dxa"/>
            </w:tcMar>
          </w:tcPr>
          <w:p w14:paraId="59D01F18" w14:textId="77777777" w:rsidR="00205E1C" w:rsidRDefault="00A13E61">
            <w:pPr>
              <w:spacing w:after="40"/>
            </w:pPr>
            <w:r>
              <w:rPr>
                <w:sz w:val="19"/>
                <w:szCs w:val="19"/>
              </w:rPr>
              <w:t>As on every register.</w:t>
            </w:r>
          </w:p>
        </w:tc>
        <w:tc>
          <w:tcPr>
            <w:tcW w:w="2071" w:type="dxa"/>
            <w:tcMar>
              <w:top w:w="70" w:type="dxa"/>
              <w:left w:w="110" w:type="dxa"/>
              <w:bottom w:w="70" w:type="dxa"/>
              <w:right w:w="110" w:type="dxa"/>
            </w:tcMar>
          </w:tcPr>
          <w:p w14:paraId="2045B3B0" w14:textId="77777777" w:rsidR="00205E1C" w:rsidRDefault="00A13E61">
            <w:pPr>
              <w:spacing w:after="40"/>
            </w:pPr>
            <w:r>
              <w:rPr>
                <w:sz w:val="19"/>
                <w:szCs w:val="19"/>
              </w:rPr>
              <w:t>The list redraws.</w:t>
            </w:r>
          </w:p>
        </w:tc>
      </w:tr>
    </w:tbl>
    <w:p w14:paraId="1F6B55E3" w14:textId="77777777" w:rsidR="00205E1C" w:rsidRDefault="00205E1C">
      <w:pPr>
        <w:spacing w:after="120"/>
      </w:pPr>
    </w:p>
    <w:sectPr w:rsidR="00205E1C">
      <w:headerReference w:type="default" r:id="rId14"/>
      <w:footerReference w:type="default" r:id="rId15"/>
      <w:headerReference w:type="first" r:id="rId16"/>
      <w:footerReference w:type="first" r:id="rId17"/>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523BE" w14:textId="77777777" w:rsidR="00A13E61" w:rsidRDefault="00A13E61">
      <w:r>
        <w:separator/>
      </w:r>
    </w:p>
  </w:endnote>
  <w:endnote w:type="continuationSeparator" w:id="0">
    <w:p w14:paraId="48C94049" w14:textId="77777777" w:rsidR="00A13E61" w:rsidRDefault="00A13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0345" w14:textId="77777777" w:rsidR="00205E1C" w:rsidRDefault="00A13E61">
    <w:pPr>
      <w:tabs>
        <w:tab w:val="right" w:pos="9412"/>
      </w:tabs>
    </w:pPr>
    <w:r>
      <w:rPr>
        <w:color w:val="5B6670"/>
        <w:sz w:val="16"/>
        <w:szCs w:val="16"/>
      </w:rPr>
      <w:t>Version 1.33 · 12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1111B" w14:textId="77777777" w:rsidR="00205E1C" w:rsidRDefault="00205E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6BDA8" w14:textId="77777777" w:rsidR="00A13E61" w:rsidRDefault="00A13E61">
      <w:r>
        <w:separator/>
      </w:r>
    </w:p>
  </w:footnote>
  <w:footnote w:type="continuationSeparator" w:id="0">
    <w:p w14:paraId="0EE87FCC" w14:textId="77777777" w:rsidR="00A13E61" w:rsidRDefault="00A13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B9949" w14:textId="77777777" w:rsidR="00205E1C" w:rsidRDefault="00A13E61">
    <w:pPr>
      <w:pBdr>
        <w:bottom w:val="single" w:sz="4" w:space="4" w:color="D5DAE0"/>
      </w:pBdr>
      <w:tabs>
        <w:tab w:val="right" w:pos="9412"/>
      </w:tabs>
    </w:pPr>
    <w:r>
      <w:rPr>
        <w:b/>
        <w:bCs/>
        <w:color w:val="1B3350"/>
        <w:sz w:val="16"/>
        <w:szCs w:val="16"/>
      </w:rPr>
      <w:t>ABF-FST DIGITAL RESPONDENT PORTAL</w:t>
    </w:r>
    <w:r>
      <w:rPr>
        <w:color w:val="5B6670"/>
        <w:sz w:val="16"/>
        <w:szCs w:val="16"/>
      </w:rPr>
      <w:tab/>
      <w:t>Role Guide 4 · Questionnaire QA Research Assistant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16C55" w14:textId="77777777" w:rsidR="00205E1C" w:rsidRDefault="00205E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21DF"/>
    <w:multiLevelType w:val="hybridMultilevel"/>
    <w:tmpl w:val="38D838B2"/>
    <w:lvl w:ilvl="0" w:tplc="9034A4CC">
      <w:start w:val="1"/>
      <w:numFmt w:val="decimal"/>
      <w:lvlText w:val="%1."/>
      <w:lvlJc w:val="left"/>
      <w:pPr>
        <w:ind w:left="460" w:hanging="360"/>
      </w:pPr>
      <w:rPr>
        <w:b/>
        <w:bCs/>
        <w:color w:val="A67C27"/>
      </w:rPr>
    </w:lvl>
    <w:lvl w:ilvl="1" w:tplc="C52265C2">
      <w:numFmt w:val="decimal"/>
      <w:lvlText w:val=""/>
      <w:lvlJc w:val="left"/>
    </w:lvl>
    <w:lvl w:ilvl="2" w:tplc="611A8E22">
      <w:numFmt w:val="decimal"/>
      <w:lvlText w:val=""/>
      <w:lvlJc w:val="left"/>
    </w:lvl>
    <w:lvl w:ilvl="3" w:tplc="2714747A">
      <w:numFmt w:val="decimal"/>
      <w:lvlText w:val=""/>
      <w:lvlJc w:val="left"/>
    </w:lvl>
    <w:lvl w:ilvl="4" w:tplc="021E820A">
      <w:numFmt w:val="decimal"/>
      <w:lvlText w:val=""/>
      <w:lvlJc w:val="left"/>
    </w:lvl>
    <w:lvl w:ilvl="5" w:tplc="1D3850A2">
      <w:numFmt w:val="decimal"/>
      <w:lvlText w:val=""/>
      <w:lvlJc w:val="left"/>
    </w:lvl>
    <w:lvl w:ilvl="6" w:tplc="C820F66C">
      <w:numFmt w:val="decimal"/>
      <w:lvlText w:val=""/>
      <w:lvlJc w:val="left"/>
    </w:lvl>
    <w:lvl w:ilvl="7" w:tplc="1F50C874">
      <w:numFmt w:val="decimal"/>
      <w:lvlText w:val=""/>
      <w:lvlJc w:val="left"/>
    </w:lvl>
    <w:lvl w:ilvl="8" w:tplc="A94445E6">
      <w:numFmt w:val="decimal"/>
      <w:lvlText w:val=""/>
      <w:lvlJc w:val="left"/>
    </w:lvl>
  </w:abstractNum>
  <w:abstractNum w:abstractNumId="1" w15:restartNumberingAfterBreak="0">
    <w:nsid w:val="19A326C0"/>
    <w:multiLevelType w:val="hybridMultilevel"/>
    <w:tmpl w:val="9550857C"/>
    <w:lvl w:ilvl="0" w:tplc="6D224DAE">
      <w:start w:val="1"/>
      <w:numFmt w:val="bullet"/>
      <w:lvlText w:val="•"/>
      <w:lvlJc w:val="left"/>
      <w:pPr>
        <w:ind w:left="460" w:hanging="280"/>
      </w:pPr>
    </w:lvl>
    <w:lvl w:ilvl="1" w:tplc="909E6966">
      <w:start w:val="1"/>
      <w:numFmt w:val="bullet"/>
      <w:lvlText w:val="–"/>
      <w:lvlJc w:val="left"/>
      <w:pPr>
        <w:ind w:left="900" w:hanging="280"/>
      </w:pPr>
    </w:lvl>
    <w:lvl w:ilvl="2" w:tplc="E73808D2">
      <w:numFmt w:val="decimal"/>
      <w:lvlText w:val=""/>
      <w:lvlJc w:val="left"/>
    </w:lvl>
    <w:lvl w:ilvl="3" w:tplc="C38C68A0">
      <w:numFmt w:val="decimal"/>
      <w:lvlText w:val=""/>
      <w:lvlJc w:val="left"/>
    </w:lvl>
    <w:lvl w:ilvl="4" w:tplc="2CCE4F76">
      <w:numFmt w:val="decimal"/>
      <w:lvlText w:val=""/>
      <w:lvlJc w:val="left"/>
    </w:lvl>
    <w:lvl w:ilvl="5" w:tplc="BEEC0AB0">
      <w:numFmt w:val="decimal"/>
      <w:lvlText w:val=""/>
      <w:lvlJc w:val="left"/>
    </w:lvl>
    <w:lvl w:ilvl="6" w:tplc="4C1AF3B2">
      <w:numFmt w:val="decimal"/>
      <w:lvlText w:val=""/>
      <w:lvlJc w:val="left"/>
    </w:lvl>
    <w:lvl w:ilvl="7" w:tplc="A8A2BA56">
      <w:numFmt w:val="decimal"/>
      <w:lvlText w:val=""/>
      <w:lvlJc w:val="left"/>
    </w:lvl>
    <w:lvl w:ilvl="8" w:tplc="1C7291CA">
      <w:numFmt w:val="decimal"/>
      <w:lvlText w:val=""/>
      <w:lvlJc w:val="left"/>
    </w:lvl>
  </w:abstractNum>
  <w:abstractNum w:abstractNumId="2" w15:restartNumberingAfterBreak="0">
    <w:nsid w:val="1AF02CB9"/>
    <w:multiLevelType w:val="hybridMultilevel"/>
    <w:tmpl w:val="E3F0FB06"/>
    <w:lvl w:ilvl="0" w:tplc="A71C89FA">
      <w:start w:val="1"/>
      <w:numFmt w:val="decimal"/>
      <w:lvlText w:val="%1."/>
      <w:lvlJc w:val="left"/>
      <w:pPr>
        <w:ind w:left="460" w:hanging="360"/>
      </w:pPr>
      <w:rPr>
        <w:b/>
        <w:bCs/>
        <w:color w:val="A67C27"/>
      </w:rPr>
    </w:lvl>
    <w:lvl w:ilvl="1" w:tplc="C5D621E6">
      <w:numFmt w:val="decimal"/>
      <w:lvlText w:val=""/>
      <w:lvlJc w:val="left"/>
    </w:lvl>
    <w:lvl w:ilvl="2" w:tplc="DEB8DB10">
      <w:numFmt w:val="decimal"/>
      <w:lvlText w:val=""/>
      <w:lvlJc w:val="left"/>
    </w:lvl>
    <w:lvl w:ilvl="3" w:tplc="9FBC938E">
      <w:numFmt w:val="decimal"/>
      <w:lvlText w:val=""/>
      <w:lvlJc w:val="left"/>
    </w:lvl>
    <w:lvl w:ilvl="4" w:tplc="4A7E5CBC">
      <w:numFmt w:val="decimal"/>
      <w:lvlText w:val=""/>
      <w:lvlJc w:val="left"/>
    </w:lvl>
    <w:lvl w:ilvl="5" w:tplc="206880D8">
      <w:numFmt w:val="decimal"/>
      <w:lvlText w:val=""/>
      <w:lvlJc w:val="left"/>
    </w:lvl>
    <w:lvl w:ilvl="6" w:tplc="73F60A26">
      <w:numFmt w:val="decimal"/>
      <w:lvlText w:val=""/>
      <w:lvlJc w:val="left"/>
    </w:lvl>
    <w:lvl w:ilvl="7" w:tplc="C464C9FC">
      <w:numFmt w:val="decimal"/>
      <w:lvlText w:val=""/>
      <w:lvlJc w:val="left"/>
    </w:lvl>
    <w:lvl w:ilvl="8" w:tplc="4752A0C8">
      <w:numFmt w:val="decimal"/>
      <w:lvlText w:val=""/>
      <w:lvlJc w:val="left"/>
    </w:lvl>
  </w:abstractNum>
  <w:abstractNum w:abstractNumId="3" w15:restartNumberingAfterBreak="0">
    <w:nsid w:val="29427B50"/>
    <w:multiLevelType w:val="hybridMultilevel"/>
    <w:tmpl w:val="DC6E29B8"/>
    <w:lvl w:ilvl="0" w:tplc="FB4C2722">
      <w:start w:val="1"/>
      <w:numFmt w:val="decimal"/>
      <w:lvlText w:val="%1."/>
      <w:lvlJc w:val="left"/>
      <w:pPr>
        <w:ind w:left="460" w:hanging="360"/>
      </w:pPr>
      <w:rPr>
        <w:b/>
        <w:bCs/>
        <w:color w:val="A67C27"/>
      </w:rPr>
    </w:lvl>
    <w:lvl w:ilvl="1" w:tplc="85A81A76">
      <w:numFmt w:val="decimal"/>
      <w:lvlText w:val=""/>
      <w:lvlJc w:val="left"/>
    </w:lvl>
    <w:lvl w:ilvl="2" w:tplc="94D08652">
      <w:numFmt w:val="decimal"/>
      <w:lvlText w:val=""/>
      <w:lvlJc w:val="left"/>
    </w:lvl>
    <w:lvl w:ilvl="3" w:tplc="645233BC">
      <w:numFmt w:val="decimal"/>
      <w:lvlText w:val=""/>
      <w:lvlJc w:val="left"/>
    </w:lvl>
    <w:lvl w:ilvl="4" w:tplc="0BB8113A">
      <w:numFmt w:val="decimal"/>
      <w:lvlText w:val=""/>
      <w:lvlJc w:val="left"/>
    </w:lvl>
    <w:lvl w:ilvl="5" w:tplc="342839CA">
      <w:numFmt w:val="decimal"/>
      <w:lvlText w:val=""/>
      <w:lvlJc w:val="left"/>
    </w:lvl>
    <w:lvl w:ilvl="6" w:tplc="881AB4DA">
      <w:numFmt w:val="decimal"/>
      <w:lvlText w:val=""/>
      <w:lvlJc w:val="left"/>
    </w:lvl>
    <w:lvl w:ilvl="7" w:tplc="7C3EB2A0">
      <w:numFmt w:val="decimal"/>
      <w:lvlText w:val=""/>
      <w:lvlJc w:val="left"/>
    </w:lvl>
    <w:lvl w:ilvl="8" w:tplc="1A209E9E">
      <w:numFmt w:val="decimal"/>
      <w:lvlText w:val=""/>
      <w:lvlJc w:val="left"/>
    </w:lvl>
  </w:abstractNum>
  <w:abstractNum w:abstractNumId="4" w15:restartNumberingAfterBreak="0">
    <w:nsid w:val="30FA2CFB"/>
    <w:multiLevelType w:val="hybridMultilevel"/>
    <w:tmpl w:val="CF28EB76"/>
    <w:lvl w:ilvl="0" w:tplc="A6EAF08C">
      <w:start w:val="1"/>
      <w:numFmt w:val="decimal"/>
      <w:lvlText w:val="%1."/>
      <w:lvlJc w:val="left"/>
      <w:pPr>
        <w:ind w:left="460" w:hanging="360"/>
      </w:pPr>
      <w:rPr>
        <w:b/>
        <w:bCs/>
        <w:color w:val="A67C27"/>
      </w:rPr>
    </w:lvl>
    <w:lvl w:ilvl="1" w:tplc="E362D9B8">
      <w:numFmt w:val="decimal"/>
      <w:lvlText w:val=""/>
      <w:lvlJc w:val="left"/>
    </w:lvl>
    <w:lvl w:ilvl="2" w:tplc="1D50FEF8">
      <w:numFmt w:val="decimal"/>
      <w:lvlText w:val=""/>
      <w:lvlJc w:val="left"/>
    </w:lvl>
    <w:lvl w:ilvl="3" w:tplc="02EC50FA">
      <w:numFmt w:val="decimal"/>
      <w:lvlText w:val=""/>
      <w:lvlJc w:val="left"/>
    </w:lvl>
    <w:lvl w:ilvl="4" w:tplc="FC8AD662">
      <w:numFmt w:val="decimal"/>
      <w:lvlText w:val=""/>
      <w:lvlJc w:val="left"/>
    </w:lvl>
    <w:lvl w:ilvl="5" w:tplc="0026F7D0">
      <w:numFmt w:val="decimal"/>
      <w:lvlText w:val=""/>
      <w:lvlJc w:val="left"/>
    </w:lvl>
    <w:lvl w:ilvl="6" w:tplc="8098EF7E">
      <w:numFmt w:val="decimal"/>
      <w:lvlText w:val=""/>
      <w:lvlJc w:val="left"/>
    </w:lvl>
    <w:lvl w:ilvl="7" w:tplc="7272F810">
      <w:numFmt w:val="decimal"/>
      <w:lvlText w:val=""/>
      <w:lvlJc w:val="left"/>
    </w:lvl>
    <w:lvl w:ilvl="8" w:tplc="2A6A7AC0">
      <w:numFmt w:val="decimal"/>
      <w:lvlText w:val=""/>
      <w:lvlJc w:val="left"/>
    </w:lvl>
  </w:abstractNum>
  <w:abstractNum w:abstractNumId="5" w15:restartNumberingAfterBreak="0">
    <w:nsid w:val="52F37399"/>
    <w:multiLevelType w:val="hybridMultilevel"/>
    <w:tmpl w:val="F88EF4A2"/>
    <w:lvl w:ilvl="0" w:tplc="7D2C5ECA">
      <w:start w:val="1"/>
      <w:numFmt w:val="decimal"/>
      <w:lvlText w:val="%1."/>
      <w:lvlJc w:val="left"/>
      <w:pPr>
        <w:ind w:left="460" w:hanging="360"/>
      </w:pPr>
      <w:rPr>
        <w:b/>
        <w:bCs/>
        <w:color w:val="A67C27"/>
      </w:rPr>
    </w:lvl>
    <w:lvl w:ilvl="1" w:tplc="CD4EB544">
      <w:numFmt w:val="decimal"/>
      <w:lvlText w:val=""/>
      <w:lvlJc w:val="left"/>
    </w:lvl>
    <w:lvl w:ilvl="2" w:tplc="83CE1FAC">
      <w:numFmt w:val="decimal"/>
      <w:lvlText w:val=""/>
      <w:lvlJc w:val="left"/>
    </w:lvl>
    <w:lvl w:ilvl="3" w:tplc="912A9874">
      <w:numFmt w:val="decimal"/>
      <w:lvlText w:val=""/>
      <w:lvlJc w:val="left"/>
    </w:lvl>
    <w:lvl w:ilvl="4" w:tplc="43EE96FE">
      <w:numFmt w:val="decimal"/>
      <w:lvlText w:val=""/>
      <w:lvlJc w:val="left"/>
    </w:lvl>
    <w:lvl w:ilvl="5" w:tplc="01F09942">
      <w:numFmt w:val="decimal"/>
      <w:lvlText w:val=""/>
      <w:lvlJc w:val="left"/>
    </w:lvl>
    <w:lvl w:ilvl="6" w:tplc="003EA948">
      <w:numFmt w:val="decimal"/>
      <w:lvlText w:val=""/>
      <w:lvlJc w:val="left"/>
    </w:lvl>
    <w:lvl w:ilvl="7" w:tplc="9EFE27D8">
      <w:numFmt w:val="decimal"/>
      <w:lvlText w:val=""/>
      <w:lvlJc w:val="left"/>
    </w:lvl>
    <w:lvl w:ilvl="8" w:tplc="D584DAE0">
      <w:numFmt w:val="decimal"/>
      <w:lvlText w:val=""/>
      <w:lvlJc w:val="left"/>
    </w:lvl>
  </w:abstractNum>
  <w:abstractNum w:abstractNumId="6" w15:restartNumberingAfterBreak="0">
    <w:nsid w:val="6DF81445"/>
    <w:multiLevelType w:val="hybridMultilevel"/>
    <w:tmpl w:val="B1A0C31C"/>
    <w:lvl w:ilvl="0" w:tplc="B25E5F66">
      <w:start w:val="1"/>
      <w:numFmt w:val="decimal"/>
      <w:lvlText w:val="%1."/>
      <w:lvlJc w:val="left"/>
      <w:pPr>
        <w:ind w:left="460" w:hanging="360"/>
      </w:pPr>
      <w:rPr>
        <w:b/>
        <w:bCs/>
        <w:color w:val="A67C27"/>
      </w:rPr>
    </w:lvl>
    <w:lvl w:ilvl="1" w:tplc="1FA69EB6">
      <w:numFmt w:val="decimal"/>
      <w:lvlText w:val=""/>
      <w:lvlJc w:val="left"/>
    </w:lvl>
    <w:lvl w:ilvl="2" w:tplc="15BA0548">
      <w:numFmt w:val="decimal"/>
      <w:lvlText w:val=""/>
      <w:lvlJc w:val="left"/>
    </w:lvl>
    <w:lvl w:ilvl="3" w:tplc="ECAAEAEC">
      <w:numFmt w:val="decimal"/>
      <w:lvlText w:val=""/>
      <w:lvlJc w:val="left"/>
    </w:lvl>
    <w:lvl w:ilvl="4" w:tplc="193EBE98">
      <w:numFmt w:val="decimal"/>
      <w:lvlText w:val=""/>
      <w:lvlJc w:val="left"/>
    </w:lvl>
    <w:lvl w:ilvl="5" w:tplc="7294F380">
      <w:numFmt w:val="decimal"/>
      <w:lvlText w:val=""/>
      <w:lvlJc w:val="left"/>
    </w:lvl>
    <w:lvl w:ilvl="6" w:tplc="F7B2ECE6">
      <w:numFmt w:val="decimal"/>
      <w:lvlText w:val=""/>
      <w:lvlJc w:val="left"/>
    </w:lvl>
    <w:lvl w:ilvl="7" w:tplc="DDBE6326">
      <w:numFmt w:val="decimal"/>
      <w:lvlText w:val=""/>
      <w:lvlJc w:val="left"/>
    </w:lvl>
    <w:lvl w:ilvl="8" w:tplc="3674482E">
      <w:numFmt w:val="decimal"/>
      <w:lvlText w:val=""/>
      <w:lvlJc w:val="left"/>
    </w:lvl>
  </w:abstractNum>
  <w:abstractNum w:abstractNumId="7" w15:restartNumberingAfterBreak="0">
    <w:nsid w:val="731C4B24"/>
    <w:multiLevelType w:val="hybridMultilevel"/>
    <w:tmpl w:val="AB5A24B0"/>
    <w:lvl w:ilvl="0" w:tplc="FAD43576">
      <w:start w:val="1"/>
      <w:numFmt w:val="bullet"/>
      <w:lvlText w:val="●"/>
      <w:lvlJc w:val="left"/>
      <w:pPr>
        <w:ind w:left="720" w:hanging="360"/>
      </w:pPr>
    </w:lvl>
    <w:lvl w:ilvl="1" w:tplc="38FEE4B8">
      <w:start w:val="1"/>
      <w:numFmt w:val="bullet"/>
      <w:lvlText w:val="○"/>
      <w:lvlJc w:val="left"/>
      <w:pPr>
        <w:ind w:left="1440" w:hanging="360"/>
      </w:pPr>
    </w:lvl>
    <w:lvl w:ilvl="2" w:tplc="FB708DB4">
      <w:start w:val="1"/>
      <w:numFmt w:val="bullet"/>
      <w:lvlText w:val="■"/>
      <w:lvlJc w:val="left"/>
      <w:pPr>
        <w:ind w:left="2160" w:hanging="360"/>
      </w:pPr>
    </w:lvl>
    <w:lvl w:ilvl="3" w:tplc="CB9CCFAA">
      <w:start w:val="1"/>
      <w:numFmt w:val="bullet"/>
      <w:lvlText w:val="●"/>
      <w:lvlJc w:val="left"/>
      <w:pPr>
        <w:ind w:left="2880" w:hanging="360"/>
      </w:pPr>
    </w:lvl>
    <w:lvl w:ilvl="4" w:tplc="294EEBFA">
      <w:start w:val="1"/>
      <w:numFmt w:val="bullet"/>
      <w:lvlText w:val="○"/>
      <w:lvlJc w:val="left"/>
      <w:pPr>
        <w:ind w:left="3600" w:hanging="360"/>
      </w:pPr>
    </w:lvl>
    <w:lvl w:ilvl="5" w:tplc="5EDA5BD2">
      <w:start w:val="1"/>
      <w:numFmt w:val="bullet"/>
      <w:lvlText w:val="■"/>
      <w:lvlJc w:val="left"/>
      <w:pPr>
        <w:ind w:left="4320" w:hanging="360"/>
      </w:pPr>
    </w:lvl>
    <w:lvl w:ilvl="6" w:tplc="E564A9FA">
      <w:start w:val="1"/>
      <w:numFmt w:val="bullet"/>
      <w:lvlText w:val="●"/>
      <w:lvlJc w:val="left"/>
      <w:pPr>
        <w:ind w:left="5040" w:hanging="360"/>
      </w:pPr>
    </w:lvl>
    <w:lvl w:ilvl="7" w:tplc="760403C4">
      <w:start w:val="1"/>
      <w:numFmt w:val="bullet"/>
      <w:lvlText w:val="●"/>
      <w:lvlJc w:val="left"/>
      <w:pPr>
        <w:ind w:left="5760" w:hanging="360"/>
      </w:pPr>
    </w:lvl>
    <w:lvl w:ilvl="8" w:tplc="BD4A68DC">
      <w:start w:val="1"/>
      <w:numFmt w:val="bullet"/>
      <w:lvlText w:val="●"/>
      <w:lvlJc w:val="left"/>
      <w:pPr>
        <w:ind w:left="6480" w:hanging="360"/>
      </w:pPr>
    </w:lvl>
  </w:abstractNum>
  <w:num w:numId="1" w16cid:durableId="1440564763">
    <w:abstractNumId w:val="7"/>
    <w:lvlOverride w:ilvl="0">
      <w:startOverride w:val="1"/>
    </w:lvlOverride>
  </w:num>
  <w:num w:numId="2" w16cid:durableId="1450976583">
    <w:abstractNumId w:val="1"/>
    <w:lvlOverride w:ilvl="0">
      <w:startOverride w:val="1"/>
    </w:lvlOverride>
  </w:num>
  <w:num w:numId="3" w16cid:durableId="510072216">
    <w:abstractNumId w:val="2"/>
    <w:lvlOverride w:ilvl="0">
      <w:startOverride w:val="1"/>
    </w:lvlOverride>
  </w:num>
  <w:num w:numId="4" w16cid:durableId="2077778296">
    <w:abstractNumId w:val="0"/>
    <w:lvlOverride w:ilvl="0">
      <w:startOverride w:val="1"/>
    </w:lvlOverride>
  </w:num>
  <w:num w:numId="5" w16cid:durableId="115220797">
    <w:abstractNumId w:val="4"/>
    <w:lvlOverride w:ilvl="0">
      <w:startOverride w:val="1"/>
    </w:lvlOverride>
  </w:num>
  <w:num w:numId="6" w16cid:durableId="213466416">
    <w:abstractNumId w:val="5"/>
    <w:lvlOverride w:ilvl="0">
      <w:startOverride w:val="1"/>
    </w:lvlOverride>
  </w:num>
  <w:num w:numId="7" w16cid:durableId="1576356248">
    <w:abstractNumId w:val="6"/>
    <w:lvlOverride w:ilvl="0">
      <w:startOverride w:val="1"/>
    </w:lvlOverride>
  </w:num>
  <w:num w:numId="8" w16cid:durableId="9300446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E1C"/>
    <w:rsid w:val="00205E1C"/>
    <w:rsid w:val="00A13E61"/>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39762"/>
  <w15:docId w15:val="{E5A55D9E-6C6E-4F3A-9CD7-41060086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3E61"/>
    <w:pPr>
      <w:spacing w:after="100"/>
    </w:pPr>
  </w:style>
  <w:style w:type="paragraph" w:styleId="TOC2">
    <w:name w:val="toc 2"/>
    <w:basedOn w:val="Normal"/>
    <w:next w:val="Normal"/>
    <w:autoRedefine/>
    <w:uiPriority w:val="39"/>
    <w:unhideWhenUsed/>
    <w:rsid w:val="00A13E6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4556</Words>
  <Characters>22239</Characters>
  <Application>Microsoft Office Word</Application>
  <DocSecurity>0</DocSecurity>
  <Lines>794</Lines>
  <Paragraphs>425</Paragraphs>
  <ScaleCrop>false</ScaleCrop>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4: Questionnaire QA Research Assistant</dc:title>
  <dc:creator>ABF-FST research team</dc:creator>
  <dc:description>Step-by-step instructions for the QUAN/Kobo QA RA role in the ABF-FST Digital Respondent Portal.</dc:description>
  <cp:lastModifiedBy>Daniel Mudhombozi</cp:lastModifiedBy>
  <cp:revision>2</cp:revision>
  <dcterms:created xsi:type="dcterms:W3CDTF">2026-10-12T20:24:00Z</dcterms:created>
  <dcterms:modified xsi:type="dcterms:W3CDTF">2026-10-12T20:25:00Z</dcterms:modified>
</cp:coreProperties>
</file>