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AD5882" w14:textId="77777777" w:rsidR="00D43FD0" w:rsidRDefault="00D43FD0">
      <w:pPr>
        <w:spacing w:after="1400"/>
      </w:pPr>
    </w:p>
    <w:p w14:paraId="482960EC" w14:textId="77777777" w:rsidR="00D43FD0" w:rsidRDefault="00702A88">
      <w:pPr>
        <w:spacing w:after="120"/>
      </w:pPr>
      <w:r>
        <w:rPr>
          <w:b/>
          <w:bCs/>
          <w:color w:val="A67C27"/>
          <w:spacing w:val="20"/>
          <w:sz w:val="20"/>
          <w:szCs w:val="20"/>
        </w:rPr>
        <w:t>CHINHOYI UNIVERSITY OF TECHNOLOGY · ABF-FST RESEARCH STUDY</w:t>
      </w:r>
    </w:p>
    <w:p w14:paraId="76781493" w14:textId="77777777" w:rsidR="00D43FD0" w:rsidRDefault="00702A88">
      <w:pPr>
        <w:pBdr>
          <w:bottom w:val="single" w:sz="18" w:space="12" w:color="A67C27"/>
        </w:pBdr>
        <w:spacing w:after="160"/>
      </w:pPr>
      <w:r>
        <w:rPr>
          <w:b/>
          <w:bCs/>
          <w:color w:val="122238"/>
          <w:sz w:val="56"/>
          <w:szCs w:val="56"/>
        </w:rPr>
        <w:t>Role Guide 2: Field / Digital Coordinator</w:t>
      </w:r>
    </w:p>
    <w:p w14:paraId="77BA393F" w14:textId="77777777" w:rsidR="00D43FD0" w:rsidRDefault="00702A88">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43FD0" w14:paraId="0129BF9B" w14:textId="77777777">
        <w:tblPrEx>
          <w:tblCellMar>
            <w:top w:w="0" w:type="dxa"/>
            <w:bottom w:w="0" w:type="dxa"/>
          </w:tblCellMar>
        </w:tblPrEx>
        <w:tc>
          <w:tcPr>
            <w:tcW w:w="2300" w:type="dxa"/>
            <w:tcMar>
              <w:top w:w="70" w:type="dxa"/>
              <w:left w:w="110" w:type="dxa"/>
              <w:bottom w:w="70" w:type="dxa"/>
              <w:right w:w="110" w:type="dxa"/>
            </w:tcMar>
          </w:tcPr>
          <w:p w14:paraId="3E330AD1" w14:textId="77777777" w:rsidR="00D43FD0" w:rsidRDefault="00702A88">
            <w:pPr>
              <w:spacing w:after="40"/>
            </w:pPr>
            <w:r>
              <w:rPr>
                <w:b/>
                <w:bCs/>
                <w:color w:val="A67C27"/>
                <w:sz w:val="19"/>
                <w:szCs w:val="19"/>
              </w:rPr>
              <w:t>STUDY</w:t>
            </w:r>
          </w:p>
        </w:tc>
        <w:tc>
          <w:tcPr>
            <w:tcW w:w="7112" w:type="dxa"/>
            <w:tcMar>
              <w:top w:w="70" w:type="dxa"/>
              <w:left w:w="110" w:type="dxa"/>
              <w:bottom w:w="70" w:type="dxa"/>
              <w:right w:w="110" w:type="dxa"/>
            </w:tcMar>
          </w:tcPr>
          <w:p w14:paraId="4732C12D" w14:textId="77777777" w:rsidR="00D43FD0" w:rsidRDefault="00702A88">
            <w:pPr>
              <w:spacing w:after="40"/>
            </w:pPr>
            <w:r>
              <w:rPr>
                <w:sz w:val="19"/>
                <w:szCs w:val="19"/>
              </w:rPr>
              <w:t>Developing and Validating the Agribusiness Bankability Framework for Food Systems Transformation through Novel Financing Models in Zimbabwe (ABF-FST)</w:t>
            </w:r>
          </w:p>
        </w:tc>
      </w:tr>
      <w:tr w:rsidR="00D43FD0" w14:paraId="528ADD2F" w14:textId="77777777">
        <w:tblPrEx>
          <w:tblCellMar>
            <w:top w:w="0" w:type="dxa"/>
            <w:bottom w:w="0" w:type="dxa"/>
          </w:tblCellMar>
        </w:tblPrEx>
        <w:tc>
          <w:tcPr>
            <w:tcW w:w="2300" w:type="dxa"/>
            <w:tcMar>
              <w:top w:w="70" w:type="dxa"/>
              <w:left w:w="110" w:type="dxa"/>
              <w:bottom w:w="70" w:type="dxa"/>
              <w:right w:w="110" w:type="dxa"/>
            </w:tcMar>
          </w:tcPr>
          <w:p w14:paraId="39A85222" w14:textId="77777777" w:rsidR="00D43FD0" w:rsidRDefault="00702A88">
            <w:pPr>
              <w:spacing w:after="40"/>
            </w:pPr>
            <w:r>
              <w:rPr>
                <w:b/>
                <w:bCs/>
                <w:color w:val="A67C27"/>
                <w:sz w:val="19"/>
                <w:szCs w:val="19"/>
              </w:rPr>
              <w:t>PRINCIPAL RESEARCHER</w:t>
            </w:r>
          </w:p>
        </w:tc>
        <w:tc>
          <w:tcPr>
            <w:tcW w:w="7112" w:type="dxa"/>
            <w:tcMar>
              <w:top w:w="70" w:type="dxa"/>
              <w:left w:w="110" w:type="dxa"/>
              <w:bottom w:w="70" w:type="dxa"/>
              <w:right w:w="110" w:type="dxa"/>
            </w:tcMar>
          </w:tcPr>
          <w:p w14:paraId="0963BE5E" w14:textId="77777777" w:rsidR="00D43FD0" w:rsidRDefault="00702A88">
            <w:pPr>
              <w:spacing w:after="40"/>
            </w:pPr>
            <w:r>
              <w:rPr>
                <w:sz w:val="19"/>
                <w:szCs w:val="19"/>
              </w:rPr>
              <w:t>Happyson Saina, Doctor of Strategic Management candidate, Chinhoyi University of Technology</w:t>
            </w:r>
          </w:p>
        </w:tc>
      </w:tr>
      <w:tr w:rsidR="00D43FD0" w14:paraId="5AECFE6D" w14:textId="77777777">
        <w:tblPrEx>
          <w:tblCellMar>
            <w:top w:w="0" w:type="dxa"/>
            <w:bottom w:w="0" w:type="dxa"/>
          </w:tblCellMar>
        </w:tblPrEx>
        <w:tc>
          <w:tcPr>
            <w:tcW w:w="2300" w:type="dxa"/>
            <w:tcMar>
              <w:top w:w="70" w:type="dxa"/>
              <w:left w:w="110" w:type="dxa"/>
              <w:bottom w:w="70" w:type="dxa"/>
              <w:right w:w="110" w:type="dxa"/>
            </w:tcMar>
          </w:tcPr>
          <w:p w14:paraId="34544764" w14:textId="77777777" w:rsidR="00D43FD0" w:rsidRDefault="00702A88">
            <w:pPr>
              <w:spacing w:after="40"/>
            </w:pPr>
            <w:r>
              <w:rPr>
                <w:b/>
                <w:bCs/>
                <w:color w:val="A67C27"/>
                <w:sz w:val="19"/>
                <w:szCs w:val="19"/>
              </w:rPr>
              <w:t>SUPERVISORS</w:t>
            </w:r>
          </w:p>
        </w:tc>
        <w:tc>
          <w:tcPr>
            <w:tcW w:w="7112" w:type="dxa"/>
            <w:tcMar>
              <w:top w:w="70" w:type="dxa"/>
              <w:left w:w="110" w:type="dxa"/>
              <w:bottom w:w="70" w:type="dxa"/>
              <w:right w:w="110" w:type="dxa"/>
            </w:tcMar>
          </w:tcPr>
          <w:p w14:paraId="20438FB6" w14:textId="77777777" w:rsidR="00D43FD0" w:rsidRDefault="00702A88">
            <w:pPr>
              <w:spacing w:after="40"/>
            </w:pPr>
            <w:r>
              <w:rPr>
                <w:sz w:val="19"/>
                <w:szCs w:val="19"/>
              </w:rPr>
              <w:t>Dr L. Chikazhe and Dr J. Kanyepe</w:t>
            </w:r>
          </w:p>
        </w:tc>
      </w:tr>
      <w:tr w:rsidR="00D43FD0" w14:paraId="67DF2AD3" w14:textId="77777777">
        <w:tblPrEx>
          <w:tblCellMar>
            <w:top w:w="0" w:type="dxa"/>
            <w:bottom w:w="0" w:type="dxa"/>
          </w:tblCellMar>
        </w:tblPrEx>
        <w:tc>
          <w:tcPr>
            <w:tcW w:w="2300" w:type="dxa"/>
            <w:tcMar>
              <w:top w:w="70" w:type="dxa"/>
              <w:left w:w="110" w:type="dxa"/>
              <w:bottom w:w="70" w:type="dxa"/>
              <w:right w:w="110" w:type="dxa"/>
            </w:tcMar>
          </w:tcPr>
          <w:p w14:paraId="50E9761C" w14:textId="77777777" w:rsidR="00D43FD0" w:rsidRDefault="00702A88">
            <w:pPr>
              <w:spacing w:after="40"/>
            </w:pPr>
            <w:r>
              <w:rPr>
                <w:b/>
                <w:bCs/>
                <w:color w:val="A67C27"/>
                <w:sz w:val="19"/>
                <w:szCs w:val="19"/>
              </w:rPr>
              <w:t>FOR</w:t>
            </w:r>
          </w:p>
        </w:tc>
        <w:tc>
          <w:tcPr>
            <w:tcW w:w="7112" w:type="dxa"/>
            <w:tcMar>
              <w:top w:w="70" w:type="dxa"/>
              <w:left w:w="110" w:type="dxa"/>
              <w:bottom w:w="70" w:type="dxa"/>
              <w:right w:w="110" w:type="dxa"/>
            </w:tcMar>
          </w:tcPr>
          <w:p w14:paraId="2764FA32" w14:textId="77777777" w:rsidR="00D43FD0" w:rsidRDefault="00702A88">
            <w:pPr>
              <w:spacing w:after="40"/>
            </w:pPr>
            <w:r>
              <w:rPr>
                <w:sz w:val="19"/>
                <w:szCs w:val="19"/>
              </w:rPr>
              <w:t>Field and digital coordinators running day-to-day fieldwork</w:t>
            </w:r>
          </w:p>
        </w:tc>
      </w:tr>
      <w:tr w:rsidR="00D43FD0" w14:paraId="057447DB" w14:textId="77777777">
        <w:tblPrEx>
          <w:tblCellMar>
            <w:top w:w="0" w:type="dxa"/>
            <w:bottom w:w="0" w:type="dxa"/>
          </w:tblCellMar>
        </w:tblPrEx>
        <w:tc>
          <w:tcPr>
            <w:tcW w:w="2300" w:type="dxa"/>
            <w:tcMar>
              <w:top w:w="70" w:type="dxa"/>
              <w:left w:w="110" w:type="dxa"/>
              <w:bottom w:w="70" w:type="dxa"/>
              <w:right w:w="110" w:type="dxa"/>
            </w:tcMar>
          </w:tcPr>
          <w:p w14:paraId="777AD89C" w14:textId="77777777" w:rsidR="00D43FD0" w:rsidRDefault="00702A88">
            <w:pPr>
              <w:spacing w:after="40"/>
            </w:pPr>
            <w:r>
              <w:rPr>
                <w:b/>
                <w:bCs/>
                <w:color w:val="A67C27"/>
                <w:sz w:val="19"/>
                <w:szCs w:val="19"/>
              </w:rPr>
              <w:t>SYSTEM ADDRESS</w:t>
            </w:r>
          </w:p>
        </w:tc>
        <w:tc>
          <w:tcPr>
            <w:tcW w:w="7112" w:type="dxa"/>
            <w:tcMar>
              <w:top w:w="70" w:type="dxa"/>
              <w:left w:w="110" w:type="dxa"/>
              <w:bottom w:w="70" w:type="dxa"/>
              <w:right w:w="110" w:type="dxa"/>
            </w:tcMar>
          </w:tcPr>
          <w:p w14:paraId="3ED4D175" w14:textId="77777777" w:rsidR="00D43FD0" w:rsidRDefault="00702A88">
            <w:pPr>
              <w:spacing w:after="40"/>
            </w:pPr>
            <w:r>
              <w:rPr>
                <w:sz w:val="19"/>
                <w:szCs w:val="19"/>
              </w:rPr>
              <w:t>https://research.agribizframework.com</w:t>
            </w:r>
          </w:p>
        </w:tc>
      </w:tr>
      <w:tr w:rsidR="00D43FD0" w14:paraId="0B28340C" w14:textId="77777777">
        <w:tblPrEx>
          <w:tblCellMar>
            <w:top w:w="0" w:type="dxa"/>
            <w:bottom w:w="0" w:type="dxa"/>
          </w:tblCellMar>
        </w:tblPrEx>
        <w:tc>
          <w:tcPr>
            <w:tcW w:w="2300" w:type="dxa"/>
            <w:tcMar>
              <w:top w:w="70" w:type="dxa"/>
              <w:left w:w="110" w:type="dxa"/>
              <w:bottom w:w="70" w:type="dxa"/>
              <w:right w:w="110" w:type="dxa"/>
            </w:tcMar>
          </w:tcPr>
          <w:p w14:paraId="58F54192" w14:textId="77777777" w:rsidR="00D43FD0" w:rsidRDefault="00702A88">
            <w:pPr>
              <w:spacing w:after="40"/>
            </w:pPr>
            <w:r>
              <w:rPr>
                <w:b/>
                <w:bCs/>
                <w:color w:val="A67C27"/>
                <w:sz w:val="19"/>
                <w:szCs w:val="19"/>
              </w:rPr>
              <w:t>CONTACT</w:t>
            </w:r>
          </w:p>
        </w:tc>
        <w:tc>
          <w:tcPr>
            <w:tcW w:w="7112" w:type="dxa"/>
            <w:tcMar>
              <w:top w:w="70" w:type="dxa"/>
              <w:left w:w="110" w:type="dxa"/>
              <w:bottom w:w="70" w:type="dxa"/>
              <w:right w:w="110" w:type="dxa"/>
            </w:tcMar>
          </w:tcPr>
          <w:p w14:paraId="53E173E6" w14:textId="77777777" w:rsidR="00D43FD0" w:rsidRDefault="00702A88">
            <w:pPr>
              <w:spacing w:after="40"/>
            </w:pPr>
            <w:r>
              <w:rPr>
                <w:sz w:val="19"/>
                <w:szCs w:val="19"/>
              </w:rPr>
              <w:t>0773943709 · abffst.research.cut@gmail.com</w:t>
            </w:r>
          </w:p>
        </w:tc>
      </w:tr>
      <w:tr w:rsidR="00D43FD0" w14:paraId="79433864" w14:textId="77777777">
        <w:tblPrEx>
          <w:tblCellMar>
            <w:top w:w="0" w:type="dxa"/>
            <w:bottom w:w="0" w:type="dxa"/>
          </w:tblCellMar>
        </w:tblPrEx>
        <w:tc>
          <w:tcPr>
            <w:tcW w:w="2300" w:type="dxa"/>
            <w:tcMar>
              <w:top w:w="70" w:type="dxa"/>
              <w:left w:w="110" w:type="dxa"/>
              <w:bottom w:w="70" w:type="dxa"/>
              <w:right w:w="110" w:type="dxa"/>
            </w:tcMar>
          </w:tcPr>
          <w:p w14:paraId="20615CA5" w14:textId="77777777" w:rsidR="00D43FD0" w:rsidRDefault="00702A88">
            <w:pPr>
              <w:spacing w:after="40"/>
            </w:pPr>
            <w:r>
              <w:rPr>
                <w:b/>
                <w:bCs/>
                <w:color w:val="A67C27"/>
                <w:sz w:val="19"/>
                <w:szCs w:val="19"/>
              </w:rPr>
              <w:t>VERSION</w:t>
            </w:r>
          </w:p>
        </w:tc>
        <w:tc>
          <w:tcPr>
            <w:tcW w:w="7112" w:type="dxa"/>
            <w:tcMar>
              <w:top w:w="70" w:type="dxa"/>
              <w:left w:w="110" w:type="dxa"/>
              <w:bottom w:w="70" w:type="dxa"/>
              <w:right w:w="110" w:type="dxa"/>
            </w:tcMar>
          </w:tcPr>
          <w:p w14:paraId="522BE6D4" w14:textId="77777777" w:rsidR="00D43FD0" w:rsidRDefault="00702A88">
            <w:pPr>
              <w:spacing w:after="40"/>
            </w:pPr>
            <w:r>
              <w:rPr>
                <w:sz w:val="19"/>
                <w:szCs w:val="19"/>
              </w:rPr>
              <w:t>Version 1.2 · 20 September 2026</w:t>
            </w:r>
          </w:p>
        </w:tc>
      </w:tr>
    </w:tbl>
    <w:p w14:paraId="22D74B51" w14:textId="77777777" w:rsidR="00D43FD0" w:rsidRDefault="00D43FD0">
      <w:pPr>
        <w:spacing w:after="500"/>
      </w:pPr>
    </w:p>
    <w:p w14:paraId="387126FC" w14:textId="77777777" w:rsidR="00D43FD0" w:rsidRDefault="00702A8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7F1731A" w14:textId="77777777" w:rsidR="00D43FD0" w:rsidRDefault="00702A88">
      <w:r>
        <w:br w:type="page"/>
      </w:r>
    </w:p>
    <w:p w14:paraId="34D99951" w14:textId="77777777" w:rsidR="00D43FD0" w:rsidRDefault="00702A88">
      <w:pPr>
        <w:spacing w:after="200"/>
      </w:pPr>
      <w:r>
        <w:rPr>
          <w:b/>
          <w:bCs/>
          <w:color w:val="122238"/>
          <w:sz w:val="36"/>
          <w:szCs w:val="36"/>
        </w:rPr>
        <w:lastRenderedPageBreak/>
        <w:t>Contents</w:t>
      </w:r>
    </w:p>
    <w:sdt>
      <w:sdtPr>
        <w:alias w:val="Contents"/>
        <w:id w:val="2072608815"/>
      </w:sdtPr>
      <w:sdtEndPr/>
      <w:sdtContent>
        <w:p w14:paraId="0B936EA9" w14:textId="07618191" w:rsidR="00702A88" w:rsidRDefault="00702A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59201" w:history="1">
            <w:r w:rsidRPr="00462C6D">
              <w:rPr>
                <w:rStyle w:val="Hyperlink"/>
                <w:noProof/>
              </w:rPr>
              <w:t>1. Your role at a glance</w:t>
            </w:r>
            <w:r>
              <w:rPr>
                <w:noProof/>
              </w:rPr>
              <w:tab/>
            </w:r>
            <w:r>
              <w:rPr>
                <w:noProof/>
              </w:rPr>
              <w:fldChar w:fldCharType="begin"/>
            </w:r>
            <w:r>
              <w:rPr>
                <w:noProof/>
              </w:rPr>
              <w:instrText xml:space="preserve"> PAGEREF _Toc240759201 \h </w:instrText>
            </w:r>
            <w:r>
              <w:rPr>
                <w:noProof/>
              </w:rPr>
            </w:r>
            <w:r>
              <w:rPr>
                <w:noProof/>
              </w:rPr>
              <w:fldChar w:fldCharType="separate"/>
            </w:r>
            <w:r>
              <w:rPr>
                <w:noProof/>
              </w:rPr>
              <w:t>3</w:t>
            </w:r>
            <w:r>
              <w:rPr>
                <w:noProof/>
              </w:rPr>
              <w:fldChar w:fldCharType="end"/>
            </w:r>
          </w:hyperlink>
        </w:p>
        <w:p w14:paraId="3208F8FA" w14:textId="199FC9BF" w:rsidR="00702A88" w:rsidRDefault="00702A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02" w:history="1">
            <w:r w:rsidRPr="00462C6D">
              <w:rPr>
                <w:rStyle w:val="Hyperlink"/>
                <w:noProof/>
              </w:rPr>
              <w:t>2. Signing in and your screens</w:t>
            </w:r>
            <w:r>
              <w:rPr>
                <w:noProof/>
              </w:rPr>
              <w:tab/>
            </w:r>
            <w:r>
              <w:rPr>
                <w:noProof/>
              </w:rPr>
              <w:fldChar w:fldCharType="begin"/>
            </w:r>
            <w:r>
              <w:rPr>
                <w:noProof/>
              </w:rPr>
              <w:instrText xml:space="preserve"> PAGEREF _Toc240759202 \h </w:instrText>
            </w:r>
            <w:r>
              <w:rPr>
                <w:noProof/>
              </w:rPr>
            </w:r>
            <w:r>
              <w:rPr>
                <w:noProof/>
              </w:rPr>
              <w:fldChar w:fldCharType="separate"/>
            </w:r>
            <w:r>
              <w:rPr>
                <w:noProof/>
              </w:rPr>
              <w:t>4</w:t>
            </w:r>
            <w:r>
              <w:rPr>
                <w:noProof/>
              </w:rPr>
              <w:fldChar w:fldCharType="end"/>
            </w:r>
          </w:hyperlink>
        </w:p>
        <w:p w14:paraId="1D444F69" w14:textId="2C77F9F2"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03" w:history="1">
            <w:r w:rsidRPr="00462C6D">
              <w:rPr>
                <w:rStyle w:val="Hyperlink"/>
                <w:noProof/>
              </w:rPr>
              <w:t>Signing in</w:t>
            </w:r>
            <w:r>
              <w:rPr>
                <w:noProof/>
              </w:rPr>
              <w:tab/>
            </w:r>
            <w:r>
              <w:rPr>
                <w:noProof/>
              </w:rPr>
              <w:fldChar w:fldCharType="begin"/>
            </w:r>
            <w:r>
              <w:rPr>
                <w:noProof/>
              </w:rPr>
              <w:instrText xml:space="preserve"> PAGEREF _Toc240759203 \h </w:instrText>
            </w:r>
            <w:r>
              <w:rPr>
                <w:noProof/>
              </w:rPr>
            </w:r>
            <w:r>
              <w:rPr>
                <w:noProof/>
              </w:rPr>
              <w:fldChar w:fldCharType="separate"/>
            </w:r>
            <w:r>
              <w:rPr>
                <w:noProof/>
              </w:rPr>
              <w:t>4</w:t>
            </w:r>
            <w:r>
              <w:rPr>
                <w:noProof/>
              </w:rPr>
              <w:fldChar w:fldCharType="end"/>
            </w:r>
          </w:hyperlink>
        </w:p>
        <w:p w14:paraId="60A738A6" w14:textId="062C57C5"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04" w:history="1">
            <w:r w:rsidRPr="00462C6D">
              <w:rPr>
                <w:rStyle w:val="Hyperlink"/>
                <w:noProof/>
              </w:rPr>
              <w:t>Finding your way around</w:t>
            </w:r>
            <w:r>
              <w:rPr>
                <w:noProof/>
              </w:rPr>
              <w:tab/>
            </w:r>
            <w:r>
              <w:rPr>
                <w:noProof/>
              </w:rPr>
              <w:fldChar w:fldCharType="begin"/>
            </w:r>
            <w:r>
              <w:rPr>
                <w:noProof/>
              </w:rPr>
              <w:instrText xml:space="preserve"> PAGEREF _Toc240759204 \h </w:instrText>
            </w:r>
            <w:r>
              <w:rPr>
                <w:noProof/>
              </w:rPr>
            </w:r>
            <w:r>
              <w:rPr>
                <w:noProof/>
              </w:rPr>
              <w:fldChar w:fldCharType="separate"/>
            </w:r>
            <w:r>
              <w:rPr>
                <w:noProof/>
              </w:rPr>
              <w:t>4</w:t>
            </w:r>
            <w:r>
              <w:rPr>
                <w:noProof/>
              </w:rPr>
              <w:fldChar w:fldCharType="end"/>
            </w:r>
          </w:hyperlink>
        </w:p>
        <w:p w14:paraId="0A35196A" w14:textId="3AFDA625"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05" w:history="1">
            <w:r w:rsidRPr="00462C6D">
              <w:rPr>
                <w:rStyle w:val="Hyperlink"/>
                <w:noProof/>
              </w:rPr>
              <w:t>Your screens</w:t>
            </w:r>
            <w:r>
              <w:rPr>
                <w:noProof/>
              </w:rPr>
              <w:tab/>
            </w:r>
            <w:r>
              <w:rPr>
                <w:noProof/>
              </w:rPr>
              <w:fldChar w:fldCharType="begin"/>
            </w:r>
            <w:r>
              <w:rPr>
                <w:noProof/>
              </w:rPr>
              <w:instrText xml:space="preserve"> PAGEREF _Toc240759205 \h </w:instrText>
            </w:r>
            <w:r>
              <w:rPr>
                <w:noProof/>
              </w:rPr>
            </w:r>
            <w:r>
              <w:rPr>
                <w:noProof/>
              </w:rPr>
              <w:fldChar w:fldCharType="separate"/>
            </w:r>
            <w:r>
              <w:rPr>
                <w:noProof/>
              </w:rPr>
              <w:t>5</w:t>
            </w:r>
            <w:r>
              <w:rPr>
                <w:noProof/>
              </w:rPr>
              <w:fldChar w:fldCharType="end"/>
            </w:r>
          </w:hyperlink>
        </w:p>
        <w:p w14:paraId="321CBA92" w14:textId="18B37744"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06" w:history="1">
            <w:r w:rsidRPr="00462C6D">
              <w:rPr>
                <w:rStyle w:val="Hyperlink"/>
                <w:noProof/>
              </w:rPr>
              <w:t>Changing your password</w:t>
            </w:r>
            <w:r>
              <w:rPr>
                <w:noProof/>
              </w:rPr>
              <w:tab/>
            </w:r>
            <w:r>
              <w:rPr>
                <w:noProof/>
              </w:rPr>
              <w:fldChar w:fldCharType="begin"/>
            </w:r>
            <w:r>
              <w:rPr>
                <w:noProof/>
              </w:rPr>
              <w:instrText xml:space="preserve"> PAGEREF _Toc240759206 \h </w:instrText>
            </w:r>
            <w:r>
              <w:rPr>
                <w:noProof/>
              </w:rPr>
            </w:r>
            <w:r>
              <w:rPr>
                <w:noProof/>
              </w:rPr>
              <w:fldChar w:fldCharType="separate"/>
            </w:r>
            <w:r>
              <w:rPr>
                <w:noProof/>
              </w:rPr>
              <w:t>5</w:t>
            </w:r>
            <w:r>
              <w:rPr>
                <w:noProof/>
              </w:rPr>
              <w:fldChar w:fldCharType="end"/>
            </w:r>
          </w:hyperlink>
        </w:p>
        <w:p w14:paraId="132E3C52" w14:textId="04C67BF9" w:rsidR="00702A88" w:rsidRDefault="00702A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07" w:history="1">
            <w:r w:rsidRPr="00462C6D">
              <w:rPr>
                <w:rStyle w:val="Hyperlink"/>
                <w:noProof/>
              </w:rPr>
              <w:t>3. Your routine</w:t>
            </w:r>
            <w:r>
              <w:rPr>
                <w:noProof/>
              </w:rPr>
              <w:tab/>
            </w:r>
            <w:r>
              <w:rPr>
                <w:noProof/>
              </w:rPr>
              <w:fldChar w:fldCharType="begin"/>
            </w:r>
            <w:r>
              <w:rPr>
                <w:noProof/>
              </w:rPr>
              <w:instrText xml:space="preserve"> PAGEREF _Toc240759207 \h </w:instrText>
            </w:r>
            <w:r>
              <w:rPr>
                <w:noProof/>
              </w:rPr>
            </w:r>
            <w:r>
              <w:rPr>
                <w:noProof/>
              </w:rPr>
              <w:fldChar w:fldCharType="separate"/>
            </w:r>
            <w:r>
              <w:rPr>
                <w:noProof/>
              </w:rPr>
              <w:t>7</w:t>
            </w:r>
            <w:r>
              <w:rPr>
                <w:noProof/>
              </w:rPr>
              <w:fldChar w:fldCharType="end"/>
            </w:r>
          </w:hyperlink>
        </w:p>
        <w:p w14:paraId="6FCCE1FD" w14:textId="773C8371" w:rsidR="00702A88" w:rsidRDefault="00702A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08" w:history="1">
            <w:r w:rsidRPr="00462C6D">
              <w:rPr>
                <w:rStyle w:val="Hyperlink"/>
                <w:noProof/>
              </w:rPr>
              <w:t>4. Step-by-step tasks</w:t>
            </w:r>
            <w:r>
              <w:rPr>
                <w:noProof/>
              </w:rPr>
              <w:tab/>
            </w:r>
            <w:r>
              <w:rPr>
                <w:noProof/>
              </w:rPr>
              <w:fldChar w:fldCharType="begin"/>
            </w:r>
            <w:r>
              <w:rPr>
                <w:noProof/>
              </w:rPr>
              <w:instrText xml:space="preserve"> PAGEREF _Toc240759208 \h </w:instrText>
            </w:r>
            <w:r>
              <w:rPr>
                <w:noProof/>
              </w:rPr>
            </w:r>
            <w:r>
              <w:rPr>
                <w:noProof/>
              </w:rPr>
              <w:fldChar w:fldCharType="separate"/>
            </w:r>
            <w:r>
              <w:rPr>
                <w:noProof/>
              </w:rPr>
              <w:t>8</w:t>
            </w:r>
            <w:r>
              <w:rPr>
                <w:noProof/>
              </w:rPr>
              <w:fldChar w:fldCharType="end"/>
            </w:r>
          </w:hyperlink>
        </w:p>
        <w:p w14:paraId="22069CB3" w14:textId="6B9C6089"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09" w:history="1">
            <w:r w:rsidRPr="00462C6D">
              <w:rPr>
                <w:rStyle w:val="Hyperlink"/>
                <w:noProof/>
              </w:rPr>
              <w:t>4.1 Reading the dashboards</w:t>
            </w:r>
            <w:r>
              <w:rPr>
                <w:noProof/>
              </w:rPr>
              <w:tab/>
            </w:r>
            <w:r>
              <w:rPr>
                <w:noProof/>
              </w:rPr>
              <w:fldChar w:fldCharType="begin"/>
            </w:r>
            <w:r>
              <w:rPr>
                <w:noProof/>
              </w:rPr>
              <w:instrText xml:space="preserve"> PAGEREF _Toc240759209 \h </w:instrText>
            </w:r>
            <w:r>
              <w:rPr>
                <w:noProof/>
              </w:rPr>
            </w:r>
            <w:r>
              <w:rPr>
                <w:noProof/>
              </w:rPr>
              <w:fldChar w:fldCharType="separate"/>
            </w:r>
            <w:r>
              <w:rPr>
                <w:noProof/>
              </w:rPr>
              <w:t>8</w:t>
            </w:r>
            <w:r>
              <w:rPr>
                <w:noProof/>
              </w:rPr>
              <w:fldChar w:fldCharType="end"/>
            </w:r>
          </w:hyperlink>
        </w:p>
        <w:p w14:paraId="72B6472E" w14:textId="7D8DD5C1"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10" w:history="1">
            <w:r w:rsidRPr="00462C6D">
              <w:rPr>
                <w:rStyle w:val="Hyperlink"/>
                <w:noProof/>
              </w:rPr>
              <w:t>4.2 Using Reports (analytics and charts)</w:t>
            </w:r>
            <w:r>
              <w:rPr>
                <w:noProof/>
              </w:rPr>
              <w:tab/>
            </w:r>
            <w:r>
              <w:rPr>
                <w:noProof/>
              </w:rPr>
              <w:fldChar w:fldCharType="begin"/>
            </w:r>
            <w:r>
              <w:rPr>
                <w:noProof/>
              </w:rPr>
              <w:instrText xml:space="preserve"> PAGEREF _Toc240759210 \h </w:instrText>
            </w:r>
            <w:r>
              <w:rPr>
                <w:noProof/>
              </w:rPr>
            </w:r>
            <w:r>
              <w:rPr>
                <w:noProof/>
              </w:rPr>
              <w:fldChar w:fldCharType="separate"/>
            </w:r>
            <w:r>
              <w:rPr>
                <w:noProof/>
              </w:rPr>
              <w:t>9</w:t>
            </w:r>
            <w:r>
              <w:rPr>
                <w:noProof/>
              </w:rPr>
              <w:fldChar w:fldCharType="end"/>
            </w:r>
          </w:hyperlink>
        </w:p>
        <w:p w14:paraId="55D5ACD7" w14:textId="67D38FED"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11" w:history="1">
            <w:r w:rsidRPr="00462C6D">
              <w:rPr>
                <w:rStyle w:val="Hyperlink"/>
                <w:noProof/>
              </w:rPr>
              <w:t>4.3 Moving cases through verification (bulk)</w:t>
            </w:r>
            <w:r>
              <w:rPr>
                <w:noProof/>
              </w:rPr>
              <w:tab/>
            </w:r>
            <w:r>
              <w:rPr>
                <w:noProof/>
              </w:rPr>
              <w:fldChar w:fldCharType="begin"/>
            </w:r>
            <w:r>
              <w:rPr>
                <w:noProof/>
              </w:rPr>
              <w:instrText xml:space="preserve"> PAGEREF _Toc240759211 \h </w:instrText>
            </w:r>
            <w:r>
              <w:rPr>
                <w:noProof/>
              </w:rPr>
            </w:r>
            <w:r>
              <w:rPr>
                <w:noProof/>
              </w:rPr>
              <w:fldChar w:fldCharType="separate"/>
            </w:r>
            <w:r>
              <w:rPr>
                <w:noProof/>
              </w:rPr>
              <w:t>11</w:t>
            </w:r>
            <w:r>
              <w:rPr>
                <w:noProof/>
              </w:rPr>
              <w:fldChar w:fldCharType="end"/>
            </w:r>
          </w:hyperlink>
        </w:p>
        <w:p w14:paraId="01549B23" w14:textId="148BC755"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12" w:history="1">
            <w:r w:rsidRPr="00462C6D">
              <w:rPr>
                <w:rStyle w:val="Hyperlink"/>
                <w:noProof/>
              </w:rPr>
              <w:t>4.4 Reassigning cases between Contact RAs</w:t>
            </w:r>
            <w:r>
              <w:rPr>
                <w:noProof/>
              </w:rPr>
              <w:tab/>
            </w:r>
            <w:r>
              <w:rPr>
                <w:noProof/>
              </w:rPr>
              <w:fldChar w:fldCharType="begin"/>
            </w:r>
            <w:r>
              <w:rPr>
                <w:noProof/>
              </w:rPr>
              <w:instrText xml:space="preserve"> PAGEREF _Toc240759212 \h </w:instrText>
            </w:r>
            <w:r>
              <w:rPr>
                <w:noProof/>
              </w:rPr>
            </w:r>
            <w:r>
              <w:rPr>
                <w:noProof/>
              </w:rPr>
              <w:fldChar w:fldCharType="separate"/>
            </w:r>
            <w:r>
              <w:rPr>
                <w:noProof/>
              </w:rPr>
              <w:t>12</w:t>
            </w:r>
            <w:r>
              <w:rPr>
                <w:noProof/>
              </w:rPr>
              <w:fldChar w:fldCharType="end"/>
            </w:r>
          </w:hyperlink>
        </w:p>
        <w:p w14:paraId="25D037D4" w14:textId="05BF4DF3"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13" w:history="1">
            <w:r w:rsidRPr="00462C6D">
              <w:rPr>
                <w:rStyle w:val="Hyperlink"/>
                <w:noProof/>
              </w:rPr>
              <w:t>4.5 Pairing a Main case with its Reserve, and assigning a Contact RA</w:t>
            </w:r>
            <w:r>
              <w:rPr>
                <w:noProof/>
              </w:rPr>
              <w:tab/>
            </w:r>
            <w:r>
              <w:rPr>
                <w:noProof/>
              </w:rPr>
              <w:fldChar w:fldCharType="begin"/>
            </w:r>
            <w:r>
              <w:rPr>
                <w:noProof/>
              </w:rPr>
              <w:instrText xml:space="preserve"> PAGEREF _Toc240759213 \h </w:instrText>
            </w:r>
            <w:r>
              <w:rPr>
                <w:noProof/>
              </w:rPr>
            </w:r>
            <w:r>
              <w:rPr>
                <w:noProof/>
              </w:rPr>
              <w:fldChar w:fldCharType="separate"/>
            </w:r>
            <w:r>
              <w:rPr>
                <w:noProof/>
              </w:rPr>
              <w:t>12</w:t>
            </w:r>
            <w:r>
              <w:rPr>
                <w:noProof/>
              </w:rPr>
              <w:fldChar w:fldCharType="end"/>
            </w:r>
          </w:hyperlink>
        </w:p>
        <w:p w14:paraId="3FFA76A4" w14:textId="7B163C5B"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14" w:history="1">
            <w:r w:rsidRPr="00462C6D">
              <w:rPr>
                <w:rStyle w:val="Hyperlink"/>
                <w:noProof/>
              </w:rPr>
              <w:t>4.6 Recording the respondent and their contact details</w:t>
            </w:r>
            <w:r>
              <w:rPr>
                <w:noProof/>
              </w:rPr>
              <w:tab/>
            </w:r>
            <w:r>
              <w:rPr>
                <w:noProof/>
              </w:rPr>
              <w:fldChar w:fldCharType="begin"/>
            </w:r>
            <w:r>
              <w:rPr>
                <w:noProof/>
              </w:rPr>
              <w:instrText xml:space="preserve"> PAGEREF _Toc240759214 \h </w:instrText>
            </w:r>
            <w:r>
              <w:rPr>
                <w:noProof/>
              </w:rPr>
            </w:r>
            <w:r>
              <w:rPr>
                <w:noProof/>
              </w:rPr>
              <w:fldChar w:fldCharType="separate"/>
            </w:r>
            <w:r>
              <w:rPr>
                <w:noProof/>
              </w:rPr>
              <w:t>13</w:t>
            </w:r>
            <w:r>
              <w:rPr>
                <w:noProof/>
              </w:rPr>
              <w:fldChar w:fldCharType="end"/>
            </w:r>
          </w:hyperlink>
        </w:p>
        <w:p w14:paraId="06A64085" w14:textId="3A0D96A5"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15" w:history="1">
            <w:r w:rsidRPr="00462C6D">
              <w:rPr>
                <w:rStyle w:val="Hyperlink"/>
                <w:noProof/>
              </w:rPr>
              <w:t>4.7 Sending an invitation</w:t>
            </w:r>
            <w:r>
              <w:rPr>
                <w:noProof/>
              </w:rPr>
              <w:tab/>
            </w:r>
            <w:r>
              <w:rPr>
                <w:noProof/>
              </w:rPr>
              <w:fldChar w:fldCharType="begin"/>
            </w:r>
            <w:r>
              <w:rPr>
                <w:noProof/>
              </w:rPr>
              <w:instrText xml:space="preserve"> PAGEREF _Toc240759215 \h </w:instrText>
            </w:r>
            <w:r>
              <w:rPr>
                <w:noProof/>
              </w:rPr>
            </w:r>
            <w:r>
              <w:rPr>
                <w:noProof/>
              </w:rPr>
              <w:fldChar w:fldCharType="separate"/>
            </w:r>
            <w:r>
              <w:rPr>
                <w:noProof/>
              </w:rPr>
              <w:t>13</w:t>
            </w:r>
            <w:r>
              <w:rPr>
                <w:noProof/>
              </w:rPr>
              <w:fldChar w:fldCharType="end"/>
            </w:r>
          </w:hyperlink>
        </w:p>
        <w:p w14:paraId="3305DC53" w14:textId="0E2C43F3"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16" w:history="1">
            <w:r w:rsidRPr="00462C6D">
              <w:rPr>
                <w:rStyle w:val="Hyperlink"/>
                <w:noProof/>
              </w:rPr>
              <w:t>4.8 Sending follow-up reminders</w:t>
            </w:r>
            <w:r>
              <w:rPr>
                <w:noProof/>
              </w:rPr>
              <w:tab/>
            </w:r>
            <w:r>
              <w:rPr>
                <w:noProof/>
              </w:rPr>
              <w:fldChar w:fldCharType="begin"/>
            </w:r>
            <w:r>
              <w:rPr>
                <w:noProof/>
              </w:rPr>
              <w:instrText xml:space="preserve"> PAGEREF _Toc240759216 \h </w:instrText>
            </w:r>
            <w:r>
              <w:rPr>
                <w:noProof/>
              </w:rPr>
            </w:r>
            <w:r>
              <w:rPr>
                <w:noProof/>
              </w:rPr>
              <w:fldChar w:fldCharType="separate"/>
            </w:r>
            <w:r>
              <w:rPr>
                <w:noProof/>
              </w:rPr>
              <w:t>15</w:t>
            </w:r>
            <w:r>
              <w:rPr>
                <w:noProof/>
              </w:rPr>
              <w:fldChar w:fldCharType="end"/>
            </w:r>
          </w:hyperlink>
        </w:p>
        <w:p w14:paraId="02E223DD" w14:textId="11CEBE8E"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17" w:history="1">
            <w:r w:rsidRPr="00462C6D">
              <w:rPr>
                <w:rStyle w:val="Hyperlink"/>
                <w:noProof/>
              </w:rPr>
              <w:t>4.9 Managing appointments</w:t>
            </w:r>
            <w:r>
              <w:rPr>
                <w:noProof/>
              </w:rPr>
              <w:tab/>
            </w:r>
            <w:r>
              <w:rPr>
                <w:noProof/>
              </w:rPr>
              <w:fldChar w:fldCharType="begin"/>
            </w:r>
            <w:r>
              <w:rPr>
                <w:noProof/>
              </w:rPr>
              <w:instrText xml:space="preserve"> PAGEREF _Toc240759217 \h </w:instrText>
            </w:r>
            <w:r>
              <w:rPr>
                <w:noProof/>
              </w:rPr>
            </w:r>
            <w:r>
              <w:rPr>
                <w:noProof/>
              </w:rPr>
              <w:fldChar w:fldCharType="separate"/>
            </w:r>
            <w:r>
              <w:rPr>
                <w:noProof/>
              </w:rPr>
              <w:t>15</w:t>
            </w:r>
            <w:r>
              <w:rPr>
                <w:noProof/>
              </w:rPr>
              <w:fldChar w:fldCharType="end"/>
            </w:r>
          </w:hyperlink>
        </w:p>
        <w:p w14:paraId="3886823E" w14:textId="63002070"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18" w:history="1">
            <w:r w:rsidRPr="00462C6D">
              <w:rPr>
                <w:rStyle w:val="Hyperlink"/>
                <w:noProof/>
              </w:rPr>
              <w:t>4.10 Logging a contact attempt</w:t>
            </w:r>
            <w:r>
              <w:rPr>
                <w:noProof/>
              </w:rPr>
              <w:tab/>
            </w:r>
            <w:r>
              <w:rPr>
                <w:noProof/>
              </w:rPr>
              <w:fldChar w:fldCharType="begin"/>
            </w:r>
            <w:r>
              <w:rPr>
                <w:noProof/>
              </w:rPr>
              <w:instrText xml:space="preserve"> PAGEREF _Toc240759218 \h </w:instrText>
            </w:r>
            <w:r>
              <w:rPr>
                <w:noProof/>
              </w:rPr>
            </w:r>
            <w:r>
              <w:rPr>
                <w:noProof/>
              </w:rPr>
              <w:fldChar w:fldCharType="separate"/>
            </w:r>
            <w:r>
              <w:rPr>
                <w:noProof/>
              </w:rPr>
              <w:t>16</w:t>
            </w:r>
            <w:r>
              <w:rPr>
                <w:noProof/>
              </w:rPr>
              <w:fldChar w:fldCharType="end"/>
            </w:r>
          </w:hyperlink>
        </w:p>
        <w:p w14:paraId="1B3F5DC5" w14:textId="0F9B5058"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19" w:history="1">
            <w:r w:rsidRPr="00462C6D">
              <w:rPr>
                <w:rStyle w:val="Hyperlink"/>
                <w:noProof/>
              </w:rPr>
              <w:t>4.11 Changing a case's status by hand</w:t>
            </w:r>
            <w:r>
              <w:rPr>
                <w:noProof/>
              </w:rPr>
              <w:tab/>
            </w:r>
            <w:r>
              <w:rPr>
                <w:noProof/>
              </w:rPr>
              <w:fldChar w:fldCharType="begin"/>
            </w:r>
            <w:r>
              <w:rPr>
                <w:noProof/>
              </w:rPr>
              <w:instrText xml:space="preserve"> PAGEREF _Toc240759219 \h </w:instrText>
            </w:r>
            <w:r>
              <w:rPr>
                <w:noProof/>
              </w:rPr>
            </w:r>
            <w:r>
              <w:rPr>
                <w:noProof/>
              </w:rPr>
              <w:fldChar w:fldCharType="separate"/>
            </w:r>
            <w:r>
              <w:rPr>
                <w:noProof/>
              </w:rPr>
              <w:t>16</w:t>
            </w:r>
            <w:r>
              <w:rPr>
                <w:noProof/>
              </w:rPr>
              <w:fldChar w:fldCharType="end"/>
            </w:r>
          </w:hyperlink>
        </w:p>
        <w:p w14:paraId="68FCFF7E" w14:textId="688C3350"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20" w:history="1">
            <w:r w:rsidRPr="00462C6D">
              <w:rPr>
                <w:rStyle w:val="Hyperlink"/>
                <w:noProof/>
              </w:rPr>
              <w:t>4.12 When the person is not the right respondent</w:t>
            </w:r>
            <w:r>
              <w:rPr>
                <w:noProof/>
              </w:rPr>
              <w:tab/>
            </w:r>
            <w:r>
              <w:rPr>
                <w:noProof/>
              </w:rPr>
              <w:fldChar w:fldCharType="begin"/>
            </w:r>
            <w:r>
              <w:rPr>
                <w:noProof/>
              </w:rPr>
              <w:instrText xml:space="preserve"> PAGEREF _Toc240759220 \h </w:instrText>
            </w:r>
            <w:r>
              <w:rPr>
                <w:noProof/>
              </w:rPr>
            </w:r>
            <w:r>
              <w:rPr>
                <w:noProof/>
              </w:rPr>
              <w:fldChar w:fldCharType="separate"/>
            </w:r>
            <w:r>
              <w:rPr>
                <w:noProof/>
              </w:rPr>
              <w:t>17</w:t>
            </w:r>
            <w:r>
              <w:rPr>
                <w:noProof/>
              </w:rPr>
              <w:fldChar w:fldCharType="end"/>
            </w:r>
          </w:hyperlink>
        </w:p>
        <w:p w14:paraId="4CE27611" w14:textId="4C06E6CD"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21" w:history="1">
            <w:r w:rsidRPr="00462C6D">
              <w:rPr>
                <w:rStyle w:val="Hyperlink"/>
                <w:noProof/>
              </w:rPr>
              <w:t>4.13 Recording a withdrawal</w:t>
            </w:r>
            <w:r>
              <w:rPr>
                <w:noProof/>
              </w:rPr>
              <w:tab/>
            </w:r>
            <w:r>
              <w:rPr>
                <w:noProof/>
              </w:rPr>
              <w:fldChar w:fldCharType="begin"/>
            </w:r>
            <w:r>
              <w:rPr>
                <w:noProof/>
              </w:rPr>
              <w:instrText xml:space="preserve"> PAGEREF _Toc240759221 \h </w:instrText>
            </w:r>
            <w:r>
              <w:rPr>
                <w:noProof/>
              </w:rPr>
            </w:r>
            <w:r>
              <w:rPr>
                <w:noProof/>
              </w:rPr>
              <w:fldChar w:fldCharType="separate"/>
            </w:r>
            <w:r>
              <w:rPr>
                <w:noProof/>
              </w:rPr>
              <w:t>17</w:t>
            </w:r>
            <w:r>
              <w:rPr>
                <w:noProof/>
              </w:rPr>
              <w:fldChar w:fldCharType="end"/>
            </w:r>
          </w:hyperlink>
        </w:p>
        <w:p w14:paraId="26D8363B" w14:textId="52B2272D"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22" w:history="1">
            <w:r w:rsidRPr="00462C6D">
              <w:rPr>
                <w:rStyle w:val="Hyperlink"/>
                <w:noProof/>
              </w:rPr>
              <w:t>4.14 Activating a Reserve case</w:t>
            </w:r>
            <w:r>
              <w:rPr>
                <w:noProof/>
              </w:rPr>
              <w:tab/>
            </w:r>
            <w:r>
              <w:rPr>
                <w:noProof/>
              </w:rPr>
              <w:fldChar w:fldCharType="begin"/>
            </w:r>
            <w:r>
              <w:rPr>
                <w:noProof/>
              </w:rPr>
              <w:instrText xml:space="preserve"> PAGEREF _Toc240759222 \h </w:instrText>
            </w:r>
            <w:r>
              <w:rPr>
                <w:noProof/>
              </w:rPr>
            </w:r>
            <w:r>
              <w:rPr>
                <w:noProof/>
              </w:rPr>
              <w:fldChar w:fldCharType="separate"/>
            </w:r>
            <w:r>
              <w:rPr>
                <w:noProof/>
              </w:rPr>
              <w:t>18</w:t>
            </w:r>
            <w:r>
              <w:rPr>
                <w:noProof/>
              </w:rPr>
              <w:fldChar w:fldCharType="end"/>
            </w:r>
          </w:hyperlink>
        </w:p>
        <w:p w14:paraId="4FA536EC" w14:textId="691A26D6"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23" w:history="1">
            <w:r w:rsidRPr="00462C6D">
              <w:rPr>
                <w:rStyle w:val="Hyperlink"/>
                <w:noProof/>
              </w:rPr>
              <w:t>4.15 Registering a new organisation and its sample case</w:t>
            </w:r>
            <w:r>
              <w:rPr>
                <w:noProof/>
              </w:rPr>
              <w:tab/>
            </w:r>
            <w:r>
              <w:rPr>
                <w:noProof/>
              </w:rPr>
              <w:fldChar w:fldCharType="begin"/>
            </w:r>
            <w:r>
              <w:rPr>
                <w:noProof/>
              </w:rPr>
              <w:instrText xml:space="preserve"> PAGEREF _Toc240759223 \h </w:instrText>
            </w:r>
            <w:r>
              <w:rPr>
                <w:noProof/>
              </w:rPr>
            </w:r>
            <w:r>
              <w:rPr>
                <w:noProof/>
              </w:rPr>
              <w:fldChar w:fldCharType="separate"/>
            </w:r>
            <w:r>
              <w:rPr>
                <w:noProof/>
              </w:rPr>
              <w:t>19</w:t>
            </w:r>
            <w:r>
              <w:rPr>
                <w:noProof/>
              </w:rPr>
              <w:fldChar w:fldCharType="end"/>
            </w:r>
          </w:hyperlink>
        </w:p>
        <w:p w14:paraId="1038CC23" w14:textId="589239C0"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24" w:history="1">
            <w:r w:rsidRPr="00462C6D">
              <w:rPr>
                <w:rStyle w:val="Hyperlink"/>
                <w:noProof/>
              </w:rPr>
              <w:t>4.16 Building a pre-interview profile (PROIT)</w:t>
            </w:r>
            <w:r>
              <w:rPr>
                <w:noProof/>
              </w:rPr>
              <w:tab/>
            </w:r>
            <w:r>
              <w:rPr>
                <w:noProof/>
              </w:rPr>
              <w:fldChar w:fldCharType="begin"/>
            </w:r>
            <w:r>
              <w:rPr>
                <w:noProof/>
              </w:rPr>
              <w:instrText xml:space="preserve"> PAGEREF _Toc240759224 \h </w:instrText>
            </w:r>
            <w:r>
              <w:rPr>
                <w:noProof/>
              </w:rPr>
            </w:r>
            <w:r>
              <w:rPr>
                <w:noProof/>
              </w:rPr>
              <w:fldChar w:fldCharType="separate"/>
            </w:r>
            <w:r>
              <w:rPr>
                <w:noProof/>
              </w:rPr>
              <w:t>19</w:t>
            </w:r>
            <w:r>
              <w:rPr>
                <w:noProof/>
              </w:rPr>
              <w:fldChar w:fldCharType="end"/>
            </w:r>
          </w:hyperlink>
        </w:p>
        <w:p w14:paraId="6DFC0A5E" w14:textId="2C7DD981"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25" w:history="1">
            <w:r w:rsidRPr="00462C6D">
              <w:rPr>
                <w:rStyle w:val="Hyperlink"/>
                <w:noProof/>
              </w:rPr>
              <w:t>4.17 Reviewing questionnaires in the QA Queue</w:t>
            </w:r>
            <w:r>
              <w:rPr>
                <w:noProof/>
              </w:rPr>
              <w:tab/>
            </w:r>
            <w:r>
              <w:rPr>
                <w:noProof/>
              </w:rPr>
              <w:fldChar w:fldCharType="begin"/>
            </w:r>
            <w:r>
              <w:rPr>
                <w:noProof/>
              </w:rPr>
              <w:instrText xml:space="preserve"> PAGEREF _Toc240759225 \h </w:instrText>
            </w:r>
            <w:r>
              <w:rPr>
                <w:noProof/>
              </w:rPr>
            </w:r>
            <w:r>
              <w:rPr>
                <w:noProof/>
              </w:rPr>
              <w:fldChar w:fldCharType="separate"/>
            </w:r>
            <w:r>
              <w:rPr>
                <w:noProof/>
              </w:rPr>
              <w:t>20</w:t>
            </w:r>
            <w:r>
              <w:rPr>
                <w:noProof/>
              </w:rPr>
              <w:fldChar w:fldCharType="end"/>
            </w:r>
          </w:hyperlink>
        </w:p>
        <w:p w14:paraId="7926A611" w14:textId="789785C1"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26" w:history="1">
            <w:r w:rsidRPr="00462C6D">
              <w:rPr>
                <w:rStyle w:val="Hyperlink"/>
                <w:noProof/>
              </w:rPr>
              <w:t>4.18 Working QA exceptions</w:t>
            </w:r>
            <w:r>
              <w:rPr>
                <w:noProof/>
              </w:rPr>
              <w:tab/>
            </w:r>
            <w:r>
              <w:rPr>
                <w:noProof/>
              </w:rPr>
              <w:fldChar w:fldCharType="begin"/>
            </w:r>
            <w:r>
              <w:rPr>
                <w:noProof/>
              </w:rPr>
              <w:instrText xml:space="preserve"> PAGEREF _Toc240759226 \h </w:instrText>
            </w:r>
            <w:r>
              <w:rPr>
                <w:noProof/>
              </w:rPr>
            </w:r>
            <w:r>
              <w:rPr>
                <w:noProof/>
              </w:rPr>
              <w:fldChar w:fldCharType="separate"/>
            </w:r>
            <w:r>
              <w:rPr>
                <w:noProof/>
              </w:rPr>
              <w:t>21</w:t>
            </w:r>
            <w:r>
              <w:rPr>
                <w:noProof/>
              </w:rPr>
              <w:fldChar w:fldCharType="end"/>
            </w:r>
          </w:hyperlink>
        </w:p>
        <w:p w14:paraId="5ABDC5FF" w14:textId="777335F7"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27" w:history="1">
            <w:r w:rsidRPr="00462C6D">
              <w:rPr>
                <w:rStyle w:val="Hyperlink"/>
                <w:noProof/>
              </w:rPr>
              <w:t>4.19 Downloading or emailing completed forms (Form PDFs)</w:t>
            </w:r>
            <w:r>
              <w:rPr>
                <w:noProof/>
              </w:rPr>
              <w:tab/>
            </w:r>
            <w:r>
              <w:rPr>
                <w:noProof/>
              </w:rPr>
              <w:fldChar w:fldCharType="begin"/>
            </w:r>
            <w:r>
              <w:rPr>
                <w:noProof/>
              </w:rPr>
              <w:instrText xml:space="preserve"> PAGEREF _Toc240759227 \h </w:instrText>
            </w:r>
            <w:r>
              <w:rPr>
                <w:noProof/>
              </w:rPr>
            </w:r>
            <w:r>
              <w:rPr>
                <w:noProof/>
              </w:rPr>
              <w:fldChar w:fldCharType="separate"/>
            </w:r>
            <w:r>
              <w:rPr>
                <w:noProof/>
              </w:rPr>
              <w:t>22</w:t>
            </w:r>
            <w:r>
              <w:rPr>
                <w:noProof/>
              </w:rPr>
              <w:fldChar w:fldCharType="end"/>
            </w:r>
          </w:hyperlink>
        </w:p>
        <w:p w14:paraId="3D61B02A" w14:textId="4B047AEA"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28" w:history="1">
            <w:r w:rsidRPr="00462C6D">
              <w:rPr>
                <w:rStyle w:val="Hyperlink"/>
                <w:noProof/>
              </w:rPr>
              <w:t>4.20 Logging fieldwork costs</w:t>
            </w:r>
            <w:r>
              <w:rPr>
                <w:noProof/>
              </w:rPr>
              <w:tab/>
            </w:r>
            <w:r>
              <w:rPr>
                <w:noProof/>
              </w:rPr>
              <w:fldChar w:fldCharType="begin"/>
            </w:r>
            <w:r>
              <w:rPr>
                <w:noProof/>
              </w:rPr>
              <w:instrText xml:space="preserve"> PAGEREF _Toc240759228 \h </w:instrText>
            </w:r>
            <w:r>
              <w:rPr>
                <w:noProof/>
              </w:rPr>
            </w:r>
            <w:r>
              <w:rPr>
                <w:noProof/>
              </w:rPr>
              <w:fldChar w:fldCharType="separate"/>
            </w:r>
            <w:r>
              <w:rPr>
                <w:noProof/>
              </w:rPr>
              <w:t>23</w:t>
            </w:r>
            <w:r>
              <w:rPr>
                <w:noProof/>
              </w:rPr>
              <w:fldChar w:fldCharType="end"/>
            </w:r>
          </w:hyperlink>
        </w:p>
        <w:p w14:paraId="67AFFDA4" w14:textId="524EC95B" w:rsidR="00702A88" w:rsidRDefault="00702A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29" w:history="1">
            <w:r w:rsidRPr="00462C6D">
              <w:rPr>
                <w:rStyle w:val="Hyperlink"/>
                <w:noProof/>
              </w:rPr>
              <w:t>4.21 Downloading data</w:t>
            </w:r>
            <w:r>
              <w:rPr>
                <w:noProof/>
              </w:rPr>
              <w:tab/>
            </w:r>
            <w:r>
              <w:rPr>
                <w:noProof/>
              </w:rPr>
              <w:fldChar w:fldCharType="begin"/>
            </w:r>
            <w:r>
              <w:rPr>
                <w:noProof/>
              </w:rPr>
              <w:instrText xml:space="preserve"> PAGEREF _Toc240759229 \h </w:instrText>
            </w:r>
            <w:r>
              <w:rPr>
                <w:noProof/>
              </w:rPr>
            </w:r>
            <w:r>
              <w:rPr>
                <w:noProof/>
              </w:rPr>
              <w:fldChar w:fldCharType="separate"/>
            </w:r>
            <w:r>
              <w:rPr>
                <w:noProof/>
              </w:rPr>
              <w:t>25</w:t>
            </w:r>
            <w:r>
              <w:rPr>
                <w:noProof/>
              </w:rPr>
              <w:fldChar w:fldCharType="end"/>
            </w:r>
          </w:hyperlink>
        </w:p>
        <w:p w14:paraId="65A27A3B" w14:textId="27625918" w:rsidR="00702A88" w:rsidRDefault="00702A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30" w:history="1">
            <w:r w:rsidRPr="00462C6D">
              <w:rPr>
                <w:rStyle w:val="Hyperlink"/>
                <w:noProof/>
              </w:rPr>
              <w:t>5. Rules you must follow</w:t>
            </w:r>
            <w:r>
              <w:rPr>
                <w:noProof/>
              </w:rPr>
              <w:tab/>
            </w:r>
            <w:r>
              <w:rPr>
                <w:noProof/>
              </w:rPr>
              <w:fldChar w:fldCharType="begin"/>
            </w:r>
            <w:r>
              <w:rPr>
                <w:noProof/>
              </w:rPr>
              <w:instrText xml:space="preserve"> PAGEREF _Toc240759230 \h </w:instrText>
            </w:r>
            <w:r>
              <w:rPr>
                <w:noProof/>
              </w:rPr>
            </w:r>
            <w:r>
              <w:rPr>
                <w:noProof/>
              </w:rPr>
              <w:fldChar w:fldCharType="separate"/>
            </w:r>
            <w:r>
              <w:rPr>
                <w:noProof/>
              </w:rPr>
              <w:t>26</w:t>
            </w:r>
            <w:r>
              <w:rPr>
                <w:noProof/>
              </w:rPr>
              <w:fldChar w:fldCharType="end"/>
            </w:r>
          </w:hyperlink>
        </w:p>
        <w:p w14:paraId="25381ABA" w14:textId="4D11CBDB" w:rsidR="00702A88" w:rsidRDefault="00702A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31" w:history="1">
            <w:r w:rsidRPr="00462C6D">
              <w:rPr>
                <w:rStyle w:val="Hyperlink"/>
                <w:noProof/>
              </w:rPr>
              <w:t>6. Troubleshooting</w:t>
            </w:r>
            <w:r>
              <w:rPr>
                <w:noProof/>
              </w:rPr>
              <w:tab/>
            </w:r>
            <w:r>
              <w:rPr>
                <w:noProof/>
              </w:rPr>
              <w:fldChar w:fldCharType="begin"/>
            </w:r>
            <w:r>
              <w:rPr>
                <w:noProof/>
              </w:rPr>
              <w:instrText xml:space="preserve"> PAGEREF _Toc240759231 \h </w:instrText>
            </w:r>
            <w:r>
              <w:rPr>
                <w:noProof/>
              </w:rPr>
            </w:r>
            <w:r>
              <w:rPr>
                <w:noProof/>
              </w:rPr>
              <w:fldChar w:fldCharType="separate"/>
            </w:r>
            <w:r>
              <w:rPr>
                <w:noProof/>
              </w:rPr>
              <w:t>27</w:t>
            </w:r>
            <w:r>
              <w:rPr>
                <w:noProof/>
              </w:rPr>
              <w:fldChar w:fldCharType="end"/>
            </w:r>
          </w:hyperlink>
        </w:p>
        <w:p w14:paraId="74661D9F" w14:textId="60596C49" w:rsidR="00702A88" w:rsidRDefault="00702A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9232" w:history="1">
            <w:r w:rsidRPr="00462C6D">
              <w:rPr>
                <w:rStyle w:val="Hyperlink"/>
                <w:noProof/>
              </w:rPr>
              <w:t>7. Quick reference</w:t>
            </w:r>
            <w:r>
              <w:rPr>
                <w:noProof/>
              </w:rPr>
              <w:tab/>
            </w:r>
            <w:r>
              <w:rPr>
                <w:noProof/>
              </w:rPr>
              <w:fldChar w:fldCharType="begin"/>
            </w:r>
            <w:r>
              <w:rPr>
                <w:noProof/>
              </w:rPr>
              <w:instrText xml:space="preserve"> PAGEREF _Toc240759232 \h </w:instrText>
            </w:r>
            <w:r>
              <w:rPr>
                <w:noProof/>
              </w:rPr>
            </w:r>
            <w:r>
              <w:rPr>
                <w:noProof/>
              </w:rPr>
              <w:fldChar w:fldCharType="separate"/>
            </w:r>
            <w:r>
              <w:rPr>
                <w:noProof/>
              </w:rPr>
              <w:t>28</w:t>
            </w:r>
            <w:r>
              <w:rPr>
                <w:noProof/>
              </w:rPr>
              <w:fldChar w:fldCharType="end"/>
            </w:r>
          </w:hyperlink>
        </w:p>
        <w:p w14:paraId="3EDCE622" w14:textId="0C8B449E" w:rsidR="00D43FD0" w:rsidRDefault="00702A88">
          <w:r>
            <w:fldChar w:fldCharType="end"/>
          </w:r>
        </w:p>
      </w:sdtContent>
    </w:sdt>
    <w:p w14:paraId="3B7588BC" w14:textId="77777777" w:rsidR="00D43FD0" w:rsidRDefault="00702A88">
      <w:pPr>
        <w:pStyle w:val="Heading1"/>
        <w:pageBreakBefore/>
      </w:pPr>
      <w:bookmarkStart w:id="0" w:name="_Toc240759201"/>
      <w:r>
        <w:lastRenderedPageBreak/>
        <w:t>1. Your role at a glance</w:t>
      </w:r>
      <w:bookmarkEnd w:id="0"/>
    </w:p>
    <w:p w14:paraId="270B5ABB" w14:textId="77777777" w:rsidR="00D43FD0" w:rsidRDefault="00702A88">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79A487E1" w14:textId="77777777" w:rsidR="00D43FD0" w:rsidRDefault="00702A88">
      <w:pPr>
        <w:pStyle w:val="Heading3"/>
      </w:pPr>
      <w:r>
        <w:t>You can</w:t>
      </w:r>
    </w:p>
    <w:p w14:paraId="37FDBBAC" w14:textId="77777777" w:rsidR="00D43FD0" w:rsidRDefault="00702A88">
      <w:pPr>
        <w:pStyle w:val="ListParagraph"/>
        <w:numPr>
          <w:ilvl w:val="0"/>
          <w:numId w:val="2"/>
        </w:numPr>
        <w:spacing w:after="60" w:line="276" w:lineRule="auto"/>
      </w:pPr>
      <w:r>
        <w:t>Open 18 screens — everything except the Audit Log.</w:t>
      </w:r>
    </w:p>
    <w:p w14:paraId="1C1595EB" w14:textId="77777777" w:rsidR="00D43FD0" w:rsidRDefault="00702A88">
      <w:pPr>
        <w:pStyle w:val="ListParagraph"/>
        <w:numPr>
          <w:ilvl w:val="0"/>
          <w:numId w:val="2"/>
        </w:numPr>
        <w:spacing w:after="60" w:line="276" w:lineRule="auto"/>
      </w:pPr>
      <w:r>
        <w:t>Register organisations, pair Reserves, assign Contact RAs and verify cases in bulk.</w:t>
      </w:r>
    </w:p>
    <w:p w14:paraId="03252973" w14:textId="77777777" w:rsidR="00D43FD0" w:rsidRDefault="00702A88">
      <w:pPr>
        <w:pStyle w:val="ListParagraph"/>
        <w:numPr>
          <w:ilvl w:val="0"/>
          <w:numId w:val="2"/>
        </w:numPr>
        <w:spacing w:after="60" w:line="276" w:lineRule="auto"/>
      </w:pPr>
      <w:r>
        <w:t>Record respondents, invite, log contacts, send follow-ups, manage appointments.</w:t>
      </w:r>
    </w:p>
    <w:p w14:paraId="43B3C26C" w14:textId="77777777" w:rsidR="00D43FD0" w:rsidRDefault="00702A88">
      <w:pPr>
        <w:pStyle w:val="ListParagraph"/>
        <w:numPr>
          <w:ilvl w:val="0"/>
          <w:numId w:val="2"/>
        </w:numPr>
        <w:spacing w:after="60" w:line="276" w:lineRule="auto"/>
      </w:pPr>
      <w:r>
        <w:t>Record withdrawals and activate Reserves.</w:t>
      </w:r>
    </w:p>
    <w:p w14:paraId="62367211" w14:textId="77777777" w:rsidR="00D43FD0" w:rsidRDefault="00702A88">
      <w:pPr>
        <w:pStyle w:val="ListParagraph"/>
        <w:numPr>
          <w:ilvl w:val="0"/>
          <w:numId w:val="2"/>
        </w:numPr>
        <w:spacing w:after="60" w:line="276" w:lineRule="auto"/>
      </w:pPr>
      <w:r>
        <w:t>Take QA decisions and work QA exceptions; manage KII and document records; log costs.</w:t>
      </w:r>
    </w:p>
    <w:p w14:paraId="5DC2D5EF" w14:textId="77777777" w:rsidR="00D43FD0" w:rsidRDefault="00702A88">
      <w:pPr>
        <w:pStyle w:val="ListParagraph"/>
        <w:numPr>
          <w:ilvl w:val="0"/>
          <w:numId w:val="2"/>
        </w:numPr>
        <w:spacing w:after="60" w:line="276" w:lineRule="auto"/>
      </w:pPr>
      <w:r>
        <w:t>Download the de-identified analysis export.</w:t>
      </w:r>
    </w:p>
    <w:p w14:paraId="169610E9" w14:textId="77777777" w:rsidR="00D43FD0" w:rsidRDefault="00D43FD0">
      <w:pPr>
        <w:spacing w:after="60"/>
      </w:pPr>
    </w:p>
    <w:p w14:paraId="16138161" w14:textId="77777777" w:rsidR="00D43FD0" w:rsidRDefault="00702A88">
      <w:pPr>
        <w:pStyle w:val="Heading3"/>
      </w:pPr>
      <w:r>
        <w:t>You cannot</w:t>
      </w:r>
    </w:p>
    <w:p w14:paraId="05572BB3" w14:textId="77777777" w:rsidR="00D43FD0" w:rsidRDefault="00702A88">
      <w:pPr>
        <w:pStyle w:val="ListParagraph"/>
        <w:numPr>
          <w:ilvl w:val="0"/>
          <w:numId w:val="2"/>
        </w:numPr>
        <w:spacing w:after="60" w:line="276" w:lineRule="auto"/>
      </w:pPr>
      <w:r>
        <w:t>Open the Audit Log.</w:t>
      </w:r>
    </w:p>
    <w:p w14:paraId="7C34341C" w14:textId="77777777" w:rsidR="00D43FD0" w:rsidRDefault="00702A88">
      <w:pPr>
        <w:pStyle w:val="ListParagraph"/>
        <w:numPr>
          <w:ilvl w:val="0"/>
          <w:numId w:val="2"/>
        </w:numPr>
        <w:spacing w:after="60" w:line="276" w:lineRule="auto"/>
      </w:pPr>
      <w:r>
        <w:t>Download the full operational export or the KoboToolbox data workbooks (PI only).</w:t>
      </w:r>
    </w:p>
    <w:p w14:paraId="79C01E50" w14:textId="77777777" w:rsidR="00D43FD0" w:rsidRDefault="00702A88">
      <w:pPr>
        <w:pStyle w:val="ListParagraph"/>
        <w:numPr>
          <w:ilvl w:val="0"/>
          <w:numId w:val="2"/>
        </w:numPr>
        <w:spacing w:after="60" w:line="276" w:lineRule="auto"/>
      </w:pPr>
      <w:r>
        <w:t>Create staff accounts (ask the PI).</w:t>
      </w:r>
    </w:p>
    <w:p w14:paraId="5A57E4E9" w14:textId="77777777" w:rsidR="00D43FD0" w:rsidRDefault="00D43FD0">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43FD0" w14:paraId="7B531A4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F5B69A" w14:textId="77777777" w:rsidR="00D43FD0" w:rsidRDefault="00702A88">
            <w:pPr>
              <w:spacing w:after="40"/>
            </w:pPr>
            <w:r>
              <w:rPr>
                <w:b/>
                <w:bCs/>
                <w:sz w:val="20"/>
                <w:szCs w:val="20"/>
              </w:rPr>
              <w:t>Where this fits</w:t>
            </w:r>
          </w:p>
          <w:p w14:paraId="056B2ABC" w14:textId="77777777" w:rsidR="00D43FD0" w:rsidRDefault="00702A88">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3E240789" w14:textId="77777777" w:rsidR="00D43FD0" w:rsidRDefault="00702A88">
      <w:pPr>
        <w:pStyle w:val="Heading1"/>
        <w:pageBreakBefore/>
      </w:pPr>
      <w:bookmarkStart w:id="1" w:name="_Toc240759202"/>
      <w:r>
        <w:lastRenderedPageBreak/>
        <w:t>2. Signing in and your screens</w:t>
      </w:r>
      <w:bookmarkEnd w:id="1"/>
    </w:p>
    <w:p w14:paraId="0741E26C" w14:textId="77777777" w:rsidR="00D43FD0" w:rsidRDefault="00702A88">
      <w:pPr>
        <w:pStyle w:val="Heading2"/>
      </w:pPr>
      <w:bookmarkStart w:id="2" w:name="_Toc240759203"/>
      <w:r>
        <w:t>Signing in</w:t>
      </w:r>
      <w:bookmarkEnd w:id="2"/>
    </w:p>
    <w:p w14:paraId="0597FFF0" w14:textId="77777777" w:rsidR="00D43FD0" w:rsidRDefault="00702A8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3423E3B" w14:textId="77777777" w:rsidR="00D43FD0" w:rsidRDefault="00702A8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F5A1F13" w14:textId="77777777" w:rsidR="00D43FD0" w:rsidRDefault="00702A88">
      <w:pPr>
        <w:keepNext/>
        <w:spacing w:before="80" w:after="40"/>
        <w:jc w:val="center"/>
      </w:pPr>
      <w:r>
        <w:rPr>
          <w:noProof/>
        </w:rPr>
        <w:drawing>
          <wp:inline distT="0" distB="0" distL="0" distR="0" wp14:anchorId="1D015B10" wp14:editId="580F483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F66D3E1" w14:textId="77777777" w:rsidR="00D43FD0" w:rsidRDefault="00702A88">
      <w:pPr>
        <w:spacing w:after="180"/>
        <w:jc w:val="center"/>
      </w:pPr>
      <w:r>
        <w:rPr>
          <w:b/>
          <w:bCs/>
          <w:color w:val="5B6670"/>
          <w:sz w:val="17"/>
          <w:szCs w:val="17"/>
        </w:rPr>
        <w:t xml:space="preserve">Figure 1. </w:t>
      </w:r>
      <w:r>
        <w:rPr>
          <w:i/>
          <w:iCs/>
          <w:color w:val="5B6670"/>
          <w:sz w:val="17"/>
          <w:szCs w:val="17"/>
        </w:rPr>
        <w:t>The sign-in screen for all internal staff.</w:t>
      </w:r>
    </w:p>
    <w:p w14:paraId="76DB0626" w14:textId="77777777" w:rsidR="00D43FD0" w:rsidRDefault="00702A88">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4B87CE79" w14:textId="77777777" w:rsidR="00D43FD0" w:rsidRDefault="00D43FD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43FD0" w14:paraId="1B01461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408DCBD" w14:textId="77777777" w:rsidR="00D43FD0" w:rsidRDefault="00702A88">
            <w:pPr>
              <w:spacing w:after="40"/>
            </w:pPr>
            <w:r>
              <w:rPr>
                <w:b/>
                <w:bCs/>
                <w:sz w:val="20"/>
                <w:szCs w:val="20"/>
              </w:rPr>
              <w:t>Accounts</w:t>
            </w:r>
          </w:p>
          <w:p w14:paraId="5308FDE6" w14:textId="77777777" w:rsidR="00D43FD0" w:rsidRDefault="00702A8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AEA7231" w14:textId="77777777" w:rsidR="00D43FD0" w:rsidRDefault="00702A88">
      <w:pPr>
        <w:pStyle w:val="Heading2"/>
      </w:pPr>
      <w:bookmarkStart w:id="3" w:name="_Toc240759204"/>
      <w:r>
        <w:t>Finding your way around</w:t>
      </w:r>
      <w:bookmarkEnd w:id="3"/>
    </w:p>
    <w:p w14:paraId="2F2B7E1F" w14:textId="77777777" w:rsidR="00D43FD0" w:rsidRDefault="00702A8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2922735" w14:textId="77777777" w:rsidR="00D43FD0" w:rsidRDefault="00702A8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BF6DBB8" w14:textId="77777777" w:rsidR="00D43FD0" w:rsidRDefault="00702A88">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3857F5EA" w14:textId="77777777" w:rsidR="00D43FD0" w:rsidRDefault="00702A8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181E435" w14:textId="77777777" w:rsidR="00D43FD0" w:rsidRDefault="00702A88">
      <w:pPr>
        <w:pStyle w:val="ListParagraph"/>
        <w:numPr>
          <w:ilvl w:val="0"/>
          <w:numId w:val="2"/>
        </w:numPr>
        <w:spacing w:after="60" w:line="276" w:lineRule="auto"/>
      </w:pPr>
      <w:r>
        <w:rPr>
          <w:b/>
          <w:bCs/>
        </w:rPr>
        <w:t>Sign out</w:t>
      </w:r>
      <w:r>
        <w:t xml:space="preserve"> (top right) ends your session. Always sign out on a shared or public computer.</w:t>
      </w:r>
    </w:p>
    <w:p w14:paraId="0F1C82B3" w14:textId="77777777" w:rsidR="00D43FD0" w:rsidRDefault="00702A88">
      <w:pPr>
        <w:pStyle w:val="ListParagraph"/>
        <w:numPr>
          <w:ilvl w:val="0"/>
          <w:numId w:val="2"/>
        </w:numPr>
        <w:spacing w:after="60" w:line="276" w:lineRule="auto"/>
      </w:pPr>
      <w:r>
        <w:t>If you are inactive for a while you may be asked to sign in again. This protects research data on unattended devices.</w:t>
      </w:r>
    </w:p>
    <w:p w14:paraId="53CEBE67" w14:textId="77777777" w:rsidR="00D43FD0" w:rsidRDefault="00D43FD0">
      <w:pPr>
        <w:spacing w:after="60"/>
      </w:pPr>
    </w:p>
    <w:p w14:paraId="3D6B6A28" w14:textId="77777777" w:rsidR="00D43FD0" w:rsidRDefault="00702A88">
      <w:pPr>
        <w:keepNext/>
        <w:spacing w:before="80" w:after="40"/>
        <w:jc w:val="center"/>
      </w:pPr>
      <w:r>
        <w:rPr>
          <w:noProof/>
        </w:rPr>
        <w:lastRenderedPageBreak/>
        <w:drawing>
          <wp:inline distT="0" distB="0" distL="0" distR="0" wp14:anchorId="5D51F976" wp14:editId="2CDC066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CD45A38" w14:textId="77777777" w:rsidR="00D43FD0" w:rsidRDefault="00702A8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9960071" w14:textId="77777777" w:rsidR="00D43FD0" w:rsidRDefault="00702A88">
      <w:pPr>
        <w:pStyle w:val="Heading2"/>
      </w:pPr>
      <w:bookmarkStart w:id="4" w:name="_Toc24075920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43FD0" w14:paraId="302CA08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A9BD0AE" w14:textId="77777777" w:rsidR="00D43FD0" w:rsidRDefault="00702A8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6A1970C" w14:textId="77777777" w:rsidR="00D43FD0" w:rsidRDefault="00702A88">
            <w:pPr>
              <w:spacing w:after="40"/>
            </w:pPr>
            <w:r>
              <w:rPr>
                <w:b/>
                <w:bCs/>
                <w:color w:val="FFFFFF"/>
                <w:sz w:val="19"/>
                <w:szCs w:val="19"/>
              </w:rPr>
              <w:t>What you use it for</w:t>
            </w:r>
          </w:p>
        </w:tc>
      </w:tr>
      <w:tr w:rsidR="00D43FD0" w14:paraId="3DE5F83E" w14:textId="77777777">
        <w:tblPrEx>
          <w:tblCellMar>
            <w:top w:w="0" w:type="dxa"/>
            <w:bottom w:w="0" w:type="dxa"/>
          </w:tblCellMar>
        </w:tblPrEx>
        <w:trPr>
          <w:cantSplit/>
        </w:trPr>
        <w:tc>
          <w:tcPr>
            <w:tcW w:w="2824" w:type="dxa"/>
            <w:tcMar>
              <w:top w:w="70" w:type="dxa"/>
              <w:left w:w="110" w:type="dxa"/>
              <w:bottom w:w="70" w:type="dxa"/>
              <w:right w:w="110" w:type="dxa"/>
            </w:tcMar>
          </w:tcPr>
          <w:p w14:paraId="3B16DD37" w14:textId="77777777" w:rsidR="00D43FD0" w:rsidRDefault="00702A88">
            <w:pPr>
              <w:spacing w:after="40"/>
            </w:pPr>
            <w:r>
              <w:rPr>
                <w:sz w:val="19"/>
                <w:szCs w:val="19"/>
              </w:rPr>
              <w:t>Dashboards and Reports</w:t>
            </w:r>
          </w:p>
        </w:tc>
        <w:tc>
          <w:tcPr>
            <w:tcW w:w="6588" w:type="dxa"/>
            <w:tcMar>
              <w:top w:w="70" w:type="dxa"/>
              <w:left w:w="110" w:type="dxa"/>
              <w:bottom w:w="70" w:type="dxa"/>
              <w:right w:w="110" w:type="dxa"/>
            </w:tcMar>
          </w:tcPr>
          <w:p w14:paraId="77316B15" w14:textId="77777777" w:rsidR="00D43FD0" w:rsidRDefault="00702A88">
            <w:pPr>
              <w:spacing w:after="40"/>
            </w:pPr>
            <w:r>
              <w:rPr>
                <w:sz w:val="19"/>
                <w:szCs w:val="19"/>
              </w:rPr>
              <w:t>Track progress, coverage and bottlenecks.</w:t>
            </w:r>
          </w:p>
        </w:tc>
      </w:tr>
      <w:tr w:rsidR="00D43FD0" w14:paraId="7B32839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A7146DA" w14:textId="77777777" w:rsidR="00D43FD0" w:rsidRDefault="00702A88">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26B7FB5A" w14:textId="77777777" w:rsidR="00D43FD0" w:rsidRDefault="00702A88">
            <w:pPr>
              <w:spacing w:after="40"/>
            </w:pPr>
            <w:r>
              <w:rPr>
                <w:sz w:val="19"/>
                <w:szCs w:val="19"/>
              </w:rPr>
              <w:t>Cases, bulk verification.</w:t>
            </w:r>
          </w:p>
        </w:tc>
      </w:tr>
      <w:tr w:rsidR="00D43FD0" w14:paraId="5CA7BA01" w14:textId="77777777">
        <w:tblPrEx>
          <w:tblCellMar>
            <w:top w:w="0" w:type="dxa"/>
            <w:bottom w:w="0" w:type="dxa"/>
          </w:tblCellMar>
        </w:tblPrEx>
        <w:trPr>
          <w:cantSplit/>
        </w:trPr>
        <w:tc>
          <w:tcPr>
            <w:tcW w:w="2824" w:type="dxa"/>
            <w:tcMar>
              <w:top w:w="70" w:type="dxa"/>
              <w:left w:w="110" w:type="dxa"/>
              <w:bottom w:w="70" w:type="dxa"/>
              <w:right w:w="110" w:type="dxa"/>
            </w:tcMar>
          </w:tcPr>
          <w:p w14:paraId="5BEEEDCD" w14:textId="77777777" w:rsidR="00D43FD0" w:rsidRDefault="00702A88">
            <w:pPr>
              <w:spacing w:after="40"/>
            </w:pPr>
            <w:r>
              <w:rPr>
                <w:sz w:val="19"/>
                <w:szCs w:val="19"/>
              </w:rPr>
              <w:t>Organisations</w:t>
            </w:r>
          </w:p>
        </w:tc>
        <w:tc>
          <w:tcPr>
            <w:tcW w:w="6588" w:type="dxa"/>
            <w:tcMar>
              <w:top w:w="70" w:type="dxa"/>
              <w:left w:w="110" w:type="dxa"/>
              <w:bottom w:w="70" w:type="dxa"/>
              <w:right w:w="110" w:type="dxa"/>
            </w:tcMar>
          </w:tcPr>
          <w:p w14:paraId="7825C948" w14:textId="77777777" w:rsidR="00D43FD0" w:rsidRDefault="00702A88">
            <w:pPr>
              <w:spacing w:after="40"/>
            </w:pPr>
            <w:r>
              <w:rPr>
                <w:sz w:val="19"/>
                <w:szCs w:val="19"/>
              </w:rPr>
              <w:t>Late additions and replacements.</w:t>
            </w:r>
          </w:p>
        </w:tc>
      </w:tr>
      <w:tr w:rsidR="00D43FD0" w14:paraId="28DFB26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97931A" w14:textId="77777777" w:rsidR="00D43FD0" w:rsidRDefault="00702A88">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36F32503" w14:textId="77777777" w:rsidR="00D43FD0" w:rsidRDefault="00702A88">
            <w:pPr>
              <w:spacing w:after="40"/>
            </w:pPr>
            <w:r>
              <w:rPr>
                <w:sz w:val="19"/>
                <w:szCs w:val="19"/>
              </w:rPr>
              <w:t>Keep contact on schedule.</w:t>
            </w:r>
          </w:p>
        </w:tc>
      </w:tr>
      <w:tr w:rsidR="00D43FD0" w14:paraId="262FA206" w14:textId="77777777">
        <w:tblPrEx>
          <w:tblCellMar>
            <w:top w:w="0" w:type="dxa"/>
            <w:bottom w:w="0" w:type="dxa"/>
          </w:tblCellMar>
        </w:tblPrEx>
        <w:trPr>
          <w:cantSplit/>
        </w:trPr>
        <w:tc>
          <w:tcPr>
            <w:tcW w:w="2824" w:type="dxa"/>
            <w:tcMar>
              <w:top w:w="70" w:type="dxa"/>
              <w:left w:w="110" w:type="dxa"/>
              <w:bottom w:w="70" w:type="dxa"/>
              <w:right w:w="110" w:type="dxa"/>
            </w:tcMar>
          </w:tcPr>
          <w:p w14:paraId="28CB790D" w14:textId="77777777" w:rsidR="00D43FD0" w:rsidRDefault="00702A88">
            <w:pPr>
              <w:spacing w:after="40"/>
            </w:pPr>
            <w:r>
              <w:rPr>
                <w:sz w:val="19"/>
                <w:szCs w:val="19"/>
              </w:rPr>
              <w:t>Form PDFs</w:t>
            </w:r>
          </w:p>
        </w:tc>
        <w:tc>
          <w:tcPr>
            <w:tcW w:w="6588" w:type="dxa"/>
            <w:tcMar>
              <w:top w:w="70" w:type="dxa"/>
              <w:left w:w="110" w:type="dxa"/>
              <w:bottom w:w="70" w:type="dxa"/>
              <w:right w:w="110" w:type="dxa"/>
            </w:tcMar>
          </w:tcPr>
          <w:p w14:paraId="20EFAF95" w14:textId="77777777" w:rsidR="00D43FD0" w:rsidRDefault="00702A88">
            <w:pPr>
              <w:spacing w:after="40"/>
            </w:pPr>
            <w:r>
              <w:rPr>
                <w:sz w:val="19"/>
                <w:szCs w:val="19"/>
              </w:rPr>
              <w:t>Completed forms for all three forms.</w:t>
            </w:r>
          </w:p>
        </w:tc>
      </w:tr>
      <w:tr w:rsidR="00D43FD0" w14:paraId="3E285CB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C67912E" w14:textId="77777777" w:rsidR="00D43FD0" w:rsidRDefault="00702A88">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7C3952BF" w14:textId="77777777" w:rsidR="00D43FD0" w:rsidRDefault="00702A88">
            <w:pPr>
              <w:spacing w:after="40"/>
            </w:pPr>
            <w:r>
              <w:rPr>
                <w:sz w:val="19"/>
                <w:szCs w:val="19"/>
              </w:rPr>
              <w:t>Support and cover the QA RA.</w:t>
            </w:r>
          </w:p>
        </w:tc>
      </w:tr>
      <w:tr w:rsidR="00D43FD0" w14:paraId="71EACA90" w14:textId="77777777">
        <w:tblPrEx>
          <w:tblCellMar>
            <w:top w:w="0" w:type="dxa"/>
            <w:bottom w:w="0" w:type="dxa"/>
          </w:tblCellMar>
        </w:tblPrEx>
        <w:trPr>
          <w:cantSplit/>
        </w:trPr>
        <w:tc>
          <w:tcPr>
            <w:tcW w:w="2824" w:type="dxa"/>
            <w:tcMar>
              <w:top w:w="70" w:type="dxa"/>
              <w:left w:w="110" w:type="dxa"/>
              <w:bottom w:w="70" w:type="dxa"/>
              <w:right w:w="110" w:type="dxa"/>
            </w:tcMar>
          </w:tcPr>
          <w:p w14:paraId="2D792DD9" w14:textId="77777777" w:rsidR="00D43FD0" w:rsidRDefault="00702A88">
            <w:pPr>
              <w:spacing w:after="40"/>
            </w:pPr>
            <w:r>
              <w:rPr>
                <w:sz w:val="19"/>
                <w:szCs w:val="19"/>
              </w:rPr>
              <w:t>KII Register, Documents</w:t>
            </w:r>
          </w:p>
        </w:tc>
        <w:tc>
          <w:tcPr>
            <w:tcW w:w="6588" w:type="dxa"/>
            <w:tcMar>
              <w:top w:w="70" w:type="dxa"/>
              <w:left w:w="110" w:type="dxa"/>
              <w:bottom w:w="70" w:type="dxa"/>
              <w:right w:w="110" w:type="dxa"/>
            </w:tcMar>
          </w:tcPr>
          <w:p w14:paraId="1CE0AA1D" w14:textId="77777777" w:rsidR="00D43FD0" w:rsidRDefault="00702A88">
            <w:pPr>
              <w:spacing w:after="40"/>
            </w:pPr>
            <w:r>
              <w:rPr>
                <w:sz w:val="19"/>
                <w:szCs w:val="19"/>
              </w:rPr>
              <w:t>Oversee the other strands.</w:t>
            </w:r>
          </w:p>
        </w:tc>
      </w:tr>
      <w:tr w:rsidR="00D43FD0" w14:paraId="5978305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69E0B6" w14:textId="77777777" w:rsidR="00D43FD0" w:rsidRDefault="00702A88">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13DE7D43" w14:textId="77777777" w:rsidR="00D43FD0" w:rsidRDefault="00702A88">
            <w:pPr>
              <w:spacing w:after="40"/>
            </w:pPr>
            <w:r>
              <w:rPr>
                <w:sz w:val="19"/>
                <w:szCs w:val="19"/>
              </w:rPr>
              <w:t>Replace dropped cases.</w:t>
            </w:r>
          </w:p>
        </w:tc>
      </w:tr>
      <w:tr w:rsidR="00D43FD0" w14:paraId="60F80F6F" w14:textId="77777777">
        <w:tblPrEx>
          <w:tblCellMar>
            <w:top w:w="0" w:type="dxa"/>
            <w:bottom w:w="0" w:type="dxa"/>
          </w:tblCellMar>
        </w:tblPrEx>
        <w:trPr>
          <w:cantSplit/>
        </w:trPr>
        <w:tc>
          <w:tcPr>
            <w:tcW w:w="2824" w:type="dxa"/>
            <w:tcMar>
              <w:top w:w="70" w:type="dxa"/>
              <w:left w:w="110" w:type="dxa"/>
              <w:bottom w:w="70" w:type="dxa"/>
              <w:right w:w="110" w:type="dxa"/>
            </w:tcMar>
          </w:tcPr>
          <w:p w14:paraId="72E3012C" w14:textId="77777777" w:rsidR="00D43FD0" w:rsidRDefault="00702A88">
            <w:pPr>
              <w:spacing w:after="40"/>
            </w:pPr>
            <w:r>
              <w:rPr>
                <w:sz w:val="19"/>
                <w:szCs w:val="19"/>
              </w:rPr>
              <w:t>Cost</w:t>
            </w:r>
          </w:p>
        </w:tc>
        <w:tc>
          <w:tcPr>
            <w:tcW w:w="6588" w:type="dxa"/>
            <w:tcMar>
              <w:top w:w="70" w:type="dxa"/>
              <w:left w:w="110" w:type="dxa"/>
              <w:bottom w:w="70" w:type="dxa"/>
              <w:right w:w="110" w:type="dxa"/>
            </w:tcMar>
          </w:tcPr>
          <w:p w14:paraId="09B0DC17" w14:textId="77777777" w:rsidR="00D43FD0" w:rsidRDefault="00702A88">
            <w:pPr>
              <w:spacing w:after="40"/>
            </w:pPr>
            <w:r>
              <w:rPr>
                <w:sz w:val="19"/>
                <w:szCs w:val="19"/>
              </w:rPr>
              <w:t>Log and monitor spend.</w:t>
            </w:r>
          </w:p>
        </w:tc>
      </w:tr>
      <w:tr w:rsidR="00D43FD0" w14:paraId="4DF8F64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74EE31" w14:textId="77777777" w:rsidR="00D43FD0" w:rsidRDefault="00702A88">
            <w:pPr>
              <w:spacing w:after="40"/>
            </w:pPr>
            <w:r>
              <w:rPr>
                <w:sz w:val="19"/>
                <w:szCs w:val="19"/>
              </w:rPr>
              <w:t>Export</w:t>
            </w:r>
          </w:p>
        </w:tc>
        <w:tc>
          <w:tcPr>
            <w:tcW w:w="6588" w:type="dxa"/>
            <w:shd w:val="clear" w:color="auto" w:fill="F8FAFB"/>
            <w:tcMar>
              <w:top w:w="70" w:type="dxa"/>
              <w:left w:w="110" w:type="dxa"/>
              <w:bottom w:w="70" w:type="dxa"/>
              <w:right w:w="110" w:type="dxa"/>
            </w:tcMar>
          </w:tcPr>
          <w:p w14:paraId="4BE2919C" w14:textId="77777777" w:rsidR="00D43FD0" w:rsidRDefault="00702A88">
            <w:pPr>
              <w:spacing w:after="40"/>
            </w:pPr>
            <w:r>
              <w:rPr>
                <w:sz w:val="19"/>
                <w:szCs w:val="19"/>
              </w:rPr>
              <w:t>De-identified analysis export.</w:t>
            </w:r>
          </w:p>
        </w:tc>
      </w:tr>
    </w:tbl>
    <w:p w14:paraId="630CA4C8" w14:textId="77777777" w:rsidR="00D43FD0" w:rsidRDefault="00D43FD0">
      <w:pPr>
        <w:spacing w:after="120"/>
      </w:pPr>
    </w:p>
    <w:p w14:paraId="771A8630" w14:textId="77777777" w:rsidR="00D43FD0" w:rsidRDefault="00702A88">
      <w:pPr>
        <w:pStyle w:val="Heading2"/>
      </w:pPr>
      <w:bookmarkStart w:id="5" w:name="_Toc240759206"/>
      <w:r>
        <w:t>Changing your password</w:t>
      </w:r>
      <w:bookmarkEnd w:id="5"/>
    </w:p>
    <w:p w14:paraId="4F9AD11A" w14:textId="77777777" w:rsidR="00D43FD0" w:rsidRDefault="00702A88">
      <w:pPr>
        <w:pStyle w:val="ListParagraph"/>
        <w:numPr>
          <w:ilvl w:val="0"/>
          <w:numId w:val="4"/>
        </w:numPr>
        <w:spacing w:after="80" w:line="276" w:lineRule="auto"/>
      </w:pPr>
      <w:r>
        <w:t xml:space="preserve">Select </w:t>
      </w:r>
      <w:r>
        <w:rPr>
          <w:b/>
          <w:bCs/>
        </w:rPr>
        <w:t>Change password</w:t>
      </w:r>
      <w:r>
        <w:t xml:space="preserve"> in the top right corner.</w:t>
      </w:r>
    </w:p>
    <w:p w14:paraId="0154C16B" w14:textId="77777777" w:rsidR="00D43FD0" w:rsidRDefault="00702A8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B8CD9B9" w14:textId="77777777" w:rsidR="00D43FD0" w:rsidRDefault="00702A88">
      <w:pPr>
        <w:keepNext/>
        <w:spacing w:before="80" w:after="40"/>
        <w:jc w:val="center"/>
      </w:pPr>
      <w:r>
        <w:rPr>
          <w:noProof/>
        </w:rPr>
        <w:drawing>
          <wp:inline distT="0" distB="0" distL="0" distR="0" wp14:anchorId="0FEE4B6D" wp14:editId="43D05C4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5895C5C" w14:textId="77777777" w:rsidR="00D43FD0" w:rsidRDefault="00702A88">
      <w:pPr>
        <w:spacing w:after="180"/>
        <w:jc w:val="center"/>
      </w:pPr>
      <w:r>
        <w:rPr>
          <w:b/>
          <w:bCs/>
          <w:color w:val="5B6670"/>
          <w:sz w:val="17"/>
          <w:szCs w:val="17"/>
        </w:rPr>
        <w:t xml:space="preserve">Figure 3. </w:t>
      </w:r>
      <w:r>
        <w:rPr>
          <w:i/>
          <w:iCs/>
          <w:color w:val="5B6670"/>
          <w:sz w:val="17"/>
          <w:szCs w:val="17"/>
        </w:rPr>
        <w:t>Change Password screen.</w:t>
      </w:r>
    </w:p>
    <w:p w14:paraId="11A905B6" w14:textId="77777777" w:rsidR="00D43FD0" w:rsidRDefault="00702A88">
      <w:pPr>
        <w:pStyle w:val="ListParagraph"/>
        <w:numPr>
          <w:ilvl w:val="0"/>
          <w:numId w:val="4"/>
        </w:numPr>
        <w:spacing w:after="80" w:line="276" w:lineRule="auto"/>
      </w:pPr>
      <w:r>
        <w:lastRenderedPageBreak/>
        <w:t>Use the new password next time you sign in. If you have forgotten your password, ask the PI to reset it.</w:t>
      </w:r>
    </w:p>
    <w:p w14:paraId="1C4CCF77" w14:textId="77777777" w:rsidR="00D43FD0" w:rsidRDefault="00D43FD0">
      <w:pPr>
        <w:spacing w:after="80"/>
      </w:pPr>
    </w:p>
    <w:p w14:paraId="49BFD27C" w14:textId="77777777" w:rsidR="00D43FD0" w:rsidRDefault="00702A88">
      <w:pPr>
        <w:pStyle w:val="Heading1"/>
        <w:pageBreakBefore/>
      </w:pPr>
      <w:bookmarkStart w:id="6" w:name="_Toc240759207"/>
      <w:r>
        <w:lastRenderedPageBreak/>
        <w:t>3. Your routine</w:t>
      </w:r>
      <w:bookmarkEnd w:id="6"/>
    </w:p>
    <w:p w14:paraId="5EFAB91C" w14:textId="77777777" w:rsidR="00D43FD0" w:rsidRDefault="00702A8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D43FD0" w14:paraId="228220A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39C4DBF" w14:textId="77777777" w:rsidR="00D43FD0" w:rsidRDefault="00702A8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E5F8BC7" w14:textId="77777777" w:rsidR="00D43FD0" w:rsidRDefault="00702A88">
            <w:pPr>
              <w:spacing w:after="40"/>
            </w:pPr>
            <w:r>
              <w:rPr>
                <w:b/>
                <w:bCs/>
                <w:color w:val="FFFFFF"/>
                <w:sz w:val="19"/>
                <w:szCs w:val="19"/>
              </w:rPr>
              <w:t>What to do</w:t>
            </w:r>
          </w:p>
        </w:tc>
      </w:tr>
      <w:tr w:rsidR="00D43FD0" w14:paraId="0BB4C6F5" w14:textId="77777777">
        <w:tblPrEx>
          <w:tblCellMar>
            <w:top w:w="0" w:type="dxa"/>
            <w:bottom w:w="0" w:type="dxa"/>
          </w:tblCellMar>
        </w:tblPrEx>
        <w:trPr>
          <w:cantSplit/>
        </w:trPr>
        <w:tc>
          <w:tcPr>
            <w:tcW w:w="2071" w:type="dxa"/>
            <w:tcMar>
              <w:top w:w="70" w:type="dxa"/>
              <w:left w:w="110" w:type="dxa"/>
              <w:bottom w:w="70" w:type="dxa"/>
              <w:right w:w="110" w:type="dxa"/>
            </w:tcMar>
          </w:tcPr>
          <w:p w14:paraId="752B1B20" w14:textId="77777777" w:rsidR="00D43FD0" w:rsidRDefault="00702A88">
            <w:pPr>
              <w:spacing w:after="40"/>
            </w:pPr>
            <w:r>
              <w:rPr>
                <w:sz w:val="19"/>
                <w:szCs w:val="19"/>
              </w:rPr>
              <w:t>Morning</w:t>
            </w:r>
          </w:p>
        </w:tc>
        <w:tc>
          <w:tcPr>
            <w:tcW w:w="7341" w:type="dxa"/>
            <w:tcMar>
              <w:top w:w="70" w:type="dxa"/>
              <w:left w:w="110" w:type="dxa"/>
              <w:bottom w:w="70" w:type="dxa"/>
              <w:right w:w="110" w:type="dxa"/>
            </w:tcMar>
          </w:tcPr>
          <w:p w14:paraId="11BC9BE1" w14:textId="77777777" w:rsidR="00D43FD0" w:rsidRDefault="00702A88">
            <w:pPr>
              <w:spacing w:after="40"/>
            </w:pPr>
            <w:r>
              <w:rPr>
                <w:sz w:val="19"/>
                <w:szCs w:val="19"/>
              </w:rPr>
              <w:t>Follow-ups due (make sure RAs send them); Appointments for today; QA Exceptions still open.</w:t>
            </w:r>
          </w:p>
        </w:tc>
      </w:tr>
      <w:tr w:rsidR="00D43FD0" w14:paraId="0232192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1414BAB" w14:textId="77777777" w:rsidR="00D43FD0" w:rsidRDefault="00702A88">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3100AE79" w14:textId="77777777" w:rsidR="00D43FD0" w:rsidRDefault="00702A88">
            <w:pPr>
              <w:spacing w:after="40"/>
            </w:pPr>
            <w:r>
              <w:rPr>
                <w:sz w:val="19"/>
                <w:szCs w:val="19"/>
              </w:rPr>
              <w:t>Unblock cases with no phone number; answer RA questions; handle refusals and withdrawals.</w:t>
            </w:r>
          </w:p>
        </w:tc>
      </w:tr>
      <w:tr w:rsidR="00D43FD0" w14:paraId="762098E0" w14:textId="77777777">
        <w:tblPrEx>
          <w:tblCellMar>
            <w:top w:w="0" w:type="dxa"/>
            <w:bottom w:w="0" w:type="dxa"/>
          </w:tblCellMar>
        </w:tblPrEx>
        <w:trPr>
          <w:cantSplit/>
        </w:trPr>
        <w:tc>
          <w:tcPr>
            <w:tcW w:w="2071" w:type="dxa"/>
            <w:tcMar>
              <w:top w:w="70" w:type="dxa"/>
              <w:left w:w="110" w:type="dxa"/>
              <w:bottom w:w="70" w:type="dxa"/>
              <w:right w:w="110" w:type="dxa"/>
            </w:tcMar>
          </w:tcPr>
          <w:p w14:paraId="56FB7B54" w14:textId="77777777" w:rsidR="00D43FD0" w:rsidRDefault="00702A88">
            <w:pPr>
              <w:spacing w:after="40"/>
            </w:pPr>
            <w:r>
              <w:rPr>
                <w:sz w:val="19"/>
                <w:szCs w:val="19"/>
              </w:rPr>
              <w:t>End of day</w:t>
            </w:r>
          </w:p>
        </w:tc>
        <w:tc>
          <w:tcPr>
            <w:tcW w:w="7341" w:type="dxa"/>
            <w:tcMar>
              <w:top w:w="70" w:type="dxa"/>
              <w:left w:w="110" w:type="dxa"/>
              <w:bottom w:w="70" w:type="dxa"/>
              <w:right w:w="110" w:type="dxa"/>
            </w:tcMar>
          </w:tcPr>
          <w:p w14:paraId="08B72C06" w14:textId="77777777" w:rsidR="00D43FD0" w:rsidRDefault="00702A88">
            <w:pPr>
              <w:spacing w:after="40"/>
            </w:pPr>
            <w:r>
              <w:rPr>
                <w:sz w:val="19"/>
                <w:szCs w:val="19"/>
              </w:rPr>
              <w:t>Reports (last 7 days): submissions, response rate, coverage; note strata falling behind.</w:t>
            </w:r>
          </w:p>
        </w:tc>
      </w:tr>
      <w:tr w:rsidR="00D43FD0" w14:paraId="6107C07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B95BA24" w14:textId="77777777" w:rsidR="00D43FD0" w:rsidRDefault="00702A88">
            <w:pPr>
              <w:spacing w:after="40"/>
            </w:pPr>
            <w:r>
              <w:rPr>
                <w:sz w:val="19"/>
                <w:szCs w:val="19"/>
              </w:rPr>
              <w:t>Weekly</w:t>
            </w:r>
          </w:p>
        </w:tc>
        <w:tc>
          <w:tcPr>
            <w:tcW w:w="7341" w:type="dxa"/>
            <w:shd w:val="clear" w:color="auto" w:fill="F8FAFB"/>
            <w:tcMar>
              <w:top w:w="70" w:type="dxa"/>
              <w:left w:w="110" w:type="dxa"/>
              <w:bottom w:w="70" w:type="dxa"/>
              <w:right w:w="110" w:type="dxa"/>
            </w:tcMar>
          </w:tcPr>
          <w:p w14:paraId="1A12DF28" w14:textId="77777777" w:rsidR="00D43FD0" w:rsidRDefault="00702A88">
            <w:pPr>
              <w:spacing w:after="40"/>
            </w:pPr>
            <w:r>
              <w:rPr>
                <w:sz w:val="19"/>
                <w:szCs w:val="19"/>
              </w:rPr>
              <w:t>Cases stuck at S05–S07 beyond Day 7; Reserve activations; cost entries; brief the PI.</w:t>
            </w:r>
          </w:p>
        </w:tc>
      </w:tr>
    </w:tbl>
    <w:p w14:paraId="016FAB9E" w14:textId="77777777" w:rsidR="00D43FD0" w:rsidRDefault="00D43FD0">
      <w:pPr>
        <w:spacing w:after="120"/>
      </w:pPr>
    </w:p>
    <w:p w14:paraId="34176EB7" w14:textId="77777777" w:rsidR="00D43FD0" w:rsidRDefault="00702A88">
      <w:pPr>
        <w:pStyle w:val="Heading1"/>
        <w:pageBreakBefore/>
      </w:pPr>
      <w:bookmarkStart w:id="7" w:name="_Toc240759208"/>
      <w:r>
        <w:lastRenderedPageBreak/>
        <w:t>4. Step-by-step tasks</w:t>
      </w:r>
      <w:bookmarkEnd w:id="7"/>
    </w:p>
    <w:p w14:paraId="01FF43AB" w14:textId="77777777" w:rsidR="00D43FD0" w:rsidRDefault="00702A88">
      <w:pPr>
        <w:pStyle w:val="Heading2"/>
      </w:pPr>
      <w:bookmarkStart w:id="8" w:name="_Toc240759209"/>
      <w:r>
        <w:t>4.1 Reading the dashboards</w:t>
      </w:r>
      <w:bookmarkEnd w:id="8"/>
    </w:p>
    <w:p w14:paraId="38D3A64A" w14:textId="77777777" w:rsidR="00D43FD0" w:rsidRDefault="00702A88">
      <w:pPr>
        <w:spacing w:after="120" w:line="288" w:lineRule="auto"/>
      </w:pPr>
      <w:r>
        <w:t>Dashboards are for monitoring; nothing on them changes data. Figures refresh whenever the screen is opened.</w:t>
      </w:r>
    </w:p>
    <w:p w14:paraId="2A9F38B2" w14:textId="77777777" w:rsidR="00D43FD0" w:rsidRDefault="00702A88">
      <w:pPr>
        <w:keepNext/>
        <w:spacing w:before="80" w:after="40"/>
        <w:jc w:val="center"/>
      </w:pPr>
      <w:r>
        <w:rPr>
          <w:noProof/>
        </w:rPr>
        <w:drawing>
          <wp:inline distT="0" distB="0" distL="0" distR="0" wp14:anchorId="2B71EFA8" wp14:editId="4D03D945">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94EC241" w14:textId="77777777" w:rsidR="00D43FD0" w:rsidRDefault="00702A88">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D43FD0" w14:paraId="0B00B2E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D7F1D4B" w14:textId="77777777" w:rsidR="00D43FD0" w:rsidRDefault="00702A8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30938C61" w14:textId="77777777" w:rsidR="00D43FD0" w:rsidRDefault="00702A8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77D3FAE" w14:textId="77777777" w:rsidR="00D43FD0" w:rsidRDefault="00702A88">
            <w:pPr>
              <w:spacing w:after="40"/>
            </w:pPr>
            <w:r>
              <w:rPr>
                <w:b/>
                <w:bCs/>
                <w:color w:val="FFFFFF"/>
                <w:sz w:val="19"/>
                <w:szCs w:val="19"/>
              </w:rPr>
              <w:t>Use it to</w:t>
            </w:r>
          </w:p>
        </w:tc>
      </w:tr>
      <w:tr w:rsidR="00D43FD0" w14:paraId="1D6C21D9" w14:textId="77777777">
        <w:tblPrEx>
          <w:tblCellMar>
            <w:top w:w="0" w:type="dxa"/>
            <w:bottom w:w="0" w:type="dxa"/>
          </w:tblCellMar>
        </w:tblPrEx>
        <w:trPr>
          <w:cantSplit/>
        </w:trPr>
        <w:tc>
          <w:tcPr>
            <w:tcW w:w="1694" w:type="dxa"/>
            <w:tcMar>
              <w:top w:w="70" w:type="dxa"/>
              <w:left w:w="110" w:type="dxa"/>
              <w:bottom w:w="70" w:type="dxa"/>
              <w:right w:w="110" w:type="dxa"/>
            </w:tcMar>
          </w:tcPr>
          <w:p w14:paraId="34DC26B4" w14:textId="77777777" w:rsidR="00D43FD0" w:rsidRDefault="00702A88">
            <w:pPr>
              <w:spacing w:after="40"/>
            </w:pPr>
            <w:r>
              <w:rPr>
                <w:sz w:val="19"/>
                <w:szCs w:val="19"/>
              </w:rPr>
              <w:t>Executive</w:t>
            </w:r>
          </w:p>
        </w:tc>
        <w:tc>
          <w:tcPr>
            <w:tcW w:w="4706" w:type="dxa"/>
            <w:tcMar>
              <w:top w:w="70" w:type="dxa"/>
              <w:left w:w="110" w:type="dxa"/>
              <w:bottom w:w="70" w:type="dxa"/>
              <w:right w:w="110" w:type="dxa"/>
            </w:tcMar>
          </w:tcPr>
          <w:p w14:paraId="7CC5989C" w14:textId="77777777" w:rsidR="00D43FD0" w:rsidRDefault="00702A8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37C94FA" w14:textId="77777777" w:rsidR="00D43FD0" w:rsidRDefault="00702A88">
            <w:pPr>
              <w:spacing w:after="40"/>
            </w:pPr>
            <w:r>
              <w:rPr>
                <w:sz w:val="19"/>
                <w:szCs w:val="19"/>
              </w:rPr>
              <w:t>See overall progress and where fieldwork attention is most needed.</w:t>
            </w:r>
          </w:p>
        </w:tc>
      </w:tr>
      <w:tr w:rsidR="00D43FD0" w14:paraId="72153C9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85B524E" w14:textId="77777777" w:rsidR="00D43FD0" w:rsidRDefault="00702A88">
            <w:pPr>
              <w:spacing w:after="40"/>
            </w:pPr>
            <w:r>
              <w:rPr>
                <w:sz w:val="19"/>
                <w:szCs w:val="19"/>
              </w:rPr>
              <w:t>Sampling</w:t>
            </w:r>
          </w:p>
        </w:tc>
        <w:tc>
          <w:tcPr>
            <w:tcW w:w="4706" w:type="dxa"/>
            <w:shd w:val="clear" w:color="auto" w:fill="F8FAFB"/>
            <w:tcMar>
              <w:top w:w="70" w:type="dxa"/>
              <w:left w:w="110" w:type="dxa"/>
              <w:bottom w:w="70" w:type="dxa"/>
              <w:right w:w="110" w:type="dxa"/>
            </w:tcMar>
          </w:tcPr>
          <w:p w14:paraId="42715752" w14:textId="77777777" w:rsidR="00D43FD0" w:rsidRDefault="00702A8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12FCE97" w14:textId="77777777" w:rsidR="00D43FD0" w:rsidRDefault="00702A88">
            <w:pPr>
              <w:spacing w:after="40"/>
            </w:pPr>
            <w:r>
              <w:rPr>
                <w:sz w:val="19"/>
                <w:szCs w:val="19"/>
              </w:rPr>
              <w:t>Check the design stays balanced across strata.</w:t>
            </w:r>
          </w:p>
        </w:tc>
      </w:tr>
      <w:tr w:rsidR="00D43FD0" w14:paraId="629E2AE8" w14:textId="77777777">
        <w:tblPrEx>
          <w:tblCellMar>
            <w:top w:w="0" w:type="dxa"/>
            <w:bottom w:w="0" w:type="dxa"/>
          </w:tblCellMar>
        </w:tblPrEx>
        <w:trPr>
          <w:cantSplit/>
        </w:trPr>
        <w:tc>
          <w:tcPr>
            <w:tcW w:w="1694" w:type="dxa"/>
            <w:tcMar>
              <w:top w:w="70" w:type="dxa"/>
              <w:left w:w="110" w:type="dxa"/>
              <w:bottom w:w="70" w:type="dxa"/>
              <w:right w:w="110" w:type="dxa"/>
            </w:tcMar>
          </w:tcPr>
          <w:p w14:paraId="33C330FF" w14:textId="77777777" w:rsidR="00D43FD0" w:rsidRDefault="00702A88">
            <w:pPr>
              <w:spacing w:after="40"/>
            </w:pPr>
            <w:r>
              <w:rPr>
                <w:sz w:val="19"/>
                <w:szCs w:val="19"/>
              </w:rPr>
              <w:t>Contact</w:t>
            </w:r>
          </w:p>
        </w:tc>
        <w:tc>
          <w:tcPr>
            <w:tcW w:w="4706" w:type="dxa"/>
            <w:tcMar>
              <w:top w:w="70" w:type="dxa"/>
              <w:left w:w="110" w:type="dxa"/>
              <w:bottom w:w="70" w:type="dxa"/>
              <w:right w:w="110" w:type="dxa"/>
            </w:tcMar>
          </w:tcPr>
          <w:p w14:paraId="623B7815" w14:textId="77777777" w:rsidR="00D43FD0" w:rsidRDefault="00702A8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E7AA87B" w14:textId="77777777" w:rsidR="00D43FD0" w:rsidRDefault="00702A88">
            <w:pPr>
              <w:spacing w:after="40"/>
            </w:pPr>
            <w:r>
              <w:rPr>
                <w:sz w:val="19"/>
                <w:szCs w:val="19"/>
              </w:rPr>
              <w:t>Track outreach and spot stalled contact.</w:t>
            </w:r>
          </w:p>
        </w:tc>
      </w:tr>
      <w:tr w:rsidR="00D43FD0" w14:paraId="3A53A2D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8E0F745" w14:textId="77777777" w:rsidR="00D43FD0" w:rsidRDefault="00702A88">
            <w:pPr>
              <w:spacing w:after="40"/>
            </w:pPr>
            <w:r>
              <w:rPr>
                <w:sz w:val="19"/>
                <w:szCs w:val="19"/>
              </w:rPr>
              <w:t>QA Dashboard</w:t>
            </w:r>
          </w:p>
        </w:tc>
        <w:tc>
          <w:tcPr>
            <w:tcW w:w="4706" w:type="dxa"/>
            <w:shd w:val="clear" w:color="auto" w:fill="F8FAFB"/>
            <w:tcMar>
              <w:top w:w="70" w:type="dxa"/>
              <w:left w:w="110" w:type="dxa"/>
              <w:bottom w:w="70" w:type="dxa"/>
              <w:right w:w="110" w:type="dxa"/>
            </w:tcMar>
          </w:tcPr>
          <w:p w14:paraId="197B0EF9" w14:textId="77777777" w:rsidR="00D43FD0" w:rsidRDefault="00702A8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0FA386E" w14:textId="77777777" w:rsidR="00D43FD0" w:rsidRDefault="00702A88">
            <w:pPr>
              <w:spacing w:after="40"/>
            </w:pPr>
            <w:r>
              <w:rPr>
                <w:sz w:val="19"/>
                <w:szCs w:val="19"/>
              </w:rPr>
              <w:t>Keep the QA backlog under control.</w:t>
            </w:r>
          </w:p>
        </w:tc>
      </w:tr>
      <w:tr w:rsidR="00D43FD0" w14:paraId="79F7DA2F" w14:textId="77777777">
        <w:tblPrEx>
          <w:tblCellMar>
            <w:top w:w="0" w:type="dxa"/>
            <w:bottom w:w="0" w:type="dxa"/>
          </w:tblCellMar>
        </w:tblPrEx>
        <w:trPr>
          <w:cantSplit/>
        </w:trPr>
        <w:tc>
          <w:tcPr>
            <w:tcW w:w="1694" w:type="dxa"/>
            <w:tcMar>
              <w:top w:w="70" w:type="dxa"/>
              <w:left w:w="110" w:type="dxa"/>
              <w:bottom w:w="70" w:type="dxa"/>
              <w:right w:w="110" w:type="dxa"/>
            </w:tcMar>
          </w:tcPr>
          <w:p w14:paraId="359BB607" w14:textId="77777777" w:rsidR="00D43FD0" w:rsidRDefault="00702A88">
            <w:pPr>
              <w:spacing w:after="40"/>
            </w:pPr>
            <w:r>
              <w:rPr>
                <w:sz w:val="19"/>
                <w:szCs w:val="19"/>
              </w:rPr>
              <w:t>KII/Doc Dashboard</w:t>
            </w:r>
          </w:p>
        </w:tc>
        <w:tc>
          <w:tcPr>
            <w:tcW w:w="4706" w:type="dxa"/>
            <w:tcMar>
              <w:top w:w="70" w:type="dxa"/>
              <w:left w:w="110" w:type="dxa"/>
              <w:bottom w:w="70" w:type="dxa"/>
              <w:right w:w="110" w:type="dxa"/>
            </w:tcMar>
          </w:tcPr>
          <w:p w14:paraId="31A2F7CC" w14:textId="77777777" w:rsidR="00D43FD0" w:rsidRDefault="00702A8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4090B00" w14:textId="77777777" w:rsidR="00D43FD0" w:rsidRDefault="00702A88">
            <w:pPr>
              <w:spacing w:after="40"/>
            </w:pPr>
            <w:r>
              <w:rPr>
                <w:sz w:val="19"/>
                <w:szCs w:val="19"/>
              </w:rPr>
              <w:t>Track the qualitative and documentary strands.</w:t>
            </w:r>
          </w:p>
        </w:tc>
      </w:tr>
    </w:tbl>
    <w:p w14:paraId="347A3F73" w14:textId="77777777" w:rsidR="00D43FD0" w:rsidRDefault="00D43FD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43FD0" w14:paraId="1199FBD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E0FAB7" w14:textId="77777777" w:rsidR="00D43FD0" w:rsidRDefault="00702A88">
            <w:pPr>
              <w:spacing w:after="40"/>
            </w:pPr>
            <w:r>
              <w:rPr>
                <w:b/>
                <w:bCs/>
                <w:sz w:val="20"/>
                <w:szCs w:val="20"/>
              </w:rPr>
              <w:t>Targets versus records</w:t>
            </w:r>
          </w:p>
          <w:p w14:paraId="61FF1373" w14:textId="77777777" w:rsidR="00D43FD0" w:rsidRDefault="00702A8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B604C5D" w14:textId="77777777" w:rsidR="00D43FD0" w:rsidRDefault="00702A88">
      <w:pPr>
        <w:pStyle w:val="Heading2"/>
      </w:pPr>
      <w:bookmarkStart w:id="9" w:name="_Toc240759210"/>
      <w:r>
        <w:lastRenderedPageBreak/>
        <w:t>4.2 Using Reports (analytics and charts)</w:t>
      </w:r>
      <w:bookmarkEnd w:id="9"/>
    </w:p>
    <w:p w14:paraId="185E6806" w14:textId="77777777" w:rsidR="00D43FD0" w:rsidRDefault="00702A88">
      <w:pPr>
        <w:pStyle w:val="ListParagraph"/>
        <w:numPr>
          <w:ilvl w:val="0"/>
          <w:numId w:val="5"/>
        </w:numPr>
        <w:spacing w:after="80" w:line="276" w:lineRule="auto"/>
      </w:pPr>
      <w:r>
        <w:t xml:space="preserve">Select </w:t>
      </w:r>
      <w:r>
        <w:rPr>
          <w:b/>
          <w:bCs/>
        </w:rPr>
        <w:t>Reports</w:t>
      </w:r>
      <w:r>
        <w:t xml:space="preserve"> in the top bar.</w:t>
      </w:r>
    </w:p>
    <w:p w14:paraId="78C978A8" w14:textId="77777777" w:rsidR="00D43FD0" w:rsidRDefault="00702A88">
      <w:pPr>
        <w:keepNext/>
        <w:spacing w:before="80" w:after="40"/>
        <w:jc w:val="center"/>
      </w:pPr>
      <w:r>
        <w:rPr>
          <w:noProof/>
        </w:rPr>
        <w:drawing>
          <wp:inline distT="0" distB="0" distL="0" distR="0" wp14:anchorId="27B312B8" wp14:editId="1BE1F0D7">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426B400" w14:textId="77777777" w:rsidR="00D43FD0" w:rsidRDefault="00702A88">
      <w:pPr>
        <w:spacing w:after="180"/>
        <w:jc w:val="center"/>
      </w:pPr>
      <w:r>
        <w:rPr>
          <w:b/>
          <w:bCs/>
          <w:color w:val="5B6670"/>
          <w:sz w:val="17"/>
          <w:szCs w:val="17"/>
        </w:rPr>
        <w:t xml:space="preserve">Figure 5. </w:t>
      </w:r>
      <w:r>
        <w:rPr>
          <w:i/>
          <w:iCs/>
          <w:color w:val="5B6670"/>
          <w:sz w:val="17"/>
          <w:szCs w:val="17"/>
        </w:rPr>
        <w:t>Reports: headline figures for the chosen period.</w:t>
      </w:r>
    </w:p>
    <w:p w14:paraId="3BD43E4A" w14:textId="77777777" w:rsidR="00D43FD0" w:rsidRDefault="00702A88">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8667200" w14:textId="77777777" w:rsidR="00D43FD0" w:rsidRDefault="00702A88">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6D305106" w14:textId="77777777" w:rsidR="00D43FD0" w:rsidRDefault="00702A88">
      <w:pPr>
        <w:keepNext/>
        <w:spacing w:before="80" w:after="40"/>
        <w:jc w:val="center"/>
      </w:pPr>
      <w:r>
        <w:rPr>
          <w:noProof/>
        </w:rPr>
        <w:drawing>
          <wp:inline distT="0" distB="0" distL="0" distR="0" wp14:anchorId="45E13355" wp14:editId="6B7B2BCD">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71A14A03" w14:textId="77777777" w:rsidR="00D43FD0" w:rsidRDefault="00702A88">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53A15897" w14:textId="77777777" w:rsidR="00D43FD0" w:rsidRDefault="00702A88">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6FD06A4D" w14:textId="77777777" w:rsidR="00D43FD0" w:rsidRDefault="00702A88">
      <w:pPr>
        <w:keepNext/>
        <w:spacing w:before="80" w:after="40"/>
        <w:jc w:val="center"/>
      </w:pPr>
      <w:r>
        <w:rPr>
          <w:noProof/>
        </w:rPr>
        <w:drawing>
          <wp:inline distT="0" distB="0" distL="0" distR="0" wp14:anchorId="6F4C5533" wp14:editId="5E6D7DF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298AF6D2" w14:textId="77777777" w:rsidR="00D43FD0" w:rsidRDefault="00702A88">
      <w:pPr>
        <w:spacing w:after="180"/>
        <w:jc w:val="center"/>
      </w:pPr>
      <w:r>
        <w:rPr>
          <w:b/>
          <w:bCs/>
          <w:color w:val="5B6670"/>
          <w:sz w:val="17"/>
          <w:szCs w:val="17"/>
        </w:rPr>
        <w:t xml:space="preserve">Figure 7. </w:t>
      </w:r>
      <w:r>
        <w:rPr>
          <w:i/>
          <w:iCs/>
          <w:color w:val="5B6670"/>
          <w:sz w:val="17"/>
          <w:szCs w:val="17"/>
        </w:rPr>
        <w:t>The same chart as a table.</w:t>
      </w:r>
    </w:p>
    <w:p w14:paraId="532BB107" w14:textId="77777777" w:rsidR="00D43FD0" w:rsidRDefault="00702A88">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E33321C" w14:textId="77777777" w:rsidR="00D43FD0" w:rsidRDefault="00702A88">
      <w:pPr>
        <w:keepNext/>
        <w:spacing w:before="80" w:after="40"/>
        <w:jc w:val="center"/>
      </w:pPr>
      <w:r>
        <w:rPr>
          <w:noProof/>
        </w:rPr>
        <w:drawing>
          <wp:inline distT="0" distB="0" distL="0" distR="0" wp14:anchorId="29853622" wp14:editId="767A76F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1D162A79" w14:textId="77777777" w:rsidR="00D43FD0" w:rsidRDefault="00702A88">
      <w:pPr>
        <w:spacing w:after="180"/>
        <w:jc w:val="center"/>
      </w:pPr>
      <w:r>
        <w:rPr>
          <w:b/>
          <w:bCs/>
          <w:color w:val="5B6670"/>
          <w:sz w:val="17"/>
          <w:szCs w:val="17"/>
        </w:rPr>
        <w:t xml:space="preserve">Figure 8. </w:t>
      </w:r>
      <w:r>
        <w:rPr>
          <w:i/>
          <w:iCs/>
          <w:color w:val="5B6670"/>
          <w:sz w:val="17"/>
          <w:szCs w:val="17"/>
        </w:rPr>
        <w:t>Coverage by group.</w:t>
      </w:r>
    </w:p>
    <w:p w14:paraId="766836AD" w14:textId="77777777" w:rsidR="00D43FD0" w:rsidRDefault="00702A88">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7067912" w14:textId="77777777" w:rsidR="00D43FD0" w:rsidRDefault="00702A88">
      <w:pPr>
        <w:keepNext/>
        <w:spacing w:before="80" w:after="40"/>
        <w:jc w:val="center"/>
      </w:pPr>
      <w:r>
        <w:rPr>
          <w:noProof/>
        </w:rPr>
        <w:lastRenderedPageBreak/>
        <w:drawing>
          <wp:inline distT="0" distB="0" distL="0" distR="0" wp14:anchorId="5331C50E" wp14:editId="37618B45">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6E5F6281" w14:textId="77777777" w:rsidR="00D43FD0" w:rsidRDefault="00702A88">
      <w:pPr>
        <w:spacing w:after="180"/>
        <w:jc w:val="center"/>
      </w:pPr>
      <w:r>
        <w:rPr>
          <w:b/>
          <w:bCs/>
          <w:color w:val="5B6670"/>
          <w:sz w:val="17"/>
          <w:szCs w:val="17"/>
        </w:rPr>
        <w:t xml:space="preserve">Figure 9. </w:t>
      </w:r>
      <w:r>
        <w:rPr>
          <w:i/>
          <w:iCs/>
          <w:color w:val="5B6670"/>
          <w:sz w:val="17"/>
          <w:szCs w:val="17"/>
        </w:rPr>
        <w:t>Administration modes.</w:t>
      </w:r>
    </w:p>
    <w:p w14:paraId="5C52ED31" w14:textId="77777777" w:rsidR="00D43FD0" w:rsidRDefault="00702A88">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462543A" w14:textId="77777777" w:rsidR="00D43FD0" w:rsidRDefault="00702A88">
      <w:pPr>
        <w:keepNext/>
        <w:spacing w:before="80" w:after="40"/>
        <w:jc w:val="center"/>
      </w:pPr>
      <w:r>
        <w:rPr>
          <w:noProof/>
        </w:rPr>
        <w:drawing>
          <wp:inline distT="0" distB="0" distL="0" distR="0" wp14:anchorId="3428A019" wp14:editId="1592A43E">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7B4636B1" w14:textId="77777777" w:rsidR="00D43FD0" w:rsidRDefault="00702A88">
      <w:pPr>
        <w:spacing w:after="180"/>
        <w:jc w:val="center"/>
      </w:pPr>
      <w:r>
        <w:rPr>
          <w:b/>
          <w:bCs/>
          <w:color w:val="5B6670"/>
          <w:sz w:val="17"/>
          <w:szCs w:val="17"/>
        </w:rPr>
        <w:t xml:space="preserve">Figure 10. </w:t>
      </w:r>
      <w:r>
        <w:rPr>
          <w:i/>
          <w:iCs/>
          <w:color w:val="5B6670"/>
          <w:sz w:val="17"/>
          <w:szCs w:val="17"/>
        </w:rPr>
        <w:t>Completion-time distribution.</w:t>
      </w:r>
    </w:p>
    <w:p w14:paraId="4FAD2DCB" w14:textId="77777777" w:rsidR="00D43FD0" w:rsidRDefault="00D43FD0">
      <w:pPr>
        <w:spacing w:after="80"/>
      </w:pPr>
    </w:p>
    <w:p w14:paraId="41C2AA93" w14:textId="77777777" w:rsidR="00D43FD0" w:rsidRDefault="00702A88">
      <w:pPr>
        <w:spacing w:after="120" w:line="288" w:lineRule="auto"/>
      </w:pPr>
      <w:r>
        <w:t>Reports show counts and rates only — never names or answers — so they are safe to discuss with supervisors.</w:t>
      </w:r>
    </w:p>
    <w:p w14:paraId="64169D78" w14:textId="77777777" w:rsidR="00D43FD0" w:rsidRDefault="00702A88">
      <w:pPr>
        <w:pStyle w:val="Heading2"/>
      </w:pPr>
      <w:bookmarkStart w:id="10" w:name="_Toc240759211"/>
      <w:r>
        <w:t>4.3 Moving cases through verification (bulk)</w:t>
      </w:r>
      <w:bookmarkEnd w:id="10"/>
    </w:p>
    <w:p w14:paraId="52A3FD27" w14:textId="77777777" w:rsidR="00D43FD0" w:rsidRDefault="00702A88">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7833A4F8" w14:textId="77777777" w:rsidR="00D43FD0" w:rsidRDefault="00702A88">
      <w:pPr>
        <w:pStyle w:val="ListParagraph"/>
        <w:numPr>
          <w:ilvl w:val="0"/>
          <w:numId w:val="6"/>
        </w:numPr>
        <w:spacing w:after="80" w:line="276" w:lineRule="auto"/>
      </w:pPr>
      <w:r>
        <w:t xml:space="preserve">Open </w:t>
      </w:r>
      <w:r>
        <w:rPr>
          <w:b/>
          <w:bCs/>
        </w:rPr>
        <w:t>Main-400 Register</w:t>
      </w:r>
      <w:r>
        <w:t>.</w:t>
      </w:r>
    </w:p>
    <w:p w14:paraId="704CBC32" w14:textId="77777777" w:rsidR="00D43FD0" w:rsidRDefault="00702A88">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4ADCBEFA" w14:textId="77777777" w:rsidR="00D43FD0" w:rsidRDefault="00702A88">
      <w:pPr>
        <w:keepNext/>
        <w:spacing w:before="80" w:after="40"/>
        <w:jc w:val="center"/>
      </w:pPr>
      <w:r>
        <w:rPr>
          <w:noProof/>
        </w:rPr>
        <w:lastRenderedPageBreak/>
        <w:drawing>
          <wp:inline distT="0" distB="0" distL="0" distR="0" wp14:anchorId="35B3AB1A" wp14:editId="48B7D059">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11975D8E" w14:textId="77777777" w:rsidR="00D43FD0" w:rsidRDefault="00702A88">
      <w:pPr>
        <w:spacing w:after="180"/>
        <w:jc w:val="center"/>
      </w:pPr>
      <w:r>
        <w:rPr>
          <w:b/>
          <w:bCs/>
          <w:color w:val="5B6670"/>
          <w:sz w:val="17"/>
          <w:szCs w:val="17"/>
        </w:rPr>
        <w:t xml:space="preserve">Figure 11. </w:t>
      </w:r>
      <w:r>
        <w:rPr>
          <w:i/>
          <w:iCs/>
          <w:color w:val="5B6670"/>
          <w:sz w:val="17"/>
          <w:szCs w:val="17"/>
        </w:rPr>
        <w:t>The bulk verification tool on the register.</w:t>
      </w:r>
    </w:p>
    <w:p w14:paraId="76ECD72A" w14:textId="77777777" w:rsidR="00D43FD0" w:rsidRDefault="00702A88">
      <w:pPr>
        <w:pStyle w:val="ListParagraph"/>
        <w:numPr>
          <w:ilvl w:val="0"/>
          <w:numId w:val="6"/>
        </w:numPr>
        <w:spacing w:after="80" w:line="276" w:lineRule="auto"/>
      </w:pPr>
      <w:r>
        <w:t>Select the button and confirm. Each case is moved individually and each move is written to the audit log under your name.</w:t>
      </w:r>
    </w:p>
    <w:p w14:paraId="77076A81" w14:textId="77777777" w:rsidR="00D43FD0" w:rsidRDefault="00702A88">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728DC7A1" w14:textId="77777777" w:rsidR="00D43FD0" w:rsidRDefault="00D43FD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43FD0" w14:paraId="38DB76E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4305390" w14:textId="77777777" w:rsidR="00D43FD0" w:rsidRDefault="00702A88">
            <w:pPr>
              <w:spacing w:after="40"/>
            </w:pPr>
            <w:r>
              <w:rPr>
                <w:b/>
                <w:bCs/>
                <w:sz w:val="20"/>
                <w:szCs w:val="20"/>
              </w:rPr>
              <w:t>Only verification is bulk</w:t>
            </w:r>
          </w:p>
          <w:p w14:paraId="0D02A0B2" w14:textId="77777777" w:rsidR="00D43FD0" w:rsidRDefault="00702A88">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566E26A8" w14:textId="77777777" w:rsidR="00D43FD0" w:rsidRDefault="00702A88">
      <w:pPr>
        <w:pStyle w:val="Heading2"/>
      </w:pPr>
      <w:bookmarkStart w:id="11" w:name="_Toc240759212"/>
      <w:r>
        <w:t>4.4 Reassigning cases between Contact RAs</w:t>
      </w:r>
      <w:bookmarkEnd w:id="11"/>
    </w:p>
    <w:p w14:paraId="5ACDDC96" w14:textId="77777777" w:rsidR="00D43FD0" w:rsidRDefault="00702A88">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2694535D" w14:textId="77777777" w:rsidR="00D43FD0" w:rsidRDefault="00702A88">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234EEDB4" w14:textId="77777777" w:rsidR="00D43FD0" w:rsidRDefault="00702A88">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2601E0D8" w14:textId="77777777" w:rsidR="00D43FD0" w:rsidRDefault="00702A88">
      <w:pPr>
        <w:keepNext/>
        <w:spacing w:before="80" w:after="40"/>
        <w:jc w:val="center"/>
      </w:pPr>
      <w:r>
        <w:rPr>
          <w:noProof/>
        </w:rPr>
        <w:drawing>
          <wp:inline distT="0" distB="0" distL="0" distR="0" wp14:anchorId="4EC0C03F" wp14:editId="539C0987">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311B78C4" w14:textId="77777777" w:rsidR="00D43FD0" w:rsidRDefault="00702A88">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05F4B6D2" w14:textId="77777777" w:rsidR="00D43FD0" w:rsidRDefault="00702A88">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181651EF" w14:textId="77777777" w:rsidR="00D43FD0" w:rsidRDefault="00702A88">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2B5207C8" w14:textId="77777777" w:rsidR="00D43FD0" w:rsidRDefault="00D43FD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43FD0" w14:paraId="0F3016F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0141DA" w14:textId="77777777" w:rsidR="00D43FD0" w:rsidRDefault="00702A88">
            <w:pPr>
              <w:spacing w:after="40"/>
            </w:pPr>
            <w:r>
              <w:rPr>
                <w:b/>
                <w:bCs/>
                <w:sz w:val="20"/>
                <w:szCs w:val="20"/>
              </w:rPr>
              <w:t>What the RA sees</w:t>
            </w:r>
          </w:p>
          <w:p w14:paraId="1C47F288" w14:textId="77777777" w:rsidR="00D43FD0" w:rsidRDefault="00702A88">
            <w:pPr>
              <w:spacing w:after="40" w:line="264" w:lineRule="auto"/>
            </w:pPr>
            <w:r>
              <w:rPr>
                <w:sz w:val="19"/>
                <w:szCs w:val="19"/>
              </w:rPr>
              <w:t>A Contact RA sees only the cases assigned to them, including on Follow-ups. Reassigning a case moves its reminders with it.</w:t>
            </w:r>
          </w:p>
        </w:tc>
      </w:tr>
    </w:tbl>
    <w:p w14:paraId="42ECAC43" w14:textId="77777777" w:rsidR="00D43FD0" w:rsidRDefault="00702A88">
      <w:pPr>
        <w:pStyle w:val="Heading2"/>
      </w:pPr>
      <w:bookmarkStart w:id="12" w:name="_Toc240759213"/>
      <w:r>
        <w:t>4.5 Pairing a Main case with its Reserve, and assigning a Contact RA</w:t>
      </w:r>
      <w:bookmarkEnd w:id="12"/>
    </w:p>
    <w:p w14:paraId="0C994D3A" w14:textId="77777777" w:rsidR="00D43FD0" w:rsidRDefault="00702A88">
      <w:pPr>
        <w:pStyle w:val="ListParagraph"/>
        <w:numPr>
          <w:ilvl w:val="0"/>
          <w:numId w:val="8"/>
        </w:numPr>
        <w:spacing w:after="80" w:line="276" w:lineRule="auto"/>
      </w:pPr>
      <w:r>
        <w:t>Open the Main case (</w:t>
      </w:r>
      <w:r>
        <w:rPr>
          <w:b/>
          <w:bCs/>
        </w:rPr>
        <w:t>Main-400 Register → View</w:t>
      </w:r>
      <w:r>
        <w:t>).</w:t>
      </w:r>
    </w:p>
    <w:p w14:paraId="70345719" w14:textId="77777777" w:rsidR="00D43FD0" w:rsidRDefault="00702A88">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22FE60A8" w14:textId="77777777" w:rsidR="00D43FD0" w:rsidRDefault="00702A88">
      <w:pPr>
        <w:keepNext/>
        <w:spacing w:before="80" w:after="40"/>
        <w:jc w:val="center"/>
      </w:pPr>
      <w:r>
        <w:rPr>
          <w:noProof/>
        </w:rPr>
        <w:drawing>
          <wp:inline distT="0" distB="0" distL="0" distR="0" wp14:anchorId="24265550" wp14:editId="6DA3ACA9">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13CEC934" w14:textId="77777777" w:rsidR="00D43FD0" w:rsidRDefault="00702A88">
      <w:pPr>
        <w:spacing w:after="180"/>
        <w:jc w:val="center"/>
      </w:pPr>
      <w:r>
        <w:rPr>
          <w:b/>
          <w:bCs/>
          <w:color w:val="5B6670"/>
          <w:sz w:val="17"/>
          <w:szCs w:val="17"/>
        </w:rPr>
        <w:t xml:space="preserve">Figure 13. </w:t>
      </w:r>
      <w:r>
        <w:rPr>
          <w:i/>
          <w:iCs/>
          <w:color w:val="5B6670"/>
          <w:sz w:val="17"/>
          <w:szCs w:val="17"/>
        </w:rPr>
        <w:t>Assigned Contact RA.</w:t>
      </w:r>
    </w:p>
    <w:p w14:paraId="7F097DE5" w14:textId="77777777" w:rsidR="00D43FD0" w:rsidRDefault="00702A88">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2A2FA843" w14:textId="77777777" w:rsidR="00D43FD0" w:rsidRDefault="00702A88">
      <w:pPr>
        <w:keepNext/>
        <w:spacing w:before="80" w:after="40"/>
        <w:jc w:val="center"/>
      </w:pPr>
      <w:r>
        <w:rPr>
          <w:noProof/>
        </w:rPr>
        <w:lastRenderedPageBreak/>
        <w:drawing>
          <wp:inline distT="0" distB="0" distL="0" distR="0" wp14:anchorId="3B23BDFD" wp14:editId="653C70A5">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0156E5BD" w14:textId="77777777" w:rsidR="00D43FD0" w:rsidRDefault="00702A88">
      <w:pPr>
        <w:spacing w:after="180"/>
        <w:jc w:val="center"/>
      </w:pPr>
      <w:r>
        <w:rPr>
          <w:b/>
          <w:bCs/>
          <w:color w:val="5B6670"/>
          <w:sz w:val="17"/>
          <w:szCs w:val="17"/>
        </w:rPr>
        <w:t xml:space="preserve">Figure 14. </w:t>
      </w:r>
      <w:r>
        <w:rPr>
          <w:i/>
          <w:iCs/>
          <w:color w:val="5B6670"/>
          <w:sz w:val="17"/>
          <w:szCs w:val="17"/>
        </w:rPr>
        <w:t>Matched Reserve case.</w:t>
      </w:r>
    </w:p>
    <w:p w14:paraId="7DB83D80" w14:textId="77777777" w:rsidR="00D43FD0" w:rsidRDefault="00D43FD0">
      <w:pPr>
        <w:spacing w:after="80"/>
      </w:pPr>
    </w:p>
    <w:p w14:paraId="201C6066" w14:textId="77777777" w:rsidR="00D43FD0" w:rsidRDefault="00702A88">
      <w:pPr>
        <w:pStyle w:val="Heading2"/>
      </w:pPr>
      <w:bookmarkStart w:id="13" w:name="_Toc240759214"/>
      <w:r>
        <w:t>4.6 Recording the respondent and their contact details</w:t>
      </w:r>
      <w:bookmarkEnd w:id="13"/>
    </w:p>
    <w:p w14:paraId="7BAAE2AC" w14:textId="77777777" w:rsidR="00D43FD0" w:rsidRDefault="00702A88">
      <w:pPr>
        <w:spacing w:after="120" w:line="288" w:lineRule="auto"/>
      </w:pPr>
      <w:r>
        <w:t>Invitations and reminders need a phone or WhatsApp number. Record the eligible person as soon as they are identified.</w:t>
      </w:r>
    </w:p>
    <w:p w14:paraId="65C6D479" w14:textId="77777777" w:rsidR="00D43FD0" w:rsidRDefault="00702A88">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17D206B1" w14:textId="77777777" w:rsidR="00D43FD0" w:rsidRDefault="00702A88">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6F577AE1" w14:textId="77777777" w:rsidR="00D43FD0" w:rsidRDefault="00702A88">
      <w:pPr>
        <w:keepNext/>
        <w:spacing w:before="80" w:after="40"/>
        <w:jc w:val="center"/>
      </w:pPr>
      <w:r>
        <w:rPr>
          <w:noProof/>
        </w:rPr>
        <w:drawing>
          <wp:inline distT="0" distB="0" distL="0" distR="0" wp14:anchorId="5ABA4CB2" wp14:editId="381D31F0">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0A120DFE" w14:textId="77777777" w:rsidR="00D43FD0" w:rsidRDefault="00702A88">
      <w:pPr>
        <w:spacing w:after="180"/>
        <w:jc w:val="center"/>
      </w:pPr>
      <w:r>
        <w:rPr>
          <w:b/>
          <w:bCs/>
          <w:color w:val="5B6670"/>
          <w:sz w:val="17"/>
          <w:szCs w:val="17"/>
        </w:rPr>
        <w:t xml:space="preserve">Figure 15. </w:t>
      </w:r>
      <w:r>
        <w:rPr>
          <w:i/>
          <w:iCs/>
          <w:color w:val="5B6670"/>
          <w:sz w:val="17"/>
          <w:szCs w:val="17"/>
        </w:rPr>
        <w:t>Adding a person to a case.</w:t>
      </w:r>
    </w:p>
    <w:p w14:paraId="71AF6D50" w14:textId="77777777" w:rsidR="00D43FD0" w:rsidRDefault="00702A88">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2017E0F" w14:textId="77777777" w:rsidR="00D43FD0" w:rsidRDefault="00702A88">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E4E0A26" w14:textId="77777777" w:rsidR="00D43FD0" w:rsidRDefault="00702A88">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52E821A8" w14:textId="77777777" w:rsidR="00D43FD0" w:rsidRDefault="00D43FD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43FD0" w14:paraId="23ABE76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E5FF94F" w14:textId="77777777" w:rsidR="00D43FD0" w:rsidRDefault="00702A88">
            <w:pPr>
              <w:spacing w:after="40"/>
            </w:pPr>
            <w:r>
              <w:rPr>
                <w:b/>
                <w:bCs/>
                <w:sz w:val="20"/>
                <w:szCs w:val="20"/>
              </w:rPr>
              <w:t>Who is eligible?</w:t>
            </w:r>
          </w:p>
          <w:p w14:paraId="32EC05EB" w14:textId="77777777" w:rsidR="00D43FD0" w:rsidRDefault="00702A88">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4D85A5E" w14:textId="77777777" w:rsidR="00D43FD0" w:rsidRDefault="00702A88">
      <w:pPr>
        <w:pStyle w:val="Heading2"/>
      </w:pPr>
      <w:bookmarkStart w:id="14" w:name="_Toc240759215"/>
      <w:r>
        <w:t>4.7 Sending an invitation</w:t>
      </w:r>
      <w:bookmarkEnd w:id="14"/>
    </w:p>
    <w:p w14:paraId="4B0F91BA" w14:textId="77777777" w:rsidR="00D43FD0" w:rsidRDefault="00702A88">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2F5674A6" w14:textId="77777777" w:rsidR="00D43FD0" w:rsidRDefault="00702A88">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2C5C33F" w14:textId="77777777" w:rsidR="00D43FD0" w:rsidRDefault="00702A88">
      <w:pPr>
        <w:keepNext/>
        <w:spacing w:before="80" w:after="40"/>
        <w:jc w:val="center"/>
      </w:pPr>
      <w:r>
        <w:rPr>
          <w:noProof/>
        </w:rPr>
        <w:lastRenderedPageBreak/>
        <w:drawing>
          <wp:inline distT="0" distB="0" distL="0" distR="0" wp14:anchorId="5311A5E5" wp14:editId="671616A2">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17E0118B" w14:textId="77777777" w:rsidR="00D43FD0" w:rsidRDefault="00702A88">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0A0DCA2E" w14:textId="77777777" w:rsidR="00D43FD0" w:rsidRDefault="00702A88">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4E120187" w14:textId="77777777" w:rsidR="00D43FD0" w:rsidRDefault="00702A88">
      <w:pPr>
        <w:keepNext/>
        <w:spacing w:before="80" w:after="40"/>
        <w:jc w:val="center"/>
      </w:pPr>
      <w:r>
        <w:rPr>
          <w:noProof/>
        </w:rPr>
        <w:drawing>
          <wp:inline distT="0" distB="0" distL="0" distR="0" wp14:anchorId="556F39E3" wp14:editId="270CAF07">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23D18870" w14:textId="77777777" w:rsidR="00D43FD0" w:rsidRDefault="00702A88">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386BF5D9" w14:textId="77777777" w:rsidR="00D43FD0" w:rsidRDefault="00702A88">
      <w:pPr>
        <w:pStyle w:val="ListParagraph"/>
        <w:numPr>
          <w:ilvl w:val="0"/>
          <w:numId w:val="10"/>
        </w:numPr>
        <w:spacing w:after="80" w:line="276" w:lineRule="auto"/>
      </w:pPr>
      <w:r>
        <w:t>Send it on the channel that suits the respondent:</w:t>
      </w:r>
    </w:p>
    <w:p w14:paraId="20C35269" w14:textId="77777777" w:rsidR="00D43FD0" w:rsidRDefault="00702A88">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003D520D" w14:textId="77777777" w:rsidR="00D43FD0" w:rsidRDefault="00702A88">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B817046" w14:textId="77777777" w:rsidR="00D43FD0" w:rsidRDefault="00702A88">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3FBD0612" w14:textId="77777777" w:rsidR="00D43FD0" w:rsidRDefault="00702A88">
      <w:pPr>
        <w:pStyle w:val="ListParagraph"/>
        <w:numPr>
          <w:ilvl w:val="1"/>
          <w:numId w:val="2"/>
        </w:numPr>
        <w:spacing w:after="40"/>
      </w:pPr>
      <w:r>
        <w:rPr>
          <w:b/>
          <w:bCs/>
        </w:rPr>
        <w:t>Open in email app</w:t>
      </w:r>
      <w:r>
        <w:t xml:space="preserve"> opens the same email in your own mail program, if you need to add something first.</w:t>
      </w:r>
    </w:p>
    <w:p w14:paraId="519EC431" w14:textId="77777777" w:rsidR="00D43FD0" w:rsidRDefault="00702A88">
      <w:pPr>
        <w:pStyle w:val="ListParagraph"/>
        <w:numPr>
          <w:ilvl w:val="1"/>
          <w:numId w:val="2"/>
        </w:numPr>
        <w:spacing w:after="40"/>
      </w:pPr>
      <w:r>
        <w:rPr>
          <w:b/>
          <w:bCs/>
        </w:rPr>
        <w:t>Copy message</w:t>
      </w:r>
      <w:r>
        <w:t xml:space="preserve"> copies the message shown, for any other channel.</w:t>
      </w:r>
    </w:p>
    <w:p w14:paraId="52D97BF8" w14:textId="77777777" w:rsidR="00D43FD0" w:rsidRDefault="00702A88">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7C75AFB5" w14:textId="77777777" w:rsidR="00D43FD0" w:rsidRDefault="00702A88">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49E2B20F" w14:textId="77777777" w:rsidR="00D43FD0" w:rsidRDefault="00D43FD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43FD0" w14:paraId="2D4B337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8D5B44E" w14:textId="77777777" w:rsidR="00D43FD0" w:rsidRDefault="00702A88">
            <w:pPr>
              <w:spacing w:after="40"/>
            </w:pPr>
            <w:r>
              <w:rPr>
                <w:b/>
                <w:bCs/>
                <w:sz w:val="20"/>
                <w:szCs w:val="20"/>
              </w:rPr>
              <w:t>The link is shown only once</w:t>
            </w:r>
          </w:p>
          <w:p w14:paraId="5972D96B" w14:textId="77777777" w:rsidR="00D43FD0" w:rsidRDefault="00702A88">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60BC9D8" w14:textId="77777777" w:rsidR="00D43FD0" w:rsidRDefault="00702A88">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9034250" w14:textId="77777777" w:rsidR="00D43FD0" w:rsidRDefault="00702A88">
      <w:pPr>
        <w:pStyle w:val="Heading3"/>
      </w:pPr>
      <w:r>
        <w:lastRenderedPageBreak/>
        <w:t>Revoking an invitation</w:t>
      </w:r>
    </w:p>
    <w:p w14:paraId="4D13D339" w14:textId="77777777" w:rsidR="00D43FD0" w:rsidRDefault="00702A88">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C9B1B96" w14:textId="77777777" w:rsidR="00D43FD0" w:rsidRDefault="00702A88">
      <w:pPr>
        <w:pStyle w:val="Heading2"/>
      </w:pPr>
      <w:bookmarkStart w:id="15" w:name="_Toc240759216"/>
      <w:r>
        <w:t>4.8 Sending follow-up reminders</w:t>
      </w:r>
      <w:bookmarkEnd w:id="15"/>
    </w:p>
    <w:p w14:paraId="357DEFDB" w14:textId="77777777" w:rsidR="00D43FD0" w:rsidRDefault="00702A88">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3B677E66" w14:textId="77777777" w:rsidR="00D43FD0" w:rsidRDefault="00702A88">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C68E0BB" w14:textId="77777777" w:rsidR="00D43FD0" w:rsidRDefault="00702A88">
      <w:pPr>
        <w:keepNext/>
        <w:spacing w:before="80" w:after="40"/>
        <w:jc w:val="center"/>
      </w:pPr>
      <w:r>
        <w:rPr>
          <w:noProof/>
        </w:rPr>
        <w:drawing>
          <wp:inline distT="0" distB="0" distL="0" distR="0" wp14:anchorId="2CA37929" wp14:editId="166BD6AA">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2E8218F6" w14:textId="77777777" w:rsidR="00D43FD0" w:rsidRDefault="00702A88">
      <w:pPr>
        <w:spacing w:after="180"/>
        <w:jc w:val="center"/>
      </w:pPr>
      <w:r>
        <w:rPr>
          <w:b/>
          <w:bCs/>
          <w:color w:val="5B6670"/>
          <w:sz w:val="17"/>
          <w:szCs w:val="17"/>
        </w:rPr>
        <w:t xml:space="preserve">Figure 18. </w:t>
      </w:r>
      <w:r>
        <w:rPr>
          <w:i/>
          <w:iCs/>
          <w:color w:val="5B6670"/>
          <w:sz w:val="17"/>
          <w:szCs w:val="17"/>
        </w:rPr>
        <w:t>Follow-ups due. Contact RAs see only their own cases.</w:t>
      </w:r>
    </w:p>
    <w:p w14:paraId="50046397" w14:textId="77777777" w:rsidR="00D43FD0" w:rsidRDefault="00702A88">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36D89F8" w14:textId="77777777" w:rsidR="00D43FD0" w:rsidRDefault="00702A88">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2C52E170" w14:textId="77777777" w:rsidR="00D43FD0" w:rsidRDefault="00D43FD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43FD0" w14:paraId="683D529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29F4036" w14:textId="77777777" w:rsidR="00D43FD0" w:rsidRDefault="00702A88">
            <w:pPr>
              <w:spacing w:after="40"/>
            </w:pPr>
            <w:r>
              <w:rPr>
                <w:b/>
                <w:bCs/>
                <w:sz w:val="20"/>
                <w:szCs w:val="20"/>
              </w:rPr>
              <w:t>Mark as sent only after sending</w:t>
            </w:r>
          </w:p>
          <w:p w14:paraId="326F05C6" w14:textId="77777777" w:rsidR="00D43FD0" w:rsidRDefault="00702A88">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1395B37D" w14:textId="77777777" w:rsidR="00D43FD0" w:rsidRDefault="00702A88">
      <w:pPr>
        <w:pStyle w:val="Heading2"/>
      </w:pPr>
      <w:bookmarkStart w:id="16" w:name="_Toc240759217"/>
      <w:r>
        <w:t>4.9 Managing appointments</w:t>
      </w:r>
      <w:bookmarkEnd w:id="16"/>
    </w:p>
    <w:p w14:paraId="71136CF7" w14:textId="77777777" w:rsidR="00D43FD0" w:rsidRDefault="00702A88">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11484688" w14:textId="77777777" w:rsidR="00D43FD0" w:rsidRDefault="00702A88">
      <w:pPr>
        <w:keepNext/>
        <w:spacing w:before="80" w:after="40"/>
        <w:jc w:val="center"/>
      </w:pPr>
      <w:r>
        <w:rPr>
          <w:noProof/>
        </w:rPr>
        <w:lastRenderedPageBreak/>
        <w:drawing>
          <wp:inline distT="0" distB="0" distL="0" distR="0" wp14:anchorId="4216F726" wp14:editId="061439E9">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1CC67A31" w14:textId="77777777" w:rsidR="00D43FD0" w:rsidRDefault="00702A88">
      <w:pPr>
        <w:spacing w:after="180"/>
        <w:jc w:val="center"/>
      </w:pPr>
      <w:r>
        <w:rPr>
          <w:b/>
          <w:bCs/>
          <w:color w:val="5B6670"/>
          <w:sz w:val="17"/>
          <w:szCs w:val="17"/>
        </w:rPr>
        <w:t xml:space="preserve">Figure 19. </w:t>
      </w:r>
      <w:r>
        <w:rPr>
          <w:i/>
          <w:iCs/>
          <w:color w:val="5B6670"/>
          <w:sz w:val="17"/>
          <w:szCs w:val="17"/>
        </w:rPr>
        <w:t>Appointment Queue.</w:t>
      </w:r>
    </w:p>
    <w:p w14:paraId="054A78C7" w14:textId="77777777" w:rsidR="00D43FD0" w:rsidRDefault="00702A88">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15082F01" w14:textId="77777777" w:rsidR="00D43FD0" w:rsidRDefault="00702A88">
      <w:pPr>
        <w:pStyle w:val="ListParagraph"/>
        <w:numPr>
          <w:ilvl w:val="0"/>
          <w:numId w:val="12"/>
        </w:numPr>
        <w:spacing w:after="80" w:line="276" w:lineRule="auto"/>
      </w:pPr>
      <w:r>
        <w:t xml:space="preserve">Contact the respondent to confirm, then select </w:t>
      </w:r>
      <w:r>
        <w:rPr>
          <w:b/>
          <w:bCs/>
        </w:rPr>
        <w:t>CONFIRMED</w:t>
      </w:r>
      <w:r>
        <w:t>.</w:t>
      </w:r>
    </w:p>
    <w:p w14:paraId="7600027E" w14:textId="77777777" w:rsidR="00D43FD0" w:rsidRDefault="00702A88">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96C8066" w14:textId="77777777" w:rsidR="00D43FD0" w:rsidRDefault="00D43FD0">
      <w:pPr>
        <w:spacing w:after="80"/>
      </w:pPr>
    </w:p>
    <w:p w14:paraId="5286C728" w14:textId="77777777" w:rsidR="00D43FD0" w:rsidRDefault="00702A88">
      <w:pPr>
        <w:pStyle w:val="Heading2"/>
      </w:pPr>
      <w:bookmarkStart w:id="17" w:name="_Toc240759218"/>
      <w:r>
        <w:t>4.10 Logging a contact attempt</w:t>
      </w:r>
      <w:bookmarkEnd w:id="17"/>
    </w:p>
    <w:p w14:paraId="17933E59" w14:textId="77777777" w:rsidR="00D43FD0" w:rsidRDefault="00702A88">
      <w:pPr>
        <w:spacing w:after="120" w:line="288" w:lineRule="auto"/>
      </w:pPr>
      <w:r>
        <w:t xml:space="preserve">Record </w:t>
      </w:r>
      <w:r>
        <w:rPr>
          <w:b/>
          <w:bCs/>
        </w:rPr>
        <w:t>every</w:t>
      </w:r>
      <w:r>
        <w:t xml:space="preserve"> attempt, successful or not. The Contact Dashboard, Reports and any later replacement decision rely on it.</w:t>
      </w:r>
    </w:p>
    <w:p w14:paraId="06CB96A1" w14:textId="77777777" w:rsidR="00D43FD0" w:rsidRDefault="00702A88">
      <w:pPr>
        <w:pStyle w:val="ListParagraph"/>
        <w:numPr>
          <w:ilvl w:val="0"/>
          <w:numId w:val="13"/>
        </w:numPr>
        <w:spacing w:after="80" w:line="276" w:lineRule="auto"/>
      </w:pPr>
      <w:r>
        <w:t xml:space="preserve">On the case page, scroll to </w:t>
      </w:r>
      <w:r>
        <w:rPr>
          <w:b/>
          <w:bCs/>
        </w:rPr>
        <w:t>Contact timeline → Log a contact attempt</w:t>
      </w:r>
      <w:r>
        <w:t>.</w:t>
      </w:r>
    </w:p>
    <w:p w14:paraId="4B5E5E1A" w14:textId="77777777" w:rsidR="00D43FD0" w:rsidRDefault="00702A88">
      <w:pPr>
        <w:keepNext/>
        <w:spacing w:before="80" w:after="40"/>
        <w:jc w:val="center"/>
      </w:pPr>
      <w:r>
        <w:rPr>
          <w:noProof/>
        </w:rPr>
        <w:drawing>
          <wp:inline distT="0" distB="0" distL="0" distR="0" wp14:anchorId="50FE4F99" wp14:editId="47408403">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7E4CED73" w14:textId="77777777" w:rsidR="00D43FD0" w:rsidRDefault="00702A88">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683E4518" w14:textId="77777777" w:rsidR="00D43FD0" w:rsidRDefault="00702A88">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37ED8E59" w14:textId="77777777" w:rsidR="00D43FD0" w:rsidRDefault="00702A88">
      <w:pPr>
        <w:pStyle w:val="ListParagraph"/>
        <w:numPr>
          <w:ilvl w:val="0"/>
          <w:numId w:val="13"/>
        </w:numPr>
        <w:spacing w:after="80" w:line="276" w:lineRule="auto"/>
      </w:pPr>
      <w:r>
        <w:t>Add a short, factual note (optional), e.g. "PA says MD travelling; call back Thursday". Do not record opinions about the person.</w:t>
      </w:r>
    </w:p>
    <w:p w14:paraId="2F7AC400" w14:textId="77777777" w:rsidR="00D43FD0" w:rsidRDefault="00702A88">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13BDFB69" w14:textId="77777777" w:rsidR="00D43FD0" w:rsidRDefault="00D43FD0">
      <w:pPr>
        <w:spacing w:after="80"/>
      </w:pPr>
    </w:p>
    <w:p w14:paraId="7A62A297" w14:textId="77777777" w:rsidR="00D43FD0" w:rsidRDefault="00702A88">
      <w:pPr>
        <w:pStyle w:val="Heading2"/>
      </w:pPr>
      <w:bookmarkStart w:id="18" w:name="_Toc240759219"/>
      <w:r>
        <w:t>4.11 Changing a case's status by hand</w:t>
      </w:r>
      <w:bookmarkEnd w:id="18"/>
    </w:p>
    <w:p w14:paraId="35046495" w14:textId="77777777" w:rsidR="00D43FD0" w:rsidRDefault="00702A88">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049366FF" w14:textId="77777777" w:rsidR="00D43FD0" w:rsidRDefault="00702A88">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25E30753" w14:textId="77777777" w:rsidR="00D43FD0" w:rsidRDefault="00702A88">
      <w:pPr>
        <w:keepNext/>
        <w:spacing w:before="80" w:after="40"/>
        <w:jc w:val="center"/>
      </w:pPr>
      <w:r>
        <w:rPr>
          <w:noProof/>
        </w:rPr>
        <w:drawing>
          <wp:inline distT="0" distB="0" distL="0" distR="0" wp14:anchorId="1115425B" wp14:editId="779F59AC">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119CC7F5" w14:textId="77777777" w:rsidR="00D43FD0" w:rsidRDefault="00702A88">
      <w:pPr>
        <w:spacing w:after="180"/>
        <w:jc w:val="center"/>
      </w:pPr>
      <w:r>
        <w:rPr>
          <w:b/>
          <w:bCs/>
          <w:color w:val="5B6670"/>
          <w:sz w:val="17"/>
          <w:szCs w:val="17"/>
        </w:rPr>
        <w:t xml:space="preserve">Figure 21. </w:t>
      </w:r>
      <w:r>
        <w:rPr>
          <w:i/>
          <w:iCs/>
          <w:color w:val="5B6670"/>
          <w:sz w:val="17"/>
          <w:szCs w:val="17"/>
        </w:rPr>
        <w:t>Only valid next statuses are offered.</w:t>
      </w:r>
    </w:p>
    <w:p w14:paraId="46AFBC73" w14:textId="77777777" w:rsidR="00D43FD0" w:rsidRDefault="00702A88">
      <w:pPr>
        <w:pStyle w:val="ListParagraph"/>
        <w:numPr>
          <w:ilvl w:val="0"/>
          <w:numId w:val="14"/>
        </w:numPr>
        <w:spacing w:after="80" w:line="276" w:lineRule="auto"/>
      </w:pPr>
      <w:r>
        <w:t>Log a contact attempt or note explaining the decision first.</w:t>
      </w:r>
    </w:p>
    <w:p w14:paraId="5EDD5554" w14:textId="77777777" w:rsidR="00D43FD0" w:rsidRDefault="00702A88">
      <w:pPr>
        <w:pStyle w:val="ListParagraph"/>
        <w:numPr>
          <w:ilvl w:val="0"/>
          <w:numId w:val="14"/>
        </w:numPr>
        <w:spacing w:after="80" w:line="276" w:lineRule="auto"/>
      </w:pPr>
      <w:r>
        <w:t>Select the new status. The change is audited.</w:t>
      </w:r>
    </w:p>
    <w:p w14:paraId="6C1F5147" w14:textId="77777777" w:rsidR="00D43FD0" w:rsidRDefault="00D43FD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43FD0" w14:paraId="39107A0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87E01DD" w14:textId="77777777" w:rsidR="00D43FD0" w:rsidRDefault="00702A88">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651A3281" w14:textId="77777777" w:rsidR="00D43FD0" w:rsidRDefault="00702A88">
            <w:pPr>
              <w:spacing w:after="40"/>
            </w:pPr>
            <w:r>
              <w:rPr>
                <w:b/>
                <w:bCs/>
                <w:color w:val="FFFFFF"/>
                <w:sz w:val="19"/>
                <w:szCs w:val="19"/>
              </w:rPr>
              <w:t>Can move to</w:t>
            </w:r>
          </w:p>
        </w:tc>
      </w:tr>
      <w:tr w:rsidR="00D43FD0" w14:paraId="00CF015A" w14:textId="77777777">
        <w:tblPrEx>
          <w:tblCellMar>
            <w:top w:w="0" w:type="dxa"/>
            <w:bottom w:w="0" w:type="dxa"/>
          </w:tblCellMar>
        </w:tblPrEx>
        <w:trPr>
          <w:cantSplit/>
        </w:trPr>
        <w:tc>
          <w:tcPr>
            <w:tcW w:w="2824" w:type="dxa"/>
            <w:tcMar>
              <w:top w:w="70" w:type="dxa"/>
              <w:left w:w="110" w:type="dxa"/>
              <w:bottom w:w="70" w:type="dxa"/>
              <w:right w:w="110" w:type="dxa"/>
            </w:tcMar>
          </w:tcPr>
          <w:p w14:paraId="4826E983" w14:textId="77777777" w:rsidR="00D43FD0" w:rsidRDefault="00702A88">
            <w:pPr>
              <w:spacing w:after="40"/>
            </w:pPr>
            <w:r>
              <w:rPr>
                <w:sz w:val="19"/>
                <w:szCs w:val="19"/>
              </w:rPr>
              <w:t>S00</w:t>
            </w:r>
          </w:p>
        </w:tc>
        <w:tc>
          <w:tcPr>
            <w:tcW w:w="6588" w:type="dxa"/>
            <w:tcMar>
              <w:top w:w="70" w:type="dxa"/>
              <w:left w:w="110" w:type="dxa"/>
              <w:bottom w:w="70" w:type="dxa"/>
              <w:right w:w="110" w:type="dxa"/>
            </w:tcMar>
          </w:tcPr>
          <w:p w14:paraId="17D9278D" w14:textId="77777777" w:rsidR="00D43FD0" w:rsidRDefault="00702A88">
            <w:pPr>
              <w:spacing w:after="40"/>
            </w:pPr>
            <w:r>
              <w:rPr>
                <w:sz w:val="19"/>
                <w:szCs w:val="19"/>
              </w:rPr>
              <w:t>S01</w:t>
            </w:r>
          </w:p>
        </w:tc>
      </w:tr>
      <w:tr w:rsidR="00D43FD0" w14:paraId="7F14020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07384DB" w14:textId="77777777" w:rsidR="00D43FD0" w:rsidRDefault="00702A88">
            <w:pPr>
              <w:spacing w:after="40"/>
            </w:pPr>
            <w:r>
              <w:rPr>
                <w:sz w:val="19"/>
                <w:szCs w:val="19"/>
              </w:rPr>
              <w:t>S01</w:t>
            </w:r>
          </w:p>
        </w:tc>
        <w:tc>
          <w:tcPr>
            <w:tcW w:w="6588" w:type="dxa"/>
            <w:shd w:val="clear" w:color="auto" w:fill="F8FAFB"/>
            <w:tcMar>
              <w:top w:w="70" w:type="dxa"/>
              <w:left w:w="110" w:type="dxa"/>
              <w:bottom w:w="70" w:type="dxa"/>
              <w:right w:w="110" w:type="dxa"/>
            </w:tcMar>
          </w:tcPr>
          <w:p w14:paraId="0ABC9104" w14:textId="77777777" w:rsidR="00D43FD0" w:rsidRDefault="00702A88">
            <w:pPr>
              <w:spacing w:after="40"/>
            </w:pPr>
            <w:r>
              <w:rPr>
                <w:sz w:val="19"/>
                <w:szCs w:val="19"/>
              </w:rPr>
              <w:t>S02, S15</w:t>
            </w:r>
          </w:p>
        </w:tc>
      </w:tr>
      <w:tr w:rsidR="00D43FD0" w14:paraId="39D95B0E" w14:textId="77777777">
        <w:tblPrEx>
          <w:tblCellMar>
            <w:top w:w="0" w:type="dxa"/>
            <w:bottom w:w="0" w:type="dxa"/>
          </w:tblCellMar>
        </w:tblPrEx>
        <w:trPr>
          <w:cantSplit/>
        </w:trPr>
        <w:tc>
          <w:tcPr>
            <w:tcW w:w="2824" w:type="dxa"/>
            <w:tcMar>
              <w:top w:w="70" w:type="dxa"/>
              <w:left w:w="110" w:type="dxa"/>
              <w:bottom w:w="70" w:type="dxa"/>
              <w:right w:w="110" w:type="dxa"/>
            </w:tcMar>
          </w:tcPr>
          <w:p w14:paraId="3D9FD31A" w14:textId="77777777" w:rsidR="00D43FD0" w:rsidRDefault="00702A88">
            <w:pPr>
              <w:spacing w:after="40"/>
            </w:pPr>
            <w:r>
              <w:rPr>
                <w:sz w:val="19"/>
                <w:szCs w:val="19"/>
              </w:rPr>
              <w:t>S02</w:t>
            </w:r>
          </w:p>
        </w:tc>
        <w:tc>
          <w:tcPr>
            <w:tcW w:w="6588" w:type="dxa"/>
            <w:tcMar>
              <w:top w:w="70" w:type="dxa"/>
              <w:left w:w="110" w:type="dxa"/>
              <w:bottom w:w="70" w:type="dxa"/>
              <w:right w:w="110" w:type="dxa"/>
            </w:tcMar>
          </w:tcPr>
          <w:p w14:paraId="37725FFE" w14:textId="77777777" w:rsidR="00D43FD0" w:rsidRDefault="00702A88">
            <w:pPr>
              <w:spacing w:after="40"/>
            </w:pPr>
            <w:r>
              <w:rPr>
                <w:sz w:val="19"/>
                <w:szCs w:val="19"/>
              </w:rPr>
              <w:t>S03, S14, S15</w:t>
            </w:r>
          </w:p>
        </w:tc>
      </w:tr>
      <w:tr w:rsidR="00D43FD0" w14:paraId="04BA844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287025F" w14:textId="77777777" w:rsidR="00D43FD0" w:rsidRDefault="00702A88">
            <w:pPr>
              <w:spacing w:after="40"/>
            </w:pPr>
            <w:r>
              <w:rPr>
                <w:sz w:val="19"/>
                <w:szCs w:val="19"/>
              </w:rPr>
              <w:t>S03</w:t>
            </w:r>
          </w:p>
        </w:tc>
        <w:tc>
          <w:tcPr>
            <w:tcW w:w="6588" w:type="dxa"/>
            <w:shd w:val="clear" w:color="auto" w:fill="F8FAFB"/>
            <w:tcMar>
              <w:top w:w="70" w:type="dxa"/>
              <w:left w:w="110" w:type="dxa"/>
              <w:bottom w:w="70" w:type="dxa"/>
              <w:right w:w="110" w:type="dxa"/>
            </w:tcMar>
          </w:tcPr>
          <w:p w14:paraId="7072F1FE" w14:textId="77777777" w:rsidR="00D43FD0" w:rsidRDefault="00702A88">
            <w:pPr>
              <w:spacing w:after="40"/>
            </w:pPr>
            <w:r>
              <w:rPr>
                <w:sz w:val="19"/>
                <w:szCs w:val="19"/>
              </w:rPr>
              <w:t>S04, S14</w:t>
            </w:r>
          </w:p>
        </w:tc>
      </w:tr>
      <w:tr w:rsidR="00D43FD0" w14:paraId="5684C4BF" w14:textId="77777777">
        <w:tblPrEx>
          <w:tblCellMar>
            <w:top w:w="0" w:type="dxa"/>
            <w:bottom w:w="0" w:type="dxa"/>
          </w:tblCellMar>
        </w:tblPrEx>
        <w:trPr>
          <w:cantSplit/>
        </w:trPr>
        <w:tc>
          <w:tcPr>
            <w:tcW w:w="2824" w:type="dxa"/>
            <w:tcMar>
              <w:top w:w="70" w:type="dxa"/>
              <w:left w:w="110" w:type="dxa"/>
              <w:bottom w:w="70" w:type="dxa"/>
              <w:right w:w="110" w:type="dxa"/>
            </w:tcMar>
          </w:tcPr>
          <w:p w14:paraId="02724E86" w14:textId="77777777" w:rsidR="00D43FD0" w:rsidRDefault="00702A88">
            <w:pPr>
              <w:spacing w:after="40"/>
            </w:pPr>
            <w:r>
              <w:rPr>
                <w:sz w:val="19"/>
                <w:szCs w:val="19"/>
              </w:rPr>
              <w:t>S04</w:t>
            </w:r>
          </w:p>
        </w:tc>
        <w:tc>
          <w:tcPr>
            <w:tcW w:w="6588" w:type="dxa"/>
            <w:tcMar>
              <w:top w:w="70" w:type="dxa"/>
              <w:left w:w="110" w:type="dxa"/>
              <w:bottom w:w="70" w:type="dxa"/>
              <w:right w:w="110" w:type="dxa"/>
            </w:tcMar>
          </w:tcPr>
          <w:p w14:paraId="763B2845" w14:textId="77777777" w:rsidR="00D43FD0" w:rsidRDefault="00702A88">
            <w:pPr>
              <w:spacing w:after="40"/>
            </w:pPr>
            <w:r>
              <w:rPr>
                <w:sz w:val="19"/>
                <w:szCs w:val="19"/>
              </w:rPr>
              <w:t>S05</w:t>
            </w:r>
          </w:p>
        </w:tc>
      </w:tr>
      <w:tr w:rsidR="00D43FD0" w14:paraId="45FC949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7CB086" w14:textId="77777777" w:rsidR="00D43FD0" w:rsidRDefault="00702A88">
            <w:pPr>
              <w:spacing w:after="40"/>
            </w:pPr>
            <w:r>
              <w:rPr>
                <w:sz w:val="19"/>
                <w:szCs w:val="19"/>
              </w:rPr>
              <w:t>S05, S06, S07</w:t>
            </w:r>
          </w:p>
        </w:tc>
        <w:tc>
          <w:tcPr>
            <w:tcW w:w="6588" w:type="dxa"/>
            <w:shd w:val="clear" w:color="auto" w:fill="F8FAFB"/>
            <w:tcMar>
              <w:top w:w="70" w:type="dxa"/>
              <w:left w:w="110" w:type="dxa"/>
              <w:bottom w:w="70" w:type="dxa"/>
              <w:right w:w="110" w:type="dxa"/>
            </w:tcMar>
          </w:tcPr>
          <w:p w14:paraId="508CD60D" w14:textId="77777777" w:rsidR="00D43FD0" w:rsidRDefault="00702A88">
            <w:pPr>
              <w:spacing w:after="40"/>
            </w:pPr>
            <w:r>
              <w:rPr>
                <w:sz w:val="19"/>
                <w:szCs w:val="19"/>
              </w:rPr>
              <w:t>Next step, S12 Refused, S13 Nonresponse</w:t>
            </w:r>
          </w:p>
        </w:tc>
      </w:tr>
      <w:tr w:rsidR="00D43FD0" w14:paraId="2EFE6B96" w14:textId="77777777">
        <w:tblPrEx>
          <w:tblCellMar>
            <w:top w:w="0" w:type="dxa"/>
            <w:bottom w:w="0" w:type="dxa"/>
          </w:tblCellMar>
        </w:tblPrEx>
        <w:trPr>
          <w:cantSplit/>
        </w:trPr>
        <w:tc>
          <w:tcPr>
            <w:tcW w:w="2824" w:type="dxa"/>
            <w:tcMar>
              <w:top w:w="70" w:type="dxa"/>
              <w:left w:w="110" w:type="dxa"/>
              <w:bottom w:w="70" w:type="dxa"/>
              <w:right w:w="110" w:type="dxa"/>
            </w:tcMar>
          </w:tcPr>
          <w:p w14:paraId="05DDB6A9" w14:textId="77777777" w:rsidR="00D43FD0" w:rsidRDefault="00702A88">
            <w:pPr>
              <w:spacing w:after="40"/>
            </w:pPr>
            <w:r>
              <w:rPr>
                <w:sz w:val="19"/>
                <w:szCs w:val="19"/>
              </w:rPr>
              <w:t>S08</w:t>
            </w:r>
          </w:p>
        </w:tc>
        <w:tc>
          <w:tcPr>
            <w:tcW w:w="6588" w:type="dxa"/>
            <w:tcMar>
              <w:top w:w="70" w:type="dxa"/>
              <w:left w:w="110" w:type="dxa"/>
              <w:bottom w:w="70" w:type="dxa"/>
              <w:right w:w="110" w:type="dxa"/>
            </w:tcMar>
          </w:tcPr>
          <w:p w14:paraId="25B5154A" w14:textId="77777777" w:rsidR="00D43FD0" w:rsidRDefault="00702A88">
            <w:pPr>
              <w:spacing w:after="40"/>
            </w:pPr>
            <w:r>
              <w:rPr>
                <w:sz w:val="19"/>
                <w:szCs w:val="19"/>
              </w:rPr>
              <w:t>S09, S10</w:t>
            </w:r>
          </w:p>
        </w:tc>
      </w:tr>
      <w:tr w:rsidR="00D43FD0" w14:paraId="5BBE250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7219B4" w14:textId="77777777" w:rsidR="00D43FD0" w:rsidRDefault="00702A88">
            <w:pPr>
              <w:spacing w:after="40"/>
            </w:pPr>
            <w:r>
              <w:rPr>
                <w:sz w:val="19"/>
                <w:szCs w:val="19"/>
              </w:rPr>
              <w:t>S09</w:t>
            </w:r>
          </w:p>
        </w:tc>
        <w:tc>
          <w:tcPr>
            <w:tcW w:w="6588" w:type="dxa"/>
            <w:shd w:val="clear" w:color="auto" w:fill="F8FAFB"/>
            <w:tcMar>
              <w:top w:w="70" w:type="dxa"/>
              <w:left w:w="110" w:type="dxa"/>
              <w:bottom w:w="70" w:type="dxa"/>
              <w:right w:w="110" w:type="dxa"/>
            </w:tcMar>
          </w:tcPr>
          <w:p w14:paraId="415101C8" w14:textId="77777777" w:rsidR="00D43FD0" w:rsidRDefault="00702A88">
            <w:pPr>
              <w:spacing w:after="40"/>
            </w:pPr>
            <w:r>
              <w:rPr>
                <w:sz w:val="19"/>
                <w:szCs w:val="19"/>
              </w:rPr>
              <w:t>S10</w:t>
            </w:r>
          </w:p>
        </w:tc>
      </w:tr>
      <w:tr w:rsidR="00D43FD0" w14:paraId="01F084B3" w14:textId="77777777">
        <w:tblPrEx>
          <w:tblCellMar>
            <w:top w:w="0" w:type="dxa"/>
            <w:bottom w:w="0" w:type="dxa"/>
          </w:tblCellMar>
        </w:tblPrEx>
        <w:trPr>
          <w:cantSplit/>
        </w:trPr>
        <w:tc>
          <w:tcPr>
            <w:tcW w:w="2824" w:type="dxa"/>
            <w:tcMar>
              <w:top w:w="70" w:type="dxa"/>
              <w:left w:w="110" w:type="dxa"/>
              <w:bottom w:w="70" w:type="dxa"/>
              <w:right w:w="110" w:type="dxa"/>
            </w:tcMar>
          </w:tcPr>
          <w:p w14:paraId="289E7EEA" w14:textId="77777777" w:rsidR="00D43FD0" w:rsidRDefault="00702A88">
            <w:pPr>
              <w:spacing w:after="40"/>
            </w:pPr>
            <w:r>
              <w:rPr>
                <w:sz w:val="19"/>
                <w:szCs w:val="19"/>
              </w:rPr>
              <w:t>S10</w:t>
            </w:r>
          </w:p>
        </w:tc>
        <w:tc>
          <w:tcPr>
            <w:tcW w:w="6588" w:type="dxa"/>
            <w:tcMar>
              <w:top w:w="70" w:type="dxa"/>
              <w:left w:w="110" w:type="dxa"/>
              <w:bottom w:w="70" w:type="dxa"/>
              <w:right w:w="110" w:type="dxa"/>
            </w:tcMar>
          </w:tcPr>
          <w:p w14:paraId="6377B1E5" w14:textId="77777777" w:rsidR="00D43FD0" w:rsidRDefault="00702A88">
            <w:pPr>
              <w:spacing w:after="40"/>
            </w:pPr>
            <w:r>
              <w:rPr>
                <w:sz w:val="19"/>
                <w:szCs w:val="19"/>
              </w:rPr>
              <w:t>S11</w:t>
            </w:r>
          </w:p>
        </w:tc>
      </w:tr>
      <w:tr w:rsidR="00D43FD0" w14:paraId="399EDD0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31F66BA" w14:textId="77777777" w:rsidR="00D43FD0" w:rsidRDefault="00702A88">
            <w:pPr>
              <w:spacing w:after="40"/>
            </w:pPr>
            <w:r>
              <w:rPr>
                <w:sz w:val="19"/>
                <w:szCs w:val="19"/>
              </w:rPr>
              <w:t>S12–S15</w:t>
            </w:r>
          </w:p>
        </w:tc>
        <w:tc>
          <w:tcPr>
            <w:tcW w:w="6588" w:type="dxa"/>
            <w:shd w:val="clear" w:color="auto" w:fill="F8FAFB"/>
            <w:tcMar>
              <w:top w:w="70" w:type="dxa"/>
              <w:left w:w="110" w:type="dxa"/>
              <w:bottom w:w="70" w:type="dxa"/>
              <w:right w:w="110" w:type="dxa"/>
            </w:tcMar>
          </w:tcPr>
          <w:p w14:paraId="66B49AAD" w14:textId="77777777" w:rsidR="00D43FD0" w:rsidRDefault="00702A88">
            <w:pPr>
              <w:spacing w:after="40"/>
            </w:pPr>
            <w:r>
              <w:rPr>
                <w:sz w:val="19"/>
                <w:szCs w:val="19"/>
              </w:rPr>
              <w:t>S16 Reserve eligible for activation</w:t>
            </w:r>
          </w:p>
        </w:tc>
      </w:tr>
    </w:tbl>
    <w:p w14:paraId="1E91FCE2" w14:textId="77777777" w:rsidR="00D43FD0" w:rsidRDefault="00D43FD0">
      <w:pPr>
        <w:spacing w:after="120"/>
      </w:pPr>
    </w:p>
    <w:p w14:paraId="619F2B70" w14:textId="77777777" w:rsidR="00D43FD0" w:rsidRDefault="00702A88">
      <w:pPr>
        <w:pStyle w:val="Heading2"/>
      </w:pPr>
      <w:bookmarkStart w:id="19" w:name="_Toc240759220"/>
      <w:r>
        <w:t>4.12 When the person is not the right respondent</w:t>
      </w:r>
      <w:bookmarkEnd w:id="19"/>
    </w:p>
    <w:p w14:paraId="32525083" w14:textId="77777777" w:rsidR="00D43FD0" w:rsidRDefault="00702A88">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1AE78FDA" w14:textId="77777777" w:rsidR="00D43FD0" w:rsidRDefault="00702A88">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40866501" w14:textId="77777777" w:rsidR="00D43FD0" w:rsidRDefault="00702A88">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7EDDA3C9" w14:textId="77777777" w:rsidR="00D43FD0" w:rsidRDefault="00D43FD0">
      <w:pPr>
        <w:spacing w:after="60"/>
      </w:pPr>
    </w:p>
    <w:p w14:paraId="17E160B7" w14:textId="77777777" w:rsidR="00D43FD0" w:rsidRDefault="00702A88">
      <w:pPr>
        <w:pStyle w:val="Heading2"/>
      </w:pPr>
      <w:bookmarkStart w:id="20" w:name="_Toc240759221"/>
      <w:r>
        <w:t>4.13 Recording a withdrawal</w:t>
      </w:r>
      <w:bookmarkEnd w:id="20"/>
    </w:p>
    <w:p w14:paraId="3C480859" w14:textId="77777777" w:rsidR="00D43FD0" w:rsidRDefault="00702A88">
      <w:pPr>
        <w:spacing w:after="120" w:line="288" w:lineRule="auto"/>
      </w:pPr>
      <w:r>
        <w:t>A participant may withdraw at any time, for any reason, without giving one.</w:t>
      </w:r>
    </w:p>
    <w:p w14:paraId="32751D31" w14:textId="77777777" w:rsidR="00D43FD0" w:rsidRDefault="00702A88">
      <w:pPr>
        <w:pStyle w:val="ListParagraph"/>
        <w:numPr>
          <w:ilvl w:val="0"/>
          <w:numId w:val="15"/>
        </w:numPr>
        <w:spacing w:after="80" w:line="276" w:lineRule="auto"/>
      </w:pPr>
      <w:r>
        <w:t>Stop contacting the person immediately.</w:t>
      </w:r>
    </w:p>
    <w:p w14:paraId="51EDB8FE" w14:textId="77777777" w:rsidR="00D43FD0" w:rsidRDefault="00702A88">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27DEBA19" w14:textId="77777777" w:rsidR="00D43FD0" w:rsidRDefault="00702A88">
      <w:pPr>
        <w:keepNext/>
        <w:spacing w:before="80" w:after="40"/>
        <w:jc w:val="center"/>
      </w:pPr>
      <w:r>
        <w:rPr>
          <w:noProof/>
        </w:rPr>
        <w:lastRenderedPageBreak/>
        <w:drawing>
          <wp:inline distT="0" distB="0" distL="0" distR="0" wp14:anchorId="374019AA" wp14:editId="3125641A">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2696120C" w14:textId="77777777" w:rsidR="00D43FD0" w:rsidRDefault="00702A88">
      <w:pPr>
        <w:spacing w:after="180"/>
        <w:jc w:val="center"/>
      </w:pPr>
      <w:r>
        <w:rPr>
          <w:b/>
          <w:bCs/>
          <w:color w:val="5B6670"/>
          <w:sz w:val="17"/>
          <w:szCs w:val="17"/>
        </w:rPr>
        <w:t xml:space="preserve">Figure 22. </w:t>
      </w:r>
      <w:r>
        <w:rPr>
          <w:i/>
          <w:iCs/>
          <w:color w:val="5B6670"/>
          <w:sz w:val="17"/>
          <w:szCs w:val="17"/>
        </w:rPr>
        <w:t>Record a withdrawal.</w:t>
      </w:r>
    </w:p>
    <w:p w14:paraId="663F1C57" w14:textId="77777777" w:rsidR="00D43FD0" w:rsidRDefault="00702A88">
      <w:pPr>
        <w:pStyle w:val="ListParagraph"/>
        <w:numPr>
          <w:ilvl w:val="0"/>
          <w:numId w:val="15"/>
        </w:numPr>
        <w:spacing w:after="80" w:line="276" w:lineRule="auto"/>
      </w:pPr>
      <w:r>
        <w:t xml:space="preserve">Select </w:t>
      </w:r>
      <w:r>
        <w:rPr>
          <w:b/>
          <w:bCs/>
        </w:rPr>
        <w:t>Record withdrawal</w:t>
      </w:r>
      <w:r>
        <w:t xml:space="preserve"> and confirm.</w:t>
      </w:r>
    </w:p>
    <w:p w14:paraId="1E2F2879" w14:textId="77777777" w:rsidR="00D43FD0" w:rsidRDefault="00D43FD0">
      <w:pPr>
        <w:spacing w:after="80"/>
      </w:pPr>
    </w:p>
    <w:p w14:paraId="12306EE5" w14:textId="77777777" w:rsidR="00D43FD0" w:rsidRDefault="00702A88">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43FD0" w14:paraId="310FC60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1AFEDC" w14:textId="77777777" w:rsidR="00D43FD0" w:rsidRDefault="00702A88">
            <w:pPr>
              <w:spacing w:after="40"/>
            </w:pPr>
            <w:r>
              <w:rPr>
                <w:b/>
                <w:bCs/>
                <w:sz w:val="20"/>
                <w:szCs w:val="20"/>
              </w:rPr>
              <w:t>Answers already submitted</w:t>
            </w:r>
          </w:p>
          <w:p w14:paraId="11B03C8E" w14:textId="77777777" w:rsidR="00D43FD0" w:rsidRDefault="00702A88">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452C444B" w14:textId="77777777" w:rsidR="00D43FD0" w:rsidRDefault="00702A88">
      <w:pPr>
        <w:pStyle w:val="Heading2"/>
      </w:pPr>
      <w:bookmarkStart w:id="21" w:name="_Toc240759222"/>
      <w:r>
        <w:t>4.14 Activating a Reserve case</w:t>
      </w:r>
      <w:bookmarkEnd w:id="21"/>
    </w:p>
    <w:p w14:paraId="4E44DDF7" w14:textId="77777777" w:rsidR="00D43FD0" w:rsidRDefault="00702A88">
      <w:pPr>
        <w:spacing w:after="120" w:line="288" w:lineRule="auto"/>
      </w:pPr>
      <w:r>
        <w:t>A Reserve replaces its Main case only after the Main case reaches a drop state (S12 Refused, S13 Nonresponse, S14 Ineligible or S15 Duplicate/inactive) and there is evidence.</w:t>
      </w:r>
    </w:p>
    <w:p w14:paraId="43043C13" w14:textId="77777777" w:rsidR="00D43FD0" w:rsidRDefault="00702A88">
      <w:pPr>
        <w:pStyle w:val="ListParagraph"/>
        <w:numPr>
          <w:ilvl w:val="0"/>
          <w:numId w:val="16"/>
        </w:numPr>
        <w:spacing w:after="80" w:line="276" w:lineRule="auto"/>
      </w:pPr>
      <w:r>
        <w:t xml:space="preserve">Select </w:t>
      </w:r>
      <w:r>
        <w:rPr>
          <w:b/>
          <w:bCs/>
        </w:rPr>
        <w:t>Reserve Activation</w:t>
      </w:r>
      <w:r>
        <w:t>. Every locked Reserve is listed with a search box.</w:t>
      </w:r>
    </w:p>
    <w:p w14:paraId="14817B99" w14:textId="77777777" w:rsidR="00D43FD0" w:rsidRDefault="00702A88">
      <w:pPr>
        <w:keepNext/>
        <w:spacing w:before="80" w:after="40"/>
        <w:jc w:val="center"/>
      </w:pPr>
      <w:r>
        <w:rPr>
          <w:noProof/>
        </w:rPr>
        <w:drawing>
          <wp:inline distT="0" distB="0" distL="0" distR="0" wp14:anchorId="027E0F04" wp14:editId="3912D090">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466F5620" w14:textId="77777777" w:rsidR="00D43FD0" w:rsidRDefault="00702A88">
      <w:pPr>
        <w:spacing w:after="180"/>
        <w:jc w:val="center"/>
      </w:pPr>
      <w:r>
        <w:rPr>
          <w:b/>
          <w:bCs/>
          <w:color w:val="5B6670"/>
          <w:sz w:val="17"/>
          <w:szCs w:val="17"/>
        </w:rPr>
        <w:t xml:space="preserve">Figure 23. </w:t>
      </w:r>
      <w:r>
        <w:rPr>
          <w:i/>
          <w:iCs/>
          <w:color w:val="5B6670"/>
          <w:sz w:val="17"/>
          <w:szCs w:val="17"/>
        </w:rPr>
        <w:t>Reserve Activation.</w:t>
      </w:r>
    </w:p>
    <w:p w14:paraId="3847F6A5" w14:textId="77777777" w:rsidR="00D43FD0" w:rsidRDefault="00702A88">
      <w:pPr>
        <w:pStyle w:val="ListParagraph"/>
        <w:numPr>
          <w:ilvl w:val="0"/>
          <w:numId w:val="16"/>
        </w:numPr>
        <w:spacing w:after="80" w:line="276" w:lineRule="auto"/>
      </w:pPr>
      <w:r>
        <w:t>Find the Reserve matched to the dropped Main case (the Main case page shows the pairing).</w:t>
      </w:r>
    </w:p>
    <w:p w14:paraId="3BCDFCCC" w14:textId="77777777" w:rsidR="00D43FD0" w:rsidRDefault="00702A88">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6867E451" w14:textId="77777777" w:rsidR="00D43FD0" w:rsidRDefault="00702A88">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74AED8D4" w14:textId="77777777" w:rsidR="00D43FD0" w:rsidRDefault="00702A88">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72C1424F" w14:textId="77777777" w:rsidR="00D43FD0" w:rsidRDefault="00D43FD0">
      <w:pPr>
        <w:spacing w:after="80"/>
      </w:pPr>
    </w:p>
    <w:p w14:paraId="7B19D64B" w14:textId="77777777" w:rsidR="00D43FD0" w:rsidRDefault="00702A88">
      <w:pPr>
        <w:pStyle w:val="Heading2"/>
      </w:pPr>
      <w:bookmarkStart w:id="22" w:name="_Toc240759223"/>
      <w:r>
        <w:t>4.15 Registering a new organisation and its sample case</w:t>
      </w:r>
      <w:bookmarkEnd w:id="22"/>
    </w:p>
    <w:p w14:paraId="293EF65B" w14:textId="77777777" w:rsidR="00D43FD0" w:rsidRDefault="00702A88">
      <w:pPr>
        <w:spacing w:after="120" w:line="288" w:lineRule="auto"/>
      </w:pPr>
      <w:r>
        <w:t>The approved registers are already loaded. Use this only for a late addition, replacement or correction.</w:t>
      </w:r>
    </w:p>
    <w:p w14:paraId="6F7DC551" w14:textId="77777777" w:rsidR="00D43FD0" w:rsidRDefault="00702A88">
      <w:pPr>
        <w:pStyle w:val="ListParagraph"/>
        <w:numPr>
          <w:ilvl w:val="0"/>
          <w:numId w:val="17"/>
        </w:numPr>
        <w:spacing w:after="80" w:line="276" w:lineRule="auto"/>
      </w:pPr>
      <w:r>
        <w:t xml:space="preserve">Select </w:t>
      </w:r>
      <w:r>
        <w:rPr>
          <w:b/>
          <w:bCs/>
        </w:rPr>
        <w:t>Organisations</w:t>
      </w:r>
      <w:r>
        <w:t xml:space="preserve"> in the top bar.</w:t>
      </w:r>
    </w:p>
    <w:p w14:paraId="4707A079" w14:textId="77777777" w:rsidR="00D43FD0" w:rsidRDefault="00702A88">
      <w:pPr>
        <w:keepNext/>
        <w:spacing w:before="80" w:after="40"/>
        <w:jc w:val="center"/>
      </w:pPr>
      <w:r>
        <w:rPr>
          <w:noProof/>
        </w:rPr>
        <w:drawing>
          <wp:inline distT="0" distB="0" distL="0" distR="0" wp14:anchorId="21D8026D" wp14:editId="76E1DF78">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0AA4191A" w14:textId="77777777" w:rsidR="00D43FD0" w:rsidRDefault="00702A88">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5463B770" w14:textId="77777777" w:rsidR="00D43FD0" w:rsidRDefault="00702A88">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108117FC" w14:textId="77777777" w:rsidR="00D43FD0" w:rsidRDefault="00702A88">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4381DF49" w14:textId="77777777" w:rsidR="00D43FD0" w:rsidRDefault="00702A88">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685FCAF5" w14:textId="77777777" w:rsidR="00D43FD0" w:rsidRDefault="00702A88">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3DFA183C" w14:textId="77777777" w:rsidR="00D43FD0" w:rsidRDefault="00D43FD0">
      <w:pPr>
        <w:spacing w:after="80"/>
      </w:pPr>
    </w:p>
    <w:p w14:paraId="3E80799B" w14:textId="77777777" w:rsidR="00D43FD0" w:rsidRDefault="00702A88">
      <w:pPr>
        <w:pStyle w:val="Heading2"/>
      </w:pPr>
      <w:bookmarkStart w:id="23" w:name="_Toc240759224"/>
      <w:r>
        <w:t>4.16 Building a pre-interview profile (PROIT)</w:t>
      </w:r>
      <w:bookmarkEnd w:id="23"/>
    </w:p>
    <w:p w14:paraId="61C617E8" w14:textId="77777777" w:rsidR="00D43FD0" w:rsidRDefault="00702A88">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07900F01" w14:textId="77777777" w:rsidR="00D43FD0" w:rsidRDefault="00702A88">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3C9C462C" w14:textId="77777777" w:rsidR="00D43FD0" w:rsidRDefault="00702A88">
      <w:pPr>
        <w:pStyle w:val="ListParagraph"/>
        <w:numPr>
          <w:ilvl w:val="0"/>
          <w:numId w:val="1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523CD149" w14:textId="77777777" w:rsidR="00D43FD0" w:rsidRDefault="00702A88">
      <w:pPr>
        <w:keepNext/>
        <w:spacing w:before="80" w:after="40"/>
        <w:jc w:val="center"/>
      </w:pPr>
      <w:r>
        <w:rPr>
          <w:noProof/>
        </w:rPr>
        <w:lastRenderedPageBreak/>
        <w:drawing>
          <wp:inline distT="0" distB="0" distL="0" distR="0" wp14:anchorId="5246F08F" wp14:editId="0687826F">
            <wp:extent cx="5334000" cy="1781175"/>
            <wp:effectExtent l="0" t="0" r="0" b="0"/>
            <wp:docPr id="2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1781175"/>
                    </a:xfrm>
                    <a:prstGeom prst="rect">
                      <a:avLst/>
                    </a:prstGeom>
                  </pic:spPr>
                </pic:pic>
              </a:graphicData>
            </a:graphic>
          </wp:inline>
        </w:drawing>
      </w:r>
    </w:p>
    <w:p w14:paraId="0235CC6B" w14:textId="77777777" w:rsidR="00D43FD0" w:rsidRDefault="00702A88">
      <w:pPr>
        <w:spacing w:after="180"/>
        <w:jc w:val="center"/>
      </w:pPr>
      <w:r>
        <w:rPr>
          <w:b/>
          <w:bCs/>
          <w:color w:val="5B6670"/>
          <w:sz w:val="17"/>
          <w:szCs w:val="17"/>
        </w:rPr>
        <w:t xml:space="preserve">Figure 25. </w:t>
      </w:r>
      <w:r>
        <w:rPr>
          <w:i/>
          <w:iCs/>
          <w:color w:val="5B6670"/>
          <w:sz w:val="17"/>
          <w:szCs w:val="17"/>
        </w:rPr>
        <w:t>A draft profile: each fact needs at least one source.</w:t>
      </w:r>
    </w:p>
    <w:p w14:paraId="64EFD1C0" w14:textId="77777777" w:rsidR="00D43FD0" w:rsidRDefault="00702A88">
      <w:pPr>
        <w:pStyle w:val="ListParagraph"/>
        <w:numPr>
          <w:ilvl w:val="0"/>
          <w:numId w:val="18"/>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5F4EAB63" w14:textId="77777777" w:rsidR="00D43FD0" w:rsidRDefault="00702A88">
      <w:pPr>
        <w:pStyle w:val="ListParagraph"/>
        <w:numPr>
          <w:ilvl w:val="0"/>
          <w:numId w:val="18"/>
        </w:numPr>
        <w:spacing w:after="80" w:line="276" w:lineRule="auto"/>
      </w:pPr>
      <w:r>
        <w:t xml:space="preserve">Use </w:t>
      </w:r>
      <w:r>
        <w:rPr>
          <w:b/>
          <w:bCs/>
        </w:rPr>
        <w:t>Researcher review screen</w:t>
      </w:r>
      <w:r>
        <w:t xml:space="preserve"> to check the whole profile, including gaps and contradictions.</w:t>
      </w:r>
    </w:p>
    <w:p w14:paraId="6811D060" w14:textId="77777777" w:rsidR="00D43FD0" w:rsidRDefault="00702A88">
      <w:pPr>
        <w:pStyle w:val="ListParagraph"/>
        <w:numPr>
          <w:ilvl w:val="0"/>
          <w:numId w:val="18"/>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0E73E3CC" w14:textId="77777777" w:rsidR="00D43FD0" w:rsidRDefault="00D43FD0">
      <w:pPr>
        <w:spacing w:after="80"/>
      </w:pPr>
    </w:p>
    <w:p w14:paraId="0EF6B253" w14:textId="77777777" w:rsidR="00D43FD0" w:rsidRDefault="00702A88">
      <w:pPr>
        <w:pStyle w:val="Heading2"/>
      </w:pPr>
      <w:bookmarkStart w:id="24" w:name="_Toc240759225"/>
      <w:r>
        <w:t>4.17 Reviewing questionnaires in the QA Queue</w:t>
      </w:r>
      <w:bookmarkEnd w:id="24"/>
    </w:p>
    <w:p w14:paraId="2923C9E2" w14:textId="77777777" w:rsidR="00D43FD0" w:rsidRDefault="00702A88">
      <w:pPr>
        <w:pStyle w:val="ListParagraph"/>
        <w:numPr>
          <w:ilvl w:val="0"/>
          <w:numId w:val="1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D04B1A0" w14:textId="77777777" w:rsidR="00D43FD0" w:rsidRDefault="00702A88">
      <w:pPr>
        <w:keepNext/>
        <w:spacing w:before="80" w:after="40"/>
        <w:jc w:val="center"/>
      </w:pPr>
      <w:r>
        <w:rPr>
          <w:noProof/>
        </w:rPr>
        <w:drawing>
          <wp:inline distT="0" distB="0" distL="0" distR="0" wp14:anchorId="17A37FB1" wp14:editId="766678F2">
            <wp:extent cx="5334000" cy="3333750"/>
            <wp:effectExtent l="0" t="0" r="0" b="0"/>
            <wp:docPr id="26"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33750"/>
                    </a:xfrm>
                    <a:prstGeom prst="rect">
                      <a:avLst/>
                    </a:prstGeom>
                  </pic:spPr>
                </pic:pic>
              </a:graphicData>
            </a:graphic>
          </wp:inline>
        </w:drawing>
      </w:r>
    </w:p>
    <w:p w14:paraId="181F2EC1" w14:textId="77777777" w:rsidR="00D43FD0" w:rsidRDefault="00702A88">
      <w:pPr>
        <w:spacing w:after="180"/>
        <w:jc w:val="center"/>
      </w:pPr>
      <w:r>
        <w:rPr>
          <w:b/>
          <w:bCs/>
          <w:color w:val="5B6670"/>
          <w:sz w:val="17"/>
          <w:szCs w:val="17"/>
        </w:rPr>
        <w:t xml:space="preserve">Figure 26. </w:t>
      </w:r>
      <w:r>
        <w:rPr>
          <w:i/>
          <w:iCs/>
          <w:color w:val="5B6670"/>
          <w:sz w:val="17"/>
          <w:szCs w:val="17"/>
        </w:rPr>
        <w:t>QUAN QA Queue with the KoboToolbox sync panel.</w:t>
      </w:r>
    </w:p>
    <w:p w14:paraId="7F515D9A" w14:textId="77777777" w:rsidR="00D43FD0" w:rsidRDefault="00702A88">
      <w:pPr>
        <w:pStyle w:val="ListParagraph"/>
        <w:numPr>
          <w:ilvl w:val="0"/>
          <w:numId w:val="1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6F80E5B0" w14:textId="77777777" w:rsidR="00D43FD0" w:rsidRDefault="00702A88">
      <w:pPr>
        <w:pStyle w:val="ListParagraph"/>
        <w:numPr>
          <w:ilvl w:val="0"/>
          <w:numId w:val="19"/>
        </w:numPr>
        <w:spacing w:after="80" w:line="276" w:lineRule="auto"/>
      </w:pPr>
      <w:r>
        <w:t>Check it against the QA rules (table below) and any open QA exception for that case.</w:t>
      </w:r>
    </w:p>
    <w:p w14:paraId="3EF87DCF" w14:textId="77777777" w:rsidR="00D43FD0" w:rsidRDefault="00702A88">
      <w:pPr>
        <w:pStyle w:val="ListParagraph"/>
        <w:numPr>
          <w:ilvl w:val="0"/>
          <w:numId w:val="19"/>
        </w:numPr>
        <w:spacing w:after="80" w:line="276" w:lineRule="auto"/>
      </w:pPr>
      <w:r>
        <w:lastRenderedPageBreak/>
        <w:t xml:space="preserve">Write a </w:t>
      </w:r>
      <w:r>
        <w:rPr>
          <w:b/>
          <w:bCs/>
        </w:rPr>
        <w:t>Note (required)</w:t>
      </w:r>
      <w:r>
        <w:t xml:space="preserve"> explaining your decision.</w:t>
      </w:r>
    </w:p>
    <w:p w14:paraId="5DFF4531" w14:textId="77777777" w:rsidR="00D43FD0" w:rsidRDefault="00702A88">
      <w:pPr>
        <w:pStyle w:val="ListParagraph"/>
        <w:numPr>
          <w:ilvl w:val="0"/>
          <w:numId w:val="1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50E3E39" w14:textId="77777777" w:rsidR="00D43FD0" w:rsidRDefault="00D43FD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D43FD0" w14:paraId="1D370FE5"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E75C6E2" w14:textId="77777777" w:rsidR="00D43FD0" w:rsidRDefault="00702A8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75B8C16" w14:textId="77777777" w:rsidR="00D43FD0" w:rsidRDefault="00702A8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E1A2CD8" w14:textId="77777777" w:rsidR="00D43FD0" w:rsidRDefault="00702A88">
            <w:pPr>
              <w:spacing w:after="40"/>
            </w:pPr>
            <w:r>
              <w:rPr>
                <w:b/>
                <w:bCs/>
                <w:color w:val="FFFFFF"/>
                <w:sz w:val="19"/>
                <w:szCs w:val="19"/>
              </w:rPr>
              <w:t>Effect</w:t>
            </w:r>
          </w:p>
        </w:tc>
      </w:tr>
      <w:tr w:rsidR="00D43FD0" w14:paraId="3478EEDD" w14:textId="77777777">
        <w:tblPrEx>
          <w:tblCellMar>
            <w:top w:w="0" w:type="dxa"/>
            <w:bottom w:w="0" w:type="dxa"/>
          </w:tblCellMar>
        </w:tblPrEx>
        <w:trPr>
          <w:cantSplit/>
        </w:trPr>
        <w:tc>
          <w:tcPr>
            <w:tcW w:w="2353" w:type="dxa"/>
            <w:tcMar>
              <w:top w:w="70" w:type="dxa"/>
              <w:left w:w="110" w:type="dxa"/>
              <w:bottom w:w="70" w:type="dxa"/>
              <w:right w:w="110" w:type="dxa"/>
            </w:tcMar>
          </w:tcPr>
          <w:p w14:paraId="64698B39" w14:textId="77777777" w:rsidR="00D43FD0" w:rsidRDefault="00702A88">
            <w:pPr>
              <w:spacing w:after="40"/>
            </w:pPr>
            <w:r>
              <w:rPr>
                <w:sz w:val="19"/>
                <w:szCs w:val="19"/>
              </w:rPr>
              <w:t>Required answers missing</w:t>
            </w:r>
          </w:p>
        </w:tc>
        <w:tc>
          <w:tcPr>
            <w:tcW w:w="3765" w:type="dxa"/>
            <w:tcMar>
              <w:top w:w="70" w:type="dxa"/>
              <w:left w:w="110" w:type="dxa"/>
              <w:bottom w:w="70" w:type="dxa"/>
              <w:right w:w="110" w:type="dxa"/>
            </w:tcMar>
          </w:tcPr>
          <w:p w14:paraId="400EEB0A" w14:textId="77777777" w:rsidR="00D43FD0" w:rsidRDefault="00702A88">
            <w:pPr>
              <w:spacing w:after="40"/>
            </w:pPr>
            <w:r>
              <w:rPr>
                <w:sz w:val="19"/>
                <w:szCs w:val="19"/>
              </w:rPr>
              <w:t>65 required fields from the live questionnaire</w:t>
            </w:r>
          </w:p>
        </w:tc>
        <w:tc>
          <w:tcPr>
            <w:tcW w:w="3294" w:type="dxa"/>
            <w:tcMar>
              <w:top w:w="70" w:type="dxa"/>
              <w:left w:w="110" w:type="dxa"/>
              <w:bottom w:w="70" w:type="dxa"/>
              <w:right w:w="110" w:type="dxa"/>
            </w:tcMar>
          </w:tcPr>
          <w:p w14:paraId="175BB69A" w14:textId="77777777" w:rsidR="00D43FD0" w:rsidRDefault="00702A88">
            <w:pPr>
              <w:spacing w:after="40"/>
            </w:pPr>
            <w:r>
              <w:rPr>
                <w:sz w:val="19"/>
                <w:szCs w:val="19"/>
              </w:rPr>
              <w:t>Hard stop: raises an exception; cannot pass without a human decision and note.</w:t>
            </w:r>
          </w:p>
        </w:tc>
      </w:tr>
      <w:tr w:rsidR="00D43FD0" w14:paraId="6200105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E70619D" w14:textId="77777777" w:rsidR="00D43FD0" w:rsidRDefault="00702A88">
            <w:pPr>
              <w:spacing w:after="40"/>
            </w:pPr>
            <w:r>
              <w:rPr>
                <w:sz w:val="19"/>
                <w:szCs w:val="19"/>
              </w:rPr>
              <w:t>Too quick</w:t>
            </w:r>
          </w:p>
        </w:tc>
        <w:tc>
          <w:tcPr>
            <w:tcW w:w="3765" w:type="dxa"/>
            <w:shd w:val="clear" w:color="auto" w:fill="F8FAFB"/>
            <w:tcMar>
              <w:top w:w="70" w:type="dxa"/>
              <w:left w:w="110" w:type="dxa"/>
              <w:bottom w:w="70" w:type="dxa"/>
              <w:right w:w="110" w:type="dxa"/>
            </w:tcMar>
          </w:tcPr>
          <w:p w14:paraId="585D88E5" w14:textId="77777777" w:rsidR="00D43FD0" w:rsidRDefault="00702A8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7599043" w14:textId="77777777" w:rsidR="00D43FD0" w:rsidRDefault="00702A88">
            <w:pPr>
              <w:spacing w:after="40"/>
            </w:pPr>
            <w:r>
              <w:rPr>
                <w:sz w:val="19"/>
                <w:szCs w:val="19"/>
              </w:rPr>
              <w:t>Soft flag for review.</w:t>
            </w:r>
          </w:p>
        </w:tc>
      </w:tr>
      <w:tr w:rsidR="00D43FD0" w14:paraId="43EB47DF" w14:textId="77777777">
        <w:tblPrEx>
          <w:tblCellMar>
            <w:top w:w="0" w:type="dxa"/>
            <w:bottom w:w="0" w:type="dxa"/>
          </w:tblCellMar>
        </w:tblPrEx>
        <w:trPr>
          <w:cantSplit/>
        </w:trPr>
        <w:tc>
          <w:tcPr>
            <w:tcW w:w="2353" w:type="dxa"/>
            <w:tcMar>
              <w:top w:w="70" w:type="dxa"/>
              <w:left w:w="110" w:type="dxa"/>
              <w:bottom w:w="70" w:type="dxa"/>
              <w:right w:w="110" w:type="dxa"/>
            </w:tcMar>
          </w:tcPr>
          <w:p w14:paraId="37809834" w14:textId="77777777" w:rsidR="00D43FD0" w:rsidRDefault="00702A88">
            <w:pPr>
              <w:spacing w:after="40"/>
            </w:pPr>
            <w:r>
              <w:rPr>
                <w:sz w:val="19"/>
                <w:szCs w:val="19"/>
              </w:rPr>
              <w:t>Too slow</w:t>
            </w:r>
          </w:p>
        </w:tc>
        <w:tc>
          <w:tcPr>
            <w:tcW w:w="3765" w:type="dxa"/>
            <w:tcMar>
              <w:top w:w="70" w:type="dxa"/>
              <w:left w:w="110" w:type="dxa"/>
              <w:bottom w:w="70" w:type="dxa"/>
              <w:right w:w="110" w:type="dxa"/>
            </w:tcMar>
          </w:tcPr>
          <w:p w14:paraId="5B5BC341" w14:textId="77777777" w:rsidR="00D43FD0" w:rsidRDefault="00702A88">
            <w:pPr>
              <w:spacing w:after="40"/>
            </w:pPr>
            <w:r>
              <w:rPr>
                <w:sz w:val="19"/>
                <w:szCs w:val="19"/>
              </w:rPr>
              <w:t>Completed in over 90 minutes (5400 s)</w:t>
            </w:r>
          </w:p>
        </w:tc>
        <w:tc>
          <w:tcPr>
            <w:tcW w:w="3294" w:type="dxa"/>
            <w:tcMar>
              <w:top w:w="70" w:type="dxa"/>
              <w:left w:w="110" w:type="dxa"/>
              <w:bottom w:w="70" w:type="dxa"/>
              <w:right w:w="110" w:type="dxa"/>
            </w:tcMar>
          </w:tcPr>
          <w:p w14:paraId="6A5E6F93" w14:textId="77777777" w:rsidR="00D43FD0" w:rsidRDefault="00702A88">
            <w:pPr>
              <w:spacing w:after="40"/>
            </w:pPr>
            <w:r>
              <w:rPr>
                <w:sz w:val="19"/>
                <w:szCs w:val="19"/>
              </w:rPr>
              <w:t>Soft flag for review.</w:t>
            </w:r>
          </w:p>
        </w:tc>
      </w:tr>
      <w:tr w:rsidR="00D43FD0" w14:paraId="74BB51F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311E50" w14:textId="77777777" w:rsidR="00D43FD0" w:rsidRDefault="00702A88">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B64B6E8" w14:textId="77777777" w:rsidR="00D43FD0" w:rsidRDefault="00702A8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1C9C5F0" w14:textId="77777777" w:rsidR="00D43FD0" w:rsidRDefault="00702A88">
            <w:pPr>
              <w:spacing w:after="40"/>
            </w:pPr>
            <w:r>
              <w:rPr>
                <w:sz w:val="19"/>
                <w:szCs w:val="19"/>
              </w:rPr>
              <w:t>Soft flag for review.</w:t>
            </w:r>
          </w:p>
        </w:tc>
      </w:tr>
    </w:tbl>
    <w:p w14:paraId="514553E4" w14:textId="77777777" w:rsidR="00D43FD0" w:rsidRDefault="00D43FD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43FD0" w14:paraId="33AC1E9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B02AC4" w14:textId="77777777" w:rsidR="00D43FD0" w:rsidRDefault="00702A88">
            <w:pPr>
              <w:spacing w:after="40"/>
            </w:pPr>
            <w:r>
              <w:rPr>
                <w:b/>
                <w:bCs/>
                <w:sz w:val="20"/>
                <w:szCs w:val="20"/>
              </w:rPr>
              <w:t>Nothing passes automatically</w:t>
            </w:r>
          </w:p>
          <w:p w14:paraId="60659258" w14:textId="77777777" w:rsidR="00D43FD0" w:rsidRDefault="00702A88">
            <w:pPr>
              <w:spacing w:after="40" w:line="264" w:lineRule="auto"/>
            </w:pPr>
            <w:r>
              <w:rPr>
                <w:sz w:val="19"/>
                <w:szCs w:val="19"/>
              </w:rPr>
              <w:t>Even a submission with no flags needs a person to select Accept. Every decision and its note is audited.</w:t>
            </w:r>
          </w:p>
        </w:tc>
      </w:tr>
    </w:tbl>
    <w:p w14:paraId="6D1EAB3F" w14:textId="77777777" w:rsidR="00D43FD0" w:rsidRDefault="00702A88">
      <w:pPr>
        <w:pStyle w:val="Heading3"/>
      </w:pPr>
      <w:r>
        <w:t>Pulling new submissions now</w:t>
      </w:r>
    </w:p>
    <w:p w14:paraId="4C9C7DA8" w14:textId="77777777" w:rsidR="00D43FD0" w:rsidRDefault="00702A8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A8D73EB" w14:textId="77777777" w:rsidR="00D43FD0" w:rsidRDefault="00702A88">
      <w:pPr>
        <w:pStyle w:val="Heading2"/>
      </w:pPr>
      <w:bookmarkStart w:id="25" w:name="_Toc240759226"/>
      <w:r>
        <w:t>4.18 Working QA exceptions</w:t>
      </w:r>
      <w:bookmarkEnd w:id="25"/>
    </w:p>
    <w:p w14:paraId="0FA4C8B4" w14:textId="77777777" w:rsidR="00D43FD0" w:rsidRDefault="00702A88">
      <w:pPr>
        <w:pStyle w:val="ListParagraph"/>
        <w:numPr>
          <w:ilvl w:val="0"/>
          <w:numId w:val="2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FB45C0F" w14:textId="77777777" w:rsidR="00D43FD0" w:rsidRDefault="00702A88">
      <w:pPr>
        <w:keepNext/>
        <w:spacing w:before="80" w:after="40"/>
        <w:jc w:val="center"/>
      </w:pPr>
      <w:r>
        <w:rPr>
          <w:noProof/>
        </w:rPr>
        <w:lastRenderedPageBreak/>
        <w:drawing>
          <wp:inline distT="0" distB="0" distL="0" distR="0" wp14:anchorId="543ADF56" wp14:editId="7196D728">
            <wp:extent cx="5334000" cy="3333750"/>
            <wp:effectExtent l="0" t="0" r="0" b="0"/>
            <wp:docPr id="27"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333750"/>
                    </a:xfrm>
                    <a:prstGeom prst="rect">
                      <a:avLst/>
                    </a:prstGeom>
                  </pic:spPr>
                </pic:pic>
              </a:graphicData>
            </a:graphic>
          </wp:inline>
        </w:drawing>
      </w:r>
    </w:p>
    <w:p w14:paraId="053C8DE9" w14:textId="77777777" w:rsidR="00D43FD0" w:rsidRDefault="00702A88">
      <w:pPr>
        <w:spacing w:after="180"/>
        <w:jc w:val="center"/>
      </w:pPr>
      <w:r>
        <w:rPr>
          <w:b/>
          <w:bCs/>
          <w:color w:val="5B6670"/>
          <w:sz w:val="17"/>
          <w:szCs w:val="17"/>
        </w:rPr>
        <w:t xml:space="preserve">Figure 27. </w:t>
      </w:r>
      <w:r>
        <w:rPr>
          <w:i/>
          <w:iCs/>
          <w:color w:val="5B6670"/>
          <w:sz w:val="17"/>
          <w:szCs w:val="17"/>
        </w:rPr>
        <w:t>QA Exception Queue.</w:t>
      </w:r>
    </w:p>
    <w:p w14:paraId="7F1CCAAE" w14:textId="77777777" w:rsidR="00D43FD0" w:rsidRDefault="00702A88">
      <w:pPr>
        <w:pStyle w:val="ListParagraph"/>
        <w:numPr>
          <w:ilvl w:val="0"/>
          <w:numId w:val="2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E986768" w14:textId="77777777" w:rsidR="00D43FD0" w:rsidRDefault="00702A88">
      <w:pPr>
        <w:pStyle w:val="ListParagraph"/>
        <w:numPr>
          <w:ilvl w:val="0"/>
          <w:numId w:val="20"/>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7C3AD5E" w14:textId="77777777" w:rsidR="00D43FD0" w:rsidRDefault="00702A88">
      <w:pPr>
        <w:pStyle w:val="ListParagraph"/>
        <w:numPr>
          <w:ilvl w:val="0"/>
          <w:numId w:val="20"/>
        </w:numPr>
        <w:spacing w:after="80" w:line="276" w:lineRule="auto"/>
      </w:pPr>
      <w:r>
        <w:t>Investigate: open the form PDF, check the case timeline, contact the respondent if needed.</w:t>
      </w:r>
    </w:p>
    <w:p w14:paraId="78DEA58B" w14:textId="77777777" w:rsidR="00D43FD0" w:rsidRDefault="00702A88">
      <w:pPr>
        <w:pStyle w:val="ListParagraph"/>
        <w:numPr>
          <w:ilvl w:val="0"/>
          <w:numId w:val="2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081C0C2" w14:textId="77777777" w:rsidR="00D43FD0" w:rsidRDefault="00D43FD0">
      <w:pPr>
        <w:spacing w:after="80"/>
      </w:pPr>
    </w:p>
    <w:p w14:paraId="5CCC7E4F" w14:textId="77777777" w:rsidR="00D43FD0" w:rsidRDefault="00702A88">
      <w:pPr>
        <w:pStyle w:val="Heading2"/>
      </w:pPr>
      <w:bookmarkStart w:id="26" w:name="_Toc240759227"/>
      <w:r>
        <w:t>4.19 Downloading or emailing completed forms (Form PDFs)</w:t>
      </w:r>
      <w:bookmarkEnd w:id="26"/>
    </w:p>
    <w:p w14:paraId="2C168081" w14:textId="77777777" w:rsidR="00D43FD0" w:rsidRDefault="00702A88">
      <w:pPr>
        <w:pStyle w:val="ListParagraph"/>
        <w:numPr>
          <w:ilvl w:val="0"/>
          <w:numId w:val="21"/>
        </w:numPr>
        <w:spacing w:after="80" w:line="276" w:lineRule="auto"/>
      </w:pPr>
      <w:r>
        <w:t xml:space="preserve">Select </w:t>
      </w:r>
      <w:r>
        <w:rPr>
          <w:b/>
          <w:bCs/>
        </w:rPr>
        <w:t>Form PDFs</w:t>
      </w:r>
      <w:r>
        <w:t>. You see the completed questionnaire, KII Guide and document forms from KoboToolbox, newest first, 20 per page.</w:t>
      </w:r>
    </w:p>
    <w:p w14:paraId="764CAC9A" w14:textId="77777777" w:rsidR="00D43FD0" w:rsidRDefault="00702A88">
      <w:pPr>
        <w:keepNext/>
        <w:spacing w:before="80" w:after="40"/>
        <w:jc w:val="center"/>
      </w:pPr>
      <w:r>
        <w:rPr>
          <w:noProof/>
        </w:rPr>
        <w:lastRenderedPageBreak/>
        <w:drawing>
          <wp:inline distT="0" distB="0" distL="0" distR="0" wp14:anchorId="42C90F78" wp14:editId="366344D6">
            <wp:extent cx="5334000" cy="3171825"/>
            <wp:effectExtent l="0" t="0" r="0" b="0"/>
            <wp:docPr id="28"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171825"/>
                    </a:xfrm>
                    <a:prstGeom prst="rect">
                      <a:avLst/>
                    </a:prstGeom>
                  </pic:spPr>
                </pic:pic>
              </a:graphicData>
            </a:graphic>
          </wp:inline>
        </w:drawing>
      </w:r>
    </w:p>
    <w:p w14:paraId="768684AE" w14:textId="77777777" w:rsidR="00D43FD0" w:rsidRDefault="00702A88">
      <w:pPr>
        <w:spacing w:after="180"/>
        <w:jc w:val="center"/>
      </w:pPr>
      <w:r>
        <w:rPr>
          <w:b/>
          <w:bCs/>
          <w:color w:val="5B6670"/>
          <w:sz w:val="17"/>
          <w:szCs w:val="17"/>
        </w:rPr>
        <w:t xml:space="preserve">Figure 28. </w:t>
      </w:r>
      <w:r>
        <w:rPr>
          <w:i/>
          <w:iCs/>
          <w:color w:val="5B6670"/>
          <w:sz w:val="17"/>
          <w:szCs w:val="17"/>
        </w:rPr>
        <w:t>Completed form PDFs.</w:t>
      </w:r>
    </w:p>
    <w:p w14:paraId="219D076A" w14:textId="77777777" w:rsidR="00D43FD0" w:rsidRDefault="00702A88">
      <w:pPr>
        <w:pStyle w:val="ListParagraph"/>
        <w:numPr>
          <w:ilvl w:val="0"/>
          <w:numId w:val="21"/>
        </w:numPr>
        <w:spacing w:after="80" w:line="276" w:lineRule="auto"/>
      </w:pPr>
      <w:r>
        <w:t xml:space="preserve">At the top, the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it takes a few seconds.</w:t>
      </w:r>
    </w:p>
    <w:p w14:paraId="20323F42" w14:textId="77777777" w:rsidR="00D43FD0" w:rsidRDefault="00702A88">
      <w:pPr>
        <w:pStyle w:val="ListParagraph"/>
        <w:numPr>
          <w:ilvl w:val="0"/>
          <w:numId w:val="21"/>
        </w:numPr>
        <w:spacing w:after="80" w:line="276" w:lineRule="auto"/>
      </w:pPr>
      <w:r>
        <w:t xml:space="preserve">Select </w:t>
      </w:r>
      <w:r>
        <w:rPr>
          <w:b/>
          <w:bCs/>
        </w:rPr>
        <w:t>Download PDF</w:t>
      </w:r>
      <w:r>
        <w:t xml:space="preserve"> to save a readable copy: sections, questions, the chosen answers as words (not codes) and repeated groups.</w:t>
      </w:r>
    </w:p>
    <w:p w14:paraId="42B180F9" w14:textId="77777777" w:rsidR="00D43FD0" w:rsidRDefault="00702A88">
      <w:pPr>
        <w:pStyle w:val="ListParagraph"/>
        <w:numPr>
          <w:ilvl w:val="0"/>
          <w:numId w:val="21"/>
        </w:numPr>
        <w:spacing w:after="80" w:line="276" w:lineRule="auto"/>
      </w:pPr>
      <w:r>
        <w:t xml:space="preserve">Select </w:t>
      </w:r>
      <w:r>
        <w:rPr>
          <w:b/>
          <w:bCs/>
        </w:rPr>
        <w:t>Email to me</w:t>
      </w:r>
      <w:r>
        <w:t xml:space="preserve"> to send the PDF to the email address on your account.</w:t>
      </w:r>
    </w:p>
    <w:p w14:paraId="2EAD9A90" w14:textId="77777777" w:rsidR="00D43FD0" w:rsidRDefault="00702A88">
      <w:pPr>
        <w:pStyle w:val="ListParagraph"/>
        <w:numPr>
          <w:ilvl w:val="0"/>
          <w:numId w:val="2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550F5270" w14:textId="77777777" w:rsidR="00D43FD0" w:rsidRDefault="00D43FD0">
      <w:pPr>
        <w:spacing w:after="80"/>
      </w:pPr>
    </w:p>
    <w:p w14:paraId="47DA8182" w14:textId="77777777" w:rsidR="00D43FD0" w:rsidRDefault="00702A8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43FD0" w14:paraId="44F78B0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A72481" w14:textId="77777777" w:rsidR="00D43FD0" w:rsidRDefault="00702A88">
            <w:pPr>
              <w:spacing w:after="40"/>
            </w:pPr>
            <w:r>
              <w:rPr>
                <w:b/>
                <w:bCs/>
                <w:sz w:val="20"/>
                <w:szCs w:val="20"/>
              </w:rPr>
              <w:t>How the sync works</w:t>
            </w:r>
          </w:p>
          <w:p w14:paraId="3B303F42" w14:textId="77777777" w:rsidR="00D43FD0" w:rsidRDefault="00702A8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79CC93B" w14:textId="77777777" w:rsidR="00D43FD0" w:rsidRDefault="00702A88">
      <w:pPr>
        <w:pStyle w:val="Heading2"/>
      </w:pPr>
      <w:bookmarkStart w:id="27" w:name="_Toc240759228"/>
      <w:r>
        <w:t>4.20 Logging fieldwork costs</w:t>
      </w:r>
      <w:bookmarkEnd w:id="27"/>
    </w:p>
    <w:p w14:paraId="04E0BFCB" w14:textId="77777777" w:rsidR="00D43FD0" w:rsidRDefault="00702A88">
      <w:pPr>
        <w:pStyle w:val="ListParagraph"/>
        <w:numPr>
          <w:ilvl w:val="0"/>
          <w:numId w:val="22"/>
        </w:numPr>
        <w:spacing w:after="80" w:line="276" w:lineRule="auto"/>
      </w:pPr>
      <w:r>
        <w:t xml:space="preserve">Select </w:t>
      </w:r>
      <w:r>
        <w:rPr>
          <w:b/>
          <w:bCs/>
        </w:rPr>
        <w:t>Cost</w:t>
      </w:r>
      <w:r>
        <w:t>. The top shows total spend, cost per QA-passed questionnaire and cost per completed KII, with spend by category.</w:t>
      </w:r>
    </w:p>
    <w:p w14:paraId="3D2A7CAD" w14:textId="77777777" w:rsidR="00D43FD0" w:rsidRDefault="00702A88">
      <w:pPr>
        <w:keepNext/>
        <w:spacing w:before="80" w:after="40"/>
        <w:jc w:val="center"/>
      </w:pPr>
      <w:r>
        <w:rPr>
          <w:noProof/>
        </w:rPr>
        <w:lastRenderedPageBreak/>
        <w:drawing>
          <wp:inline distT="0" distB="0" distL="0" distR="0" wp14:anchorId="1954A235" wp14:editId="5EDF8446">
            <wp:extent cx="5334000" cy="3752850"/>
            <wp:effectExtent l="0" t="0" r="0" b="0"/>
            <wp:docPr id="29"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52850"/>
                    </a:xfrm>
                    <a:prstGeom prst="rect">
                      <a:avLst/>
                    </a:prstGeom>
                  </pic:spPr>
                </pic:pic>
              </a:graphicData>
            </a:graphic>
          </wp:inline>
        </w:drawing>
      </w:r>
    </w:p>
    <w:p w14:paraId="21FDDFF3" w14:textId="77777777" w:rsidR="00D43FD0" w:rsidRDefault="00702A88">
      <w:pPr>
        <w:spacing w:after="180"/>
        <w:jc w:val="center"/>
      </w:pPr>
      <w:r>
        <w:rPr>
          <w:b/>
          <w:bCs/>
          <w:color w:val="5B6670"/>
          <w:sz w:val="17"/>
          <w:szCs w:val="17"/>
        </w:rPr>
        <w:t xml:space="preserve">Figure 29. </w:t>
      </w:r>
      <w:r>
        <w:rPr>
          <w:i/>
          <w:iCs/>
          <w:color w:val="5B6670"/>
          <w:sz w:val="17"/>
          <w:szCs w:val="17"/>
        </w:rPr>
        <w:t>Cost Dashboard and the Log a cost event form.</w:t>
      </w:r>
    </w:p>
    <w:p w14:paraId="238544B9" w14:textId="77777777" w:rsidR="00D43FD0" w:rsidRDefault="00702A88">
      <w:pPr>
        <w:pStyle w:val="ListParagraph"/>
        <w:numPr>
          <w:ilvl w:val="0"/>
          <w:numId w:val="2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4AAA1FB5" w14:textId="77777777" w:rsidR="00D43FD0" w:rsidRDefault="00702A88">
      <w:pPr>
        <w:pStyle w:val="ListParagraph"/>
        <w:numPr>
          <w:ilvl w:val="0"/>
          <w:numId w:val="22"/>
        </w:numPr>
        <w:spacing w:after="80" w:line="276" w:lineRule="auto"/>
      </w:pPr>
      <w:r>
        <w:t xml:space="preserve">Select </w:t>
      </w:r>
      <w:r>
        <w:rPr>
          <w:b/>
          <w:bCs/>
        </w:rPr>
        <w:t>Log cost</w:t>
      </w:r>
      <w:r>
        <w:t>. Keep the receipt as the study's finance rules require.</w:t>
      </w:r>
    </w:p>
    <w:p w14:paraId="7B8F4CED" w14:textId="77777777" w:rsidR="00D43FD0" w:rsidRDefault="00D43FD0">
      <w:pPr>
        <w:spacing w:after="80"/>
      </w:pPr>
    </w:p>
    <w:p w14:paraId="438708B3" w14:textId="77777777" w:rsidR="00D43FD0" w:rsidRDefault="00702A88">
      <w:pPr>
        <w:pStyle w:val="Heading2"/>
      </w:pPr>
      <w:bookmarkStart w:id="28" w:name="_Toc240759229"/>
      <w:r>
        <w:lastRenderedPageBreak/>
        <w:t>4.21 Downloading data</w:t>
      </w:r>
      <w:bookmarkEnd w:id="28"/>
    </w:p>
    <w:p w14:paraId="2E658462" w14:textId="77777777" w:rsidR="00D43FD0" w:rsidRDefault="00702A88">
      <w:pPr>
        <w:keepNext/>
        <w:spacing w:before="80" w:after="40"/>
        <w:jc w:val="center"/>
      </w:pPr>
      <w:r>
        <w:rPr>
          <w:noProof/>
        </w:rPr>
        <w:drawing>
          <wp:inline distT="0" distB="0" distL="0" distR="0" wp14:anchorId="3FE25409" wp14:editId="68BEB89B">
            <wp:extent cx="5715000" cy="3657600"/>
            <wp:effectExtent l="0" t="0" r="0" b="0"/>
            <wp:docPr id="3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657600"/>
                    </a:xfrm>
                    <a:prstGeom prst="rect">
                      <a:avLst/>
                    </a:prstGeom>
                  </pic:spPr>
                </pic:pic>
              </a:graphicData>
            </a:graphic>
          </wp:inline>
        </w:drawing>
      </w:r>
    </w:p>
    <w:p w14:paraId="079476C7" w14:textId="77777777" w:rsidR="00D43FD0" w:rsidRDefault="00702A88">
      <w:pPr>
        <w:spacing w:after="180"/>
        <w:jc w:val="center"/>
      </w:pPr>
      <w:r>
        <w:rPr>
          <w:b/>
          <w:bCs/>
          <w:color w:val="5B6670"/>
          <w:sz w:val="17"/>
          <w:szCs w:val="17"/>
        </w:rPr>
        <w:t xml:space="preserve">Figure 30.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D43FD0" w14:paraId="3FBC4F1D"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659D553B" w14:textId="77777777" w:rsidR="00D43FD0" w:rsidRDefault="00702A88">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FDBA753" w14:textId="77777777" w:rsidR="00D43FD0" w:rsidRDefault="00702A88">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08AF14C4" w14:textId="77777777" w:rsidR="00D43FD0" w:rsidRDefault="00702A88">
            <w:pPr>
              <w:spacing w:after="40"/>
            </w:pPr>
            <w:r>
              <w:rPr>
                <w:b/>
                <w:bCs/>
                <w:color w:val="FFFFFF"/>
                <w:sz w:val="19"/>
                <w:szCs w:val="19"/>
              </w:rPr>
              <w:t>Who</w:t>
            </w:r>
          </w:p>
        </w:tc>
      </w:tr>
      <w:tr w:rsidR="00D43FD0" w14:paraId="4F421C8F" w14:textId="77777777">
        <w:tblPrEx>
          <w:tblCellMar>
            <w:top w:w="0" w:type="dxa"/>
            <w:bottom w:w="0" w:type="dxa"/>
          </w:tblCellMar>
        </w:tblPrEx>
        <w:trPr>
          <w:cantSplit/>
        </w:trPr>
        <w:tc>
          <w:tcPr>
            <w:tcW w:w="2541" w:type="dxa"/>
            <w:tcMar>
              <w:top w:w="70" w:type="dxa"/>
              <w:left w:w="110" w:type="dxa"/>
              <w:bottom w:w="70" w:type="dxa"/>
              <w:right w:w="110" w:type="dxa"/>
            </w:tcMar>
          </w:tcPr>
          <w:p w14:paraId="3633CFF2" w14:textId="77777777" w:rsidR="00D43FD0" w:rsidRDefault="00702A88">
            <w:pPr>
              <w:spacing w:after="40"/>
            </w:pPr>
            <w:r>
              <w:rPr>
                <w:sz w:val="19"/>
                <w:szCs w:val="19"/>
              </w:rPr>
              <w:t>De-identified analysis export (CSV)</w:t>
            </w:r>
          </w:p>
        </w:tc>
        <w:tc>
          <w:tcPr>
            <w:tcW w:w="4988" w:type="dxa"/>
            <w:tcMar>
              <w:top w:w="70" w:type="dxa"/>
              <w:left w:w="110" w:type="dxa"/>
              <w:bottom w:w="70" w:type="dxa"/>
              <w:right w:w="110" w:type="dxa"/>
            </w:tcMar>
          </w:tcPr>
          <w:p w14:paraId="7CBD4A88" w14:textId="77777777" w:rsidR="00D43FD0" w:rsidRDefault="00702A88">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04E13886" w14:textId="77777777" w:rsidR="00D43FD0" w:rsidRDefault="00702A88">
            <w:pPr>
              <w:spacing w:after="40"/>
            </w:pPr>
            <w:r>
              <w:rPr>
                <w:sz w:val="19"/>
                <w:szCs w:val="19"/>
              </w:rPr>
              <w:t>PI, Field Coordinator, Analyst</w:t>
            </w:r>
          </w:p>
        </w:tc>
      </w:tr>
      <w:tr w:rsidR="00D43FD0" w14:paraId="0B1845A5"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64E7669" w14:textId="77777777" w:rsidR="00D43FD0" w:rsidRDefault="00702A88">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B217986" w14:textId="77777777" w:rsidR="00D43FD0" w:rsidRDefault="00702A88">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4E4012A6" w14:textId="77777777" w:rsidR="00D43FD0" w:rsidRDefault="00702A88">
            <w:pPr>
              <w:spacing w:after="40"/>
            </w:pPr>
            <w:r>
              <w:rPr>
                <w:sz w:val="19"/>
                <w:szCs w:val="19"/>
              </w:rPr>
              <w:t>PI only</w:t>
            </w:r>
          </w:p>
        </w:tc>
      </w:tr>
      <w:tr w:rsidR="00D43FD0" w14:paraId="063FA74A" w14:textId="77777777">
        <w:tblPrEx>
          <w:tblCellMar>
            <w:top w:w="0" w:type="dxa"/>
            <w:bottom w:w="0" w:type="dxa"/>
          </w:tblCellMar>
        </w:tblPrEx>
        <w:trPr>
          <w:cantSplit/>
        </w:trPr>
        <w:tc>
          <w:tcPr>
            <w:tcW w:w="2541" w:type="dxa"/>
            <w:tcMar>
              <w:top w:w="70" w:type="dxa"/>
              <w:left w:w="110" w:type="dxa"/>
              <w:bottom w:w="70" w:type="dxa"/>
              <w:right w:w="110" w:type="dxa"/>
            </w:tcMar>
          </w:tcPr>
          <w:p w14:paraId="3D348E87" w14:textId="77777777" w:rsidR="00D43FD0" w:rsidRDefault="00702A88">
            <w:pPr>
              <w:spacing w:after="40"/>
            </w:pPr>
            <w:r>
              <w:rPr>
                <w:sz w:val="19"/>
                <w:szCs w:val="19"/>
              </w:rPr>
              <w:t>KoboToolbox data: Excel workbook</w:t>
            </w:r>
          </w:p>
        </w:tc>
        <w:tc>
          <w:tcPr>
            <w:tcW w:w="4988" w:type="dxa"/>
            <w:tcMar>
              <w:top w:w="70" w:type="dxa"/>
              <w:left w:w="110" w:type="dxa"/>
              <w:bottom w:w="70" w:type="dxa"/>
              <w:right w:w="110" w:type="dxa"/>
            </w:tcMar>
          </w:tcPr>
          <w:p w14:paraId="244CA4BD" w14:textId="77777777" w:rsidR="00D43FD0" w:rsidRDefault="00702A88">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2B58BC61" w14:textId="77777777" w:rsidR="00D43FD0" w:rsidRDefault="00702A88">
            <w:pPr>
              <w:spacing w:after="40"/>
            </w:pPr>
            <w:r>
              <w:rPr>
                <w:sz w:val="19"/>
                <w:szCs w:val="19"/>
              </w:rPr>
              <w:t>PI only</w:t>
            </w:r>
          </w:p>
        </w:tc>
      </w:tr>
      <w:tr w:rsidR="00D43FD0" w14:paraId="74EBCBA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3017163" w14:textId="77777777" w:rsidR="00D43FD0" w:rsidRDefault="00702A88">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7967C2F2" w14:textId="77777777" w:rsidR="00D43FD0" w:rsidRDefault="00702A88">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1CAEB1E8" w14:textId="77777777" w:rsidR="00D43FD0" w:rsidRDefault="00702A88">
            <w:pPr>
              <w:spacing w:after="40"/>
            </w:pPr>
            <w:r>
              <w:rPr>
                <w:sz w:val="19"/>
                <w:szCs w:val="19"/>
              </w:rPr>
              <w:t>PI only</w:t>
            </w:r>
          </w:p>
        </w:tc>
      </w:tr>
    </w:tbl>
    <w:p w14:paraId="14F08C41" w14:textId="77777777" w:rsidR="00D43FD0" w:rsidRDefault="00D43FD0">
      <w:pPr>
        <w:spacing w:after="120"/>
      </w:pPr>
    </w:p>
    <w:p w14:paraId="6B415148" w14:textId="77777777" w:rsidR="00D43FD0" w:rsidRDefault="00702A88">
      <w:pPr>
        <w:pStyle w:val="Heading1"/>
        <w:pageBreakBefore/>
      </w:pPr>
      <w:bookmarkStart w:id="29" w:name="_Toc240759230"/>
      <w:r>
        <w:lastRenderedPageBreak/>
        <w:t>5. Rules you must follow</w:t>
      </w:r>
      <w:bookmarkEnd w:id="29"/>
    </w:p>
    <w:p w14:paraId="43D835C9" w14:textId="77777777" w:rsidR="00D43FD0" w:rsidRDefault="00702A88">
      <w:pPr>
        <w:pStyle w:val="ListParagraph"/>
        <w:numPr>
          <w:ilvl w:val="0"/>
          <w:numId w:val="2"/>
        </w:numPr>
        <w:spacing w:after="60" w:line="276" w:lineRule="auto"/>
      </w:pPr>
      <w:r>
        <w:t>Record a withdrawal the same day you hear of it.</w:t>
      </w:r>
    </w:p>
    <w:p w14:paraId="589438F5" w14:textId="77777777" w:rsidR="00D43FD0" w:rsidRDefault="00702A88">
      <w:pPr>
        <w:pStyle w:val="ListParagraph"/>
        <w:numPr>
          <w:ilvl w:val="0"/>
          <w:numId w:val="2"/>
        </w:numPr>
        <w:spacing w:after="60" w:line="276" w:lineRule="auto"/>
      </w:pPr>
      <w:r>
        <w:t>Activate a Reserve only with an authorised reason and written evidence.</w:t>
      </w:r>
    </w:p>
    <w:p w14:paraId="495A0025" w14:textId="77777777" w:rsidR="00D43FD0" w:rsidRDefault="00702A8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CC46FEC" w14:textId="77777777" w:rsidR="00D43FD0" w:rsidRDefault="00702A88">
      <w:pPr>
        <w:pStyle w:val="ListParagraph"/>
        <w:numPr>
          <w:ilvl w:val="0"/>
          <w:numId w:val="2"/>
        </w:numPr>
        <w:spacing w:after="60" w:line="276" w:lineRule="auto"/>
      </w:pPr>
      <w:r>
        <w:t>Never share your username or password, and never sign in for someone else.</w:t>
      </w:r>
    </w:p>
    <w:p w14:paraId="37067A77" w14:textId="77777777" w:rsidR="00D43FD0" w:rsidRDefault="00702A8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E94F6E2" w14:textId="77777777" w:rsidR="00D43FD0" w:rsidRDefault="00702A8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3CFF2CE" w14:textId="77777777" w:rsidR="00D43FD0" w:rsidRDefault="00702A88">
      <w:pPr>
        <w:pStyle w:val="ListParagraph"/>
        <w:numPr>
          <w:ilvl w:val="0"/>
          <w:numId w:val="2"/>
        </w:numPr>
        <w:spacing w:after="60" w:line="276" w:lineRule="auto"/>
      </w:pPr>
      <w:r>
        <w:t>If a respondent asks to withdraw, stop contacting them and tell the Field Coordinator or PI the same day so the withdrawal is recorded.</w:t>
      </w:r>
    </w:p>
    <w:p w14:paraId="5BA26CE0" w14:textId="77777777" w:rsidR="00D43FD0" w:rsidRDefault="00702A88">
      <w:pPr>
        <w:pStyle w:val="ListParagraph"/>
        <w:numPr>
          <w:ilvl w:val="0"/>
          <w:numId w:val="2"/>
        </w:numPr>
        <w:spacing w:after="60" w:line="276" w:lineRule="auto"/>
      </w:pPr>
      <w:r>
        <w:t>Report a lost device, a suspected account compromise, or data sent to the wrong person to the PI immediately.</w:t>
      </w:r>
    </w:p>
    <w:p w14:paraId="0137B561" w14:textId="77777777" w:rsidR="00D43FD0" w:rsidRDefault="00D43FD0">
      <w:pPr>
        <w:spacing w:after="60"/>
      </w:pPr>
    </w:p>
    <w:p w14:paraId="51360236" w14:textId="77777777" w:rsidR="00D43FD0" w:rsidRDefault="00702A88">
      <w:pPr>
        <w:pStyle w:val="Heading1"/>
        <w:pageBreakBefore/>
      </w:pPr>
      <w:bookmarkStart w:id="30" w:name="_Toc240759231"/>
      <w:r>
        <w:lastRenderedPageBreak/>
        <w:t>6. Troubleshooting</w:t>
      </w:r>
      <w:bookmarkEnd w:id="3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D43FD0" w14:paraId="56A4D58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FFF9F65" w14:textId="77777777" w:rsidR="00D43FD0" w:rsidRDefault="00702A8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C92B976" w14:textId="77777777" w:rsidR="00D43FD0" w:rsidRDefault="00702A8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3E1C08E" w14:textId="77777777" w:rsidR="00D43FD0" w:rsidRDefault="00702A88">
            <w:pPr>
              <w:spacing w:after="40"/>
            </w:pPr>
            <w:r>
              <w:rPr>
                <w:b/>
                <w:bCs/>
                <w:color w:val="FFFFFF"/>
                <w:sz w:val="19"/>
                <w:szCs w:val="19"/>
              </w:rPr>
              <w:t>What to do</w:t>
            </w:r>
          </w:p>
        </w:tc>
      </w:tr>
      <w:tr w:rsidR="00D43FD0" w14:paraId="31DD7018" w14:textId="77777777">
        <w:tblPrEx>
          <w:tblCellMar>
            <w:top w:w="0" w:type="dxa"/>
            <w:bottom w:w="0" w:type="dxa"/>
          </w:tblCellMar>
        </w:tblPrEx>
        <w:trPr>
          <w:cantSplit/>
        </w:trPr>
        <w:tc>
          <w:tcPr>
            <w:tcW w:w="2635" w:type="dxa"/>
            <w:tcMar>
              <w:top w:w="70" w:type="dxa"/>
              <w:left w:w="110" w:type="dxa"/>
              <w:bottom w:w="70" w:type="dxa"/>
              <w:right w:w="110" w:type="dxa"/>
            </w:tcMar>
          </w:tcPr>
          <w:p w14:paraId="0C9FD8D6" w14:textId="77777777" w:rsidR="00D43FD0" w:rsidRDefault="00702A88">
            <w:pPr>
              <w:spacing w:after="40"/>
            </w:pPr>
            <w:r>
              <w:rPr>
                <w:sz w:val="19"/>
                <w:szCs w:val="19"/>
              </w:rPr>
              <w:t>"Move all" shows 0</w:t>
            </w:r>
          </w:p>
        </w:tc>
        <w:tc>
          <w:tcPr>
            <w:tcW w:w="3200" w:type="dxa"/>
            <w:tcMar>
              <w:top w:w="70" w:type="dxa"/>
              <w:left w:w="110" w:type="dxa"/>
              <w:bottom w:w="70" w:type="dxa"/>
              <w:right w:w="110" w:type="dxa"/>
            </w:tcMar>
          </w:tcPr>
          <w:p w14:paraId="6B4E3FD7" w14:textId="77777777" w:rsidR="00D43FD0" w:rsidRDefault="00702A88">
            <w:pPr>
              <w:spacing w:after="40"/>
            </w:pPr>
            <w:r>
              <w:rPr>
                <w:sz w:val="19"/>
                <w:szCs w:val="19"/>
              </w:rPr>
              <w:t>No Main cases are at that step.</w:t>
            </w:r>
          </w:p>
        </w:tc>
        <w:tc>
          <w:tcPr>
            <w:tcW w:w="3577" w:type="dxa"/>
            <w:tcMar>
              <w:top w:w="70" w:type="dxa"/>
              <w:left w:w="110" w:type="dxa"/>
              <w:bottom w:w="70" w:type="dxa"/>
              <w:right w:w="110" w:type="dxa"/>
            </w:tcMar>
          </w:tcPr>
          <w:p w14:paraId="33F3FA7E" w14:textId="77777777" w:rsidR="00D43FD0" w:rsidRDefault="00702A88">
            <w:pPr>
              <w:spacing w:after="40"/>
            </w:pPr>
            <w:r>
              <w:rPr>
                <w:sz w:val="19"/>
                <w:szCs w:val="19"/>
              </w:rPr>
              <w:t>Choose the next step in the list.</w:t>
            </w:r>
          </w:p>
        </w:tc>
      </w:tr>
      <w:tr w:rsidR="00D43FD0" w14:paraId="00C39F7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2204AA" w14:textId="77777777" w:rsidR="00D43FD0" w:rsidRDefault="00702A88">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0F19AD3A" w14:textId="77777777" w:rsidR="00D43FD0" w:rsidRDefault="00702A88">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671737C6" w14:textId="77777777" w:rsidR="00D43FD0" w:rsidRDefault="00702A88">
            <w:pPr>
              <w:spacing w:after="40"/>
            </w:pPr>
            <w:r>
              <w:rPr>
                <w:sz w:val="19"/>
                <w:szCs w:val="19"/>
              </w:rPr>
              <w:t>Verify it to S03 and issue a new invitation.</w:t>
            </w:r>
          </w:p>
        </w:tc>
      </w:tr>
      <w:tr w:rsidR="00D43FD0" w14:paraId="7B362BC5" w14:textId="77777777">
        <w:tblPrEx>
          <w:tblCellMar>
            <w:top w:w="0" w:type="dxa"/>
            <w:bottom w:w="0" w:type="dxa"/>
          </w:tblCellMar>
        </w:tblPrEx>
        <w:trPr>
          <w:cantSplit/>
        </w:trPr>
        <w:tc>
          <w:tcPr>
            <w:tcW w:w="2635" w:type="dxa"/>
            <w:tcMar>
              <w:top w:w="70" w:type="dxa"/>
              <w:left w:w="110" w:type="dxa"/>
              <w:bottom w:w="70" w:type="dxa"/>
              <w:right w:w="110" w:type="dxa"/>
            </w:tcMar>
          </w:tcPr>
          <w:p w14:paraId="6BCA6236" w14:textId="77777777" w:rsidR="00D43FD0" w:rsidRDefault="00702A88">
            <w:pPr>
              <w:spacing w:after="40"/>
            </w:pPr>
            <w:r>
              <w:rPr>
                <w:sz w:val="19"/>
                <w:szCs w:val="19"/>
              </w:rPr>
              <w:t>"This screen isn't part of your role"</w:t>
            </w:r>
          </w:p>
        </w:tc>
        <w:tc>
          <w:tcPr>
            <w:tcW w:w="3200" w:type="dxa"/>
            <w:tcMar>
              <w:top w:w="70" w:type="dxa"/>
              <w:left w:w="110" w:type="dxa"/>
              <w:bottom w:w="70" w:type="dxa"/>
              <w:right w:w="110" w:type="dxa"/>
            </w:tcMar>
          </w:tcPr>
          <w:p w14:paraId="4E26AFB9" w14:textId="77777777" w:rsidR="00D43FD0" w:rsidRDefault="00702A8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D302632" w14:textId="77777777" w:rsidR="00D43FD0" w:rsidRDefault="00702A88">
            <w:pPr>
              <w:spacing w:after="40"/>
            </w:pPr>
            <w:r>
              <w:rPr>
                <w:sz w:val="19"/>
                <w:szCs w:val="19"/>
              </w:rPr>
              <w:t>Select Go to my start screen. If you need that screen, ask the PI about your role.</w:t>
            </w:r>
          </w:p>
        </w:tc>
      </w:tr>
      <w:tr w:rsidR="00D43FD0" w14:paraId="461AEDD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83A1C13" w14:textId="77777777" w:rsidR="00D43FD0" w:rsidRDefault="00702A8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853FA51" w14:textId="77777777" w:rsidR="00D43FD0" w:rsidRDefault="00702A8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8B6C11A" w14:textId="77777777" w:rsidR="00D43FD0" w:rsidRDefault="00702A88">
            <w:pPr>
              <w:spacing w:after="40"/>
            </w:pPr>
            <w:r>
              <w:rPr>
                <w:sz w:val="19"/>
                <w:szCs w:val="19"/>
              </w:rPr>
              <w:t>Wait a minute and try again. A wrong password says so explicitly.</w:t>
            </w:r>
          </w:p>
        </w:tc>
      </w:tr>
      <w:tr w:rsidR="00D43FD0" w14:paraId="3F8861A4" w14:textId="77777777">
        <w:tblPrEx>
          <w:tblCellMar>
            <w:top w:w="0" w:type="dxa"/>
            <w:bottom w:w="0" w:type="dxa"/>
          </w:tblCellMar>
        </w:tblPrEx>
        <w:trPr>
          <w:cantSplit/>
        </w:trPr>
        <w:tc>
          <w:tcPr>
            <w:tcW w:w="2635" w:type="dxa"/>
            <w:tcMar>
              <w:top w:w="70" w:type="dxa"/>
              <w:left w:w="110" w:type="dxa"/>
              <w:bottom w:w="70" w:type="dxa"/>
              <w:right w:w="110" w:type="dxa"/>
            </w:tcMar>
          </w:tcPr>
          <w:p w14:paraId="12224FEF" w14:textId="77777777" w:rsidR="00D43FD0" w:rsidRDefault="00702A88">
            <w:pPr>
              <w:spacing w:after="40"/>
            </w:pPr>
            <w:r>
              <w:rPr>
                <w:sz w:val="19"/>
                <w:szCs w:val="19"/>
              </w:rPr>
              <w:t>A register shows fewer rows than expected</w:t>
            </w:r>
          </w:p>
        </w:tc>
        <w:tc>
          <w:tcPr>
            <w:tcW w:w="3200" w:type="dxa"/>
            <w:tcMar>
              <w:top w:w="70" w:type="dxa"/>
              <w:left w:w="110" w:type="dxa"/>
              <w:bottom w:w="70" w:type="dxa"/>
              <w:right w:w="110" w:type="dxa"/>
            </w:tcMar>
          </w:tcPr>
          <w:p w14:paraId="4961319B" w14:textId="77777777" w:rsidR="00D43FD0" w:rsidRDefault="00702A88">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30B8E079" w14:textId="77777777" w:rsidR="00D43FD0" w:rsidRDefault="00702A88">
            <w:pPr>
              <w:spacing w:after="40"/>
            </w:pPr>
            <w:r>
              <w:rPr>
                <w:sz w:val="19"/>
                <w:szCs w:val="19"/>
              </w:rPr>
              <w:t>Use Next, or search. Ask the Field Coordinator to assign the case.</w:t>
            </w:r>
          </w:p>
        </w:tc>
      </w:tr>
      <w:tr w:rsidR="00D43FD0" w14:paraId="601AD2F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16A8B1" w14:textId="77777777" w:rsidR="00D43FD0" w:rsidRDefault="00702A8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6527F84" w14:textId="77777777" w:rsidR="00D43FD0" w:rsidRDefault="00702A8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5F2D679" w14:textId="77777777" w:rsidR="00D43FD0" w:rsidRDefault="00702A88">
            <w:pPr>
              <w:spacing w:after="40"/>
            </w:pPr>
            <w:r>
              <w:rPr>
                <w:sz w:val="19"/>
                <w:szCs w:val="19"/>
              </w:rPr>
              <w:t>Read the message beside the button; complete the missing step first.</w:t>
            </w:r>
          </w:p>
        </w:tc>
      </w:tr>
      <w:tr w:rsidR="00D43FD0" w14:paraId="4981CC9D" w14:textId="77777777">
        <w:tblPrEx>
          <w:tblCellMar>
            <w:top w:w="0" w:type="dxa"/>
            <w:bottom w:w="0" w:type="dxa"/>
          </w:tblCellMar>
        </w:tblPrEx>
        <w:trPr>
          <w:cantSplit/>
        </w:trPr>
        <w:tc>
          <w:tcPr>
            <w:tcW w:w="2635" w:type="dxa"/>
            <w:tcMar>
              <w:top w:w="70" w:type="dxa"/>
              <w:left w:w="110" w:type="dxa"/>
              <w:bottom w:w="70" w:type="dxa"/>
              <w:right w:w="110" w:type="dxa"/>
            </w:tcMar>
          </w:tcPr>
          <w:p w14:paraId="001C6D55" w14:textId="77777777" w:rsidR="00D43FD0" w:rsidRDefault="00702A88">
            <w:pPr>
              <w:spacing w:after="40"/>
            </w:pPr>
            <w:r>
              <w:rPr>
                <w:sz w:val="19"/>
                <w:szCs w:val="19"/>
              </w:rPr>
              <w:t>"KoboToolbox couldn't be reached"</w:t>
            </w:r>
          </w:p>
        </w:tc>
        <w:tc>
          <w:tcPr>
            <w:tcW w:w="3200" w:type="dxa"/>
            <w:tcMar>
              <w:top w:w="70" w:type="dxa"/>
              <w:left w:w="110" w:type="dxa"/>
              <w:bottom w:w="70" w:type="dxa"/>
              <w:right w:w="110" w:type="dxa"/>
            </w:tcMar>
          </w:tcPr>
          <w:p w14:paraId="5D9B054F" w14:textId="77777777" w:rsidR="00D43FD0" w:rsidRDefault="00702A88">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F2780B8" w14:textId="77777777" w:rsidR="00D43FD0" w:rsidRDefault="00702A88">
            <w:pPr>
              <w:spacing w:after="40"/>
            </w:pPr>
            <w:r>
              <w:rPr>
                <w:sz w:val="19"/>
                <w:szCs w:val="19"/>
              </w:rPr>
              <w:t>Try again in a few minutes. If it persists, tell the PI.</w:t>
            </w:r>
          </w:p>
        </w:tc>
      </w:tr>
      <w:tr w:rsidR="00D43FD0" w14:paraId="2A18E0A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3937E9A" w14:textId="77777777" w:rsidR="00D43FD0" w:rsidRDefault="00702A8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C6C8C13" w14:textId="77777777" w:rsidR="00D43FD0" w:rsidRDefault="00702A8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B467C3D" w14:textId="77777777" w:rsidR="00D43FD0" w:rsidRDefault="00702A88">
            <w:pPr>
              <w:spacing w:after="40"/>
            </w:pPr>
            <w:r>
              <w:rPr>
                <w:sz w:val="19"/>
                <w:szCs w:val="19"/>
              </w:rPr>
              <w:t>Select Sync now. If it still differs, or says it couldn't reach KoboToolbox, try again in a few minutes and tell the PI if it persists.</w:t>
            </w:r>
          </w:p>
        </w:tc>
      </w:tr>
      <w:tr w:rsidR="00D43FD0" w14:paraId="06FB1504" w14:textId="77777777">
        <w:tblPrEx>
          <w:tblCellMar>
            <w:top w:w="0" w:type="dxa"/>
            <w:bottom w:w="0" w:type="dxa"/>
          </w:tblCellMar>
        </w:tblPrEx>
        <w:trPr>
          <w:cantSplit/>
        </w:trPr>
        <w:tc>
          <w:tcPr>
            <w:tcW w:w="2635" w:type="dxa"/>
            <w:tcMar>
              <w:top w:w="70" w:type="dxa"/>
              <w:left w:w="110" w:type="dxa"/>
              <w:bottom w:w="70" w:type="dxa"/>
              <w:right w:w="110" w:type="dxa"/>
            </w:tcMar>
          </w:tcPr>
          <w:p w14:paraId="176EBB10" w14:textId="77777777" w:rsidR="00D43FD0" w:rsidRDefault="00702A8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E0B133B" w14:textId="77777777" w:rsidR="00D43FD0" w:rsidRDefault="00702A8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9ED7DAC" w14:textId="77777777" w:rsidR="00D43FD0" w:rsidRDefault="00702A88">
            <w:pPr>
              <w:spacing w:after="40"/>
            </w:pPr>
            <w:r>
              <w:rPr>
                <w:sz w:val="19"/>
                <w:szCs w:val="19"/>
              </w:rPr>
              <w:t>To redo the coding, delete that record in KoboToolbox, then select Sync now on Form PDFs. The document unlocks.</w:t>
            </w:r>
          </w:p>
        </w:tc>
      </w:tr>
      <w:tr w:rsidR="00D43FD0" w14:paraId="79EA8E0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61F2A6" w14:textId="77777777" w:rsidR="00D43FD0" w:rsidRDefault="00702A88">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DA6ACFC" w14:textId="77777777" w:rsidR="00D43FD0" w:rsidRDefault="00702A8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E4721DB" w14:textId="77777777" w:rsidR="00D43FD0" w:rsidRDefault="00702A88">
            <w:pPr>
              <w:spacing w:after="40"/>
            </w:pPr>
            <w:r>
              <w:rPr>
                <w:sz w:val="19"/>
                <w:szCs w:val="19"/>
              </w:rPr>
              <w:t>Refresh the page. Your saved work is not lost; unsaved typing may be.</w:t>
            </w:r>
          </w:p>
        </w:tc>
      </w:tr>
      <w:tr w:rsidR="00D43FD0" w14:paraId="21CD85DE" w14:textId="77777777">
        <w:tblPrEx>
          <w:tblCellMar>
            <w:top w:w="0" w:type="dxa"/>
            <w:bottom w:w="0" w:type="dxa"/>
          </w:tblCellMar>
        </w:tblPrEx>
        <w:trPr>
          <w:cantSplit/>
        </w:trPr>
        <w:tc>
          <w:tcPr>
            <w:tcW w:w="2635" w:type="dxa"/>
            <w:tcMar>
              <w:top w:w="70" w:type="dxa"/>
              <w:left w:w="110" w:type="dxa"/>
              <w:bottom w:w="70" w:type="dxa"/>
              <w:right w:w="110" w:type="dxa"/>
            </w:tcMar>
          </w:tcPr>
          <w:p w14:paraId="36575040" w14:textId="77777777" w:rsidR="00D43FD0" w:rsidRDefault="00702A88">
            <w:pPr>
              <w:spacing w:after="40"/>
            </w:pPr>
            <w:r>
              <w:rPr>
                <w:sz w:val="19"/>
                <w:szCs w:val="19"/>
              </w:rPr>
              <w:t>A file upload seems stuck</w:t>
            </w:r>
          </w:p>
        </w:tc>
        <w:tc>
          <w:tcPr>
            <w:tcW w:w="3200" w:type="dxa"/>
            <w:tcMar>
              <w:top w:w="70" w:type="dxa"/>
              <w:left w:w="110" w:type="dxa"/>
              <w:bottom w:w="70" w:type="dxa"/>
              <w:right w:w="110" w:type="dxa"/>
            </w:tcMar>
          </w:tcPr>
          <w:p w14:paraId="4EAE7998" w14:textId="77777777" w:rsidR="00D43FD0" w:rsidRDefault="00702A8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67BADF6" w14:textId="77777777" w:rsidR="00D43FD0" w:rsidRDefault="00702A88">
            <w:pPr>
              <w:spacing w:after="40"/>
            </w:pPr>
            <w:r>
              <w:rPr>
                <w:sz w:val="19"/>
                <w:szCs w:val="19"/>
              </w:rPr>
              <w:t>Wait for Saving… and the file name. If it fails, try again or upload a smaller version.</w:t>
            </w:r>
          </w:p>
        </w:tc>
      </w:tr>
    </w:tbl>
    <w:p w14:paraId="649564C5" w14:textId="77777777" w:rsidR="00D43FD0" w:rsidRDefault="00D43FD0">
      <w:pPr>
        <w:spacing w:after="120"/>
      </w:pPr>
    </w:p>
    <w:p w14:paraId="5247D293" w14:textId="77777777" w:rsidR="00D43FD0" w:rsidRDefault="00702A88">
      <w:pPr>
        <w:pStyle w:val="Heading1"/>
        <w:pageBreakBefore/>
      </w:pPr>
      <w:bookmarkStart w:id="31" w:name="_Toc240759232"/>
      <w:r>
        <w:lastRenderedPageBreak/>
        <w:t>7. Quick reference</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43FD0" w14:paraId="107750F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6638A8" w14:textId="77777777" w:rsidR="00D43FD0" w:rsidRDefault="00702A88">
            <w:pPr>
              <w:spacing w:after="40"/>
            </w:pPr>
            <w:r>
              <w:rPr>
                <w:b/>
                <w:bCs/>
                <w:sz w:val="19"/>
                <w:szCs w:val="19"/>
              </w:rPr>
              <w:t>Sign in</w:t>
            </w:r>
          </w:p>
        </w:tc>
        <w:tc>
          <w:tcPr>
            <w:tcW w:w="6588" w:type="dxa"/>
            <w:tcMar>
              <w:top w:w="70" w:type="dxa"/>
              <w:left w:w="110" w:type="dxa"/>
              <w:bottom w:w="70" w:type="dxa"/>
              <w:right w:w="110" w:type="dxa"/>
            </w:tcMar>
          </w:tcPr>
          <w:p w14:paraId="7498440B" w14:textId="77777777" w:rsidR="00D43FD0" w:rsidRDefault="00702A88">
            <w:pPr>
              <w:spacing w:after="40"/>
            </w:pPr>
            <w:r>
              <w:rPr>
                <w:sz w:val="19"/>
                <w:szCs w:val="19"/>
              </w:rPr>
              <w:t>https://research.agribizframework.com/admin/login</w:t>
            </w:r>
          </w:p>
        </w:tc>
      </w:tr>
      <w:tr w:rsidR="00D43FD0" w14:paraId="0D584DA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6A981B" w14:textId="77777777" w:rsidR="00D43FD0" w:rsidRDefault="00702A88">
            <w:pPr>
              <w:spacing w:after="40"/>
            </w:pPr>
            <w:r>
              <w:rPr>
                <w:b/>
                <w:bCs/>
                <w:sz w:val="19"/>
                <w:szCs w:val="19"/>
              </w:rPr>
              <w:t>You start on</w:t>
            </w:r>
          </w:p>
        </w:tc>
        <w:tc>
          <w:tcPr>
            <w:tcW w:w="6588" w:type="dxa"/>
            <w:tcMar>
              <w:top w:w="70" w:type="dxa"/>
              <w:left w:w="110" w:type="dxa"/>
              <w:bottom w:w="70" w:type="dxa"/>
              <w:right w:w="110" w:type="dxa"/>
            </w:tcMar>
          </w:tcPr>
          <w:p w14:paraId="305A255E" w14:textId="77777777" w:rsidR="00D43FD0" w:rsidRDefault="00702A88">
            <w:pPr>
              <w:spacing w:after="40"/>
            </w:pPr>
            <w:r>
              <w:rPr>
                <w:sz w:val="19"/>
                <w:szCs w:val="19"/>
              </w:rPr>
              <w:t>Executive Dashboard</w:t>
            </w:r>
          </w:p>
        </w:tc>
      </w:tr>
      <w:tr w:rsidR="00D43FD0" w14:paraId="1E4AF43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A7FCF4" w14:textId="77777777" w:rsidR="00D43FD0" w:rsidRDefault="00702A88">
            <w:pPr>
              <w:spacing w:after="40"/>
            </w:pPr>
            <w:r>
              <w:rPr>
                <w:b/>
                <w:bCs/>
                <w:sz w:val="19"/>
                <w:szCs w:val="19"/>
              </w:rPr>
              <w:t>Bulk verification</w:t>
            </w:r>
          </w:p>
        </w:tc>
        <w:tc>
          <w:tcPr>
            <w:tcW w:w="6588" w:type="dxa"/>
            <w:tcMar>
              <w:top w:w="70" w:type="dxa"/>
              <w:left w:w="110" w:type="dxa"/>
              <w:bottom w:w="70" w:type="dxa"/>
              <w:right w:w="110" w:type="dxa"/>
            </w:tcMar>
          </w:tcPr>
          <w:p w14:paraId="3A9FC4BA" w14:textId="77777777" w:rsidR="00D43FD0" w:rsidRDefault="00702A88">
            <w:pPr>
              <w:spacing w:after="40"/>
            </w:pPr>
            <w:r>
              <w:rPr>
                <w:sz w:val="19"/>
                <w:szCs w:val="19"/>
              </w:rPr>
              <w:t>Main-400 Register → Move cases through verification</w:t>
            </w:r>
          </w:p>
        </w:tc>
      </w:tr>
      <w:tr w:rsidR="00D43FD0" w14:paraId="3CC969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883B0C" w14:textId="77777777" w:rsidR="00D43FD0" w:rsidRDefault="00702A88">
            <w:pPr>
              <w:spacing w:after="40"/>
            </w:pPr>
            <w:r>
              <w:rPr>
                <w:b/>
                <w:bCs/>
                <w:sz w:val="19"/>
                <w:szCs w:val="19"/>
              </w:rPr>
              <w:t>Replacement</w:t>
            </w:r>
          </w:p>
        </w:tc>
        <w:tc>
          <w:tcPr>
            <w:tcW w:w="6588" w:type="dxa"/>
            <w:tcMar>
              <w:top w:w="70" w:type="dxa"/>
              <w:left w:w="110" w:type="dxa"/>
              <w:bottom w:w="70" w:type="dxa"/>
              <w:right w:w="110" w:type="dxa"/>
            </w:tcMar>
          </w:tcPr>
          <w:p w14:paraId="514E1D5D" w14:textId="77777777" w:rsidR="00D43FD0" w:rsidRDefault="00702A88">
            <w:pPr>
              <w:spacing w:after="40"/>
            </w:pPr>
            <w:r>
              <w:rPr>
                <w:sz w:val="19"/>
                <w:szCs w:val="19"/>
              </w:rPr>
              <w:t>Reserve Activation → reason + evidence note</w:t>
            </w:r>
          </w:p>
        </w:tc>
      </w:tr>
      <w:tr w:rsidR="00D43FD0" w14:paraId="45F6D58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D1EF01" w14:textId="77777777" w:rsidR="00D43FD0" w:rsidRDefault="00702A88">
            <w:pPr>
              <w:spacing w:after="40"/>
            </w:pPr>
            <w:r>
              <w:rPr>
                <w:b/>
                <w:bCs/>
                <w:sz w:val="19"/>
                <w:szCs w:val="19"/>
              </w:rPr>
              <w:t>Help</w:t>
            </w:r>
          </w:p>
        </w:tc>
        <w:tc>
          <w:tcPr>
            <w:tcW w:w="6588" w:type="dxa"/>
            <w:tcMar>
              <w:top w:w="70" w:type="dxa"/>
              <w:left w:w="110" w:type="dxa"/>
              <w:bottom w:w="70" w:type="dxa"/>
              <w:right w:w="110" w:type="dxa"/>
            </w:tcMar>
          </w:tcPr>
          <w:p w14:paraId="31CAA3B3" w14:textId="77777777" w:rsidR="00D43FD0" w:rsidRDefault="00702A88">
            <w:pPr>
              <w:spacing w:after="40"/>
            </w:pPr>
            <w:r>
              <w:rPr>
                <w:sz w:val="19"/>
                <w:szCs w:val="19"/>
              </w:rPr>
              <w:t>Field Coordinator; PI: Happyson Saina, 0773943709, abffst.research.cut@gmail.com</w:t>
            </w:r>
          </w:p>
        </w:tc>
      </w:tr>
    </w:tbl>
    <w:p w14:paraId="296B8606" w14:textId="77777777" w:rsidR="00D43FD0" w:rsidRDefault="00D43FD0">
      <w:pPr>
        <w:spacing w:after="120"/>
      </w:pPr>
    </w:p>
    <w:sectPr w:rsidR="00D43FD0">
      <w:headerReference w:type="default" r:id="rId37"/>
      <w:footerReference w:type="default" r:id="rId38"/>
      <w:headerReference w:type="first" r:id="rId39"/>
      <w:footerReference w:type="first" r:id="rId4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B0FD58" w14:textId="77777777" w:rsidR="00702A88" w:rsidRDefault="00702A88">
      <w:r>
        <w:separator/>
      </w:r>
    </w:p>
  </w:endnote>
  <w:endnote w:type="continuationSeparator" w:id="0">
    <w:p w14:paraId="63262DEF" w14:textId="77777777" w:rsidR="00702A88" w:rsidRDefault="00702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40AD6D" w14:textId="77777777" w:rsidR="00D43FD0" w:rsidRDefault="00702A88">
    <w:pPr>
      <w:tabs>
        <w:tab w:val="right" w:pos="9412"/>
      </w:tabs>
    </w:pPr>
    <w:r>
      <w:rPr>
        <w:color w:val="5B6670"/>
        <w:sz w:val="16"/>
        <w:szCs w:val="16"/>
      </w:rPr>
      <w:t>Version 1.2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BDA4B9" w14:textId="77777777" w:rsidR="00D43FD0" w:rsidRDefault="00D43FD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2643AC" w14:textId="77777777" w:rsidR="00702A88" w:rsidRDefault="00702A88">
      <w:r>
        <w:separator/>
      </w:r>
    </w:p>
  </w:footnote>
  <w:footnote w:type="continuationSeparator" w:id="0">
    <w:p w14:paraId="75C7C3CE" w14:textId="77777777" w:rsidR="00702A88" w:rsidRDefault="00702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C4584" w14:textId="77777777" w:rsidR="00D43FD0" w:rsidRDefault="00702A8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BA55D2" w14:textId="77777777" w:rsidR="00D43FD0" w:rsidRDefault="00D43FD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424FD"/>
    <w:multiLevelType w:val="hybridMultilevel"/>
    <w:tmpl w:val="6984637E"/>
    <w:lvl w:ilvl="0" w:tplc="3D5659FE">
      <w:start w:val="1"/>
      <w:numFmt w:val="decimal"/>
      <w:lvlText w:val="%1."/>
      <w:lvlJc w:val="left"/>
      <w:pPr>
        <w:ind w:left="460" w:hanging="360"/>
      </w:pPr>
      <w:rPr>
        <w:b/>
        <w:bCs/>
        <w:color w:val="A67C27"/>
      </w:rPr>
    </w:lvl>
    <w:lvl w:ilvl="1" w:tplc="E5245B4C">
      <w:numFmt w:val="decimal"/>
      <w:lvlText w:val=""/>
      <w:lvlJc w:val="left"/>
    </w:lvl>
    <w:lvl w:ilvl="2" w:tplc="DC262FCC">
      <w:numFmt w:val="decimal"/>
      <w:lvlText w:val=""/>
      <w:lvlJc w:val="left"/>
    </w:lvl>
    <w:lvl w:ilvl="3" w:tplc="F57C2B44">
      <w:numFmt w:val="decimal"/>
      <w:lvlText w:val=""/>
      <w:lvlJc w:val="left"/>
    </w:lvl>
    <w:lvl w:ilvl="4" w:tplc="286404A4">
      <w:numFmt w:val="decimal"/>
      <w:lvlText w:val=""/>
      <w:lvlJc w:val="left"/>
    </w:lvl>
    <w:lvl w:ilvl="5" w:tplc="877C3D90">
      <w:numFmt w:val="decimal"/>
      <w:lvlText w:val=""/>
      <w:lvlJc w:val="left"/>
    </w:lvl>
    <w:lvl w:ilvl="6" w:tplc="1E46EEF4">
      <w:numFmt w:val="decimal"/>
      <w:lvlText w:val=""/>
      <w:lvlJc w:val="left"/>
    </w:lvl>
    <w:lvl w:ilvl="7" w:tplc="89E81352">
      <w:numFmt w:val="decimal"/>
      <w:lvlText w:val=""/>
      <w:lvlJc w:val="left"/>
    </w:lvl>
    <w:lvl w:ilvl="8" w:tplc="AF4C7102">
      <w:numFmt w:val="decimal"/>
      <w:lvlText w:val=""/>
      <w:lvlJc w:val="left"/>
    </w:lvl>
  </w:abstractNum>
  <w:abstractNum w:abstractNumId="1" w15:restartNumberingAfterBreak="0">
    <w:nsid w:val="05CA3963"/>
    <w:multiLevelType w:val="hybridMultilevel"/>
    <w:tmpl w:val="73D4EF76"/>
    <w:lvl w:ilvl="0" w:tplc="04802296">
      <w:start w:val="1"/>
      <w:numFmt w:val="decimal"/>
      <w:lvlText w:val="%1."/>
      <w:lvlJc w:val="left"/>
      <w:pPr>
        <w:ind w:left="460" w:hanging="360"/>
      </w:pPr>
      <w:rPr>
        <w:b/>
        <w:bCs/>
        <w:color w:val="A67C27"/>
      </w:rPr>
    </w:lvl>
    <w:lvl w:ilvl="1" w:tplc="2EE80654">
      <w:numFmt w:val="decimal"/>
      <w:lvlText w:val=""/>
      <w:lvlJc w:val="left"/>
    </w:lvl>
    <w:lvl w:ilvl="2" w:tplc="1E867DEC">
      <w:numFmt w:val="decimal"/>
      <w:lvlText w:val=""/>
      <w:lvlJc w:val="left"/>
    </w:lvl>
    <w:lvl w:ilvl="3" w:tplc="59209216">
      <w:numFmt w:val="decimal"/>
      <w:lvlText w:val=""/>
      <w:lvlJc w:val="left"/>
    </w:lvl>
    <w:lvl w:ilvl="4" w:tplc="FCD890E2">
      <w:numFmt w:val="decimal"/>
      <w:lvlText w:val=""/>
      <w:lvlJc w:val="left"/>
    </w:lvl>
    <w:lvl w:ilvl="5" w:tplc="95D45C6A">
      <w:numFmt w:val="decimal"/>
      <w:lvlText w:val=""/>
      <w:lvlJc w:val="left"/>
    </w:lvl>
    <w:lvl w:ilvl="6" w:tplc="A2D8D760">
      <w:numFmt w:val="decimal"/>
      <w:lvlText w:val=""/>
      <w:lvlJc w:val="left"/>
    </w:lvl>
    <w:lvl w:ilvl="7" w:tplc="0C741C28">
      <w:numFmt w:val="decimal"/>
      <w:lvlText w:val=""/>
      <w:lvlJc w:val="left"/>
    </w:lvl>
    <w:lvl w:ilvl="8" w:tplc="B29479FC">
      <w:numFmt w:val="decimal"/>
      <w:lvlText w:val=""/>
      <w:lvlJc w:val="left"/>
    </w:lvl>
  </w:abstractNum>
  <w:abstractNum w:abstractNumId="2" w15:restartNumberingAfterBreak="0">
    <w:nsid w:val="0C681DB7"/>
    <w:multiLevelType w:val="hybridMultilevel"/>
    <w:tmpl w:val="39667292"/>
    <w:lvl w:ilvl="0" w:tplc="C2FCDF6E">
      <w:start w:val="1"/>
      <w:numFmt w:val="decimal"/>
      <w:lvlText w:val="%1."/>
      <w:lvlJc w:val="left"/>
      <w:pPr>
        <w:ind w:left="460" w:hanging="360"/>
      </w:pPr>
      <w:rPr>
        <w:b/>
        <w:bCs/>
        <w:color w:val="A67C27"/>
      </w:rPr>
    </w:lvl>
    <w:lvl w:ilvl="1" w:tplc="1E86502A">
      <w:numFmt w:val="decimal"/>
      <w:lvlText w:val=""/>
      <w:lvlJc w:val="left"/>
    </w:lvl>
    <w:lvl w:ilvl="2" w:tplc="AA0889B8">
      <w:numFmt w:val="decimal"/>
      <w:lvlText w:val=""/>
      <w:lvlJc w:val="left"/>
    </w:lvl>
    <w:lvl w:ilvl="3" w:tplc="D410F004">
      <w:numFmt w:val="decimal"/>
      <w:lvlText w:val=""/>
      <w:lvlJc w:val="left"/>
    </w:lvl>
    <w:lvl w:ilvl="4" w:tplc="8F9E0F6E">
      <w:numFmt w:val="decimal"/>
      <w:lvlText w:val=""/>
      <w:lvlJc w:val="left"/>
    </w:lvl>
    <w:lvl w:ilvl="5" w:tplc="53682BD6">
      <w:numFmt w:val="decimal"/>
      <w:lvlText w:val=""/>
      <w:lvlJc w:val="left"/>
    </w:lvl>
    <w:lvl w:ilvl="6" w:tplc="283CFFDC">
      <w:numFmt w:val="decimal"/>
      <w:lvlText w:val=""/>
      <w:lvlJc w:val="left"/>
    </w:lvl>
    <w:lvl w:ilvl="7" w:tplc="3AC04B50">
      <w:numFmt w:val="decimal"/>
      <w:lvlText w:val=""/>
      <w:lvlJc w:val="left"/>
    </w:lvl>
    <w:lvl w:ilvl="8" w:tplc="BBE6ED20">
      <w:numFmt w:val="decimal"/>
      <w:lvlText w:val=""/>
      <w:lvlJc w:val="left"/>
    </w:lvl>
  </w:abstractNum>
  <w:abstractNum w:abstractNumId="3" w15:restartNumberingAfterBreak="0">
    <w:nsid w:val="13C10AB8"/>
    <w:multiLevelType w:val="hybridMultilevel"/>
    <w:tmpl w:val="DC86C460"/>
    <w:lvl w:ilvl="0" w:tplc="2FF07F64">
      <w:start w:val="1"/>
      <w:numFmt w:val="decimal"/>
      <w:lvlText w:val="%1."/>
      <w:lvlJc w:val="left"/>
      <w:pPr>
        <w:ind w:left="460" w:hanging="360"/>
      </w:pPr>
      <w:rPr>
        <w:b/>
        <w:bCs/>
        <w:color w:val="A67C27"/>
      </w:rPr>
    </w:lvl>
    <w:lvl w:ilvl="1" w:tplc="7C9AA22E">
      <w:numFmt w:val="decimal"/>
      <w:lvlText w:val=""/>
      <w:lvlJc w:val="left"/>
    </w:lvl>
    <w:lvl w:ilvl="2" w:tplc="4244A776">
      <w:numFmt w:val="decimal"/>
      <w:lvlText w:val=""/>
      <w:lvlJc w:val="left"/>
    </w:lvl>
    <w:lvl w:ilvl="3" w:tplc="037C1ABC">
      <w:numFmt w:val="decimal"/>
      <w:lvlText w:val=""/>
      <w:lvlJc w:val="left"/>
    </w:lvl>
    <w:lvl w:ilvl="4" w:tplc="FC865948">
      <w:numFmt w:val="decimal"/>
      <w:lvlText w:val=""/>
      <w:lvlJc w:val="left"/>
    </w:lvl>
    <w:lvl w:ilvl="5" w:tplc="7FD6D4AA">
      <w:numFmt w:val="decimal"/>
      <w:lvlText w:val=""/>
      <w:lvlJc w:val="left"/>
    </w:lvl>
    <w:lvl w:ilvl="6" w:tplc="3E8CF15E">
      <w:numFmt w:val="decimal"/>
      <w:lvlText w:val=""/>
      <w:lvlJc w:val="left"/>
    </w:lvl>
    <w:lvl w:ilvl="7" w:tplc="46F49306">
      <w:numFmt w:val="decimal"/>
      <w:lvlText w:val=""/>
      <w:lvlJc w:val="left"/>
    </w:lvl>
    <w:lvl w:ilvl="8" w:tplc="C1E03C2E">
      <w:numFmt w:val="decimal"/>
      <w:lvlText w:val=""/>
      <w:lvlJc w:val="left"/>
    </w:lvl>
  </w:abstractNum>
  <w:abstractNum w:abstractNumId="4" w15:restartNumberingAfterBreak="0">
    <w:nsid w:val="1CBC054A"/>
    <w:multiLevelType w:val="hybridMultilevel"/>
    <w:tmpl w:val="260C14EC"/>
    <w:lvl w:ilvl="0" w:tplc="16FAD4C4">
      <w:start w:val="1"/>
      <w:numFmt w:val="decimal"/>
      <w:lvlText w:val="%1."/>
      <w:lvlJc w:val="left"/>
      <w:pPr>
        <w:ind w:left="460" w:hanging="360"/>
      </w:pPr>
      <w:rPr>
        <w:b/>
        <w:bCs/>
        <w:color w:val="A67C27"/>
      </w:rPr>
    </w:lvl>
    <w:lvl w:ilvl="1" w:tplc="EA08D3CA">
      <w:numFmt w:val="decimal"/>
      <w:lvlText w:val=""/>
      <w:lvlJc w:val="left"/>
    </w:lvl>
    <w:lvl w:ilvl="2" w:tplc="7C52EF14">
      <w:numFmt w:val="decimal"/>
      <w:lvlText w:val=""/>
      <w:lvlJc w:val="left"/>
    </w:lvl>
    <w:lvl w:ilvl="3" w:tplc="74A42C40">
      <w:numFmt w:val="decimal"/>
      <w:lvlText w:val=""/>
      <w:lvlJc w:val="left"/>
    </w:lvl>
    <w:lvl w:ilvl="4" w:tplc="FA2C148C">
      <w:numFmt w:val="decimal"/>
      <w:lvlText w:val=""/>
      <w:lvlJc w:val="left"/>
    </w:lvl>
    <w:lvl w:ilvl="5" w:tplc="9198E836">
      <w:numFmt w:val="decimal"/>
      <w:lvlText w:val=""/>
      <w:lvlJc w:val="left"/>
    </w:lvl>
    <w:lvl w:ilvl="6" w:tplc="F1980400">
      <w:numFmt w:val="decimal"/>
      <w:lvlText w:val=""/>
      <w:lvlJc w:val="left"/>
    </w:lvl>
    <w:lvl w:ilvl="7" w:tplc="DD92B2DA">
      <w:numFmt w:val="decimal"/>
      <w:lvlText w:val=""/>
      <w:lvlJc w:val="left"/>
    </w:lvl>
    <w:lvl w:ilvl="8" w:tplc="F650F584">
      <w:numFmt w:val="decimal"/>
      <w:lvlText w:val=""/>
      <w:lvlJc w:val="left"/>
    </w:lvl>
  </w:abstractNum>
  <w:abstractNum w:abstractNumId="5" w15:restartNumberingAfterBreak="0">
    <w:nsid w:val="27EB29D3"/>
    <w:multiLevelType w:val="hybridMultilevel"/>
    <w:tmpl w:val="88825584"/>
    <w:lvl w:ilvl="0" w:tplc="36942E0E">
      <w:start w:val="1"/>
      <w:numFmt w:val="decimal"/>
      <w:lvlText w:val="%1."/>
      <w:lvlJc w:val="left"/>
      <w:pPr>
        <w:ind w:left="460" w:hanging="360"/>
      </w:pPr>
      <w:rPr>
        <w:b/>
        <w:bCs/>
        <w:color w:val="A67C27"/>
      </w:rPr>
    </w:lvl>
    <w:lvl w:ilvl="1" w:tplc="4BA2E608">
      <w:numFmt w:val="decimal"/>
      <w:lvlText w:val=""/>
      <w:lvlJc w:val="left"/>
    </w:lvl>
    <w:lvl w:ilvl="2" w:tplc="7C9A9AD8">
      <w:numFmt w:val="decimal"/>
      <w:lvlText w:val=""/>
      <w:lvlJc w:val="left"/>
    </w:lvl>
    <w:lvl w:ilvl="3" w:tplc="BA0861D6">
      <w:numFmt w:val="decimal"/>
      <w:lvlText w:val=""/>
      <w:lvlJc w:val="left"/>
    </w:lvl>
    <w:lvl w:ilvl="4" w:tplc="C1B607F0">
      <w:numFmt w:val="decimal"/>
      <w:lvlText w:val=""/>
      <w:lvlJc w:val="left"/>
    </w:lvl>
    <w:lvl w:ilvl="5" w:tplc="CCD20B3E">
      <w:numFmt w:val="decimal"/>
      <w:lvlText w:val=""/>
      <w:lvlJc w:val="left"/>
    </w:lvl>
    <w:lvl w:ilvl="6" w:tplc="9B7EA050">
      <w:numFmt w:val="decimal"/>
      <w:lvlText w:val=""/>
      <w:lvlJc w:val="left"/>
    </w:lvl>
    <w:lvl w:ilvl="7" w:tplc="CBA2A638">
      <w:numFmt w:val="decimal"/>
      <w:lvlText w:val=""/>
      <w:lvlJc w:val="left"/>
    </w:lvl>
    <w:lvl w:ilvl="8" w:tplc="3520748E">
      <w:numFmt w:val="decimal"/>
      <w:lvlText w:val=""/>
      <w:lvlJc w:val="left"/>
    </w:lvl>
  </w:abstractNum>
  <w:abstractNum w:abstractNumId="6" w15:restartNumberingAfterBreak="0">
    <w:nsid w:val="2835366B"/>
    <w:multiLevelType w:val="hybridMultilevel"/>
    <w:tmpl w:val="BB461F1A"/>
    <w:lvl w:ilvl="0" w:tplc="7B389DA2">
      <w:start w:val="1"/>
      <w:numFmt w:val="decimal"/>
      <w:lvlText w:val="%1."/>
      <w:lvlJc w:val="left"/>
      <w:pPr>
        <w:ind w:left="460" w:hanging="360"/>
      </w:pPr>
      <w:rPr>
        <w:b/>
        <w:bCs/>
        <w:color w:val="A67C27"/>
      </w:rPr>
    </w:lvl>
    <w:lvl w:ilvl="1" w:tplc="FE1884CC">
      <w:numFmt w:val="decimal"/>
      <w:lvlText w:val=""/>
      <w:lvlJc w:val="left"/>
    </w:lvl>
    <w:lvl w:ilvl="2" w:tplc="F4D0676A">
      <w:numFmt w:val="decimal"/>
      <w:lvlText w:val=""/>
      <w:lvlJc w:val="left"/>
    </w:lvl>
    <w:lvl w:ilvl="3" w:tplc="D64A68F6">
      <w:numFmt w:val="decimal"/>
      <w:lvlText w:val=""/>
      <w:lvlJc w:val="left"/>
    </w:lvl>
    <w:lvl w:ilvl="4" w:tplc="3E746C08">
      <w:numFmt w:val="decimal"/>
      <w:lvlText w:val=""/>
      <w:lvlJc w:val="left"/>
    </w:lvl>
    <w:lvl w:ilvl="5" w:tplc="F1E44F94">
      <w:numFmt w:val="decimal"/>
      <w:lvlText w:val=""/>
      <w:lvlJc w:val="left"/>
    </w:lvl>
    <w:lvl w:ilvl="6" w:tplc="6ECC2182">
      <w:numFmt w:val="decimal"/>
      <w:lvlText w:val=""/>
      <w:lvlJc w:val="left"/>
    </w:lvl>
    <w:lvl w:ilvl="7" w:tplc="C57A746C">
      <w:numFmt w:val="decimal"/>
      <w:lvlText w:val=""/>
      <w:lvlJc w:val="left"/>
    </w:lvl>
    <w:lvl w:ilvl="8" w:tplc="D37CF0E6">
      <w:numFmt w:val="decimal"/>
      <w:lvlText w:val=""/>
      <w:lvlJc w:val="left"/>
    </w:lvl>
  </w:abstractNum>
  <w:abstractNum w:abstractNumId="7" w15:restartNumberingAfterBreak="0">
    <w:nsid w:val="295859D2"/>
    <w:multiLevelType w:val="hybridMultilevel"/>
    <w:tmpl w:val="0A163318"/>
    <w:lvl w:ilvl="0" w:tplc="A55A102C">
      <w:start w:val="1"/>
      <w:numFmt w:val="decimal"/>
      <w:lvlText w:val="%1."/>
      <w:lvlJc w:val="left"/>
      <w:pPr>
        <w:ind w:left="460" w:hanging="360"/>
      </w:pPr>
      <w:rPr>
        <w:b/>
        <w:bCs/>
        <w:color w:val="A67C27"/>
      </w:rPr>
    </w:lvl>
    <w:lvl w:ilvl="1" w:tplc="D14ABCB2">
      <w:numFmt w:val="decimal"/>
      <w:lvlText w:val=""/>
      <w:lvlJc w:val="left"/>
    </w:lvl>
    <w:lvl w:ilvl="2" w:tplc="982E81E6">
      <w:numFmt w:val="decimal"/>
      <w:lvlText w:val=""/>
      <w:lvlJc w:val="left"/>
    </w:lvl>
    <w:lvl w:ilvl="3" w:tplc="F034A46C">
      <w:numFmt w:val="decimal"/>
      <w:lvlText w:val=""/>
      <w:lvlJc w:val="left"/>
    </w:lvl>
    <w:lvl w:ilvl="4" w:tplc="3EB0669E">
      <w:numFmt w:val="decimal"/>
      <w:lvlText w:val=""/>
      <w:lvlJc w:val="left"/>
    </w:lvl>
    <w:lvl w:ilvl="5" w:tplc="534AA8AA">
      <w:numFmt w:val="decimal"/>
      <w:lvlText w:val=""/>
      <w:lvlJc w:val="left"/>
    </w:lvl>
    <w:lvl w:ilvl="6" w:tplc="FC780EDC">
      <w:numFmt w:val="decimal"/>
      <w:lvlText w:val=""/>
      <w:lvlJc w:val="left"/>
    </w:lvl>
    <w:lvl w:ilvl="7" w:tplc="71C06FFC">
      <w:numFmt w:val="decimal"/>
      <w:lvlText w:val=""/>
      <w:lvlJc w:val="left"/>
    </w:lvl>
    <w:lvl w:ilvl="8" w:tplc="9C98222A">
      <w:numFmt w:val="decimal"/>
      <w:lvlText w:val=""/>
      <w:lvlJc w:val="left"/>
    </w:lvl>
  </w:abstractNum>
  <w:abstractNum w:abstractNumId="8" w15:restartNumberingAfterBreak="0">
    <w:nsid w:val="2AFC359B"/>
    <w:multiLevelType w:val="hybridMultilevel"/>
    <w:tmpl w:val="4EDE297C"/>
    <w:lvl w:ilvl="0" w:tplc="E3409962">
      <w:start w:val="1"/>
      <w:numFmt w:val="bullet"/>
      <w:lvlText w:val="●"/>
      <w:lvlJc w:val="left"/>
      <w:pPr>
        <w:ind w:left="720" w:hanging="360"/>
      </w:pPr>
    </w:lvl>
    <w:lvl w:ilvl="1" w:tplc="CE4A82DC">
      <w:start w:val="1"/>
      <w:numFmt w:val="bullet"/>
      <w:lvlText w:val="○"/>
      <w:lvlJc w:val="left"/>
      <w:pPr>
        <w:ind w:left="1440" w:hanging="360"/>
      </w:pPr>
    </w:lvl>
    <w:lvl w:ilvl="2" w:tplc="A4060E26">
      <w:start w:val="1"/>
      <w:numFmt w:val="bullet"/>
      <w:lvlText w:val="■"/>
      <w:lvlJc w:val="left"/>
      <w:pPr>
        <w:ind w:left="2160" w:hanging="360"/>
      </w:pPr>
    </w:lvl>
    <w:lvl w:ilvl="3" w:tplc="19505E3A">
      <w:start w:val="1"/>
      <w:numFmt w:val="bullet"/>
      <w:lvlText w:val="●"/>
      <w:lvlJc w:val="left"/>
      <w:pPr>
        <w:ind w:left="2880" w:hanging="360"/>
      </w:pPr>
    </w:lvl>
    <w:lvl w:ilvl="4" w:tplc="3948CB1A">
      <w:start w:val="1"/>
      <w:numFmt w:val="bullet"/>
      <w:lvlText w:val="○"/>
      <w:lvlJc w:val="left"/>
      <w:pPr>
        <w:ind w:left="3600" w:hanging="360"/>
      </w:pPr>
    </w:lvl>
    <w:lvl w:ilvl="5" w:tplc="32EA8D44">
      <w:start w:val="1"/>
      <w:numFmt w:val="bullet"/>
      <w:lvlText w:val="■"/>
      <w:lvlJc w:val="left"/>
      <w:pPr>
        <w:ind w:left="4320" w:hanging="360"/>
      </w:pPr>
    </w:lvl>
    <w:lvl w:ilvl="6" w:tplc="EC3C788E">
      <w:start w:val="1"/>
      <w:numFmt w:val="bullet"/>
      <w:lvlText w:val="●"/>
      <w:lvlJc w:val="left"/>
      <w:pPr>
        <w:ind w:left="5040" w:hanging="360"/>
      </w:pPr>
    </w:lvl>
    <w:lvl w:ilvl="7" w:tplc="45C036D4">
      <w:start w:val="1"/>
      <w:numFmt w:val="bullet"/>
      <w:lvlText w:val="●"/>
      <w:lvlJc w:val="left"/>
      <w:pPr>
        <w:ind w:left="5760" w:hanging="360"/>
      </w:pPr>
    </w:lvl>
    <w:lvl w:ilvl="8" w:tplc="B39CE070">
      <w:start w:val="1"/>
      <w:numFmt w:val="bullet"/>
      <w:lvlText w:val="●"/>
      <w:lvlJc w:val="left"/>
      <w:pPr>
        <w:ind w:left="6480" w:hanging="360"/>
      </w:pPr>
    </w:lvl>
  </w:abstractNum>
  <w:abstractNum w:abstractNumId="9" w15:restartNumberingAfterBreak="0">
    <w:nsid w:val="35F53039"/>
    <w:multiLevelType w:val="hybridMultilevel"/>
    <w:tmpl w:val="4DBC752C"/>
    <w:lvl w:ilvl="0" w:tplc="B2B204B6">
      <w:start w:val="1"/>
      <w:numFmt w:val="decimal"/>
      <w:lvlText w:val="%1."/>
      <w:lvlJc w:val="left"/>
      <w:pPr>
        <w:ind w:left="460" w:hanging="360"/>
      </w:pPr>
      <w:rPr>
        <w:b/>
        <w:bCs/>
        <w:color w:val="A67C27"/>
      </w:rPr>
    </w:lvl>
    <w:lvl w:ilvl="1" w:tplc="0B040C3A">
      <w:numFmt w:val="decimal"/>
      <w:lvlText w:val=""/>
      <w:lvlJc w:val="left"/>
    </w:lvl>
    <w:lvl w:ilvl="2" w:tplc="77D6E392">
      <w:numFmt w:val="decimal"/>
      <w:lvlText w:val=""/>
      <w:lvlJc w:val="left"/>
    </w:lvl>
    <w:lvl w:ilvl="3" w:tplc="E5D48F7E">
      <w:numFmt w:val="decimal"/>
      <w:lvlText w:val=""/>
      <w:lvlJc w:val="left"/>
    </w:lvl>
    <w:lvl w:ilvl="4" w:tplc="3F1C86EE">
      <w:numFmt w:val="decimal"/>
      <w:lvlText w:val=""/>
      <w:lvlJc w:val="left"/>
    </w:lvl>
    <w:lvl w:ilvl="5" w:tplc="C954553A">
      <w:numFmt w:val="decimal"/>
      <w:lvlText w:val=""/>
      <w:lvlJc w:val="left"/>
    </w:lvl>
    <w:lvl w:ilvl="6" w:tplc="123CF3F4">
      <w:numFmt w:val="decimal"/>
      <w:lvlText w:val=""/>
      <w:lvlJc w:val="left"/>
    </w:lvl>
    <w:lvl w:ilvl="7" w:tplc="577C862A">
      <w:numFmt w:val="decimal"/>
      <w:lvlText w:val=""/>
      <w:lvlJc w:val="left"/>
    </w:lvl>
    <w:lvl w:ilvl="8" w:tplc="7A0225BE">
      <w:numFmt w:val="decimal"/>
      <w:lvlText w:val=""/>
      <w:lvlJc w:val="left"/>
    </w:lvl>
  </w:abstractNum>
  <w:abstractNum w:abstractNumId="10" w15:restartNumberingAfterBreak="0">
    <w:nsid w:val="36D077B6"/>
    <w:multiLevelType w:val="hybridMultilevel"/>
    <w:tmpl w:val="B24EDB74"/>
    <w:lvl w:ilvl="0" w:tplc="B23E9C14">
      <w:start w:val="1"/>
      <w:numFmt w:val="decimal"/>
      <w:lvlText w:val="%1."/>
      <w:lvlJc w:val="left"/>
      <w:pPr>
        <w:ind w:left="460" w:hanging="360"/>
      </w:pPr>
      <w:rPr>
        <w:b/>
        <w:bCs/>
        <w:color w:val="A67C27"/>
      </w:rPr>
    </w:lvl>
    <w:lvl w:ilvl="1" w:tplc="1D049B10">
      <w:numFmt w:val="decimal"/>
      <w:lvlText w:val=""/>
      <w:lvlJc w:val="left"/>
    </w:lvl>
    <w:lvl w:ilvl="2" w:tplc="4C24992E">
      <w:numFmt w:val="decimal"/>
      <w:lvlText w:val=""/>
      <w:lvlJc w:val="left"/>
    </w:lvl>
    <w:lvl w:ilvl="3" w:tplc="115C556E">
      <w:numFmt w:val="decimal"/>
      <w:lvlText w:val=""/>
      <w:lvlJc w:val="left"/>
    </w:lvl>
    <w:lvl w:ilvl="4" w:tplc="BC7EB9BE">
      <w:numFmt w:val="decimal"/>
      <w:lvlText w:val=""/>
      <w:lvlJc w:val="left"/>
    </w:lvl>
    <w:lvl w:ilvl="5" w:tplc="38BE4418">
      <w:numFmt w:val="decimal"/>
      <w:lvlText w:val=""/>
      <w:lvlJc w:val="left"/>
    </w:lvl>
    <w:lvl w:ilvl="6" w:tplc="D80CDC82">
      <w:numFmt w:val="decimal"/>
      <w:lvlText w:val=""/>
      <w:lvlJc w:val="left"/>
    </w:lvl>
    <w:lvl w:ilvl="7" w:tplc="08AC2E04">
      <w:numFmt w:val="decimal"/>
      <w:lvlText w:val=""/>
      <w:lvlJc w:val="left"/>
    </w:lvl>
    <w:lvl w:ilvl="8" w:tplc="9B76A646">
      <w:numFmt w:val="decimal"/>
      <w:lvlText w:val=""/>
      <w:lvlJc w:val="left"/>
    </w:lvl>
  </w:abstractNum>
  <w:abstractNum w:abstractNumId="11" w15:restartNumberingAfterBreak="0">
    <w:nsid w:val="39605A6C"/>
    <w:multiLevelType w:val="hybridMultilevel"/>
    <w:tmpl w:val="71427C2C"/>
    <w:lvl w:ilvl="0" w:tplc="1EF8949E">
      <w:start w:val="1"/>
      <w:numFmt w:val="bullet"/>
      <w:lvlText w:val="•"/>
      <w:lvlJc w:val="left"/>
      <w:pPr>
        <w:ind w:left="460" w:hanging="280"/>
      </w:pPr>
    </w:lvl>
    <w:lvl w:ilvl="1" w:tplc="EA76723E">
      <w:start w:val="1"/>
      <w:numFmt w:val="bullet"/>
      <w:lvlText w:val="–"/>
      <w:lvlJc w:val="left"/>
      <w:pPr>
        <w:ind w:left="900" w:hanging="280"/>
      </w:pPr>
    </w:lvl>
    <w:lvl w:ilvl="2" w:tplc="2BC0DA7C">
      <w:numFmt w:val="decimal"/>
      <w:lvlText w:val=""/>
      <w:lvlJc w:val="left"/>
    </w:lvl>
    <w:lvl w:ilvl="3" w:tplc="86088474">
      <w:numFmt w:val="decimal"/>
      <w:lvlText w:val=""/>
      <w:lvlJc w:val="left"/>
    </w:lvl>
    <w:lvl w:ilvl="4" w:tplc="EB24812A">
      <w:numFmt w:val="decimal"/>
      <w:lvlText w:val=""/>
      <w:lvlJc w:val="left"/>
    </w:lvl>
    <w:lvl w:ilvl="5" w:tplc="C106913C">
      <w:numFmt w:val="decimal"/>
      <w:lvlText w:val=""/>
      <w:lvlJc w:val="left"/>
    </w:lvl>
    <w:lvl w:ilvl="6" w:tplc="30A24828">
      <w:numFmt w:val="decimal"/>
      <w:lvlText w:val=""/>
      <w:lvlJc w:val="left"/>
    </w:lvl>
    <w:lvl w:ilvl="7" w:tplc="9A3A3F6C">
      <w:numFmt w:val="decimal"/>
      <w:lvlText w:val=""/>
      <w:lvlJc w:val="left"/>
    </w:lvl>
    <w:lvl w:ilvl="8" w:tplc="9A1479A0">
      <w:numFmt w:val="decimal"/>
      <w:lvlText w:val=""/>
      <w:lvlJc w:val="left"/>
    </w:lvl>
  </w:abstractNum>
  <w:abstractNum w:abstractNumId="12" w15:restartNumberingAfterBreak="0">
    <w:nsid w:val="46451ADD"/>
    <w:multiLevelType w:val="hybridMultilevel"/>
    <w:tmpl w:val="6E3A00CC"/>
    <w:lvl w:ilvl="0" w:tplc="FCCCB558">
      <w:start w:val="1"/>
      <w:numFmt w:val="decimal"/>
      <w:lvlText w:val="%1."/>
      <w:lvlJc w:val="left"/>
      <w:pPr>
        <w:ind w:left="460" w:hanging="360"/>
      </w:pPr>
      <w:rPr>
        <w:b/>
        <w:bCs/>
        <w:color w:val="A67C27"/>
      </w:rPr>
    </w:lvl>
    <w:lvl w:ilvl="1" w:tplc="8736BEDC">
      <w:numFmt w:val="decimal"/>
      <w:lvlText w:val=""/>
      <w:lvlJc w:val="left"/>
    </w:lvl>
    <w:lvl w:ilvl="2" w:tplc="A48ADB7E">
      <w:numFmt w:val="decimal"/>
      <w:lvlText w:val=""/>
      <w:lvlJc w:val="left"/>
    </w:lvl>
    <w:lvl w:ilvl="3" w:tplc="21449A96">
      <w:numFmt w:val="decimal"/>
      <w:lvlText w:val=""/>
      <w:lvlJc w:val="left"/>
    </w:lvl>
    <w:lvl w:ilvl="4" w:tplc="D7624D1E">
      <w:numFmt w:val="decimal"/>
      <w:lvlText w:val=""/>
      <w:lvlJc w:val="left"/>
    </w:lvl>
    <w:lvl w:ilvl="5" w:tplc="0B7AA79E">
      <w:numFmt w:val="decimal"/>
      <w:lvlText w:val=""/>
      <w:lvlJc w:val="left"/>
    </w:lvl>
    <w:lvl w:ilvl="6" w:tplc="0B843C54">
      <w:numFmt w:val="decimal"/>
      <w:lvlText w:val=""/>
      <w:lvlJc w:val="left"/>
    </w:lvl>
    <w:lvl w:ilvl="7" w:tplc="EA1CF5C6">
      <w:numFmt w:val="decimal"/>
      <w:lvlText w:val=""/>
      <w:lvlJc w:val="left"/>
    </w:lvl>
    <w:lvl w:ilvl="8" w:tplc="5F1E8A70">
      <w:numFmt w:val="decimal"/>
      <w:lvlText w:val=""/>
      <w:lvlJc w:val="left"/>
    </w:lvl>
  </w:abstractNum>
  <w:abstractNum w:abstractNumId="13" w15:restartNumberingAfterBreak="0">
    <w:nsid w:val="49D93D59"/>
    <w:multiLevelType w:val="hybridMultilevel"/>
    <w:tmpl w:val="991C5916"/>
    <w:lvl w:ilvl="0" w:tplc="361C5900">
      <w:start w:val="1"/>
      <w:numFmt w:val="decimal"/>
      <w:lvlText w:val="%1."/>
      <w:lvlJc w:val="left"/>
      <w:pPr>
        <w:ind w:left="460" w:hanging="360"/>
      </w:pPr>
      <w:rPr>
        <w:b/>
        <w:bCs/>
        <w:color w:val="A67C27"/>
      </w:rPr>
    </w:lvl>
    <w:lvl w:ilvl="1" w:tplc="F080E2A6">
      <w:numFmt w:val="decimal"/>
      <w:lvlText w:val=""/>
      <w:lvlJc w:val="left"/>
    </w:lvl>
    <w:lvl w:ilvl="2" w:tplc="801AF202">
      <w:numFmt w:val="decimal"/>
      <w:lvlText w:val=""/>
      <w:lvlJc w:val="left"/>
    </w:lvl>
    <w:lvl w:ilvl="3" w:tplc="CFC69EDE">
      <w:numFmt w:val="decimal"/>
      <w:lvlText w:val=""/>
      <w:lvlJc w:val="left"/>
    </w:lvl>
    <w:lvl w:ilvl="4" w:tplc="4CB07ADE">
      <w:numFmt w:val="decimal"/>
      <w:lvlText w:val=""/>
      <w:lvlJc w:val="left"/>
    </w:lvl>
    <w:lvl w:ilvl="5" w:tplc="06265698">
      <w:numFmt w:val="decimal"/>
      <w:lvlText w:val=""/>
      <w:lvlJc w:val="left"/>
    </w:lvl>
    <w:lvl w:ilvl="6" w:tplc="932806B4">
      <w:numFmt w:val="decimal"/>
      <w:lvlText w:val=""/>
      <w:lvlJc w:val="left"/>
    </w:lvl>
    <w:lvl w:ilvl="7" w:tplc="87F8CC58">
      <w:numFmt w:val="decimal"/>
      <w:lvlText w:val=""/>
      <w:lvlJc w:val="left"/>
    </w:lvl>
    <w:lvl w:ilvl="8" w:tplc="03CA97B2">
      <w:numFmt w:val="decimal"/>
      <w:lvlText w:val=""/>
      <w:lvlJc w:val="left"/>
    </w:lvl>
  </w:abstractNum>
  <w:abstractNum w:abstractNumId="14" w15:restartNumberingAfterBreak="0">
    <w:nsid w:val="4E695A6E"/>
    <w:multiLevelType w:val="hybridMultilevel"/>
    <w:tmpl w:val="D5EA162E"/>
    <w:lvl w:ilvl="0" w:tplc="5162991C">
      <w:start w:val="1"/>
      <w:numFmt w:val="decimal"/>
      <w:lvlText w:val="%1."/>
      <w:lvlJc w:val="left"/>
      <w:pPr>
        <w:ind w:left="460" w:hanging="360"/>
      </w:pPr>
      <w:rPr>
        <w:b/>
        <w:bCs/>
        <w:color w:val="A67C27"/>
      </w:rPr>
    </w:lvl>
    <w:lvl w:ilvl="1" w:tplc="516C0620">
      <w:numFmt w:val="decimal"/>
      <w:lvlText w:val=""/>
      <w:lvlJc w:val="left"/>
    </w:lvl>
    <w:lvl w:ilvl="2" w:tplc="56427E4A">
      <w:numFmt w:val="decimal"/>
      <w:lvlText w:val=""/>
      <w:lvlJc w:val="left"/>
    </w:lvl>
    <w:lvl w:ilvl="3" w:tplc="446A0F8E">
      <w:numFmt w:val="decimal"/>
      <w:lvlText w:val=""/>
      <w:lvlJc w:val="left"/>
    </w:lvl>
    <w:lvl w:ilvl="4" w:tplc="1F72B56A">
      <w:numFmt w:val="decimal"/>
      <w:lvlText w:val=""/>
      <w:lvlJc w:val="left"/>
    </w:lvl>
    <w:lvl w:ilvl="5" w:tplc="3BDE0A1C">
      <w:numFmt w:val="decimal"/>
      <w:lvlText w:val=""/>
      <w:lvlJc w:val="left"/>
    </w:lvl>
    <w:lvl w:ilvl="6" w:tplc="2A4027F8">
      <w:numFmt w:val="decimal"/>
      <w:lvlText w:val=""/>
      <w:lvlJc w:val="left"/>
    </w:lvl>
    <w:lvl w:ilvl="7" w:tplc="BFC2FD98">
      <w:numFmt w:val="decimal"/>
      <w:lvlText w:val=""/>
      <w:lvlJc w:val="left"/>
    </w:lvl>
    <w:lvl w:ilvl="8" w:tplc="3E42F734">
      <w:numFmt w:val="decimal"/>
      <w:lvlText w:val=""/>
      <w:lvlJc w:val="left"/>
    </w:lvl>
  </w:abstractNum>
  <w:abstractNum w:abstractNumId="15" w15:restartNumberingAfterBreak="0">
    <w:nsid w:val="52C177E9"/>
    <w:multiLevelType w:val="hybridMultilevel"/>
    <w:tmpl w:val="EA56A99A"/>
    <w:lvl w:ilvl="0" w:tplc="218C7222">
      <w:start w:val="1"/>
      <w:numFmt w:val="decimal"/>
      <w:lvlText w:val="%1."/>
      <w:lvlJc w:val="left"/>
      <w:pPr>
        <w:ind w:left="460" w:hanging="360"/>
      </w:pPr>
      <w:rPr>
        <w:b/>
        <w:bCs/>
        <w:color w:val="A67C27"/>
      </w:rPr>
    </w:lvl>
    <w:lvl w:ilvl="1" w:tplc="FCDE8660">
      <w:numFmt w:val="decimal"/>
      <w:lvlText w:val=""/>
      <w:lvlJc w:val="left"/>
    </w:lvl>
    <w:lvl w:ilvl="2" w:tplc="8FEAAC38">
      <w:numFmt w:val="decimal"/>
      <w:lvlText w:val=""/>
      <w:lvlJc w:val="left"/>
    </w:lvl>
    <w:lvl w:ilvl="3" w:tplc="954C072C">
      <w:numFmt w:val="decimal"/>
      <w:lvlText w:val=""/>
      <w:lvlJc w:val="left"/>
    </w:lvl>
    <w:lvl w:ilvl="4" w:tplc="651EAB1E">
      <w:numFmt w:val="decimal"/>
      <w:lvlText w:val=""/>
      <w:lvlJc w:val="left"/>
    </w:lvl>
    <w:lvl w:ilvl="5" w:tplc="22A69D84">
      <w:numFmt w:val="decimal"/>
      <w:lvlText w:val=""/>
      <w:lvlJc w:val="left"/>
    </w:lvl>
    <w:lvl w:ilvl="6" w:tplc="40D6C486">
      <w:numFmt w:val="decimal"/>
      <w:lvlText w:val=""/>
      <w:lvlJc w:val="left"/>
    </w:lvl>
    <w:lvl w:ilvl="7" w:tplc="E1762554">
      <w:numFmt w:val="decimal"/>
      <w:lvlText w:val=""/>
      <w:lvlJc w:val="left"/>
    </w:lvl>
    <w:lvl w:ilvl="8" w:tplc="7FAA2888">
      <w:numFmt w:val="decimal"/>
      <w:lvlText w:val=""/>
      <w:lvlJc w:val="left"/>
    </w:lvl>
  </w:abstractNum>
  <w:abstractNum w:abstractNumId="16" w15:restartNumberingAfterBreak="0">
    <w:nsid w:val="52DC7E01"/>
    <w:multiLevelType w:val="hybridMultilevel"/>
    <w:tmpl w:val="6A06D1AC"/>
    <w:lvl w:ilvl="0" w:tplc="42DC6220">
      <w:start w:val="1"/>
      <w:numFmt w:val="decimal"/>
      <w:lvlText w:val="%1."/>
      <w:lvlJc w:val="left"/>
      <w:pPr>
        <w:ind w:left="460" w:hanging="360"/>
      </w:pPr>
      <w:rPr>
        <w:b/>
        <w:bCs/>
        <w:color w:val="A67C27"/>
      </w:rPr>
    </w:lvl>
    <w:lvl w:ilvl="1" w:tplc="D3E6D116">
      <w:numFmt w:val="decimal"/>
      <w:lvlText w:val=""/>
      <w:lvlJc w:val="left"/>
    </w:lvl>
    <w:lvl w:ilvl="2" w:tplc="BE4AAB80">
      <w:numFmt w:val="decimal"/>
      <w:lvlText w:val=""/>
      <w:lvlJc w:val="left"/>
    </w:lvl>
    <w:lvl w:ilvl="3" w:tplc="D69CB240">
      <w:numFmt w:val="decimal"/>
      <w:lvlText w:val=""/>
      <w:lvlJc w:val="left"/>
    </w:lvl>
    <w:lvl w:ilvl="4" w:tplc="E56AB16C">
      <w:numFmt w:val="decimal"/>
      <w:lvlText w:val=""/>
      <w:lvlJc w:val="left"/>
    </w:lvl>
    <w:lvl w:ilvl="5" w:tplc="E8743FBA">
      <w:numFmt w:val="decimal"/>
      <w:lvlText w:val=""/>
      <w:lvlJc w:val="left"/>
    </w:lvl>
    <w:lvl w:ilvl="6" w:tplc="1EACF734">
      <w:numFmt w:val="decimal"/>
      <w:lvlText w:val=""/>
      <w:lvlJc w:val="left"/>
    </w:lvl>
    <w:lvl w:ilvl="7" w:tplc="27FE9092">
      <w:numFmt w:val="decimal"/>
      <w:lvlText w:val=""/>
      <w:lvlJc w:val="left"/>
    </w:lvl>
    <w:lvl w:ilvl="8" w:tplc="B4046BE0">
      <w:numFmt w:val="decimal"/>
      <w:lvlText w:val=""/>
      <w:lvlJc w:val="left"/>
    </w:lvl>
  </w:abstractNum>
  <w:abstractNum w:abstractNumId="17" w15:restartNumberingAfterBreak="0">
    <w:nsid w:val="5BB75702"/>
    <w:multiLevelType w:val="hybridMultilevel"/>
    <w:tmpl w:val="4B20987E"/>
    <w:lvl w:ilvl="0" w:tplc="A81CB6F8">
      <w:start w:val="1"/>
      <w:numFmt w:val="decimal"/>
      <w:lvlText w:val="%1."/>
      <w:lvlJc w:val="left"/>
      <w:pPr>
        <w:ind w:left="460" w:hanging="360"/>
      </w:pPr>
      <w:rPr>
        <w:b/>
        <w:bCs/>
        <w:color w:val="A67C27"/>
      </w:rPr>
    </w:lvl>
    <w:lvl w:ilvl="1" w:tplc="C1CEA00A">
      <w:numFmt w:val="decimal"/>
      <w:lvlText w:val=""/>
      <w:lvlJc w:val="left"/>
    </w:lvl>
    <w:lvl w:ilvl="2" w:tplc="3F086C02">
      <w:numFmt w:val="decimal"/>
      <w:lvlText w:val=""/>
      <w:lvlJc w:val="left"/>
    </w:lvl>
    <w:lvl w:ilvl="3" w:tplc="F2D8D616">
      <w:numFmt w:val="decimal"/>
      <w:lvlText w:val=""/>
      <w:lvlJc w:val="left"/>
    </w:lvl>
    <w:lvl w:ilvl="4" w:tplc="B0A681AC">
      <w:numFmt w:val="decimal"/>
      <w:lvlText w:val=""/>
      <w:lvlJc w:val="left"/>
    </w:lvl>
    <w:lvl w:ilvl="5" w:tplc="46F479AA">
      <w:numFmt w:val="decimal"/>
      <w:lvlText w:val=""/>
      <w:lvlJc w:val="left"/>
    </w:lvl>
    <w:lvl w:ilvl="6" w:tplc="EFF4086E">
      <w:numFmt w:val="decimal"/>
      <w:lvlText w:val=""/>
      <w:lvlJc w:val="left"/>
    </w:lvl>
    <w:lvl w:ilvl="7" w:tplc="D220BAFC">
      <w:numFmt w:val="decimal"/>
      <w:lvlText w:val=""/>
      <w:lvlJc w:val="left"/>
    </w:lvl>
    <w:lvl w:ilvl="8" w:tplc="CE343DE4">
      <w:numFmt w:val="decimal"/>
      <w:lvlText w:val=""/>
      <w:lvlJc w:val="left"/>
    </w:lvl>
  </w:abstractNum>
  <w:abstractNum w:abstractNumId="18" w15:restartNumberingAfterBreak="0">
    <w:nsid w:val="658915E6"/>
    <w:multiLevelType w:val="hybridMultilevel"/>
    <w:tmpl w:val="A00C6750"/>
    <w:lvl w:ilvl="0" w:tplc="CA1E97AC">
      <w:start w:val="1"/>
      <w:numFmt w:val="decimal"/>
      <w:lvlText w:val="%1."/>
      <w:lvlJc w:val="left"/>
      <w:pPr>
        <w:ind w:left="460" w:hanging="360"/>
      </w:pPr>
      <w:rPr>
        <w:b/>
        <w:bCs/>
        <w:color w:val="A67C27"/>
      </w:rPr>
    </w:lvl>
    <w:lvl w:ilvl="1" w:tplc="2F52B8F6">
      <w:numFmt w:val="decimal"/>
      <w:lvlText w:val=""/>
      <w:lvlJc w:val="left"/>
    </w:lvl>
    <w:lvl w:ilvl="2" w:tplc="5B02E490">
      <w:numFmt w:val="decimal"/>
      <w:lvlText w:val=""/>
      <w:lvlJc w:val="left"/>
    </w:lvl>
    <w:lvl w:ilvl="3" w:tplc="F22419EC">
      <w:numFmt w:val="decimal"/>
      <w:lvlText w:val=""/>
      <w:lvlJc w:val="left"/>
    </w:lvl>
    <w:lvl w:ilvl="4" w:tplc="EDEAECD2">
      <w:numFmt w:val="decimal"/>
      <w:lvlText w:val=""/>
      <w:lvlJc w:val="left"/>
    </w:lvl>
    <w:lvl w:ilvl="5" w:tplc="EC8ECC1A">
      <w:numFmt w:val="decimal"/>
      <w:lvlText w:val=""/>
      <w:lvlJc w:val="left"/>
    </w:lvl>
    <w:lvl w:ilvl="6" w:tplc="AB7EB3A8">
      <w:numFmt w:val="decimal"/>
      <w:lvlText w:val=""/>
      <w:lvlJc w:val="left"/>
    </w:lvl>
    <w:lvl w:ilvl="7" w:tplc="CE92571A">
      <w:numFmt w:val="decimal"/>
      <w:lvlText w:val=""/>
      <w:lvlJc w:val="left"/>
    </w:lvl>
    <w:lvl w:ilvl="8" w:tplc="E34C74F2">
      <w:numFmt w:val="decimal"/>
      <w:lvlText w:val=""/>
      <w:lvlJc w:val="left"/>
    </w:lvl>
  </w:abstractNum>
  <w:abstractNum w:abstractNumId="19" w15:restartNumberingAfterBreak="0">
    <w:nsid w:val="69035E05"/>
    <w:multiLevelType w:val="hybridMultilevel"/>
    <w:tmpl w:val="685A9BB0"/>
    <w:lvl w:ilvl="0" w:tplc="52503D8E">
      <w:start w:val="1"/>
      <w:numFmt w:val="decimal"/>
      <w:lvlText w:val="%1."/>
      <w:lvlJc w:val="left"/>
      <w:pPr>
        <w:ind w:left="460" w:hanging="360"/>
      </w:pPr>
      <w:rPr>
        <w:b/>
        <w:bCs/>
        <w:color w:val="A67C27"/>
      </w:rPr>
    </w:lvl>
    <w:lvl w:ilvl="1" w:tplc="ED1847C2">
      <w:numFmt w:val="decimal"/>
      <w:lvlText w:val=""/>
      <w:lvlJc w:val="left"/>
    </w:lvl>
    <w:lvl w:ilvl="2" w:tplc="4FCA613A">
      <w:numFmt w:val="decimal"/>
      <w:lvlText w:val=""/>
      <w:lvlJc w:val="left"/>
    </w:lvl>
    <w:lvl w:ilvl="3" w:tplc="5BD21556">
      <w:numFmt w:val="decimal"/>
      <w:lvlText w:val=""/>
      <w:lvlJc w:val="left"/>
    </w:lvl>
    <w:lvl w:ilvl="4" w:tplc="E9E24A20">
      <w:numFmt w:val="decimal"/>
      <w:lvlText w:val=""/>
      <w:lvlJc w:val="left"/>
    </w:lvl>
    <w:lvl w:ilvl="5" w:tplc="173837F4">
      <w:numFmt w:val="decimal"/>
      <w:lvlText w:val=""/>
      <w:lvlJc w:val="left"/>
    </w:lvl>
    <w:lvl w:ilvl="6" w:tplc="EE5A8F4C">
      <w:numFmt w:val="decimal"/>
      <w:lvlText w:val=""/>
      <w:lvlJc w:val="left"/>
    </w:lvl>
    <w:lvl w:ilvl="7" w:tplc="E2EAD36A">
      <w:numFmt w:val="decimal"/>
      <w:lvlText w:val=""/>
      <w:lvlJc w:val="left"/>
    </w:lvl>
    <w:lvl w:ilvl="8" w:tplc="2BB65638">
      <w:numFmt w:val="decimal"/>
      <w:lvlText w:val=""/>
      <w:lvlJc w:val="left"/>
    </w:lvl>
  </w:abstractNum>
  <w:abstractNum w:abstractNumId="20" w15:restartNumberingAfterBreak="0">
    <w:nsid w:val="6F1E25AB"/>
    <w:multiLevelType w:val="hybridMultilevel"/>
    <w:tmpl w:val="8D4883B0"/>
    <w:lvl w:ilvl="0" w:tplc="80FA900C">
      <w:start w:val="1"/>
      <w:numFmt w:val="decimal"/>
      <w:lvlText w:val="%1."/>
      <w:lvlJc w:val="left"/>
      <w:pPr>
        <w:ind w:left="460" w:hanging="360"/>
      </w:pPr>
      <w:rPr>
        <w:b/>
        <w:bCs/>
        <w:color w:val="A67C27"/>
      </w:rPr>
    </w:lvl>
    <w:lvl w:ilvl="1" w:tplc="C88AF7DC">
      <w:numFmt w:val="decimal"/>
      <w:lvlText w:val=""/>
      <w:lvlJc w:val="left"/>
    </w:lvl>
    <w:lvl w:ilvl="2" w:tplc="5BFA22C0">
      <w:numFmt w:val="decimal"/>
      <w:lvlText w:val=""/>
      <w:lvlJc w:val="left"/>
    </w:lvl>
    <w:lvl w:ilvl="3" w:tplc="8FC2890C">
      <w:numFmt w:val="decimal"/>
      <w:lvlText w:val=""/>
      <w:lvlJc w:val="left"/>
    </w:lvl>
    <w:lvl w:ilvl="4" w:tplc="FAB0DA68">
      <w:numFmt w:val="decimal"/>
      <w:lvlText w:val=""/>
      <w:lvlJc w:val="left"/>
    </w:lvl>
    <w:lvl w:ilvl="5" w:tplc="62AAA9CA">
      <w:numFmt w:val="decimal"/>
      <w:lvlText w:val=""/>
      <w:lvlJc w:val="left"/>
    </w:lvl>
    <w:lvl w:ilvl="6" w:tplc="493E2CBC">
      <w:numFmt w:val="decimal"/>
      <w:lvlText w:val=""/>
      <w:lvlJc w:val="left"/>
    </w:lvl>
    <w:lvl w:ilvl="7" w:tplc="7090E3A2">
      <w:numFmt w:val="decimal"/>
      <w:lvlText w:val=""/>
      <w:lvlJc w:val="left"/>
    </w:lvl>
    <w:lvl w:ilvl="8" w:tplc="61CAED30">
      <w:numFmt w:val="decimal"/>
      <w:lvlText w:val=""/>
      <w:lvlJc w:val="left"/>
    </w:lvl>
  </w:abstractNum>
  <w:abstractNum w:abstractNumId="21" w15:restartNumberingAfterBreak="0">
    <w:nsid w:val="704B3AB4"/>
    <w:multiLevelType w:val="hybridMultilevel"/>
    <w:tmpl w:val="AABEAB48"/>
    <w:lvl w:ilvl="0" w:tplc="7B12D9DE">
      <w:start w:val="1"/>
      <w:numFmt w:val="decimal"/>
      <w:lvlText w:val="%1."/>
      <w:lvlJc w:val="left"/>
      <w:pPr>
        <w:ind w:left="460" w:hanging="360"/>
      </w:pPr>
      <w:rPr>
        <w:b/>
        <w:bCs/>
        <w:color w:val="A67C27"/>
      </w:rPr>
    </w:lvl>
    <w:lvl w:ilvl="1" w:tplc="9AA07218">
      <w:numFmt w:val="decimal"/>
      <w:lvlText w:val=""/>
      <w:lvlJc w:val="left"/>
    </w:lvl>
    <w:lvl w:ilvl="2" w:tplc="A27AC2BC">
      <w:numFmt w:val="decimal"/>
      <w:lvlText w:val=""/>
      <w:lvlJc w:val="left"/>
    </w:lvl>
    <w:lvl w:ilvl="3" w:tplc="4E5EC522">
      <w:numFmt w:val="decimal"/>
      <w:lvlText w:val=""/>
      <w:lvlJc w:val="left"/>
    </w:lvl>
    <w:lvl w:ilvl="4" w:tplc="49944194">
      <w:numFmt w:val="decimal"/>
      <w:lvlText w:val=""/>
      <w:lvlJc w:val="left"/>
    </w:lvl>
    <w:lvl w:ilvl="5" w:tplc="3FEA6500">
      <w:numFmt w:val="decimal"/>
      <w:lvlText w:val=""/>
      <w:lvlJc w:val="left"/>
    </w:lvl>
    <w:lvl w:ilvl="6" w:tplc="510809F6">
      <w:numFmt w:val="decimal"/>
      <w:lvlText w:val=""/>
      <w:lvlJc w:val="left"/>
    </w:lvl>
    <w:lvl w:ilvl="7" w:tplc="6F60370E">
      <w:numFmt w:val="decimal"/>
      <w:lvlText w:val=""/>
      <w:lvlJc w:val="left"/>
    </w:lvl>
    <w:lvl w:ilvl="8" w:tplc="7E669B54">
      <w:numFmt w:val="decimal"/>
      <w:lvlText w:val=""/>
      <w:lvlJc w:val="left"/>
    </w:lvl>
  </w:abstractNum>
  <w:num w:numId="1" w16cid:durableId="402801029">
    <w:abstractNumId w:val="8"/>
    <w:lvlOverride w:ilvl="0">
      <w:startOverride w:val="1"/>
    </w:lvlOverride>
  </w:num>
  <w:num w:numId="2" w16cid:durableId="637878794">
    <w:abstractNumId w:val="11"/>
    <w:lvlOverride w:ilvl="0">
      <w:startOverride w:val="1"/>
    </w:lvlOverride>
  </w:num>
  <w:num w:numId="3" w16cid:durableId="1515529575">
    <w:abstractNumId w:val="19"/>
    <w:lvlOverride w:ilvl="0">
      <w:startOverride w:val="1"/>
    </w:lvlOverride>
  </w:num>
  <w:num w:numId="4" w16cid:durableId="1714427230">
    <w:abstractNumId w:val="12"/>
    <w:lvlOverride w:ilvl="0">
      <w:startOverride w:val="1"/>
    </w:lvlOverride>
  </w:num>
  <w:num w:numId="5" w16cid:durableId="1314915854">
    <w:abstractNumId w:val="10"/>
    <w:lvlOverride w:ilvl="0">
      <w:startOverride w:val="1"/>
    </w:lvlOverride>
  </w:num>
  <w:num w:numId="6" w16cid:durableId="210701110">
    <w:abstractNumId w:val="5"/>
    <w:lvlOverride w:ilvl="0">
      <w:startOverride w:val="1"/>
    </w:lvlOverride>
  </w:num>
  <w:num w:numId="7" w16cid:durableId="836725274">
    <w:abstractNumId w:val="14"/>
    <w:lvlOverride w:ilvl="0">
      <w:startOverride w:val="1"/>
    </w:lvlOverride>
  </w:num>
  <w:num w:numId="8" w16cid:durableId="1075316809">
    <w:abstractNumId w:val="18"/>
    <w:lvlOverride w:ilvl="0">
      <w:startOverride w:val="1"/>
    </w:lvlOverride>
  </w:num>
  <w:num w:numId="9" w16cid:durableId="1237738605">
    <w:abstractNumId w:val="0"/>
    <w:lvlOverride w:ilvl="0">
      <w:startOverride w:val="1"/>
    </w:lvlOverride>
  </w:num>
  <w:num w:numId="10" w16cid:durableId="364214951">
    <w:abstractNumId w:val="3"/>
    <w:lvlOverride w:ilvl="0">
      <w:startOverride w:val="1"/>
    </w:lvlOverride>
  </w:num>
  <w:num w:numId="11" w16cid:durableId="114102492">
    <w:abstractNumId w:val="9"/>
    <w:lvlOverride w:ilvl="0">
      <w:startOverride w:val="1"/>
    </w:lvlOverride>
  </w:num>
  <w:num w:numId="12" w16cid:durableId="545603385">
    <w:abstractNumId w:val="4"/>
    <w:lvlOverride w:ilvl="0">
      <w:startOverride w:val="1"/>
    </w:lvlOverride>
  </w:num>
  <w:num w:numId="13" w16cid:durableId="26370361">
    <w:abstractNumId w:val="15"/>
    <w:lvlOverride w:ilvl="0">
      <w:startOverride w:val="1"/>
    </w:lvlOverride>
  </w:num>
  <w:num w:numId="14" w16cid:durableId="358511230">
    <w:abstractNumId w:val="16"/>
    <w:lvlOverride w:ilvl="0">
      <w:startOverride w:val="1"/>
    </w:lvlOverride>
  </w:num>
  <w:num w:numId="15" w16cid:durableId="465122401">
    <w:abstractNumId w:val="17"/>
    <w:lvlOverride w:ilvl="0">
      <w:startOverride w:val="1"/>
    </w:lvlOverride>
  </w:num>
  <w:num w:numId="16" w16cid:durableId="1557349045">
    <w:abstractNumId w:val="6"/>
    <w:lvlOverride w:ilvl="0">
      <w:startOverride w:val="1"/>
    </w:lvlOverride>
  </w:num>
  <w:num w:numId="17" w16cid:durableId="2117602478">
    <w:abstractNumId w:val="21"/>
    <w:lvlOverride w:ilvl="0">
      <w:startOverride w:val="1"/>
    </w:lvlOverride>
  </w:num>
  <w:num w:numId="18" w16cid:durableId="197401466">
    <w:abstractNumId w:val="7"/>
    <w:lvlOverride w:ilvl="0">
      <w:startOverride w:val="1"/>
    </w:lvlOverride>
  </w:num>
  <w:num w:numId="19" w16cid:durableId="1082723131">
    <w:abstractNumId w:val="2"/>
    <w:lvlOverride w:ilvl="0">
      <w:startOverride w:val="1"/>
    </w:lvlOverride>
  </w:num>
  <w:num w:numId="20" w16cid:durableId="72167261">
    <w:abstractNumId w:val="13"/>
    <w:lvlOverride w:ilvl="0">
      <w:startOverride w:val="1"/>
    </w:lvlOverride>
  </w:num>
  <w:num w:numId="21" w16cid:durableId="2075279607">
    <w:abstractNumId w:val="1"/>
    <w:lvlOverride w:ilvl="0">
      <w:startOverride w:val="1"/>
    </w:lvlOverride>
  </w:num>
  <w:num w:numId="22" w16cid:durableId="276177208">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FD0"/>
    <w:rsid w:val="00702A88"/>
    <w:rsid w:val="008773CB"/>
    <w:rsid w:val="00D43F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E08E6"/>
  <w15:docId w15:val="{839CCD42-7873-43C5-8EFB-F524685C8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02A88"/>
    <w:pPr>
      <w:spacing w:after="100"/>
    </w:pPr>
  </w:style>
  <w:style w:type="paragraph" w:styleId="TOC2">
    <w:name w:val="toc 2"/>
    <w:basedOn w:val="Normal"/>
    <w:next w:val="Normal"/>
    <w:autoRedefine/>
    <w:uiPriority w:val="39"/>
    <w:unhideWhenUsed/>
    <w:rsid w:val="00702A8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header" Target="header2.xml"/><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5253</Words>
  <Characters>27424</Characters>
  <Application>Microsoft Office Word</Application>
  <DocSecurity>0</DocSecurity>
  <Lines>741</Lines>
  <Paragraphs>535</Paragraphs>
  <ScaleCrop>false</ScaleCrop>
  <Company/>
  <LinksUpToDate>false</LinksUpToDate>
  <CharactersWithSpaces>32142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2026-09-20T04:05:00Z</dcterms:created>
  <dcterms:modified xsi:type="dcterms:W3CDTF">2026-09-20T04:06:00Z</dcterms:modified>
</cp:coreProperties>
</file>