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C3735" w:rsidRDefault="00DC3735">
      <w:pPr>
        <w:spacing w:after="1400"/>
      </w:pPr>
    </w:p>
    <w:p w:rsidR="00DC3735" w:rsidRDefault="008A56B6">
      <w:pPr>
        <w:spacing w:after="120"/>
      </w:pPr>
      <w:r>
        <w:rPr>
          <w:b/>
          <w:bCs/>
          <w:color w:val="A67C27"/>
          <w:spacing w:val="20"/>
          <w:sz w:val="20"/>
          <w:szCs w:val="20"/>
        </w:rPr>
        <w:t>CHINHOYI UNIVERSITY OF TECHNOLOGY · ABF-FST RESEARCH STUDY</w:t>
      </w:r>
    </w:p>
    <w:p w:rsidR="00DC3735" w:rsidRDefault="008A56B6">
      <w:pPr>
        <w:pBdr>
          <w:bottom w:val="single" w:sz="18" w:space="12" w:color="A67C27"/>
        </w:pBdr>
        <w:spacing w:after="160"/>
      </w:pPr>
      <w:r>
        <w:rPr>
          <w:b/>
          <w:bCs/>
          <w:color w:val="122238"/>
          <w:sz w:val="56"/>
          <w:szCs w:val="56"/>
        </w:rPr>
        <w:t>ABF-FST Digital Respondent Portal — Screen and Button Reference</w:t>
      </w:r>
    </w:p>
    <w:p w:rsidR="00DC3735" w:rsidRDefault="008A56B6">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STUDY</w:t>
            </w:r>
          </w:p>
        </w:tc>
        <w:tc>
          <w:tcPr>
            <w:tcW w:w="7112" w:type="dxa"/>
            <w:tcMar>
              <w:top w:w="70" w:type="dxa"/>
              <w:left w:w="110" w:type="dxa"/>
              <w:bottom w:w="70" w:type="dxa"/>
              <w:right w:w="110" w:type="dxa"/>
            </w:tcMar>
          </w:tcPr>
          <w:p w:rsidR="00DC3735" w:rsidRDefault="008A56B6">
            <w:pPr>
              <w:spacing w:after="40"/>
            </w:pPr>
            <w:r>
              <w:rPr>
                <w:sz w:val="19"/>
                <w:szCs w:val="19"/>
              </w:rPr>
              <w:t>Developing and Validating the Agribusiness Bankability Framework for Food Systems Transformation through Novel Financing Models in Zimbabwe (ABF-FST)</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PRINCIPAL RESEARCHER</w:t>
            </w:r>
          </w:p>
        </w:tc>
        <w:tc>
          <w:tcPr>
            <w:tcW w:w="7112" w:type="dxa"/>
            <w:tcMar>
              <w:top w:w="70" w:type="dxa"/>
              <w:left w:w="110" w:type="dxa"/>
              <w:bottom w:w="70" w:type="dxa"/>
              <w:right w:w="110" w:type="dxa"/>
            </w:tcMar>
          </w:tcPr>
          <w:p w:rsidR="00DC3735" w:rsidRDefault="008A56B6">
            <w:pPr>
              <w:spacing w:after="40"/>
            </w:pPr>
            <w:r>
              <w:rPr>
                <w:sz w:val="19"/>
                <w:szCs w:val="19"/>
              </w:rPr>
              <w:t>Happyson Saina, Doctor of Strategic Management candidate, Chinhoyi University of Technology</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SUPERVISORS</w:t>
            </w:r>
          </w:p>
        </w:tc>
        <w:tc>
          <w:tcPr>
            <w:tcW w:w="7112" w:type="dxa"/>
            <w:tcMar>
              <w:top w:w="70" w:type="dxa"/>
              <w:left w:w="110" w:type="dxa"/>
              <w:bottom w:w="70" w:type="dxa"/>
              <w:right w:w="110" w:type="dxa"/>
            </w:tcMar>
          </w:tcPr>
          <w:p w:rsidR="00DC3735" w:rsidRDefault="008A56B6">
            <w:pPr>
              <w:spacing w:after="40"/>
            </w:pPr>
            <w:r>
              <w:rPr>
                <w:sz w:val="19"/>
                <w:szCs w:val="19"/>
              </w:rPr>
              <w:t>Dr L. Chikazhe and Dr J. Kanyepe</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FOR</w:t>
            </w:r>
          </w:p>
        </w:tc>
        <w:tc>
          <w:tcPr>
            <w:tcW w:w="7112" w:type="dxa"/>
            <w:tcMar>
              <w:top w:w="70" w:type="dxa"/>
              <w:left w:w="110" w:type="dxa"/>
              <w:bottom w:w="70" w:type="dxa"/>
              <w:right w:w="110" w:type="dxa"/>
            </w:tcMar>
          </w:tcPr>
          <w:p w:rsidR="00DC3735" w:rsidRDefault="008A56B6">
            <w:pPr>
              <w:spacing w:after="40"/>
            </w:pPr>
            <w:r>
              <w:rPr>
                <w:sz w:val="19"/>
                <w:szCs w:val="19"/>
              </w:rPr>
              <w:t>Everyone who uses the portal: PI, coordinators, research assistants, analysts and supervisors</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SYSTEM ADDRESS</w:t>
            </w:r>
          </w:p>
        </w:tc>
        <w:tc>
          <w:tcPr>
            <w:tcW w:w="7112" w:type="dxa"/>
            <w:tcMar>
              <w:top w:w="70" w:type="dxa"/>
              <w:left w:w="110" w:type="dxa"/>
              <w:bottom w:w="70" w:type="dxa"/>
              <w:right w:w="110" w:type="dxa"/>
            </w:tcMar>
          </w:tcPr>
          <w:p w:rsidR="00DC3735" w:rsidRDefault="008A56B6">
            <w:pPr>
              <w:spacing w:after="40"/>
            </w:pPr>
            <w:r>
              <w:rPr>
                <w:sz w:val="19"/>
                <w:szCs w:val="19"/>
              </w:rPr>
              <w:t>https://research.agribizframework.com</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CONTACT</w:t>
            </w:r>
          </w:p>
        </w:tc>
        <w:tc>
          <w:tcPr>
            <w:tcW w:w="7112" w:type="dxa"/>
            <w:tcMar>
              <w:top w:w="70" w:type="dxa"/>
              <w:left w:w="110" w:type="dxa"/>
              <w:bottom w:w="70" w:type="dxa"/>
              <w:right w:w="110" w:type="dxa"/>
            </w:tcMar>
          </w:tcPr>
          <w:p w:rsidR="00DC3735" w:rsidRDefault="008A56B6">
            <w:pPr>
              <w:spacing w:after="40"/>
            </w:pPr>
            <w:r>
              <w:rPr>
                <w:sz w:val="19"/>
                <w:szCs w:val="19"/>
              </w:rPr>
              <w:t>0773943709 · abffst.research@gmail.com</w:t>
            </w:r>
          </w:p>
        </w:tc>
      </w:tr>
      <w:tr w:rsidR="00DC3735">
        <w:tblPrEx>
          <w:tblCellMar>
            <w:top w:w="0" w:type="dxa"/>
            <w:bottom w:w="0" w:type="dxa"/>
          </w:tblCellMar>
        </w:tblPrEx>
        <w:tc>
          <w:tcPr>
            <w:tcW w:w="2300" w:type="dxa"/>
            <w:tcMar>
              <w:top w:w="70" w:type="dxa"/>
              <w:left w:w="110" w:type="dxa"/>
              <w:bottom w:w="70" w:type="dxa"/>
              <w:right w:w="110" w:type="dxa"/>
            </w:tcMar>
          </w:tcPr>
          <w:p w:rsidR="00DC3735" w:rsidRDefault="008A56B6">
            <w:pPr>
              <w:spacing w:after="40"/>
            </w:pPr>
            <w:r>
              <w:rPr>
                <w:b/>
                <w:bCs/>
                <w:color w:val="A67C27"/>
                <w:sz w:val="19"/>
                <w:szCs w:val="19"/>
              </w:rPr>
              <w:t>VERSION</w:t>
            </w:r>
          </w:p>
        </w:tc>
        <w:tc>
          <w:tcPr>
            <w:tcW w:w="7112" w:type="dxa"/>
            <w:tcMar>
              <w:top w:w="70" w:type="dxa"/>
              <w:left w:w="110" w:type="dxa"/>
              <w:bottom w:w="70" w:type="dxa"/>
              <w:right w:w="110" w:type="dxa"/>
            </w:tcMar>
          </w:tcPr>
          <w:p w:rsidR="00DC3735" w:rsidRDefault="008A56B6">
            <w:pPr>
              <w:spacing w:after="40"/>
            </w:pPr>
            <w:r>
              <w:rPr>
                <w:sz w:val="19"/>
                <w:szCs w:val="19"/>
              </w:rPr>
              <w:t>Version 1.27 · 6 October 2026</w:t>
            </w:r>
          </w:p>
        </w:tc>
      </w:tr>
    </w:tbl>
    <w:p w:rsidR="00DC3735" w:rsidRDefault="00DC3735">
      <w:pPr>
        <w:spacing w:after="500"/>
      </w:pPr>
    </w:p>
    <w:p w:rsidR="00DC3735" w:rsidRDefault="008A56B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DC3735" w:rsidRDefault="008A56B6">
      <w:r>
        <w:br w:type="page"/>
      </w:r>
    </w:p>
    <w:p w:rsidR="00DC3735" w:rsidRDefault="008A56B6">
      <w:pPr>
        <w:spacing w:after="200"/>
      </w:pPr>
      <w:r>
        <w:rPr>
          <w:b/>
          <w:bCs/>
          <w:color w:val="122238"/>
          <w:sz w:val="36"/>
          <w:szCs w:val="36"/>
        </w:rPr>
        <w:lastRenderedPageBreak/>
        <w:t>Contents</w:t>
      </w:r>
    </w:p>
    <w:sdt>
      <w:sdtPr>
        <w:alias w:val="Contents"/>
        <w:id w:val="817382108"/>
      </w:sdtPr>
      <w:sdtEndPr/>
      <w:sdtContent>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3894" w:history="1">
            <w:r w:rsidRPr="00BA1359">
              <w:rPr>
                <w:rStyle w:val="Hyperlink"/>
                <w:noProof/>
              </w:rPr>
              <w:t>1. About this reference</w:t>
            </w:r>
            <w:r>
              <w:rPr>
                <w:noProof/>
              </w:rPr>
              <w:tab/>
            </w:r>
            <w:r>
              <w:rPr>
                <w:noProof/>
              </w:rPr>
              <w:fldChar w:fldCharType="begin"/>
            </w:r>
            <w:r>
              <w:rPr>
                <w:noProof/>
              </w:rPr>
              <w:instrText xml:space="preserve"> PAGEREF _Toc242203894 \h </w:instrText>
            </w:r>
            <w:r>
              <w:rPr>
                <w:noProof/>
              </w:rPr>
            </w:r>
            <w:r>
              <w:rPr>
                <w:noProof/>
              </w:rPr>
              <w:fldChar w:fldCharType="separate"/>
            </w:r>
            <w:r>
              <w:rPr>
                <w:noProof/>
              </w:rPr>
              <w:t>4</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95" w:history="1">
            <w:r w:rsidRPr="00BA1359">
              <w:rPr>
                <w:rStyle w:val="Hyperlink"/>
                <w:noProof/>
              </w:rPr>
              <w:t>2. Rules that apply on every screen</w:t>
            </w:r>
            <w:r>
              <w:rPr>
                <w:noProof/>
              </w:rPr>
              <w:tab/>
            </w:r>
            <w:r>
              <w:rPr>
                <w:noProof/>
              </w:rPr>
              <w:fldChar w:fldCharType="begin"/>
            </w:r>
            <w:r>
              <w:rPr>
                <w:noProof/>
              </w:rPr>
              <w:instrText xml:space="preserve"> PAGEREF _Toc242203895 \h </w:instrText>
            </w:r>
            <w:r>
              <w:rPr>
                <w:noProof/>
              </w:rPr>
            </w:r>
            <w:r>
              <w:rPr>
                <w:noProof/>
              </w:rPr>
              <w:fldChar w:fldCharType="separate"/>
            </w:r>
            <w:r>
              <w:rPr>
                <w:noProof/>
              </w:rPr>
              <w:t>5</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96" w:history="1">
            <w:r w:rsidRPr="00BA1359">
              <w:rPr>
                <w:rStyle w:val="Hyperlink"/>
                <w:noProof/>
              </w:rPr>
              <w:t>3. Who can open which screen</w:t>
            </w:r>
            <w:r>
              <w:rPr>
                <w:noProof/>
              </w:rPr>
              <w:tab/>
            </w:r>
            <w:r>
              <w:rPr>
                <w:noProof/>
              </w:rPr>
              <w:fldChar w:fldCharType="begin"/>
            </w:r>
            <w:r>
              <w:rPr>
                <w:noProof/>
              </w:rPr>
              <w:instrText xml:space="preserve"> PAGEREF _Toc242203896 \h </w:instrText>
            </w:r>
            <w:r>
              <w:rPr>
                <w:noProof/>
              </w:rPr>
            </w:r>
            <w:r>
              <w:rPr>
                <w:noProof/>
              </w:rPr>
              <w:fldChar w:fldCharType="separate"/>
            </w:r>
            <w:r>
              <w:rPr>
                <w:noProof/>
              </w:rPr>
              <w:t>6</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97" w:history="1">
            <w:r w:rsidRPr="00BA1359">
              <w:rPr>
                <w:rStyle w:val="Hyperlink"/>
                <w:noProof/>
              </w:rPr>
              <w:t>4. Signing in and your account</w:t>
            </w:r>
            <w:r>
              <w:rPr>
                <w:noProof/>
              </w:rPr>
              <w:tab/>
            </w:r>
            <w:r>
              <w:rPr>
                <w:noProof/>
              </w:rPr>
              <w:fldChar w:fldCharType="begin"/>
            </w:r>
            <w:r>
              <w:rPr>
                <w:noProof/>
              </w:rPr>
              <w:instrText xml:space="preserve"> PAGEREF _Toc242203897 \h </w:instrText>
            </w:r>
            <w:r>
              <w:rPr>
                <w:noProof/>
              </w:rPr>
            </w:r>
            <w:r>
              <w:rPr>
                <w:noProof/>
              </w:rPr>
              <w:fldChar w:fldCharType="separate"/>
            </w:r>
            <w:r>
              <w:rPr>
                <w:noProof/>
              </w:rPr>
              <w:t>8</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98" w:history="1">
            <w:r w:rsidRPr="00BA1359">
              <w:rPr>
                <w:rStyle w:val="Hyperlink"/>
                <w:noProof/>
              </w:rPr>
              <w:t>4.1 Sign in</w:t>
            </w:r>
            <w:r>
              <w:rPr>
                <w:noProof/>
              </w:rPr>
              <w:tab/>
            </w:r>
            <w:r>
              <w:rPr>
                <w:noProof/>
              </w:rPr>
              <w:fldChar w:fldCharType="begin"/>
            </w:r>
            <w:r>
              <w:rPr>
                <w:noProof/>
              </w:rPr>
              <w:instrText xml:space="preserve"> PAGEREF _Toc242203898 \h </w:instrText>
            </w:r>
            <w:r>
              <w:rPr>
                <w:noProof/>
              </w:rPr>
            </w:r>
            <w:r>
              <w:rPr>
                <w:noProof/>
              </w:rPr>
              <w:fldChar w:fldCharType="separate"/>
            </w:r>
            <w:r>
              <w:rPr>
                <w:noProof/>
              </w:rPr>
              <w:t>8</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899" w:history="1">
            <w:r w:rsidRPr="00BA1359">
              <w:rPr>
                <w:rStyle w:val="Hyperlink"/>
                <w:noProof/>
              </w:rPr>
              <w:t>4.2 The header and menu bar (every screen)</w:t>
            </w:r>
            <w:r>
              <w:rPr>
                <w:noProof/>
              </w:rPr>
              <w:tab/>
            </w:r>
            <w:r>
              <w:rPr>
                <w:noProof/>
              </w:rPr>
              <w:fldChar w:fldCharType="begin"/>
            </w:r>
            <w:r>
              <w:rPr>
                <w:noProof/>
              </w:rPr>
              <w:instrText xml:space="preserve"> PAGEREF _Toc242203899 \h </w:instrText>
            </w:r>
            <w:r>
              <w:rPr>
                <w:noProof/>
              </w:rPr>
            </w:r>
            <w:r>
              <w:rPr>
                <w:noProof/>
              </w:rPr>
              <w:fldChar w:fldCharType="separate"/>
            </w:r>
            <w:r>
              <w:rPr>
                <w:noProof/>
              </w:rPr>
              <w:t>8</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0" w:history="1">
            <w:r w:rsidRPr="00BA1359">
              <w:rPr>
                <w:rStyle w:val="Hyperlink"/>
                <w:noProof/>
              </w:rPr>
              <w:t>4.3 Change Password</w:t>
            </w:r>
            <w:r>
              <w:rPr>
                <w:noProof/>
              </w:rPr>
              <w:tab/>
            </w:r>
            <w:r>
              <w:rPr>
                <w:noProof/>
              </w:rPr>
              <w:fldChar w:fldCharType="begin"/>
            </w:r>
            <w:r>
              <w:rPr>
                <w:noProof/>
              </w:rPr>
              <w:instrText xml:space="preserve"> PAGEREF _Toc242203900 \h </w:instrText>
            </w:r>
            <w:r>
              <w:rPr>
                <w:noProof/>
              </w:rPr>
            </w:r>
            <w:r>
              <w:rPr>
                <w:noProof/>
              </w:rPr>
              <w:fldChar w:fldCharType="separate"/>
            </w:r>
            <w:r>
              <w:rPr>
                <w:noProof/>
              </w:rPr>
              <w:t>9</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1" w:history="1">
            <w:r w:rsidRPr="00BA1359">
              <w:rPr>
                <w:rStyle w:val="Hyperlink"/>
                <w:noProof/>
              </w:rPr>
              <w:t>5. Dashboards and Reports (read-only)</w:t>
            </w:r>
            <w:r>
              <w:rPr>
                <w:noProof/>
              </w:rPr>
              <w:tab/>
            </w:r>
            <w:r>
              <w:rPr>
                <w:noProof/>
              </w:rPr>
              <w:fldChar w:fldCharType="begin"/>
            </w:r>
            <w:r>
              <w:rPr>
                <w:noProof/>
              </w:rPr>
              <w:instrText xml:space="preserve"> PAGEREF _Toc242203901 \h </w:instrText>
            </w:r>
            <w:r>
              <w:rPr>
                <w:noProof/>
              </w:rPr>
            </w:r>
            <w:r>
              <w:rPr>
                <w:noProof/>
              </w:rPr>
              <w:fldChar w:fldCharType="separate"/>
            </w:r>
            <w:r>
              <w:rPr>
                <w:noProof/>
              </w:rPr>
              <w:t>10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2" w:history="1">
            <w:r w:rsidRPr="00BA1359">
              <w:rPr>
                <w:rStyle w:val="Hyperlink"/>
                <w:noProof/>
              </w:rPr>
              <w:t>5.1 Executive Dashboard</w:t>
            </w:r>
            <w:r>
              <w:rPr>
                <w:noProof/>
              </w:rPr>
              <w:tab/>
            </w:r>
            <w:r>
              <w:rPr>
                <w:noProof/>
              </w:rPr>
              <w:fldChar w:fldCharType="begin"/>
            </w:r>
            <w:r>
              <w:rPr>
                <w:noProof/>
              </w:rPr>
              <w:instrText xml:space="preserve"> PAGEREF _Toc242203902 \h </w:instrText>
            </w:r>
            <w:r>
              <w:rPr>
                <w:noProof/>
              </w:rPr>
            </w:r>
            <w:r>
              <w:rPr>
                <w:noProof/>
              </w:rPr>
              <w:fldChar w:fldCharType="separate"/>
            </w:r>
            <w:r>
              <w:rPr>
                <w:noProof/>
              </w:rPr>
              <w:t>10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3" w:history="1">
            <w:r w:rsidRPr="00BA1359">
              <w:rPr>
                <w:rStyle w:val="Hyperlink"/>
                <w:noProof/>
              </w:rPr>
              <w:t>5.2 Sampling Dashboard</w:t>
            </w:r>
            <w:r>
              <w:rPr>
                <w:noProof/>
              </w:rPr>
              <w:tab/>
            </w:r>
            <w:r>
              <w:rPr>
                <w:noProof/>
              </w:rPr>
              <w:fldChar w:fldCharType="begin"/>
            </w:r>
            <w:r>
              <w:rPr>
                <w:noProof/>
              </w:rPr>
              <w:instrText xml:space="preserve"> PAGEREF _Toc242203903 \h </w:instrText>
            </w:r>
            <w:r>
              <w:rPr>
                <w:noProof/>
              </w:rPr>
            </w:r>
            <w:r>
              <w:rPr>
                <w:noProof/>
              </w:rPr>
              <w:fldChar w:fldCharType="separate"/>
            </w:r>
            <w:r>
              <w:rPr>
                <w:noProof/>
              </w:rPr>
              <w:t>10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4" w:history="1">
            <w:r w:rsidRPr="00BA1359">
              <w:rPr>
                <w:rStyle w:val="Hyperlink"/>
                <w:noProof/>
              </w:rPr>
              <w:t>5.3 Contact Dashboard</w:t>
            </w:r>
            <w:r>
              <w:rPr>
                <w:noProof/>
              </w:rPr>
              <w:tab/>
            </w:r>
            <w:r>
              <w:rPr>
                <w:noProof/>
              </w:rPr>
              <w:fldChar w:fldCharType="begin"/>
            </w:r>
            <w:r>
              <w:rPr>
                <w:noProof/>
              </w:rPr>
              <w:instrText xml:space="preserve"> PAGEREF _Toc242203904 \h </w:instrText>
            </w:r>
            <w:r>
              <w:rPr>
                <w:noProof/>
              </w:rPr>
            </w:r>
            <w:r>
              <w:rPr>
                <w:noProof/>
              </w:rPr>
              <w:fldChar w:fldCharType="separate"/>
            </w:r>
            <w:r>
              <w:rPr>
                <w:noProof/>
              </w:rPr>
              <w:t>10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5" w:history="1">
            <w:r w:rsidRPr="00BA1359">
              <w:rPr>
                <w:rStyle w:val="Hyperlink"/>
                <w:noProof/>
              </w:rPr>
              <w:t>5.4 QA Dashboard</w:t>
            </w:r>
            <w:r>
              <w:rPr>
                <w:noProof/>
              </w:rPr>
              <w:tab/>
            </w:r>
            <w:r>
              <w:rPr>
                <w:noProof/>
              </w:rPr>
              <w:fldChar w:fldCharType="begin"/>
            </w:r>
            <w:r>
              <w:rPr>
                <w:noProof/>
              </w:rPr>
              <w:instrText xml:space="preserve"> PAGEREF _Toc242203905 \h </w:instrText>
            </w:r>
            <w:r>
              <w:rPr>
                <w:noProof/>
              </w:rPr>
            </w:r>
            <w:r>
              <w:rPr>
                <w:noProof/>
              </w:rPr>
              <w:fldChar w:fldCharType="separate"/>
            </w:r>
            <w:r>
              <w:rPr>
                <w:noProof/>
              </w:rPr>
              <w:t>11</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6" w:history="1">
            <w:r w:rsidRPr="00BA1359">
              <w:rPr>
                <w:rStyle w:val="Hyperlink"/>
                <w:noProof/>
              </w:rPr>
              <w:t>5.5 KII / Document Dashboard</w:t>
            </w:r>
            <w:r>
              <w:rPr>
                <w:noProof/>
              </w:rPr>
              <w:tab/>
            </w:r>
            <w:r>
              <w:rPr>
                <w:noProof/>
              </w:rPr>
              <w:fldChar w:fldCharType="begin"/>
            </w:r>
            <w:r>
              <w:rPr>
                <w:noProof/>
              </w:rPr>
              <w:instrText xml:space="preserve"> PAGEREF _Toc242203906 \h </w:instrText>
            </w:r>
            <w:r>
              <w:rPr>
                <w:noProof/>
              </w:rPr>
            </w:r>
            <w:r>
              <w:rPr>
                <w:noProof/>
              </w:rPr>
              <w:fldChar w:fldCharType="separate"/>
            </w:r>
            <w:r>
              <w:rPr>
                <w:noProof/>
              </w:rPr>
              <w:t>11</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7" w:history="1">
            <w:r w:rsidRPr="00BA1359">
              <w:rPr>
                <w:rStyle w:val="Hyperlink"/>
                <w:noProof/>
              </w:rPr>
              <w:t>5.6 Reports</w:t>
            </w:r>
            <w:r>
              <w:rPr>
                <w:noProof/>
              </w:rPr>
              <w:tab/>
            </w:r>
            <w:r>
              <w:rPr>
                <w:noProof/>
              </w:rPr>
              <w:fldChar w:fldCharType="begin"/>
            </w:r>
            <w:r>
              <w:rPr>
                <w:noProof/>
              </w:rPr>
              <w:instrText xml:space="preserve"> PAGEREF _Toc242203907 \h </w:instrText>
            </w:r>
            <w:r>
              <w:rPr>
                <w:noProof/>
              </w:rPr>
            </w:r>
            <w:r>
              <w:rPr>
                <w:noProof/>
              </w:rPr>
              <w:fldChar w:fldCharType="separate"/>
            </w:r>
            <w:r>
              <w:rPr>
                <w:noProof/>
              </w:rPr>
              <w:t>12</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8" w:history="1">
            <w:r w:rsidRPr="00BA1359">
              <w:rPr>
                <w:rStyle w:val="Hyperlink"/>
                <w:noProof/>
              </w:rPr>
              <w:t>6. The sample and contact</w:t>
            </w:r>
            <w:r>
              <w:rPr>
                <w:noProof/>
              </w:rPr>
              <w:tab/>
            </w:r>
            <w:r>
              <w:rPr>
                <w:noProof/>
              </w:rPr>
              <w:fldChar w:fldCharType="begin"/>
            </w:r>
            <w:r>
              <w:rPr>
                <w:noProof/>
              </w:rPr>
              <w:instrText xml:space="preserve"> PAGEREF _Toc242203908 \h </w:instrText>
            </w:r>
            <w:r>
              <w:rPr>
                <w:noProof/>
              </w:rPr>
            </w:r>
            <w:r>
              <w:rPr>
                <w:noProof/>
              </w:rPr>
              <w:fldChar w:fldCharType="separate"/>
            </w:r>
            <w:r>
              <w:rPr>
                <w:noProof/>
              </w:rPr>
              <w:t>13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09" w:history="1">
            <w:r w:rsidRPr="00BA1359">
              <w:rPr>
                <w:rStyle w:val="Hyperlink"/>
                <w:noProof/>
              </w:rPr>
              <w:t>6.1 Main-400 Register (and Reserve)</w:t>
            </w:r>
            <w:r>
              <w:rPr>
                <w:noProof/>
              </w:rPr>
              <w:tab/>
            </w:r>
            <w:r>
              <w:rPr>
                <w:noProof/>
              </w:rPr>
              <w:fldChar w:fldCharType="begin"/>
            </w:r>
            <w:r>
              <w:rPr>
                <w:noProof/>
              </w:rPr>
              <w:instrText xml:space="preserve"> PAGEREF _Toc242203909 \h </w:instrText>
            </w:r>
            <w:r>
              <w:rPr>
                <w:noProof/>
              </w:rPr>
            </w:r>
            <w:r>
              <w:rPr>
                <w:noProof/>
              </w:rPr>
              <w:fldChar w:fldCharType="separate"/>
            </w:r>
            <w:r>
              <w:rPr>
                <w:noProof/>
              </w:rPr>
              <w:t>13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0" w:history="1">
            <w:r w:rsidRPr="00BA1359">
              <w:rPr>
                <w:rStyle w:val="Hyperlink"/>
                <w:noProof/>
              </w:rPr>
              <w:t>6.2 Case page</w:t>
            </w:r>
            <w:r>
              <w:rPr>
                <w:noProof/>
              </w:rPr>
              <w:tab/>
            </w:r>
            <w:r>
              <w:rPr>
                <w:noProof/>
              </w:rPr>
              <w:fldChar w:fldCharType="begin"/>
            </w:r>
            <w:r>
              <w:rPr>
                <w:noProof/>
              </w:rPr>
              <w:instrText xml:space="preserve"> PAGEREF _Toc242203910 \h </w:instrText>
            </w:r>
            <w:r>
              <w:rPr>
                <w:noProof/>
              </w:rPr>
            </w:r>
            <w:r>
              <w:rPr>
                <w:noProof/>
              </w:rPr>
              <w:fldChar w:fldCharType="separate"/>
            </w:r>
            <w:r>
              <w:rPr>
                <w:noProof/>
              </w:rPr>
              <w:t>14</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1" w:history="1">
            <w:r w:rsidRPr="00BA1359">
              <w:rPr>
                <w:rStyle w:val="Hyperlink"/>
                <w:noProof/>
              </w:rPr>
              <w:t>6.3 Pre-Interview Profile (PROIT) and its review screen</w:t>
            </w:r>
            <w:r>
              <w:rPr>
                <w:noProof/>
              </w:rPr>
              <w:tab/>
            </w:r>
            <w:r>
              <w:rPr>
                <w:noProof/>
              </w:rPr>
              <w:fldChar w:fldCharType="begin"/>
            </w:r>
            <w:r>
              <w:rPr>
                <w:noProof/>
              </w:rPr>
              <w:instrText xml:space="preserve"> PAGEREF _Toc242203911 \h </w:instrText>
            </w:r>
            <w:r>
              <w:rPr>
                <w:noProof/>
              </w:rPr>
            </w:r>
            <w:r>
              <w:rPr>
                <w:noProof/>
              </w:rPr>
              <w:fldChar w:fldCharType="separate"/>
            </w:r>
            <w:r>
              <w:rPr>
                <w:noProof/>
              </w:rPr>
              <w:t>16</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2" w:history="1">
            <w:r w:rsidRPr="00BA1359">
              <w:rPr>
                <w:rStyle w:val="Hyperlink"/>
                <w:noProof/>
              </w:rPr>
              <w:t>6.4 Interview sheet (verifying a locked profile)</w:t>
            </w:r>
            <w:r>
              <w:rPr>
                <w:noProof/>
              </w:rPr>
              <w:tab/>
            </w:r>
            <w:r>
              <w:rPr>
                <w:noProof/>
              </w:rPr>
              <w:fldChar w:fldCharType="begin"/>
            </w:r>
            <w:r>
              <w:rPr>
                <w:noProof/>
              </w:rPr>
              <w:instrText xml:space="preserve"> PAGEREF _Toc242203912 \h </w:instrText>
            </w:r>
            <w:r>
              <w:rPr>
                <w:noProof/>
              </w:rPr>
            </w:r>
            <w:r>
              <w:rPr>
                <w:noProof/>
              </w:rPr>
              <w:fldChar w:fldCharType="separate"/>
            </w:r>
            <w:r>
              <w:rPr>
                <w:noProof/>
              </w:rPr>
              <w:t>18</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3" w:history="1">
            <w:r w:rsidRPr="00BA1359">
              <w:rPr>
                <w:rStyle w:val="Hyperlink"/>
                <w:noProof/>
              </w:rPr>
              <w:t>6.5 Register Organisation</w:t>
            </w:r>
            <w:r>
              <w:rPr>
                <w:noProof/>
              </w:rPr>
              <w:tab/>
            </w:r>
            <w:r>
              <w:rPr>
                <w:noProof/>
              </w:rPr>
              <w:fldChar w:fldCharType="begin"/>
            </w:r>
            <w:r>
              <w:rPr>
                <w:noProof/>
              </w:rPr>
              <w:instrText xml:space="preserve"> PAGEREF _Toc242203913 \h </w:instrText>
            </w:r>
            <w:r>
              <w:rPr>
                <w:noProof/>
              </w:rPr>
            </w:r>
            <w:r>
              <w:rPr>
                <w:noProof/>
              </w:rPr>
              <w:fldChar w:fldCharType="separate"/>
            </w:r>
            <w:r>
              <w:rPr>
                <w:noProof/>
              </w:rPr>
              <w:t>19</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4" w:history="1">
            <w:r w:rsidRPr="00BA1359">
              <w:rPr>
                <w:rStyle w:val="Hyperlink"/>
                <w:noProof/>
              </w:rPr>
              <w:t>6.6 Appointment Queue</w:t>
            </w:r>
            <w:r>
              <w:rPr>
                <w:noProof/>
              </w:rPr>
              <w:tab/>
            </w:r>
            <w:r>
              <w:rPr>
                <w:noProof/>
              </w:rPr>
              <w:fldChar w:fldCharType="begin"/>
            </w:r>
            <w:r>
              <w:rPr>
                <w:noProof/>
              </w:rPr>
              <w:instrText xml:space="preserve"> PAGEREF _Toc242203914 \h </w:instrText>
            </w:r>
            <w:r>
              <w:rPr>
                <w:noProof/>
              </w:rPr>
            </w:r>
            <w:r>
              <w:rPr>
                <w:noProof/>
              </w:rPr>
              <w:fldChar w:fldCharType="separate"/>
            </w:r>
            <w:r>
              <w:rPr>
                <w:noProof/>
              </w:rPr>
              <w:t>20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5" w:history="1">
            <w:r w:rsidRPr="00BA1359">
              <w:rPr>
                <w:rStyle w:val="Hyperlink"/>
                <w:noProof/>
              </w:rPr>
              <w:t>6.7 Follow-ups due</w:t>
            </w:r>
            <w:r>
              <w:rPr>
                <w:noProof/>
              </w:rPr>
              <w:tab/>
            </w:r>
            <w:r>
              <w:rPr>
                <w:noProof/>
              </w:rPr>
              <w:fldChar w:fldCharType="begin"/>
            </w:r>
            <w:r>
              <w:rPr>
                <w:noProof/>
              </w:rPr>
              <w:instrText xml:space="preserve"> PAGEREF _Toc242203915 \h </w:instrText>
            </w:r>
            <w:r>
              <w:rPr>
                <w:noProof/>
              </w:rPr>
            </w:r>
            <w:r>
              <w:rPr>
                <w:noProof/>
              </w:rPr>
              <w:fldChar w:fldCharType="separate"/>
            </w:r>
            <w:r>
              <w:rPr>
                <w:noProof/>
              </w:rPr>
              <w:t>20</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6" w:history="1">
            <w:r w:rsidRPr="00BA1359">
              <w:rPr>
                <w:rStyle w:val="Hyperlink"/>
                <w:noProof/>
              </w:rPr>
              <w:t>6.8 Reserve Activation</w:t>
            </w:r>
            <w:r>
              <w:rPr>
                <w:noProof/>
              </w:rPr>
              <w:tab/>
            </w:r>
            <w:r>
              <w:rPr>
                <w:noProof/>
              </w:rPr>
              <w:fldChar w:fldCharType="begin"/>
            </w:r>
            <w:r>
              <w:rPr>
                <w:noProof/>
              </w:rPr>
              <w:instrText xml:space="preserve"> PAGEREF _Toc242203916 \h </w:instrText>
            </w:r>
            <w:r>
              <w:rPr>
                <w:noProof/>
              </w:rPr>
            </w:r>
            <w:r>
              <w:rPr>
                <w:noProof/>
              </w:rPr>
              <w:fldChar w:fldCharType="separate"/>
            </w:r>
            <w:r>
              <w:rPr>
                <w:noProof/>
              </w:rPr>
              <w:t>21</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7" w:history="1">
            <w:r w:rsidRPr="00BA1359">
              <w:rPr>
                <w:rStyle w:val="Hyperlink"/>
                <w:noProof/>
              </w:rPr>
              <w:t>7. Quality checking</w:t>
            </w:r>
            <w:r>
              <w:rPr>
                <w:noProof/>
              </w:rPr>
              <w:tab/>
            </w:r>
            <w:r>
              <w:rPr>
                <w:noProof/>
              </w:rPr>
              <w:fldChar w:fldCharType="begin"/>
            </w:r>
            <w:r>
              <w:rPr>
                <w:noProof/>
              </w:rPr>
              <w:instrText xml:space="preserve"> PAGEREF _Toc242203917 \h </w:instrText>
            </w:r>
            <w:r>
              <w:rPr>
                <w:noProof/>
              </w:rPr>
            </w:r>
            <w:r>
              <w:rPr>
                <w:noProof/>
              </w:rPr>
              <w:fldChar w:fldCharType="separate"/>
            </w:r>
            <w:r>
              <w:rPr>
                <w:noProof/>
              </w:rPr>
              <w:t>22</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8" w:history="1">
            <w:r w:rsidRPr="00BA1359">
              <w:rPr>
                <w:rStyle w:val="Hyperlink"/>
                <w:noProof/>
              </w:rPr>
              <w:t>7.1 QA Queue (with the KoboToolbox sync panel)</w:t>
            </w:r>
            <w:r>
              <w:rPr>
                <w:noProof/>
              </w:rPr>
              <w:tab/>
            </w:r>
            <w:r>
              <w:rPr>
                <w:noProof/>
              </w:rPr>
              <w:fldChar w:fldCharType="begin"/>
            </w:r>
            <w:r>
              <w:rPr>
                <w:noProof/>
              </w:rPr>
              <w:instrText xml:space="preserve"> PAGEREF _Toc242203918 \h </w:instrText>
            </w:r>
            <w:r>
              <w:rPr>
                <w:noProof/>
              </w:rPr>
            </w:r>
            <w:r>
              <w:rPr>
                <w:noProof/>
              </w:rPr>
              <w:fldChar w:fldCharType="separate"/>
            </w:r>
            <w:r>
              <w:rPr>
                <w:noProof/>
              </w:rPr>
              <w:t>22</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19" w:history="1">
            <w:r w:rsidRPr="00BA1359">
              <w:rPr>
                <w:rStyle w:val="Hyperlink"/>
                <w:noProof/>
              </w:rPr>
              <w:t>7.2 QA Exceptions</w:t>
            </w:r>
            <w:r>
              <w:rPr>
                <w:noProof/>
              </w:rPr>
              <w:tab/>
            </w:r>
            <w:r>
              <w:rPr>
                <w:noProof/>
              </w:rPr>
              <w:fldChar w:fldCharType="begin"/>
            </w:r>
            <w:r>
              <w:rPr>
                <w:noProof/>
              </w:rPr>
              <w:instrText xml:space="preserve"> PAGEREF _Toc242203919 \h </w:instrText>
            </w:r>
            <w:r>
              <w:rPr>
                <w:noProof/>
              </w:rPr>
            </w:r>
            <w:r>
              <w:rPr>
                <w:noProof/>
              </w:rPr>
              <w:fldChar w:fldCharType="separate"/>
            </w:r>
            <w:r>
              <w:rPr>
                <w:noProof/>
              </w:rPr>
              <w:t>22</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0" w:history="1">
            <w:r w:rsidRPr="00BA1359">
              <w:rPr>
                <w:rStyle w:val="Hyperlink"/>
                <w:noProof/>
              </w:rPr>
              <w:t>8. Key Informant Interviews</w:t>
            </w:r>
            <w:r>
              <w:rPr>
                <w:noProof/>
              </w:rPr>
              <w:tab/>
            </w:r>
            <w:r>
              <w:rPr>
                <w:noProof/>
              </w:rPr>
              <w:fldChar w:fldCharType="begin"/>
            </w:r>
            <w:r>
              <w:rPr>
                <w:noProof/>
              </w:rPr>
              <w:instrText xml:space="preserve"> PAGEREF _Toc242203920 \h </w:instrText>
            </w:r>
            <w:r>
              <w:rPr>
                <w:noProof/>
              </w:rPr>
            </w:r>
            <w:r>
              <w:rPr>
                <w:noProof/>
              </w:rPr>
              <w:fldChar w:fldCharType="separate"/>
            </w:r>
            <w:r>
              <w:rPr>
                <w:noProof/>
              </w:rPr>
              <w:t>24</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1" w:history="1">
            <w:r w:rsidRPr="00BA1359">
              <w:rPr>
                <w:rStyle w:val="Hyperlink"/>
                <w:noProof/>
              </w:rPr>
              <w:t>8.1 KII Register</w:t>
            </w:r>
            <w:r>
              <w:rPr>
                <w:noProof/>
              </w:rPr>
              <w:tab/>
            </w:r>
            <w:r>
              <w:rPr>
                <w:noProof/>
              </w:rPr>
              <w:fldChar w:fldCharType="begin"/>
            </w:r>
            <w:r>
              <w:rPr>
                <w:noProof/>
              </w:rPr>
              <w:instrText xml:space="preserve"> PAGEREF _Toc242203921 \h </w:instrText>
            </w:r>
            <w:r>
              <w:rPr>
                <w:noProof/>
              </w:rPr>
            </w:r>
            <w:r>
              <w:rPr>
                <w:noProof/>
              </w:rPr>
              <w:fldChar w:fldCharType="separate"/>
            </w:r>
            <w:r>
              <w:rPr>
                <w:noProof/>
              </w:rPr>
              <w:t>24</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2" w:history="1">
            <w:r w:rsidRPr="00BA1359">
              <w:rPr>
                <w:rStyle w:val="Hyperlink"/>
                <w:noProof/>
              </w:rPr>
              <w:t>8.2 New KII Record</w:t>
            </w:r>
            <w:r>
              <w:rPr>
                <w:noProof/>
              </w:rPr>
              <w:tab/>
            </w:r>
            <w:r>
              <w:rPr>
                <w:noProof/>
              </w:rPr>
              <w:fldChar w:fldCharType="begin"/>
            </w:r>
            <w:r>
              <w:rPr>
                <w:noProof/>
              </w:rPr>
              <w:instrText xml:space="preserve"> PAGEREF _Toc242203922 \h </w:instrText>
            </w:r>
            <w:r>
              <w:rPr>
                <w:noProof/>
              </w:rPr>
            </w:r>
            <w:r>
              <w:rPr>
                <w:noProof/>
              </w:rPr>
              <w:fldChar w:fldCharType="separate"/>
            </w:r>
            <w:r>
              <w:rPr>
                <w:noProof/>
              </w:rPr>
              <w:t>24</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3" w:history="1">
            <w:r w:rsidRPr="00BA1359">
              <w:rPr>
                <w:rStyle w:val="Hyperlink"/>
                <w:noProof/>
              </w:rPr>
              <w:t>8.3 KII record</w:t>
            </w:r>
            <w:r>
              <w:rPr>
                <w:noProof/>
              </w:rPr>
              <w:tab/>
            </w:r>
            <w:r>
              <w:rPr>
                <w:noProof/>
              </w:rPr>
              <w:fldChar w:fldCharType="begin"/>
            </w:r>
            <w:r>
              <w:rPr>
                <w:noProof/>
              </w:rPr>
              <w:instrText xml:space="preserve"> PAGEREF _Toc242203923 \h </w:instrText>
            </w:r>
            <w:r>
              <w:rPr>
                <w:noProof/>
              </w:rPr>
            </w:r>
            <w:r>
              <w:rPr>
                <w:noProof/>
              </w:rPr>
              <w:fldChar w:fldCharType="separate"/>
            </w:r>
            <w:r>
              <w:rPr>
                <w:noProof/>
              </w:rPr>
              <w:t>25</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4" w:history="1">
            <w:r w:rsidRPr="00BA1359">
              <w:rPr>
                <w:rStyle w:val="Hyperlink"/>
                <w:noProof/>
              </w:rPr>
              <w:t>9. Documentary evidence</w:t>
            </w:r>
            <w:r>
              <w:rPr>
                <w:noProof/>
              </w:rPr>
              <w:tab/>
            </w:r>
            <w:r>
              <w:rPr>
                <w:noProof/>
              </w:rPr>
              <w:fldChar w:fldCharType="begin"/>
            </w:r>
            <w:r>
              <w:rPr>
                <w:noProof/>
              </w:rPr>
              <w:instrText xml:space="preserve"> PAGEREF _Toc242203924 \h </w:instrText>
            </w:r>
            <w:r>
              <w:rPr>
                <w:noProof/>
              </w:rPr>
            </w:r>
            <w:r>
              <w:rPr>
                <w:noProof/>
              </w:rPr>
              <w:fldChar w:fldCharType="separate"/>
            </w:r>
            <w:r>
              <w:rPr>
                <w:noProof/>
              </w:rPr>
              <w:t>27</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5" w:history="1">
            <w:r w:rsidRPr="00BA1359">
              <w:rPr>
                <w:rStyle w:val="Hyperlink"/>
                <w:noProof/>
              </w:rPr>
              <w:t>9.1 Documents (the corpus)</w:t>
            </w:r>
            <w:r>
              <w:rPr>
                <w:noProof/>
              </w:rPr>
              <w:tab/>
            </w:r>
            <w:r>
              <w:rPr>
                <w:noProof/>
              </w:rPr>
              <w:fldChar w:fldCharType="begin"/>
            </w:r>
            <w:r>
              <w:rPr>
                <w:noProof/>
              </w:rPr>
              <w:instrText xml:space="preserve"> PAGEREF _Toc242203925 \h </w:instrText>
            </w:r>
            <w:r>
              <w:rPr>
                <w:noProof/>
              </w:rPr>
            </w:r>
            <w:r>
              <w:rPr>
                <w:noProof/>
              </w:rPr>
              <w:fldChar w:fldCharType="separate"/>
            </w:r>
            <w:r>
              <w:rPr>
                <w:noProof/>
              </w:rPr>
              <w:t>27</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6" w:history="1">
            <w:r w:rsidRPr="00BA1359">
              <w:rPr>
                <w:rStyle w:val="Hyperlink"/>
                <w:noProof/>
              </w:rPr>
              <w:t>9.2 New Documentary Evidence Record</w:t>
            </w:r>
            <w:r>
              <w:rPr>
                <w:noProof/>
              </w:rPr>
              <w:tab/>
            </w:r>
            <w:r>
              <w:rPr>
                <w:noProof/>
              </w:rPr>
              <w:fldChar w:fldCharType="begin"/>
            </w:r>
            <w:r>
              <w:rPr>
                <w:noProof/>
              </w:rPr>
              <w:instrText xml:space="preserve"> PAGEREF _Toc242203926 \h </w:instrText>
            </w:r>
            <w:r>
              <w:rPr>
                <w:noProof/>
              </w:rPr>
            </w:r>
            <w:r>
              <w:rPr>
                <w:noProof/>
              </w:rPr>
              <w:fldChar w:fldCharType="separate"/>
            </w:r>
            <w:r>
              <w:rPr>
                <w:noProof/>
              </w:rPr>
              <w:t>27</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7" w:history="1">
            <w:r w:rsidRPr="00BA1359">
              <w:rPr>
                <w:rStyle w:val="Hyperlink"/>
                <w:noProof/>
              </w:rPr>
              <w:t>9.3 Document record</w:t>
            </w:r>
            <w:r>
              <w:rPr>
                <w:noProof/>
              </w:rPr>
              <w:tab/>
            </w:r>
            <w:r>
              <w:rPr>
                <w:noProof/>
              </w:rPr>
              <w:fldChar w:fldCharType="begin"/>
            </w:r>
            <w:r>
              <w:rPr>
                <w:noProof/>
              </w:rPr>
              <w:instrText xml:space="preserve"> PAGEREF _Toc242203927 \h </w:instrText>
            </w:r>
            <w:r>
              <w:rPr>
                <w:noProof/>
              </w:rPr>
            </w:r>
            <w:r>
              <w:rPr>
                <w:noProof/>
              </w:rPr>
              <w:fldChar w:fldCharType="separate"/>
            </w:r>
            <w:r>
              <w:rPr>
                <w:noProof/>
              </w:rPr>
              <w:t>28</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8" w:history="1">
            <w:r w:rsidRPr="00BA1359">
              <w:rPr>
                <w:rStyle w:val="Hyperlink"/>
                <w:noProof/>
              </w:rPr>
              <w:t>9.4 Auto-fill review screen</w:t>
            </w:r>
            <w:r>
              <w:rPr>
                <w:noProof/>
              </w:rPr>
              <w:tab/>
            </w:r>
            <w:r>
              <w:rPr>
                <w:noProof/>
              </w:rPr>
              <w:fldChar w:fldCharType="begin"/>
            </w:r>
            <w:r>
              <w:rPr>
                <w:noProof/>
              </w:rPr>
              <w:instrText xml:space="preserve"> PAGEREF _Toc242203928 \h </w:instrText>
            </w:r>
            <w:r>
              <w:rPr>
                <w:noProof/>
              </w:rPr>
            </w:r>
            <w:r>
              <w:rPr>
                <w:noProof/>
              </w:rPr>
              <w:fldChar w:fldCharType="separate"/>
            </w:r>
            <w:r>
              <w:rPr>
                <w:noProof/>
              </w:rPr>
              <w:t>29</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29" w:history="1">
            <w:r w:rsidRPr="00BA1359">
              <w:rPr>
                <w:rStyle w:val="Hyperlink"/>
                <w:noProof/>
              </w:rPr>
              <w:t>10. Completed forms and exports</w:t>
            </w:r>
            <w:r>
              <w:rPr>
                <w:noProof/>
              </w:rPr>
              <w:tab/>
            </w:r>
            <w:r>
              <w:rPr>
                <w:noProof/>
              </w:rPr>
              <w:fldChar w:fldCharType="begin"/>
            </w:r>
            <w:r>
              <w:rPr>
                <w:noProof/>
              </w:rPr>
              <w:instrText xml:space="preserve"> PAGEREF _Toc242203929 \h </w:instrText>
            </w:r>
            <w:r>
              <w:rPr>
                <w:noProof/>
              </w:rPr>
            </w:r>
            <w:r>
              <w:rPr>
                <w:noProof/>
              </w:rPr>
              <w:fldChar w:fldCharType="separate"/>
            </w:r>
            <w:r>
              <w:rPr>
                <w:noProof/>
              </w:rPr>
              <w:t>31</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0" w:history="1">
            <w:r w:rsidRPr="00BA1359">
              <w:rPr>
                <w:rStyle w:val="Hyperlink"/>
                <w:noProof/>
              </w:rPr>
              <w:t>10.1 Completed forms (Form PDFs)</w:t>
            </w:r>
            <w:r>
              <w:rPr>
                <w:noProof/>
              </w:rPr>
              <w:tab/>
            </w:r>
            <w:r>
              <w:rPr>
                <w:noProof/>
              </w:rPr>
              <w:fldChar w:fldCharType="begin"/>
            </w:r>
            <w:r>
              <w:rPr>
                <w:noProof/>
              </w:rPr>
              <w:instrText xml:space="preserve"> PAGEREF _Toc242203930 \h </w:instrText>
            </w:r>
            <w:r>
              <w:rPr>
                <w:noProof/>
              </w:rPr>
            </w:r>
            <w:r>
              <w:rPr>
                <w:noProof/>
              </w:rPr>
              <w:fldChar w:fldCharType="separate"/>
            </w:r>
            <w:r>
              <w:rPr>
                <w:noProof/>
              </w:rPr>
              <w:t>31</w:t>
            </w:r>
            <w:r>
              <w:rPr>
                <w:noProof/>
              </w:rPr>
              <w:fldChar w:fldCharType="end"/>
            </w:r>
          </w:hyperlink>
        </w:p>
        <w:p w:rsidR="008A56B6" w:rsidRDefault="008A56B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1" w:history="1">
            <w:r w:rsidRPr="00BA1359">
              <w:rPr>
                <w:rStyle w:val="Hyperlink"/>
                <w:noProof/>
              </w:rPr>
              <w:t>11. Study administration</w:t>
            </w:r>
            <w:r>
              <w:rPr>
                <w:noProof/>
              </w:rPr>
              <w:tab/>
            </w:r>
            <w:r>
              <w:rPr>
                <w:noProof/>
              </w:rPr>
              <w:fldChar w:fldCharType="begin"/>
            </w:r>
            <w:r>
              <w:rPr>
                <w:noProof/>
              </w:rPr>
              <w:instrText xml:space="preserve"> PAGEREF _Toc242203931 \h </w:instrText>
            </w:r>
            <w:r>
              <w:rPr>
                <w:noProof/>
              </w:rPr>
            </w:r>
            <w:r>
              <w:rPr>
                <w:noProof/>
              </w:rPr>
              <w:fldChar w:fldCharType="separate"/>
            </w:r>
            <w:r>
              <w:rPr>
                <w:noProof/>
              </w:rPr>
              <w:t>33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2" w:history="1">
            <w:r w:rsidRPr="00BA1359">
              <w:rPr>
                <w:rStyle w:val="Hyperlink"/>
                <w:noProof/>
              </w:rPr>
              <w:t>11.1 Cost Dashboard</w:t>
            </w:r>
            <w:r>
              <w:rPr>
                <w:noProof/>
              </w:rPr>
              <w:tab/>
            </w:r>
            <w:r>
              <w:rPr>
                <w:noProof/>
              </w:rPr>
              <w:fldChar w:fldCharType="begin"/>
            </w:r>
            <w:r>
              <w:rPr>
                <w:noProof/>
              </w:rPr>
              <w:instrText xml:space="preserve"> PAGEREF _Toc242203932 \h </w:instrText>
            </w:r>
            <w:r>
              <w:rPr>
                <w:noProof/>
              </w:rPr>
            </w:r>
            <w:r>
              <w:rPr>
                <w:noProof/>
              </w:rPr>
              <w:fldChar w:fldCharType="separate"/>
            </w:r>
            <w:r>
              <w:rPr>
                <w:noProof/>
              </w:rPr>
              <w:t>33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3" w:history="1">
            <w:r w:rsidRPr="00BA1359">
              <w:rPr>
                <w:rStyle w:val="Hyperlink"/>
                <w:noProof/>
              </w:rPr>
              <w:t>11.2 Audit Log</w:t>
            </w:r>
            <w:r>
              <w:rPr>
                <w:noProof/>
              </w:rPr>
              <w:tab/>
            </w:r>
            <w:r>
              <w:rPr>
                <w:noProof/>
              </w:rPr>
              <w:fldChar w:fldCharType="begin"/>
            </w:r>
            <w:r>
              <w:rPr>
                <w:noProof/>
              </w:rPr>
              <w:instrText xml:space="preserve"> PAGEREF _Toc242203933 \h </w:instrText>
            </w:r>
            <w:r>
              <w:rPr>
                <w:noProof/>
              </w:rPr>
            </w:r>
            <w:r>
              <w:rPr>
                <w:noProof/>
              </w:rPr>
              <w:fldChar w:fldCharType="separate"/>
            </w:r>
            <w:r>
              <w:rPr>
                <w:noProof/>
              </w:rPr>
              <w:t>33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4" w:history="1">
            <w:r w:rsidRPr="00BA1359">
              <w:rPr>
                <w:rStyle w:val="Hyperlink"/>
                <w:noProof/>
              </w:rPr>
              <w:t>11.3 Research Clearance</w:t>
            </w:r>
            <w:r>
              <w:rPr>
                <w:noProof/>
              </w:rPr>
              <w:tab/>
            </w:r>
            <w:r>
              <w:rPr>
                <w:noProof/>
              </w:rPr>
              <w:fldChar w:fldCharType="begin"/>
            </w:r>
            <w:r>
              <w:rPr>
                <w:noProof/>
              </w:rPr>
              <w:instrText xml:space="preserve"> PAGEREF _Toc242203934 \h </w:instrText>
            </w:r>
            <w:r>
              <w:rPr>
                <w:noProof/>
              </w:rPr>
            </w:r>
            <w:r>
              <w:rPr>
                <w:noProof/>
              </w:rPr>
              <w:fldChar w:fldCharType="separate"/>
            </w:r>
            <w:r>
              <w:rPr>
                <w:noProof/>
              </w:rPr>
              <w:t>33</w:t>
            </w:r>
            <w:r>
              <w:rPr>
                <w:noProof/>
              </w:rPr>
              <w:fldChar w:fldCharType="end"/>
            </w:r>
          </w:hyperlink>
        </w:p>
        <w:p w:rsidR="008A56B6" w:rsidRDefault="008A56B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3935" w:history="1">
            <w:r w:rsidRPr="00BA1359">
              <w:rPr>
                <w:rStyle w:val="Hyperlink"/>
                <w:noProof/>
              </w:rPr>
              <w:t>11.4 Export</w:t>
            </w:r>
            <w:r>
              <w:rPr>
                <w:noProof/>
              </w:rPr>
              <w:tab/>
            </w:r>
            <w:r>
              <w:rPr>
                <w:noProof/>
              </w:rPr>
              <w:fldChar w:fldCharType="begin"/>
            </w:r>
            <w:r>
              <w:rPr>
                <w:noProof/>
              </w:rPr>
              <w:instrText xml:space="preserve"> PAGEREF _Toc242203935 \h </w:instrText>
            </w:r>
            <w:r>
              <w:rPr>
                <w:noProof/>
              </w:rPr>
            </w:r>
            <w:r>
              <w:rPr>
                <w:noProof/>
              </w:rPr>
              <w:fldChar w:fldCharType="separate"/>
            </w:r>
            <w:r>
              <w:rPr>
                <w:noProof/>
              </w:rPr>
              <w:t>34</w:t>
            </w:r>
            <w:r>
              <w:rPr>
                <w:noProof/>
              </w:rPr>
              <w:fldChar w:fldCharType="end"/>
            </w:r>
          </w:hyperlink>
        </w:p>
        <w:p w:rsidR="00DC3735" w:rsidRDefault="008A56B6">
          <w:r>
            <w:fldChar w:fldCharType="end"/>
          </w:r>
        </w:p>
      </w:sdtContent>
    </w:sdt>
    <w:p w:rsidR="00DC3735" w:rsidRDefault="008A56B6">
      <w:pPr>
        <w:pStyle w:val="Heading1"/>
        <w:pageBreakBefore/>
      </w:pPr>
      <w:bookmarkStart w:id="0" w:name="_Toc242203894"/>
      <w:r>
        <w:lastRenderedPageBreak/>
        <w:t>1. About this reference</w:t>
      </w:r>
      <w:bookmarkEnd w:id="0"/>
    </w:p>
    <w:p w:rsidR="00DC3735" w:rsidRDefault="008A56B6">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DC3735" w:rsidRDefault="008A56B6">
      <w:pPr>
        <w:spacing w:after="120" w:line="288" w:lineRule="auto"/>
      </w:pPr>
      <w:r>
        <w:t>Use it when you wonder “what does this button do?”, “why is it greyed out?” or “what happens if I press it?”. It is written from the actual screens, so the labels are the ones you see.</w:t>
      </w:r>
    </w:p>
    <w:p w:rsidR="00DC3735" w:rsidRDefault="008A56B6">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DC373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tells you</w:t>
            </w:r>
          </w:p>
        </w:tc>
      </w:tr>
      <w:tr w:rsidR="00DC3735">
        <w:tblPrEx>
          <w:tblCellMar>
            <w:top w:w="0" w:type="dxa"/>
            <w:bottom w:w="0" w:type="dxa"/>
          </w:tblCellMar>
        </w:tblPrEx>
        <w:trPr>
          <w:cantSplit/>
        </w:trPr>
        <w:tc>
          <w:tcPr>
            <w:tcW w:w="2635" w:type="dxa"/>
            <w:tcMar>
              <w:top w:w="70" w:type="dxa"/>
              <w:left w:w="110" w:type="dxa"/>
              <w:bottom w:w="70" w:type="dxa"/>
              <w:right w:w="110" w:type="dxa"/>
            </w:tcMar>
          </w:tcPr>
          <w:p w:rsidR="00DC3735" w:rsidRDefault="008A56B6">
            <w:pPr>
              <w:spacing w:after="40"/>
            </w:pPr>
            <w:r>
              <w:rPr>
                <w:sz w:val="19"/>
                <w:szCs w:val="19"/>
              </w:rPr>
              <w:t>Control</w:t>
            </w:r>
          </w:p>
        </w:tc>
        <w:tc>
          <w:tcPr>
            <w:tcW w:w="6777" w:type="dxa"/>
            <w:tcMar>
              <w:top w:w="70" w:type="dxa"/>
              <w:left w:w="110" w:type="dxa"/>
              <w:bottom w:w="70" w:type="dxa"/>
              <w:right w:w="110" w:type="dxa"/>
            </w:tcMar>
          </w:tcPr>
          <w:p w:rsidR="00DC3735" w:rsidRDefault="008A56B6">
            <w:pPr>
              <w:spacing w:after="40"/>
            </w:pPr>
            <w:r>
              <w:rPr>
                <w:sz w:val="19"/>
                <w:szCs w:val="19"/>
              </w:rPr>
              <w:t>The label of the button, field or choice, exactly as on screen. If only some roles see it, the roles are named.</w:t>
            </w:r>
          </w:p>
        </w:tc>
      </w:tr>
      <w:tr w:rsidR="00DC373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C3735" w:rsidRDefault="008A56B6">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DC3735" w:rsidRDefault="008A56B6">
            <w:pPr>
              <w:spacing w:after="40"/>
            </w:pPr>
            <w:r>
              <w:rPr>
                <w:sz w:val="19"/>
                <w:szCs w:val="19"/>
              </w:rPr>
              <w:t>The action, and the situation it is for.</w:t>
            </w:r>
          </w:p>
        </w:tc>
      </w:tr>
      <w:tr w:rsidR="00DC3735">
        <w:tblPrEx>
          <w:tblCellMar>
            <w:top w:w="0" w:type="dxa"/>
            <w:bottom w:w="0" w:type="dxa"/>
          </w:tblCellMar>
        </w:tblPrEx>
        <w:trPr>
          <w:cantSplit/>
        </w:trPr>
        <w:tc>
          <w:tcPr>
            <w:tcW w:w="2635" w:type="dxa"/>
            <w:tcMar>
              <w:top w:w="70" w:type="dxa"/>
              <w:left w:w="110" w:type="dxa"/>
              <w:bottom w:w="70" w:type="dxa"/>
              <w:right w:w="110" w:type="dxa"/>
            </w:tcMar>
          </w:tcPr>
          <w:p w:rsidR="00DC3735" w:rsidRDefault="008A56B6">
            <w:pPr>
              <w:spacing w:after="40"/>
            </w:pPr>
            <w:r>
              <w:rPr>
                <w:sz w:val="19"/>
                <w:szCs w:val="19"/>
              </w:rPr>
              <w:t>Why it exists</w:t>
            </w:r>
          </w:p>
        </w:tc>
        <w:tc>
          <w:tcPr>
            <w:tcW w:w="6777" w:type="dxa"/>
            <w:tcMar>
              <w:top w:w="70" w:type="dxa"/>
              <w:left w:w="110" w:type="dxa"/>
              <w:bottom w:w="70" w:type="dxa"/>
              <w:right w:w="110" w:type="dxa"/>
            </w:tcMar>
          </w:tcPr>
          <w:p w:rsidR="00DC3735" w:rsidRDefault="008A56B6">
            <w:pPr>
              <w:spacing w:after="40"/>
            </w:pPr>
            <w:r>
              <w:rPr>
                <w:sz w:val="19"/>
                <w:szCs w:val="19"/>
              </w:rPr>
              <w:t>The rule, risk or research requirement behind it. When a button is greyed out, this is usually where the reason is.</w:t>
            </w:r>
          </w:p>
        </w:tc>
      </w:tr>
      <w:tr w:rsidR="00DC373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C3735" w:rsidRDefault="008A56B6">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DC3735" w:rsidRDefault="008A56B6">
            <w:pPr>
              <w:spacing w:after="40"/>
            </w:pPr>
            <w:r>
              <w:rPr>
                <w:sz w:val="19"/>
                <w:szCs w:val="19"/>
              </w:rPr>
              <w:t>What you will see or what will have changed afterwards, including any confirmation and whether it is audited.</w:t>
            </w:r>
          </w:p>
        </w:tc>
      </w:tr>
    </w:tbl>
    <w:p w:rsidR="00DC3735" w:rsidRDefault="00DC3735">
      <w:pPr>
        <w:spacing w:after="120"/>
      </w:pPr>
    </w:p>
    <w:p w:rsidR="00DC3735" w:rsidRDefault="008A56B6">
      <w:pPr>
        <w:pStyle w:val="Heading3"/>
      </w:pPr>
      <w:r>
        <w:t>The other manuals</w:t>
      </w:r>
    </w:p>
    <w:p w:rsidR="00DC3735" w:rsidRDefault="008A56B6">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DC3735" w:rsidRDefault="008A56B6">
      <w:pPr>
        <w:pStyle w:val="ListParagraph"/>
        <w:numPr>
          <w:ilvl w:val="0"/>
          <w:numId w:val="2"/>
        </w:numPr>
        <w:spacing w:after="60" w:line="276" w:lineRule="auto"/>
      </w:pPr>
      <w:r>
        <w:rPr>
          <w:b/>
          <w:bCs/>
        </w:rPr>
        <w:t>System Manual</w:t>
      </w:r>
      <w:r>
        <w:t>: how the whole system works and how the parts fit together.</w:t>
      </w:r>
    </w:p>
    <w:p w:rsidR="00DC3735" w:rsidRDefault="008A56B6">
      <w:pPr>
        <w:pStyle w:val="ListParagraph"/>
        <w:numPr>
          <w:ilvl w:val="0"/>
          <w:numId w:val="2"/>
        </w:numPr>
        <w:spacing w:after="60" w:line="276" w:lineRule="auto"/>
      </w:pPr>
      <w:r>
        <w:rPr>
          <w:b/>
          <w:bCs/>
        </w:rPr>
        <w:t>RA Training Manual</w:t>
      </w:r>
      <w:r>
        <w:t>: learn by doing, with practice exercises.</w:t>
      </w:r>
    </w:p>
    <w:p w:rsidR="00DC3735" w:rsidRDefault="00DC3735">
      <w:pPr>
        <w:spacing w:after="60"/>
      </w:pPr>
    </w:p>
    <w:p w:rsidR="00DC3735" w:rsidRDefault="008A56B6">
      <w:pPr>
        <w:pStyle w:val="Heading1"/>
        <w:pageBreakBefore/>
      </w:pPr>
      <w:bookmarkStart w:id="1" w:name="_Toc242203895"/>
      <w:r>
        <w:lastRenderedPageBreak/>
        <w:t>2. Rules that apply on every screen</w:t>
      </w:r>
      <w:bookmarkEnd w:id="1"/>
    </w:p>
    <w:p w:rsidR="00DC3735" w:rsidRDefault="008A56B6">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DC3735" w:rsidRDefault="008A56B6">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DC3735" w:rsidRDefault="008A56B6">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DC3735" w:rsidRDefault="008A56B6">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DC3735" w:rsidRDefault="008A56B6">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DC3735" w:rsidRDefault="008A56B6">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DC3735" w:rsidRDefault="008A56B6">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DC3735" w:rsidRDefault="008A56B6">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DC3735" w:rsidRDefault="00DC3735">
      <w:pPr>
        <w:spacing w:after="60"/>
      </w:pPr>
    </w:p>
    <w:p w:rsidR="00DC3735" w:rsidRDefault="008A56B6">
      <w:pPr>
        <w:pStyle w:val="Heading1"/>
        <w:pageBreakBefore/>
      </w:pPr>
      <w:bookmarkStart w:id="2" w:name="_Toc242203896"/>
      <w:r>
        <w:lastRenderedPageBreak/>
        <w:t>3. Who can open which screen</w:t>
      </w:r>
      <w:bookmarkEnd w:id="2"/>
    </w:p>
    <w:p w:rsidR="00DC3735" w:rsidRDefault="008A56B6">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DC3735">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SUP</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Executive Dashboard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Contact Dashboard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QA Dashboard</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KII / Document Dashboard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Reports</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Main-400 Register (and Reserve)</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Case page</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Pre-Interview Profile (PROIT) and its review screen</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Register Organisation</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Follow-ups due</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QA Queue (with the KoboToolbox sync panel)</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QA Exceptions</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KII Register</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New KII Record</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KII record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New Documentary Evidence Record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Document record</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Auto-fill review screen</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Cost Dashboard</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8A56B6">
            <w:pPr>
              <w:spacing w:after="40"/>
            </w:pPr>
            <w:r>
              <w:rPr>
                <w:sz w:val="19"/>
                <w:szCs w:val="19"/>
              </w:rPr>
              <w:t>✓</w:t>
            </w: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r>
      <w:tr w:rsidR="00DC3735">
        <w:tblPrEx>
          <w:tblCellMar>
            <w:top w:w="0" w:type="dxa"/>
            <w:bottom w:w="0" w:type="dxa"/>
          </w:tblCellMar>
        </w:tblPrEx>
        <w:trPr>
          <w:cantSplit/>
        </w:trPr>
        <w:tc>
          <w:tcPr>
            <w:tcW w:w="3388" w:type="dxa"/>
            <w:tcMar>
              <w:top w:w="70" w:type="dxa"/>
              <w:left w:w="110" w:type="dxa"/>
              <w:bottom w:w="70" w:type="dxa"/>
              <w:right w:w="110" w:type="dxa"/>
            </w:tcMar>
          </w:tcPr>
          <w:p w:rsidR="00DC3735" w:rsidRDefault="008A56B6">
            <w:pPr>
              <w:spacing w:after="40"/>
            </w:pPr>
            <w:r>
              <w:rPr>
                <w:sz w:val="19"/>
                <w:szCs w:val="19"/>
              </w:rPr>
              <w:t>Research Clearance</w:t>
            </w:r>
          </w:p>
        </w:tc>
        <w:tc>
          <w:tcPr>
            <w:tcW w:w="753" w:type="dxa"/>
            <w:tcMar>
              <w:top w:w="70" w:type="dxa"/>
              <w:left w:w="110" w:type="dxa"/>
              <w:bottom w:w="70" w:type="dxa"/>
              <w:right w:w="110" w:type="dxa"/>
            </w:tcMar>
          </w:tcPr>
          <w:p w:rsidR="00DC3735" w:rsidRDefault="008A56B6">
            <w:pPr>
              <w:spacing w:after="40"/>
            </w:pPr>
            <w:r>
              <w:rPr>
                <w:sz w:val="19"/>
                <w:szCs w:val="19"/>
              </w:rPr>
              <w:t>✓</w:t>
            </w: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c>
          <w:tcPr>
            <w:tcW w:w="753" w:type="dxa"/>
            <w:tcMar>
              <w:top w:w="70" w:type="dxa"/>
              <w:left w:w="110" w:type="dxa"/>
              <w:bottom w:w="70" w:type="dxa"/>
              <w:right w:w="110" w:type="dxa"/>
            </w:tcMar>
          </w:tcPr>
          <w:p w:rsidR="00DC3735" w:rsidRDefault="00DC3735">
            <w:pPr>
              <w:spacing w:after="40"/>
            </w:pPr>
          </w:p>
        </w:tc>
      </w:tr>
      <w:tr w:rsidR="00DC3735">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DC3735" w:rsidRDefault="008A56B6">
            <w:pPr>
              <w:spacing w:after="40"/>
            </w:pPr>
            <w:r>
              <w:rPr>
                <w:sz w:val="19"/>
                <w:szCs w:val="19"/>
              </w:rPr>
              <w:t>Export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DC3735">
            <w:pPr>
              <w:spacing w:after="40"/>
            </w:pPr>
          </w:p>
        </w:tc>
        <w:tc>
          <w:tcPr>
            <w:tcW w:w="753" w:type="dxa"/>
            <w:shd w:val="clear" w:color="auto" w:fill="F8FAFB"/>
            <w:tcMar>
              <w:top w:w="70" w:type="dxa"/>
              <w:left w:w="110" w:type="dxa"/>
              <w:bottom w:w="70" w:type="dxa"/>
              <w:right w:w="110" w:type="dxa"/>
            </w:tcMar>
          </w:tcPr>
          <w:p w:rsidR="00DC3735" w:rsidRDefault="008A56B6">
            <w:pPr>
              <w:spacing w:after="40"/>
            </w:pPr>
            <w:r>
              <w:rPr>
                <w:sz w:val="19"/>
                <w:szCs w:val="19"/>
              </w:rPr>
              <w:t>✓</w:t>
            </w:r>
          </w:p>
        </w:tc>
        <w:tc>
          <w:tcPr>
            <w:tcW w:w="753" w:type="dxa"/>
            <w:shd w:val="clear" w:color="auto" w:fill="F8FAFB"/>
            <w:tcMar>
              <w:top w:w="70" w:type="dxa"/>
              <w:left w:w="110" w:type="dxa"/>
              <w:bottom w:w="70" w:type="dxa"/>
              <w:right w:w="110" w:type="dxa"/>
            </w:tcMar>
          </w:tcPr>
          <w:p w:rsidR="00DC3735" w:rsidRDefault="00DC3735">
            <w:pPr>
              <w:spacing w:after="40"/>
            </w:pPr>
          </w:p>
        </w:tc>
      </w:tr>
    </w:tbl>
    <w:p w:rsidR="00DC3735" w:rsidRDefault="00DC3735">
      <w:pPr>
        <w:spacing w:after="120"/>
      </w:pPr>
    </w:p>
    <w:p w:rsidR="00DC3735" w:rsidRDefault="008A56B6">
      <w:pPr>
        <w:pStyle w:val="Heading1"/>
        <w:pageBreakBefore/>
      </w:pPr>
      <w:bookmarkStart w:id="3" w:name="_Toc242203897"/>
      <w:r>
        <w:lastRenderedPageBreak/>
        <w:t>4. Signing in and your account</w:t>
      </w:r>
      <w:bookmarkEnd w:id="3"/>
    </w:p>
    <w:p w:rsidR="00DC3735" w:rsidRDefault="008A56B6">
      <w:pPr>
        <w:pStyle w:val="Heading2"/>
      </w:pPr>
      <w:bookmarkStart w:id="4" w:name="_Toc242203898"/>
      <w:r>
        <w:t>4.1 Sign in</w:t>
      </w:r>
      <w:bookmarkEnd w:id="4"/>
    </w:p>
    <w:p w:rsidR="00DC3735" w:rsidRDefault="008A56B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DC3735" w:rsidRDefault="008A56B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Username</w:t>
            </w:r>
          </w:p>
        </w:tc>
        <w:tc>
          <w:tcPr>
            <w:tcW w:w="3012" w:type="dxa"/>
            <w:tcMar>
              <w:top w:w="70" w:type="dxa"/>
              <w:left w:w="110" w:type="dxa"/>
              <w:bottom w:w="70" w:type="dxa"/>
              <w:right w:w="110" w:type="dxa"/>
            </w:tcMar>
          </w:tcPr>
          <w:p w:rsidR="00DC3735" w:rsidRDefault="008A56B6">
            <w:pPr>
              <w:spacing w:after="40"/>
            </w:pPr>
            <w:r>
              <w:rPr>
                <w:sz w:val="19"/>
                <w:szCs w:val="19"/>
              </w:rPr>
              <w:t>Type the username the PI gave you.</w:t>
            </w:r>
          </w:p>
        </w:tc>
        <w:tc>
          <w:tcPr>
            <w:tcW w:w="2447" w:type="dxa"/>
            <w:tcMar>
              <w:top w:w="70" w:type="dxa"/>
              <w:left w:w="110" w:type="dxa"/>
              <w:bottom w:w="70" w:type="dxa"/>
              <w:right w:w="110" w:type="dxa"/>
            </w:tcMar>
          </w:tcPr>
          <w:p w:rsidR="00DC3735" w:rsidRDefault="008A56B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DC3735" w:rsidRDefault="008A56B6">
            <w:pPr>
              <w:spacing w:after="40"/>
            </w:pPr>
            <w:r>
              <w:rPr>
                <w:sz w:val="19"/>
                <w:szCs w:val="19"/>
              </w:rPr>
              <w:t>Nothing yet; you also need the password.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Password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Nothing yet; select Sign in.</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Sign in</w:t>
            </w:r>
          </w:p>
        </w:tc>
        <w:tc>
          <w:tcPr>
            <w:tcW w:w="3012" w:type="dxa"/>
            <w:tcMar>
              <w:top w:w="70" w:type="dxa"/>
              <w:left w:w="110" w:type="dxa"/>
              <w:bottom w:w="70" w:type="dxa"/>
              <w:right w:w="110" w:type="dxa"/>
            </w:tcMar>
          </w:tcPr>
          <w:p w:rsidR="00DC3735" w:rsidRDefault="008A56B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DC3735" w:rsidRDefault="008A56B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DC3735" w:rsidRDefault="008A56B6">
            <w:pPr>
              <w:spacing w:after="40"/>
            </w:pPr>
            <w:r>
              <w:rPr>
                <w:sz w:val="19"/>
                <w:szCs w:val="19"/>
              </w:rPr>
              <w:t>Your start screen opens. A wrong password says so. “Too many sign-in attempts” means wait a minute.</w:t>
            </w:r>
          </w:p>
        </w:tc>
      </w:tr>
    </w:tbl>
    <w:p w:rsidR="00DC3735" w:rsidRDefault="00DC3735">
      <w:pPr>
        <w:spacing w:after="120"/>
      </w:pPr>
    </w:p>
    <w:p w:rsidR="00DC3735" w:rsidRDefault="008A56B6">
      <w:pPr>
        <w:pStyle w:val="Heading2"/>
      </w:pPr>
      <w:bookmarkStart w:id="5" w:name="_Toc242203899"/>
      <w:r>
        <w:t>4.2 The header and menu bar (every screen)</w:t>
      </w:r>
      <w:bookmarkEnd w:id="5"/>
    </w:p>
    <w:p w:rsidR="00DC3735" w:rsidRDefault="008A56B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DC3735" w:rsidRDefault="008A56B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Menu bar (Executive, Sampling, … Audit)</w:t>
            </w:r>
          </w:p>
        </w:tc>
        <w:tc>
          <w:tcPr>
            <w:tcW w:w="3012" w:type="dxa"/>
            <w:tcMar>
              <w:top w:w="70" w:type="dxa"/>
              <w:left w:w="110" w:type="dxa"/>
              <w:bottom w:w="70" w:type="dxa"/>
              <w:right w:w="110" w:type="dxa"/>
            </w:tcMar>
          </w:tcPr>
          <w:p w:rsidR="00DC3735" w:rsidRDefault="008A56B6">
            <w:pPr>
              <w:spacing w:after="40"/>
            </w:pPr>
            <w:r>
              <w:rPr>
                <w:sz w:val="19"/>
                <w:szCs w:val="19"/>
              </w:rPr>
              <w:t>Opens a screen. The current screen is underlined.</w:t>
            </w:r>
          </w:p>
        </w:tc>
        <w:tc>
          <w:tcPr>
            <w:tcW w:w="2447" w:type="dxa"/>
            <w:tcMar>
              <w:top w:w="70" w:type="dxa"/>
              <w:left w:w="110" w:type="dxa"/>
              <w:bottom w:w="70" w:type="dxa"/>
              <w:right w:w="110" w:type="dxa"/>
            </w:tcMar>
          </w:tcPr>
          <w:p w:rsidR="00DC3735" w:rsidRDefault="008A56B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DC3735" w:rsidRDefault="008A56B6">
            <w:pPr>
              <w:spacing w:after="40"/>
            </w:pPr>
            <w:r>
              <w:rPr>
                <w:sz w:val="19"/>
                <w:szCs w:val="19"/>
              </w:rPr>
              <w:t>The screen opens. A screen not in your list shows “This screen isn't part of your role”.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Change Password screen opens.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Sign out</w:t>
            </w:r>
          </w:p>
        </w:tc>
        <w:tc>
          <w:tcPr>
            <w:tcW w:w="3012" w:type="dxa"/>
            <w:tcMar>
              <w:top w:w="70" w:type="dxa"/>
              <w:left w:w="110" w:type="dxa"/>
              <w:bottom w:w="70" w:type="dxa"/>
              <w:right w:w="110" w:type="dxa"/>
            </w:tcMar>
          </w:tcPr>
          <w:p w:rsidR="00DC3735" w:rsidRDefault="008A56B6">
            <w:pPr>
              <w:spacing w:after="40"/>
            </w:pPr>
            <w:r>
              <w:rPr>
                <w:sz w:val="19"/>
                <w:szCs w:val="19"/>
              </w:rPr>
              <w:t>Ends your session on this device.</w:t>
            </w:r>
          </w:p>
        </w:tc>
        <w:tc>
          <w:tcPr>
            <w:tcW w:w="2447" w:type="dxa"/>
            <w:tcMar>
              <w:top w:w="70" w:type="dxa"/>
              <w:left w:w="110" w:type="dxa"/>
              <w:bottom w:w="70" w:type="dxa"/>
              <w:right w:w="110" w:type="dxa"/>
            </w:tcMar>
          </w:tcPr>
          <w:p w:rsidR="00DC3735" w:rsidRDefault="008A56B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DC3735" w:rsidRDefault="008A56B6">
            <w:pPr>
              <w:spacing w:after="40"/>
            </w:pPr>
            <w:r>
              <w:rPr>
                <w:sz w:val="19"/>
                <w:szCs w:val="19"/>
              </w:rPr>
              <w:t>Your session on this device ends and you return to the Sign in screen.</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parent screen opens.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Go to my start screen</w:t>
            </w:r>
          </w:p>
        </w:tc>
        <w:tc>
          <w:tcPr>
            <w:tcW w:w="3012" w:type="dxa"/>
            <w:tcMar>
              <w:top w:w="70" w:type="dxa"/>
              <w:left w:w="110" w:type="dxa"/>
              <w:bottom w:w="70" w:type="dxa"/>
              <w:right w:w="110" w:type="dxa"/>
            </w:tcMar>
          </w:tcPr>
          <w:p w:rsidR="00DC3735" w:rsidRDefault="008A56B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DC3735" w:rsidRDefault="008A56B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DC3735" w:rsidRDefault="008A56B6">
            <w:pPr>
              <w:spacing w:after="40"/>
            </w:pPr>
            <w:r>
              <w:rPr>
                <w:sz w:val="19"/>
                <w:szCs w:val="19"/>
              </w:rPr>
              <w:t>Your start screen opens.</w:t>
            </w:r>
          </w:p>
        </w:tc>
      </w:tr>
    </w:tbl>
    <w:p w:rsidR="00DC3735" w:rsidRDefault="00DC3735">
      <w:pPr>
        <w:spacing w:after="120"/>
      </w:pPr>
    </w:p>
    <w:p w:rsidR="00DC3735" w:rsidRDefault="008A56B6">
      <w:pPr>
        <w:pStyle w:val="Heading2"/>
      </w:pPr>
      <w:bookmarkStart w:id="6" w:name="_Toc242203900"/>
      <w:r>
        <w:lastRenderedPageBreak/>
        <w:t>4.3 Change Password</w:t>
      </w:r>
      <w:bookmarkEnd w:id="6"/>
    </w:p>
    <w:p w:rsidR="00DC3735" w:rsidRDefault="008A56B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DC3735" w:rsidRDefault="008A56B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Current password</w:t>
            </w:r>
          </w:p>
        </w:tc>
        <w:tc>
          <w:tcPr>
            <w:tcW w:w="3012" w:type="dxa"/>
            <w:tcMar>
              <w:top w:w="70" w:type="dxa"/>
              <w:left w:w="110" w:type="dxa"/>
              <w:bottom w:w="70" w:type="dxa"/>
              <w:right w:w="110" w:type="dxa"/>
            </w:tcMar>
          </w:tcPr>
          <w:p w:rsidR="00DC3735" w:rsidRDefault="008A56B6">
            <w:pPr>
              <w:spacing w:after="40"/>
            </w:pPr>
            <w:r>
              <w:rPr>
                <w:sz w:val="19"/>
                <w:szCs w:val="19"/>
              </w:rPr>
              <w:t>Type the password you use now.</w:t>
            </w:r>
          </w:p>
        </w:tc>
        <w:tc>
          <w:tcPr>
            <w:tcW w:w="2447" w:type="dxa"/>
            <w:tcMar>
              <w:top w:w="70" w:type="dxa"/>
              <w:left w:w="110" w:type="dxa"/>
              <w:bottom w:w="70" w:type="dxa"/>
              <w:right w:w="110" w:type="dxa"/>
            </w:tcMar>
          </w:tcPr>
          <w:p w:rsidR="00DC3735" w:rsidRDefault="008A56B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DC3735" w:rsidRDefault="008A56B6">
            <w:pPr>
              <w:spacing w:after="40"/>
            </w:pPr>
            <w:r>
              <w:rPr>
                <w:sz w:val="19"/>
                <w:szCs w:val="19"/>
              </w:rPr>
              <w:t>Nothing yet.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New password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Nothing yet.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Confirm new password</w:t>
            </w:r>
          </w:p>
        </w:tc>
        <w:tc>
          <w:tcPr>
            <w:tcW w:w="3012" w:type="dxa"/>
            <w:tcMar>
              <w:top w:w="70" w:type="dxa"/>
              <w:left w:w="110" w:type="dxa"/>
              <w:bottom w:w="70" w:type="dxa"/>
              <w:right w:w="110" w:type="dxa"/>
            </w:tcMar>
          </w:tcPr>
          <w:p w:rsidR="00DC3735" w:rsidRDefault="008A56B6">
            <w:pPr>
              <w:spacing w:after="40"/>
            </w:pPr>
            <w:r>
              <w:rPr>
                <w:sz w:val="19"/>
                <w:szCs w:val="19"/>
              </w:rPr>
              <w:t>Type the new password again.</w:t>
            </w:r>
          </w:p>
        </w:tc>
        <w:tc>
          <w:tcPr>
            <w:tcW w:w="2447" w:type="dxa"/>
            <w:tcMar>
              <w:top w:w="70" w:type="dxa"/>
              <w:left w:w="110" w:type="dxa"/>
              <w:bottom w:w="70" w:type="dxa"/>
              <w:right w:w="110" w:type="dxa"/>
            </w:tcMar>
          </w:tcPr>
          <w:p w:rsidR="00DC3735" w:rsidRDefault="008A56B6">
            <w:pPr>
              <w:spacing w:after="40"/>
            </w:pPr>
            <w:r>
              <w:rPr>
                <w:sz w:val="19"/>
                <w:szCs w:val="19"/>
              </w:rPr>
              <w:t>Catches a typing slip that would lock you out.</w:t>
            </w:r>
          </w:p>
        </w:tc>
        <w:tc>
          <w:tcPr>
            <w:tcW w:w="2071" w:type="dxa"/>
            <w:tcMar>
              <w:top w:w="70" w:type="dxa"/>
              <w:left w:w="110" w:type="dxa"/>
              <w:bottom w:w="70" w:type="dxa"/>
              <w:right w:w="110" w:type="dxa"/>
            </w:tcMar>
          </w:tcPr>
          <w:p w:rsidR="00DC3735" w:rsidRDefault="008A56B6">
            <w:pPr>
              <w:spacing w:after="40"/>
            </w:pPr>
            <w:r>
              <w:rPr>
                <w:sz w:val="19"/>
                <w:szCs w:val="19"/>
              </w:rPr>
              <w:t>Nothing yet.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confirmation appears. Use the new password next time.</w:t>
            </w:r>
          </w:p>
        </w:tc>
      </w:tr>
    </w:tbl>
    <w:p w:rsidR="00DC3735" w:rsidRDefault="00DC3735">
      <w:pPr>
        <w:spacing w:after="120"/>
      </w:pPr>
    </w:p>
    <w:p w:rsidR="00DC3735" w:rsidRDefault="008A56B6">
      <w:pPr>
        <w:pStyle w:val="Heading1"/>
        <w:pageBreakBefore/>
      </w:pPr>
      <w:bookmarkStart w:id="7" w:name="_Toc242203901"/>
      <w:r>
        <w:lastRenderedPageBreak/>
        <w:t>5. Dashboards and Reports (read-only)</w:t>
      </w:r>
      <w:bookmarkEnd w:id="7"/>
    </w:p>
    <w:p w:rsidR="00DC3735" w:rsidRDefault="008A56B6">
      <w:pPr>
        <w:pStyle w:val="Heading2"/>
      </w:pPr>
      <w:bookmarkStart w:id="8" w:name="_Toc242203902"/>
      <w:r>
        <w:t>5.1 Executive Dashboard</w:t>
      </w:r>
      <w:bookmarkEnd w:id="8"/>
    </w:p>
    <w:p w:rsidR="00DC3735" w:rsidRDefault="008A56B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DC3735" w:rsidRDefault="008A56B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DC3735" w:rsidRDefault="008A56B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DC3735" w:rsidRDefault="008A56B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DC3735" w:rsidRDefault="008A56B6">
            <w:pPr>
              <w:spacing w:after="40"/>
            </w:pPr>
            <w:r>
              <w:rPr>
                <w:sz w:val="19"/>
                <w:szCs w:val="19"/>
              </w:rPr>
              <w:t>Numbers update whenever the screen is opened or refreshed.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Use it to decide where to send Contact RAs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Links: Sampling, Contact, QA, KII / Documents, Cost</w:t>
            </w:r>
          </w:p>
        </w:tc>
        <w:tc>
          <w:tcPr>
            <w:tcW w:w="3012" w:type="dxa"/>
            <w:tcMar>
              <w:top w:w="70" w:type="dxa"/>
              <w:left w:w="110" w:type="dxa"/>
              <w:bottom w:w="70" w:type="dxa"/>
              <w:right w:w="110" w:type="dxa"/>
            </w:tcMar>
          </w:tcPr>
          <w:p w:rsidR="00DC3735" w:rsidRDefault="008A56B6">
            <w:pPr>
              <w:spacing w:after="40"/>
            </w:pPr>
            <w:r>
              <w:rPr>
                <w:sz w:val="19"/>
                <w:szCs w:val="19"/>
              </w:rPr>
              <w:t>Open the related dashboards.</w:t>
            </w:r>
          </w:p>
        </w:tc>
        <w:tc>
          <w:tcPr>
            <w:tcW w:w="2447" w:type="dxa"/>
            <w:tcMar>
              <w:top w:w="70" w:type="dxa"/>
              <w:left w:w="110" w:type="dxa"/>
              <w:bottom w:w="70" w:type="dxa"/>
              <w:right w:w="110" w:type="dxa"/>
            </w:tcMar>
          </w:tcPr>
          <w:p w:rsidR="00DC3735" w:rsidRDefault="008A56B6">
            <w:pPr>
              <w:spacing w:after="40"/>
            </w:pPr>
            <w:r>
              <w:rPr>
                <w:sz w:val="19"/>
                <w:szCs w:val="19"/>
              </w:rPr>
              <w:t>Saves hunting through the menu.</w:t>
            </w:r>
          </w:p>
        </w:tc>
        <w:tc>
          <w:tcPr>
            <w:tcW w:w="2071" w:type="dxa"/>
            <w:tcMar>
              <w:top w:w="70" w:type="dxa"/>
              <w:left w:w="110" w:type="dxa"/>
              <w:bottom w:w="70" w:type="dxa"/>
              <w:right w:w="110" w:type="dxa"/>
            </w:tcMar>
          </w:tcPr>
          <w:p w:rsidR="00DC3735" w:rsidRDefault="008A56B6">
            <w:pPr>
              <w:spacing w:after="40"/>
            </w:pPr>
            <w:r>
              <w:rPr>
                <w:sz w:val="19"/>
                <w:szCs w:val="19"/>
              </w:rPr>
              <w:t>The linked screen opens.</w:t>
            </w:r>
          </w:p>
        </w:tc>
      </w:tr>
    </w:tbl>
    <w:p w:rsidR="00DC3735" w:rsidRDefault="00DC3735">
      <w:pPr>
        <w:spacing w:after="120"/>
      </w:pPr>
    </w:p>
    <w:p w:rsidR="00DC3735" w:rsidRDefault="008A56B6">
      <w:pPr>
        <w:pStyle w:val="Heading2"/>
      </w:pPr>
      <w:bookmarkStart w:id="9" w:name="_Toc242203903"/>
      <w:r>
        <w:t>5.2 Sampling Dashboard</w:t>
      </w:r>
      <w:bookmarkEnd w:id="9"/>
    </w:p>
    <w:p w:rsidR="00DC3735" w:rsidRDefault="008A56B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DC3735" w:rsidRDefault="008A56B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Main-400 by province</w:t>
            </w:r>
          </w:p>
        </w:tc>
        <w:tc>
          <w:tcPr>
            <w:tcW w:w="3012" w:type="dxa"/>
            <w:tcMar>
              <w:top w:w="70" w:type="dxa"/>
              <w:left w:w="110" w:type="dxa"/>
              <w:bottom w:w="70" w:type="dxa"/>
              <w:right w:w="110" w:type="dxa"/>
            </w:tcMar>
          </w:tcPr>
          <w:p w:rsidR="00DC3735" w:rsidRDefault="008A56B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DC3735" w:rsidRDefault="008A56B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Reserve activations by reason</w:t>
            </w:r>
          </w:p>
        </w:tc>
        <w:tc>
          <w:tcPr>
            <w:tcW w:w="3012" w:type="dxa"/>
            <w:tcMar>
              <w:top w:w="70" w:type="dxa"/>
              <w:left w:w="110" w:type="dxa"/>
              <w:bottom w:w="70" w:type="dxa"/>
              <w:right w:w="110" w:type="dxa"/>
            </w:tcMar>
          </w:tcPr>
          <w:p w:rsidR="00DC3735" w:rsidRDefault="008A56B6">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DC3735" w:rsidRDefault="008A56B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DC3735" w:rsidRDefault="008A56B6">
            <w:pPr>
              <w:spacing w:after="40"/>
            </w:pPr>
            <w:r>
              <w:rPr>
                <w:sz w:val="19"/>
                <w:szCs w:val="19"/>
              </w:rPr>
              <w:t>Read only. “No reserve activations yet” until one is made.</w:t>
            </w:r>
          </w:p>
        </w:tc>
      </w:tr>
    </w:tbl>
    <w:p w:rsidR="00DC3735" w:rsidRDefault="00DC3735">
      <w:pPr>
        <w:spacing w:after="120"/>
      </w:pPr>
    </w:p>
    <w:p w:rsidR="00DC3735" w:rsidRDefault="008A56B6">
      <w:pPr>
        <w:pStyle w:val="Heading2"/>
      </w:pPr>
      <w:bookmarkStart w:id="10" w:name="_Toc242203904"/>
      <w:r>
        <w:t>5.3 Contact Dashboard</w:t>
      </w:r>
      <w:bookmarkEnd w:id="10"/>
    </w:p>
    <w:p w:rsidR="00DC3735" w:rsidRDefault="008A56B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DC3735" w:rsidRDefault="008A56B6">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Contact figures</w:t>
            </w:r>
          </w:p>
        </w:tc>
        <w:tc>
          <w:tcPr>
            <w:tcW w:w="3012" w:type="dxa"/>
            <w:tcMar>
              <w:top w:w="70" w:type="dxa"/>
              <w:left w:w="110" w:type="dxa"/>
              <w:bottom w:w="70" w:type="dxa"/>
              <w:right w:w="110" w:type="dxa"/>
            </w:tcMar>
          </w:tcPr>
          <w:p w:rsidR="00DC3735" w:rsidRDefault="008A56B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DC3735" w:rsidRDefault="008A56B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DC3735" w:rsidRDefault="008A56B6">
            <w:pPr>
              <w:spacing w:after="40"/>
            </w:pPr>
            <w:r>
              <w:rPr>
                <w:sz w:val="19"/>
                <w:szCs w:val="19"/>
              </w:rPr>
              <w:t>Read only.</w:t>
            </w:r>
          </w:p>
        </w:tc>
      </w:tr>
    </w:tbl>
    <w:p w:rsidR="00DC3735" w:rsidRDefault="00DC3735">
      <w:pPr>
        <w:spacing w:after="120"/>
      </w:pPr>
    </w:p>
    <w:p w:rsidR="00DC3735" w:rsidRDefault="008A56B6">
      <w:pPr>
        <w:pStyle w:val="Heading2"/>
      </w:pPr>
      <w:bookmarkStart w:id="11" w:name="_Toc242203905"/>
      <w:r>
        <w:t>5.4 QA Dashboard</w:t>
      </w:r>
      <w:bookmarkEnd w:id="11"/>
    </w:p>
    <w:p w:rsidR="00DC3735" w:rsidRDefault="008A56B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DC3735" w:rsidRDefault="008A56B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Refresh</w:t>
            </w:r>
          </w:p>
        </w:tc>
        <w:tc>
          <w:tcPr>
            <w:tcW w:w="3012" w:type="dxa"/>
            <w:tcMar>
              <w:top w:w="70" w:type="dxa"/>
              <w:left w:w="110" w:type="dxa"/>
              <w:bottom w:w="70" w:type="dxa"/>
              <w:right w:w="110" w:type="dxa"/>
            </w:tcMar>
          </w:tcPr>
          <w:p w:rsidR="00DC3735" w:rsidRDefault="008A56B6">
            <w:pPr>
              <w:spacing w:after="40"/>
            </w:pPr>
            <w:r>
              <w:rPr>
                <w:sz w:val="19"/>
                <w:szCs w:val="19"/>
              </w:rPr>
              <w:t>Re-reads the figures now.</w:t>
            </w:r>
          </w:p>
        </w:tc>
        <w:tc>
          <w:tcPr>
            <w:tcW w:w="2447" w:type="dxa"/>
            <w:tcMar>
              <w:top w:w="70" w:type="dxa"/>
              <w:left w:w="110" w:type="dxa"/>
              <w:bottom w:w="70" w:type="dxa"/>
              <w:right w:w="110" w:type="dxa"/>
            </w:tcMar>
          </w:tcPr>
          <w:p w:rsidR="00DC3735" w:rsidRDefault="008A56B6">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DC3735" w:rsidRDefault="008A56B6">
            <w:pPr>
              <w:spacing w:after="40"/>
            </w:pPr>
            <w:r>
              <w:rPr>
                <w:sz w:val="19"/>
                <w:szCs w:val="19"/>
              </w:rPr>
              <w:t>The numbers reload; the button says Refreshing… briefly.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Open QA queue</w:t>
            </w:r>
          </w:p>
        </w:tc>
        <w:tc>
          <w:tcPr>
            <w:tcW w:w="3012" w:type="dxa"/>
            <w:tcMar>
              <w:top w:w="70" w:type="dxa"/>
              <w:left w:w="110" w:type="dxa"/>
              <w:bottom w:w="70" w:type="dxa"/>
              <w:right w:w="110" w:type="dxa"/>
            </w:tcMar>
          </w:tcPr>
          <w:p w:rsidR="00DC3735" w:rsidRDefault="008A56B6">
            <w:pPr>
              <w:spacing w:after="40"/>
            </w:pPr>
            <w:r>
              <w:rPr>
                <w:sz w:val="19"/>
                <w:szCs w:val="19"/>
              </w:rPr>
              <w:t>Goes to the QA Queue.</w:t>
            </w:r>
          </w:p>
        </w:tc>
        <w:tc>
          <w:tcPr>
            <w:tcW w:w="2447" w:type="dxa"/>
            <w:tcMar>
              <w:top w:w="70" w:type="dxa"/>
              <w:left w:w="110" w:type="dxa"/>
              <w:bottom w:w="70" w:type="dxa"/>
              <w:right w:w="110" w:type="dxa"/>
            </w:tcMar>
          </w:tcPr>
          <w:p w:rsidR="00DC3735" w:rsidRDefault="008A56B6">
            <w:pPr>
              <w:spacing w:after="40"/>
            </w:pPr>
            <w:r>
              <w:rPr>
                <w:sz w:val="19"/>
                <w:szCs w:val="19"/>
              </w:rPr>
              <w:t>Takes you from the overview to the work.</w:t>
            </w:r>
          </w:p>
        </w:tc>
        <w:tc>
          <w:tcPr>
            <w:tcW w:w="2071" w:type="dxa"/>
            <w:tcMar>
              <w:top w:w="70" w:type="dxa"/>
              <w:left w:w="110" w:type="dxa"/>
              <w:bottom w:w="70" w:type="dxa"/>
              <w:right w:w="110" w:type="dxa"/>
            </w:tcMar>
          </w:tcPr>
          <w:p w:rsidR="00DC3735" w:rsidRDefault="008A56B6">
            <w:pPr>
              <w:spacing w:after="40"/>
            </w:pPr>
            <w:r>
              <w:rPr>
                <w:sz w:val="19"/>
                <w:szCs w:val="19"/>
              </w:rPr>
              <w:t>The QA Queue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Try again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figures load, or the message stays.</w:t>
            </w:r>
          </w:p>
        </w:tc>
      </w:tr>
    </w:tbl>
    <w:p w:rsidR="00DC3735" w:rsidRDefault="00DC3735">
      <w:pPr>
        <w:spacing w:after="120"/>
      </w:pPr>
    </w:p>
    <w:p w:rsidR="00DC3735" w:rsidRDefault="008A56B6">
      <w:pPr>
        <w:pStyle w:val="Heading2"/>
      </w:pPr>
      <w:bookmarkStart w:id="12" w:name="_Toc242203906"/>
      <w:r>
        <w:t>5.5 KII / Document Dashboard</w:t>
      </w:r>
      <w:bookmarkEnd w:id="12"/>
    </w:p>
    <w:p w:rsidR="00DC3735" w:rsidRDefault="008A56B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DC3735" w:rsidRDefault="008A56B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KII by status</w:t>
            </w:r>
          </w:p>
        </w:tc>
        <w:tc>
          <w:tcPr>
            <w:tcW w:w="3012" w:type="dxa"/>
            <w:tcMar>
              <w:top w:w="70" w:type="dxa"/>
              <w:left w:w="110" w:type="dxa"/>
              <w:bottom w:w="70" w:type="dxa"/>
              <w:right w:w="110" w:type="dxa"/>
            </w:tcMar>
          </w:tcPr>
          <w:p w:rsidR="00DC3735" w:rsidRDefault="008A56B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DC3735" w:rsidRDefault="008A56B6">
            <w:pPr>
              <w:spacing w:after="40"/>
            </w:pPr>
            <w:r>
              <w:rPr>
                <w:sz w:val="19"/>
                <w:szCs w:val="19"/>
              </w:rPr>
              <w:t>Shows how far the interview target has come.</w:t>
            </w:r>
          </w:p>
        </w:tc>
        <w:tc>
          <w:tcPr>
            <w:tcW w:w="2071" w:type="dxa"/>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w:t>
            </w:r>
          </w:p>
        </w:tc>
      </w:tr>
    </w:tbl>
    <w:p w:rsidR="00DC3735" w:rsidRDefault="00DC3735">
      <w:pPr>
        <w:spacing w:after="120"/>
      </w:pPr>
    </w:p>
    <w:p w:rsidR="00DC3735" w:rsidRDefault="008A56B6">
      <w:pPr>
        <w:pStyle w:val="Heading2"/>
      </w:pPr>
      <w:bookmarkStart w:id="13" w:name="_Toc242203907"/>
      <w:r>
        <w:lastRenderedPageBreak/>
        <w:t>5.6 Reports</w:t>
      </w:r>
      <w:bookmarkEnd w:id="13"/>
    </w:p>
    <w:p w:rsidR="00DC3735" w:rsidRDefault="008A56B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DC3735" w:rsidRDefault="008A56B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Last 7 days / Last 30 days / Last 90 days / All time</w:t>
            </w:r>
          </w:p>
        </w:tc>
        <w:tc>
          <w:tcPr>
            <w:tcW w:w="3012" w:type="dxa"/>
            <w:tcMar>
              <w:top w:w="70" w:type="dxa"/>
              <w:left w:w="110" w:type="dxa"/>
              <w:bottom w:w="70" w:type="dxa"/>
              <w:right w:w="110" w:type="dxa"/>
            </w:tcMar>
          </w:tcPr>
          <w:p w:rsidR="00DC3735" w:rsidRDefault="008A56B6">
            <w:pPr>
              <w:spacing w:after="40"/>
            </w:pPr>
            <w:r>
              <w:rPr>
                <w:sz w:val="19"/>
                <w:szCs w:val="19"/>
              </w:rPr>
              <w:t>Sets the period the time-based charts cover.</w:t>
            </w:r>
          </w:p>
        </w:tc>
        <w:tc>
          <w:tcPr>
            <w:tcW w:w="2447" w:type="dxa"/>
            <w:tcMar>
              <w:top w:w="70" w:type="dxa"/>
              <w:left w:w="110" w:type="dxa"/>
              <w:bottom w:w="70" w:type="dxa"/>
              <w:right w:w="110" w:type="dxa"/>
            </w:tcMar>
          </w:tcPr>
          <w:p w:rsidR="00DC3735" w:rsidRDefault="008A56B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DC3735" w:rsidRDefault="008A56B6">
            <w:pPr>
              <w:spacing w:after="40"/>
            </w:pPr>
            <w:r>
              <w:rPr>
                <w:sz w:val="19"/>
                <w:szCs w:val="19"/>
              </w:rPr>
              <w:t>Every time-based chart redraws for that period.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coverage chart redraws.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Show table / Show chart</w:t>
            </w:r>
          </w:p>
        </w:tc>
        <w:tc>
          <w:tcPr>
            <w:tcW w:w="3012" w:type="dxa"/>
            <w:tcMar>
              <w:top w:w="70" w:type="dxa"/>
              <w:left w:w="110" w:type="dxa"/>
              <w:bottom w:w="70" w:type="dxa"/>
              <w:right w:w="110" w:type="dxa"/>
            </w:tcMar>
          </w:tcPr>
          <w:p w:rsidR="00DC3735" w:rsidRDefault="008A56B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DC3735" w:rsidRDefault="008A56B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DC3735" w:rsidRDefault="008A56B6">
            <w:pPr>
              <w:spacing w:after="40"/>
            </w:pPr>
            <w:r>
              <w:rPr>
                <w:sz w:val="19"/>
                <w:szCs w:val="19"/>
              </w:rPr>
              <w:t>The chart is replaced by a table (and back).</w:t>
            </w:r>
          </w:p>
        </w:tc>
      </w:tr>
    </w:tbl>
    <w:p w:rsidR="00DC3735" w:rsidRDefault="00DC3735">
      <w:pPr>
        <w:spacing w:after="120"/>
      </w:pPr>
    </w:p>
    <w:p w:rsidR="00DC3735" w:rsidRDefault="008A56B6">
      <w:pPr>
        <w:pStyle w:val="Heading1"/>
        <w:pageBreakBefore/>
      </w:pPr>
      <w:bookmarkStart w:id="14" w:name="_Toc242203908"/>
      <w:r>
        <w:lastRenderedPageBreak/>
        <w:t>6. The sample and contact</w:t>
      </w:r>
      <w:bookmarkEnd w:id="14"/>
    </w:p>
    <w:p w:rsidR="00DC3735" w:rsidRDefault="008A56B6">
      <w:pPr>
        <w:pStyle w:val="Heading2"/>
      </w:pPr>
      <w:bookmarkStart w:id="15" w:name="_Toc242203909"/>
      <w:r>
        <w:t>6.1 Main-400 Register (and Reserve)</w:t>
      </w:r>
      <w:bookmarkEnd w:id="15"/>
    </w:p>
    <w:p w:rsidR="00DC3735" w:rsidRDefault="008A56B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DC3735" w:rsidRDefault="008A56B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Main / Reserve (sample type)</w:t>
            </w:r>
          </w:p>
        </w:tc>
        <w:tc>
          <w:tcPr>
            <w:tcW w:w="3012" w:type="dxa"/>
            <w:tcMar>
              <w:top w:w="70" w:type="dxa"/>
              <w:left w:w="110" w:type="dxa"/>
              <w:bottom w:w="70" w:type="dxa"/>
              <w:right w:w="110" w:type="dxa"/>
            </w:tcMar>
          </w:tcPr>
          <w:p w:rsidR="00DC3735" w:rsidRDefault="008A56B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DC3735" w:rsidRDefault="008A56B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DC3735" w:rsidRDefault="008A56B6">
            <w:pPr>
              <w:spacing w:after="40"/>
            </w:pPr>
            <w:r>
              <w:rPr>
                <w:sz w:val="19"/>
                <w:szCs w:val="19"/>
              </w:rPr>
              <w:t>The list changes and returns to page 1.</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Only matching cases are listed.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DC3735" w:rsidRDefault="008A56B6">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DC3735" w:rsidRDefault="008A56B6">
            <w:pPr>
              <w:spacing w:after="40"/>
            </w:pPr>
            <w:r>
              <w:rPr>
                <w:sz w:val="19"/>
                <w:szCs w:val="19"/>
              </w:rPr>
              <w:t>The Register Organisation screen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View</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case page opens.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DC3735" w:rsidRDefault="008A56B6">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DC3735" w:rsidRDefault="008A56B6">
            <w:pPr>
              <w:spacing w:after="40"/>
            </w:pPr>
            <w:r>
              <w:rPr>
                <w:sz w:val="19"/>
                <w:szCs w:val="19"/>
              </w:rPr>
              <w:t>A confirmation asks first. Then “Moved N cases”, and the register updates.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confirmation asks first, then the cases appear in the new RA's register.</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DC3735" w:rsidRDefault="008A56B6">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DC3735" w:rsidRDefault="008A56B6">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Each decision is saved and audited as on the case page, and the finding leaves the list. Accept all is withheld when a case shows two phones, two emails or a named person.</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DC3735" w:rsidRDefault="008A56B6">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DC3735" w:rsidRDefault="008A56B6">
            <w:pPr>
              <w:spacing w:after="40"/>
            </w:pPr>
            <w:r>
              <w:rPr>
                <w:sz w:val="19"/>
                <w:szCs w:val="19"/>
              </w:rPr>
              <w:t>The case page opens at its findings, to accept or reject.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confirmation step appears in the panel first. Then progress, and the result: sent, failed and skipped, case by case. Each sent case moves to S05. A failed email leaves its case as it was.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WhatsApp invitations (the queue)</w:t>
            </w:r>
          </w:p>
        </w:tc>
        <w:tc>
          <w:tcPr>
            <w:tcW w:w="3012" w:type="dxa"/>
            <w:tcMar>
              <w:top w:w="70" w:type="dxa"/>
              <w:left w:w="110" w:type="dxa"/>
              <w:bottom w:w="70" w:type="dxa"/>
              <w:right w:w="110" w:type="dxa"/>
            </w:tcMar>
          </w:tcPr>
          <w:p w:rsidR="00DC3735" w:rsidRDefault="008A56B6">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DC3735" w:rsidRDefault="008A56B6">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DC3735" w:rsidRDefault="008A56B6">
            <w:pPr>
              <w:spacing w:after="40"/>
            </w:pPr>
            <w:r>
              <w:rPr>
                <w:sz w:val="19"/>
                <w:szCs w:val="19"/>
              </w:rPr>
              <w:t>Read only. The list shows masked numbers.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Prepare moves the case to S05 at once, so send straight away. If you cannot, revoke the invitation on the case page.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Show / page numbers / Previous / Next</w:t>
            </w:r>
          </w:p>
        </w:tc>
        <w:tc>
          <w:tcPr>
            <w:tcW w:w="3012" w:type="dxa"/>
            <w:tcMar>
              <w:top w:w="70" w:type="dxa"/>
              <w:left w:w="110" w:type="dxa"/>
              <w:bottom w:w="70" w:type="dxa"/>
              <w:right w:w="110" w:type="dxa"/>
            </w:tcMar>
          </w:tcPr>
          <w:p w:rsidR="00DC3735" w:rsidRDefault="008A56B6">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DC3735" w:rsidRDefault="008A56B6">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DC3735" w:rsidRDefault="008A56B6">
            <w:pPr>
              <w:spacing w:after="40"/>
            </w:pPr>
            <w:r>
              <w:rPr>
                <w:sz w:val="19"/>
                <w:szCs w:val="19"/>
              </w:rPr>
              <w:t>The list redraws at the chosen size.</w:t>
            </w:r>
          </w:p>
        </w:tc>
      </w:tr>
    </w:tbl>
    <w:p w:rsidR="00DC3735" w:rsidRDefault="00DC3735">
      <w:pPr>
        <w:spacing w:after="120"/>
      </w:pPr>
    </w:p>
    <w:p w:rsidR="00DC3735" w:rsidRDefault="008A56B6">
      <w:pPr>
        <w:pStyle w:val="Heading2"/>
      </w:pPr>
      <w:bookmarkStart w:id="16" w:name="_Toc242203910"/>
      <w:r>
        <w:t>6.2 Case page</w:t>
      </w:r>
      <w:bookmarkEnd w:id="16"/>
    </w:p>
    <w:p w:rsidR="00DC3735" w:rsidRDefault="008A56B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DC3735" w:rsidRDefault="008A56B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Advance workflow status (→ S0x buttons)</w:t>
            </w:r>
          </w:p>
        </w:tc>
        <w:tc>
          <w:tcPr>
            <w:tcW w:w="3012" w:type="dxa"/>
            <w:tcMar>
              <w:top w:w="70" w:type="dxa"/>
              <w:left w:w="110" w:type="dxa"/>
              <w:bottom w:w="70" w:type="dxa"/>
              <w:right w:w="110" w:type="dxa"/>
            </w:tcMar>
          </w:tcPr>
          <w:p w:rsidR="00DC3735" w:rsidRDefault="008A56B6">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DC3735" w:rsidRDefault="008A56B6">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DC3735" w:rsidRDefault="008A56B6">
            <w:pPr>
              <w:spacing w:after="40"/>
            </w:pPr>
            <w:r>
              <w:rPr>
                <w:sz w:val="19"/>
                <w:szCs w:val="19"/>
              </w:rPr>
              <w:t>The status changes and the change is added to the audit log. “No further transitions” appears at a final status.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form opens. After Save, the person is listed on the case.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Respondents panel → Edit / Save / Cancel</w:t>
            </w:r>
          </w:p>
        </w:tc>
        <w:tc>
          <w:tcPr>
            <w:tcW w:w="3012" w:type="dxa"/>
            <w:tcMar>
              <w:top w:w="70" w:type="dxa"/>
              <w:left w:w="110" w:type="dxa"/>
              <w:bottom w:w="70" w:type="dxa"/>
              <w:right w:w="110" w:type="dxa"/>
            </w:tcMar>
          </w:tcPr>
          <w:p w:rsidR="00DC3735" w:rsidRDefault="008A56B6">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DC3735" w:rsidRDefault="008A56B6">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DC3735" w:rsidRDefault="008A56B6">
            <w:pPr>
              <w:spacing w:after="40"/>
            </w:pPr>
            <w:r>
              <w:rPr>
                <w:sz w:val="19"/>
                <w:szCs w:val="19"/>
              </w:rPr>
              <w:t>The person's details update; Cancel leaves them unchanged.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Eligible lets the questionnaire link work once consent is given. Not eligible sends the respondent to a referral instead.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DC3735" w:rsidRDefault="008A56B6">
            <w:pPr>
              <w:spacing w:after="40"/>
            </w:pPr>
            <w:r>
              <w:rPr>
                <w:sz w:val="19"/>
                <w:szCs w:val="19"/>
              </w:rPr>
              <w:t>A Contact RA sees only their assigned cases.</w:t>
            </w:r>
          </w:p>
        </w:tc>
        <w:tc>
          <w:tcPr>
            <w:tcW w:w="2071" w:type="dxa"/>
            <w:tcMar>
              <w:top w:w="70" w:type="dxa"/>
              <w:left w:w="110" w:type="dxa"/>
              <w:bottom w:w="70" w:type="dxa"/>
              <w:right w:w="110" w:type="dxa"/>
            </w:tcMar>
          </w:tcPr>
          <w:p w:rsidR="00DC3735" w:rsidRDefault="008A56B6">
            <w:pPr>
              <w:spacing w:after="40"/>
            </w:pPr>
            <w:r>
              <w:rPr>
                <w:sz w:val="19"/>
                <w:szCs w:val="19"/>
              </w:rPr>
              <w:t>The RA's register now shows (or no longer shows) the case.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pair is saved. Activating the Reserve later still needs an authorised reason and an evidence note.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Invitations → Issue invitation (Channel, Wave)</w:t>
            </w:r>
          </w:p>
        </w:tc>
        <w:tc>
          <w:tcPr>
            <w:tcW w:w="3012" w:type="dxa"/>
            <w:tcMar>
              <w:top w:w="70" w:type="dxa"/>
              <w:left w:w="110" w:type="dxa"/>
              <w:bottom w:w="70" w:type="dxa"/>
              <w:right w:w="110" w:type="dxa"/>
            </w:tcMar>
          </w:tcPr>
          <w:p w:rsidR="00DC3735" w:rsidRDefault="008A56B6">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DC3735" w:rsidRDefault="008A56B6">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DC3735" w:rsidRDefault="008A56B6">
            <w:pPr>
              <w:spacing w:after="40"/>
            </w:pPr>
            <w:r>
              <w:rPr>
                <w:sz w:val="19"/>
                <w:szCs w:val="19"/>
              </w:rPr>
              <w:t>The link and code appear once, ready to send. If the case cannot be invited (for example a locked Reserve case) you are told why.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Your messaging app opens with the text. Send it, then log it on the Contact timeline.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Send email (from the portal) / Copy message</w:t>
            </w:r>
          </w:p>
        </w:tc>
        <w:tc>
          <w:tcPr>
            <w:tcW w:w="3012" w:type="dxa"/>
            <w:tcMar>
              <w:top w:w="70" w:type="dxa"/>
              <w:left w:w="110" w:type="dxa"/>
              <w:bottom w:w="70" w:type="dxa"/>
              <w:right w:w="110" w:type="dxa"/>
            </w:tcMar>
          </w:tcPr>
          <w:p w:rsidR="00DC3735" w:rsidRDefault="008A56B6">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DC3735" w:rsidRDefault="008A56B6">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DC3735" w:rsidRDefault="008A56B6">
            <w:pPr>
              <w:spacing w:after="40"/>
            </w:pPr>
            <w:r>
              <w:rPr>
                <w:sz w:val="19"/>
                <w:szCs w:val="19"/>
              </w:rPr>
              <w:t>“Sent to …” or “Copied”.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Revoke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link stops working at once and the invitation is shown as revoked.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DC3735" w:rsidRDefault="008A56B6">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DC3735" w:rsidRDefault="008A56B6">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DC3735" w:rsidRDefault="008A56B6">
            <w:pPr>
              <w:spacing w:after="40"/>
            </w:pPr>
            <w:r>
              <w:rPr>
                <w:sz w:val="19"/>
                <w:szCs w:val="19"/>
              </w:rPr>
              <w:t>The entry appears at the top of the timeline with your name and the time.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Completed questionnaire → Download PDF</w:t>
            </w:r>
          </w:p>
        </w:tc>
        <w:tc>
          <w:tcPr>
            <w:tcW w:w="3012" w:type="dxa"/>
            <w:tcMar>
              <w:top w:w="70" w:type="dxa"/>
              <w:left w:w="110" w:type="dxa"/>
              <w:bottom w:w="70" w:type="dxa"/>
              <w:right w:w="110" w:type="dxa"/>
            </w:tcMar>
          </w:tcPr>
          <w:p w:rsidR="00DC3735" w:rsidRDefault="008A56B6">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DC3735" w:rsidRDefault="008A56B6">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DC3735" w:rsidRDefault="008A56B6">
            <w:pPr>
              <w:spacing w:after="40"/>
            </w:pPr>
            <w:r>
              <w:rPr>
                <w:sz w:val="19"/>
                <w:szCs w:val="19"/>
              </w:rPr>
              <w:t>A PDF downloads. The download is recorded in the audit log.</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rsidR="00DC3735" w:rsidRDefault="008A56B6">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DC3735" w:rsidRDefault="008A56B6">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DC3735" w:rsidRDefault="008A56B6">
            <w:pPr>
              <w:spacing w:after="40"/>
            </w:pPr>
            <w:r>
              <w:rPr>
                <w:sz w:val="19"/>
                <w:szCs w:val="19"/>
              </w:rPr>
              <w:t>Read only. Select a page title to open it.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finding moves to “Already decided”. An accept never overwrites a different phone or email already recorded.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rsidR="00DC3735" w:rsidRDefault="008A56B6">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DC3735" w:rsidRDefault="008A56B6">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DC3735" w:rsidRDefault="008A56B6">
            <w:pPr>
              <w:spacing w:after="40"/>
            </w:pPr>
            <w:r>
              <w:rPr>
                <w:sz w:val="19"/>
                <w:szCs w:val="19"/>
              </w:rPr>
              <w:t>See the PROIT entry.</w:t>
            </w:r>
          </w:p>
        </w:tc>
      </w:tr>
    </w:tbl>
    <w:p w:rsidR="00DC3735" w:rsidRDefault="00DC3735">
      <w:pPr>
        <w:spacing w:after="120"/>
      </w:pPr>
    </w:p>
    <w:p w:rsidR="00DC3735" w:rsidRDefault="008A56B6">
      <w:pPr>
        <w:pStyle w:val="Heading2"/>
      </w:pPr>
      <w:bookmarkStart w:id="17" w:name="_Toc242203911"/>
      <w:r>
        <w:t>6.3 Pre-Interview Profile (PROIT) and its review screen</w:t>
      </w:r>
      <w:bookmarkEnd w:id="17"/>
    </w:p>
    <w:p w:rsidR="00DC3735" w:rsidRDefault="008A56B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DC3735" w:rsidRDefault="008A56B6">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Start background research</w:t>
            </w:r>
          </w:p>
        </w:tc>
        <w:tc>
          <w:tcPr>
            <w:tcW w:w="3012" w:type="dxa"/>
            <w:tcMar>
              <w:top w:w="70" w:type="dxa"/>
              <w:left w:w="110" w:type="dxa"/>
              <w:bottom w:w="70" w:type="dxa"/>
              <w:right w:w="110" w:type="dxa"/>
            </w:tcMar>
          </w:tcPr>
          <w:p w:rsidR="00DC3735" w:rsidRDefault="008A56B6">
            <w:pPr>
              <w:spacing w:after="40"/>
            </w:pPr>
            <w:r>
              <w:rPr>
                <w:sz w:val="19"/>
                <w:szCs w:val="19"/>
              </w:rPr>
              <w:t>Creates the pre-profile for this case.</w:t>
            </w:r>
          </w:p>
        </w:tc>
        <w:tc>
          <w:tcPr>
            <w:tcW w:w="2447" w:type="dxa"/>
            <w:tcMar>
              <w:top w:w="70" w:type="dxa"/>
              <w:left w:w="110" w:type="dxa"/>
              <w:bottom w:w="70" w:type="dxa"/>
              <w:right w:w="110" w:type="dxa"/>
            </w:tcMar>
          </w:tcPr>
          <w:p w:rsidR="00DC3735" w:rsidRDefault="008A56B6">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DC3735" w:rsidRDefault="008A56B6">
            <w:pPr>
              <w:spacing w:after="40"/>
            </w:pPr>
            <w:r>
              <w:rPr>
                <w:sz w:val="19"/>
                <w:szCs w:val="19"/>
              </w:rPr>
              <w:t>The panel opens with an empty list of background fields.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Proposed value (editable)</w:t>
            </w:r>
          </w:p>
        </w:tc>
        <w:tc>
          <w:tcPr>
            <w:tcW w:w="3012" w:type="dxa"/>
            <w:tcMar>
              <w:top w:w="70" w:type="dxa"/>
              <w:left w:w="110" w:type="dxa"/>
              <w:bottom w:w="70" w:type="dxa"/>
              <w:right w:w="110" w:type="dxa"/>
            </w:tcMar>
          </w:tcPr>
          <w:p w:rsidR="00DC3735" w:rsidRDefault="008A56B6">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DC3735" w:rsidRDefault="008A56B6">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DC3735" w:rsidRDefault="008A56B6">
            <w:pPr>
              <w:spacing w:after="40"/>
            </w:pPr>
            <w:r>
              <w:rPr>
                <w:sz w:val="19"/>
                <w:szCs w:val="19"/>
              </w:rPr>
              <w:t>Nothing changes until you select Accept.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page opens in a new tab.</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Accept (a proposal)</w:t>
            </w:r>
          </w:p>
        </w:tc>
        <w:tc>
          <w:tcPr>
            <w:tcW w:w="3012" w:type="dxa"/>
            <w:tcMar>
              <w:top w:w="70" w:type="dxa"/>
              <w:left w:w="110" w:type="dxa"/>
              <w:bottom w:w="70" w:type="dxa"/>
              <w:right w:w="110" w:type="dxa"/>
            </w:tcMar>
          </w:tcPr>
          <w:p w:rsidR="00DC3735" w:rsidRDefault="008A56B6">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DC3735" w:rsidRDefault="008A56B6">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DC3735" w:rsidRDefault="008A56B6">
            <w:pPr>
              <w:spacing w:after="40"/>
            </w:pPr>
            <w:r>
              <w:rPr>
                <w:sz w:val="19"/>
                <w:szCs w:val="19"/>
              </w:rPr>
              <w:t>The field appears in the profile with its sources; the proposal moves to “Already decided”. It still needs the lock.</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proposal is marked rejected; nothing enters the profile.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Not found publicly: ask the respondent</w:t>
            </w:r>
          </w:p>
        </w:tc>
        <w:tc>
          <w:tcPr>
            <w:tcW w:w="3012" w:type="dxa"/>
            <w:tcMar>
              <w:top w:w="70" w:type="dxa"/>
              <w:left w:w="110" w:type="dxa"/>
              <w:bottom w:w="70" w:type="dxa"/>
              <w:right w:w="110" w:type="dxa"/>
            </w:tcMar>
          </w:tcPr>
          <w:p w:rsidR="00DC3735" w:rsidRDefault="008A56B6">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DC3735" w:rsidRDefault="008A56B6">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DC3735" w:rsidRDefault="008A56B6">
            <w:pPr>
              <w:spacing w:after="40"/>
            </w:pPr>
            <w:r>
              <w:rPr>
                <w:sz w:val="19"/>
                <w:szCs w:val="19"/>
              </w:rPr>
              <w:t>Read only. Add any you find yourself with “Add a background field”.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field appears in the list, waiting for a source.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lastRenderedPageBreak/>
              <w:t>Add source</w:t>
            </w:r>
          </w:p>
        </w:tc>
        <w:tc>
          <w:tcPr>
            <w:tcW w:w="3012" w:type="dxa"/>
            <w:tcMar>
              <w:top w:w="70" w:type="dxa"/>
              <w:left w:w="110" w:type="dxa"/>
              <w:bottom w:w="70" w:type="dxa"/>
              <w:right w:w="110" w:type="dxa"/>
            </w:tcMar>
          </w:tcPr>
          <w:p w:rsidR="00DC3735" w:rsidRDefault="008A56B6">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DC3735" w:rsidRDefault="008A56B6">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DC3735" w:rsidRDefault="008A56B6">
            <w:pPr>
              <w:spacing w:after="40"/>
            </w:pPr>
            <w:r>
              <w:rPr>
                <w:sz w:val="19"/>
                <w:szCs w:val="19"/>
              </w:rPr>
              <w:t>The source is listed under the field.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suggestion is added above for you to keep, edit or delete.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DC3735" w:rsidRDefault="008A56B6">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DC3735" w:rsidRDefault="008A56B6">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DC3735" w:rsidRDefault="008A56B6">
            <w:pPr>
              <w:spacing w:after="40"/>
            </w:pPr>
            <w:r>
              <w:rPr>
                <w:sz w:val="19"/>
                <w:szCs w:val="19"/>
              </w:rPr>
              <w:t>The notes are saved; the panel shows how many background questions became verifications.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profile becomes read-only.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Researcher review screen (link)</w:t>
            </w:r>
          </w:p>
        </w:tc>
        <w:tc>
          <w:tcPr>
            <w:tcW w:w="3012" w:type="dxa"/>
            <w:tcMar>
              <w:top w:w="70" w:type="dxa"/>
              <w:left w:w="110" w:type="dxa"/>
              <w:bottom w:w="70" w:type="dxa"/>
              <w:right w:w="110" w:type="dxa"/>
            </w:tcMar>
          </w:tcPr>
          <w:p w:rsidR="00DC3735" w:rsidRDefault="008A56B6">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DC3735" w:rsidRDefault="008A56B6">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DC3735" w:rsidRDefault="008A56B6">
            <w:pPr>
              <w:spacing w:after="40"/>
            </w:pPr>
            <w:r>
              <w:rPr>
                <w:sz w:val="19"/>
                <w:szCs w:val="19"/>
              </w:rPr>
              <w:t>Read only; sensitive items to avoid are listed at the bottom.</w:t>
            </w:r>
          </w:p>
        </w:tc>
      </w:tr>
    </w:tbl>
    <w:p w:rsidR="00DC3735" w:rsidRDefault="00DC3735">
      <w:pPr>
        <w:spacing w:after="120"/>
      </w:pPr>
    </w:p>
    <w:p w:rsidR="00DC3735" w:rsidRDefault="008A56B6">
      <w:pPr>
        <w:pStyle w:val="Heading2"/>
      </w:pPr>
      <w:bookmarkStart w:id="18" w:name="_Toc242203912"/>
      <w:r>
        <w:t>6.4 Interview sheet (verifying a locked profile)</w:t>
      </w:r>
      <w:bookmarkEnd w:id="18"/>
    </w:p>
    <w:p w:rsidR="00DC3735" w:rsidRDefault="008A56B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DC3735" w:rsidRDefault="008A56B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Status (Verified x of y · settled x of y / Reconciled)</w:t>
            </w:r>
          </w:p>
        </w:tc>
        <w:tc>
          <w:tcPr>
            <w:tcW w:w="3012" w:type="dxa"/>
            <w:tcMar>
              <w:top w:w="70" w:type="dxa"/>
              <w:left w:w="110" w:type="dxa"/>
              <w:bottom w:w="70" w:type="dxa"/>
              <w:right w:w="110" w:type="dxa"/>
            </w:tcMar>
          </w:tcPr>
          <w:p w:rsidR="00DC3735" w:rsidRDefault="008A56B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DC3735" w:rsidRDefault="008A56B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DC3735" w:rsidRDefault="008A56B6">
            <w:pPr>
              <w:spacing w:after="40"/>
            </w:pPr>
            <w:r>
              <w:rPr>
                <w:sz w:val="19"/>
                <w:szCs w:val="19"/>
              </w:rPr>
              <w:t>Read only. It updates as answers are saved.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Public source says (with source links)</w:t>
            </w:r>
          </w:p>
        </w:tc>
        <w:tc>
          <w:tcPr>
            <w:tcW w:w="3012" w:type="dxa"/>
            <w:tcMar>
              <w:top w:w="70" w:type="dxa"/>
              <w:left w:w="110" w:type="dxa"/>
              <w:bottom w:w="70" w:type="dxa"/>
              <w:right w:w="110" w:type="dxa"/>
            </w:tcMar>
          </w:tcPr>
          <w:p w:rsidR="00DC3735" w:rsidRDefault="008A56B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DC3735" w:rsidRDefault="008A56B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DC3735" w:rsidRDefault="008A56B6">
            <w:pPr>
              <w:spacing w:after="40"/>
            </w:pPr>
            <w:r>
              <w:rPr>
                <w:sz w:val="19"/>
                <w:szCs w:val="19"/>
              </w:rPr>
              <w:t>Read only. Select a source to open it.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Nothing is saved until Save answer.</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Their answer / Comment</w:t>
            </w:r>
          </w:p>
        </w:tc>
        <w:tc>
          <w:tcPr>
            <w:tcW w:w="3012" w:type="dxa"/>
            <w:tcMar>
              <w:top w:w="70" w:type="dxa"/>
              <w:left w:w="110" w:type="dxa"/>
              <w:bottom w:w="70" w:type="dxa"/>
              <w:right w:w="110" w:type="dxa"/>
            </w:tcMar>
          </w:tcPr>
          <w:p w:rsidR="00DC3735" w:rsidRDefault="008A56B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DC3735" w:rsidRDefault="008A56B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DC3735" w:rsidRDefault="008A56B6">
            <w:pPr>
              <w:spacing w:after="40"/>
            </w:pPr>
            <w:r>
              <w:rPr>
                <w:sz w:val="19"/>
                <w:szCs w:val="19"/>
              </w:rPr>
              <w:t>Kept with the row.</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Save answer</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status updates; “Recorded: …” appears under the row. A correction shows “Differs from the public source”.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Differs from the public source (label)</w:t>
            </w:r>
          </w:p>
        </w:tc>
        <w:tc>
          <w:tcPr>
            <w:tcW w:w="3012" w:type="dxa"/>
            <w:tcMar>
              <w:top w:w="70" w:type="dxa"/>
              <w:left w:w="110" w:type="dxa"/>
              <w:bottom w:w="70" w:type="dxa"/>
              <w:right w:w="110" w:type="dxa"/>
            </w:tcMar>
          </w:tcPr>
          <w:p w:rsidR="00DC3735" w:rsidRDefault="008A56B6">
            <w:pPr>
              <w:spacing w:after="40"/>
            </w:pPr>
            <w:r>
              <w:rPr>
                <w:sz w:val="19"/>
                <w:szCs w:val="19"/>
              </w:rPr>
              <w:t>Marks a fact the respondent corrected or qualified.</w:t>
            </w:r>
          </w:p>
        </w:tc>
        <w:tc>
          <w:tcPr>
            <w:tcW w:w="2447" w:type="dxa"/>
            <w:tcMar>
              <w:top w:w="70" w:type="dxa"/>
              <w:left w:w="110" w:type="dxa"/>
              <w:bottom w:w="70" w:type="dxa"/>
              <w:right w:w="110" w:type="dxa"/>
            </w:tcMar>
          </w:tcPr>
          <w:p w:rsidR="00DC3735" w:rsidRDefault="008A56B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DC3735" w:rsidRDefault="008A56B6">
            <w:pPr>
              <w:spacing w:after="40"/>
            </w:pPr>
            <w:r>
              <w:rPr>
                <w:sz w:val="19"/>
                <w:szCs w:val="19"/>
              </w:rPr>
              <w:t>Read only. The coordinator reconciles it.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It shows the time it was recorded.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DC3735" w:rsidRDefault="008A56B6">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DC3735" w:rsidRDefault="008A56B6">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DC3735" w:rsidRDefault="008A56B6">
            <w:pPr>
              <w:spacing w:after="40"/>
            </w:pPr>
            <w:r>
              <w:rPr>
                <w:sz w:val="19"/>
                <w:szCs w:val="19"/>
              </w:rPr>
              <w:t>The fact becomes settled. When all are, the status reads Reconciled.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case is released and stays flagged, with the reason kept.</w:t>
            </w:r>
          </w:p>
        </w:tc>
      </w:tr>
    </w:tbl>
    <w:p w:rsidR="00DC3735" w:rsidRDefault="00DC3735">
      <w:pPr>
        <w:spacing w:after="120"/>
      </w:pPr>
    </w:p>
    <w:p w:rsidR="00DC3735" w:rsidRDefault="008A56B6">
      <w:pPr>
        <w:pStyle w:val="Heading2"/>
      </w:pPr>
      <w:bookmarkStart w:id="19" w:name="_Toc242203913"/>
      <w:r>
        <w:t>6.5 Register Organisation</w:t>
      </w:r>
      <w:bookmarkEnd w:id="19"/>
    </w:p>
    <w:p w:rsidR="00DC3735" w:rsidRDefault="008A56B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DC3735" w:rsidRDefault="008A56B6">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DC3735" w:rsidRDefault="008A56B6">
            <w:pPr>
              <w:spacing w:after="40"/>
            </w:pPr>
            <w:r>
              <w:rPr>
                <w:sz w:val="19"/>
                <w:szCs w:val="19"/>
              </w:rPr>
              <w:t>Describe the organisation. Name is required.</w:t>
            </w:r>
          </w:p>
        </w:tc>
        <w:tc>
          <w:tcPr>
            <w:tcW w:w="2447" w:type="dxa"/>
            <w:tcMar>
              <w:top w:w="70" w:type="dxa"/>
              <w:left w:w="110" w:type="dxa"/>
              <w:bottom w:w="70" w:type="dxa"/>
              <w:right w:w="110" w:type="dxa"/>
            </w:tcMar>
          </w:tcPr>
          <w:p w:rsidR="00DC3735" w:rsidRDefault="008A56B6">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DC3735" w:rsidRDefault="008A56B6">
            <w:pPr>
              <w:spacing w:after="40"/>
            </w:pPr>
            <w:r>
              <w:rPr>
                <w:sz w:val="19"/>
                <w:szCs w:val="19"/>
              </w:rPr>
              <w:t>Nothing is saved until you select Register organisation.</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“{name} registered — {Master ID}” appears with the option to create its case.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DC3735" w:rsidRDefault="008A56B6">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DC3735" w:rsidRDefault="008A56B6">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DC3735" w:rsidRDefault="008A56B6">
            <w:pPr>
              <w:spacing w:after="40"/>
            </w:pPr>
            <w:r>
              <w:rPr>
                <w:sz w:val="19"/>
                <w:szCs w:val="19"/>
              </w:rPr>
              <w:t>The case is created with a Sample ID; a link to the Main-400 Register appears.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Only matching organisations are listed.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Create sample case (per row)</w:t>
            </w:r>
          </w:p>
        </w:tc>
        <w:tc>
          <w:tcPr>
            <w:tcW w:w="3012" w:type="dxa"/>
            <w:tcMar>
              <w:top w:w="70" w:type="dxa"/>
              <w:left w:w="110" w:type="dxa"/>
              <w:bottom w:w="70" w:type="dxa"/>
              <w:right w:w="110" w:type="dxa"/>
            </w:tcMar>
          </w:tcPr>
          <w:p w:rsidR="00DC3735" w:rsidRDefault="008A56B6">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DC3735" w:rsidRDefault="008A56B6">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DC3735" w:rsidRDefault="008A56B6">
            <w:pPr>
              <w:spacing w:after="40"/>
            </w:pPr>
            <w:r>
              <w:rPr>
                <w:sz w:val="19"/>
                <w:szCs w:val="19"/>
              </w:rPr>
              <w:t>The case is created.</w:t>
            </w:r>
          </w:p>
        </w:tc>
      </w:tr>
    </w:tbl>
    <w:p w:rsidR="00DC3735" w:rsidRDefault="00DC3735">
      <w:pPr>
        <w:spacing w:after="120"/>
      </w:pPr>
    </w:p>
    <w:p w:rsidR="00DC3735" w:rsidRDefault="008A56B6">
      <w:pPr>
        <w:pStyle w:val="Heading2"/>
      </w:pPr>
      <w:bookmarkStart w:id="20" w:name="_Toc242203914"/>
      <w:r>
        <w:t>6.6 Appointment Queue</w:t>
      </w:r>
      <w:bookmarkEnd w:id="20"/>
    </w:p>
    <w:p w:rsidR="00DC3735" w:rsidRDefault="008A56B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DC3735" w:rsidRDefault="008A56B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Filter by status</w:t>
            </w:r>
          </w:p>
        </w:tc>
        <w:tc>
          <w:tcPr>
            <w:tcW w:w="3012" w:type="dxa"/>
            <w:tcMar>
              <w:top w:w="70" w:type="dxa"/>
              <w:left w:w="110" w:type="dxa"/>
              <w:bottom w:w="70" w:type="dxa"/>
              <w:right w:w="110" w:type="dxa"/>
            </w:tcMar>
          </w:tcPr>
          <w:p w:rsidR="00DC3735" w:rsidRDefault="008A56B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DC3735" w:rsidRDefault="008A56B6">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DC3735" w:rsidRDefault="008A56B6">
            <w:pPr>
              <w:spacing w:after="40"/>
            </w:pPr>
            <w:r>
              <w:rPr>
                <w:sz w:val="19"/>
                <w:szCs w:val="19"/>
              </w:rPr>
              <w:t>The list changes and returns to page 1.</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appointment's status changes.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DC3735" w:rsidRDefault="008A56B6">
            <w:pPr>
              <w:spacing w:after="40"/>
            </w:pPr>
            <w:r>
              <w:rPr>
                <w:sz w:val="19"/>
                <w:szCs w:val="19"/>
              </w:rPr>
              <w:t>Record what happened at the appointment time.</w:t>
            </w:r>
          </w:p>
        </w:tc>
        <w:tc>
          <w:tcPr>
            <w:tcW w:w="2447" w:type="dxa"/>
            <w:tcMar>
              <w:top w:w="70" w:type="dxa"/>
              <w:left w:w="110" w:type="dxa"/>
              <w:bottom w:w="70" w:type="dxa"/>
              <w:right w:w="110" w:type="dxa"/>
            </w:tcMar>
          </w:tcPr>
          <w:p w:rsidR="00DC3735" w:rsidRDefault="008A56B6">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DC3735" w:rsidRDefault="008A56B6">
            <w:pPr>
              <w:spacing w:after="40"/>
            </w:pPr>
            <w:r>
              <w:rPr>
                <w:sz w:val="19"/>
                <w:szCs w:val="19"/>
              </w:rPr>
              <w:t>The status changes; finished appointments show no more buttons.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list redraws.</w:t>
            </w:r>
          </w:p>
        </w:tc>
      </w:tr>
    </w:tbl>
    <w:p w:rsidR="00DC3735" w:rsidRDefault="00DC3735">
      <w:pPr>
        <w:spacing w:after="120"/>
      </w:pPr>
    </w:p>
    <w:p w:rsidR="00DC3735" w:rsidRDefault="008A56B6">
      <w:pPr>
        <w:pStyle w:val="Heading2"/>
      </w:pPr>
      <w:bookmarkStart w:id="21" w:name="_Toc242203915"/>
      <w:r>
        <w:t>6.7 Follow-ups due</w:t>
      </w:r>
      <w:bookmarkEnd w:id="21"/>
    </w:p>
    <w:p w:rsidR="00DC3735" w:rsidRDefault="008A56B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DC3735" w:rsidRDefault="008A56B6">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Case link (Sample ID)</w:t>
            </w:r>
          </w:p>
        </w:tc>
        <w:tc>
          <w:tcPr>
            <w:tcW w:w="3012" w:type="dxa"/>
            <w:tcMar>
              <w:top w:w="70" w:type="dxa"/>
              <w:left w:w="110" w:type="dxa"/>
              <w:bottom w:w="70" w:type="dxa"/>
              <w:right w:w="110" w:type="dxa"/>
            </w:tcMar>
          </w:tcPr>
          <w:p w:rsidR="00DC3735" w:rsidRDefault="008A56B6">
            <w:pPr>
              <w:spacing w:after="40"/>
            </w:pPr>
            <w:r>
              <w:rPr>
                <w:sz w:val="19"/>
                <w:szCs w:val="19"/>
              </w:rPr>
              <w:t>Opens the case the reminder is for.</w:t>
            </w:r>
          </w:p>
        </w:tc>
        <w:tc>
          <w:tcPr>
            <w:tcW w:w="2447" w:type="dxa"/>
            <w:tcMar>
              <w:top w:w="70" w:type="dxa"/>
              <w:left w:w="110" w:type="dxa"/>
              <w:bottom w:w="70" w:type="dxa"/>
              <w:right w:w="110" w:type="dxa"/>
            </w:tcMar>
          </w:tcPr>
          <w:p w:rsidR="00DC3735" w:rsidRDefault="008A56B6">
            <w:pPr>
              <w:spacing w:after="40"/>
            </w:pPr>
            <w:r>
              <w:rPr>
                <w:sz w:val="19"/>
                <w:szCs w:val="19"/>
              </w:rPr>
              <w:t>Lets you check the case before you send.</w:t>
            </w:r>
          </w:p>
        </w:tc>
        <w:tc>
          <w:tcPr>
            <w:tcW w:w="2071" w:type="dxa"/>
            <w:tcMar>
              <w:top w:w="70" w:type="dxa"/>
              <w:left w:w="110" w:type="dxa"/>
              <w:bottom w:w="70" w:type="dxa"/>
              <w:right w:w="110" w:type="dxa"/>
            </w:tcMar>
          </w:tcPr>
          <w:p w:rsidR="00DC3735" w:rsidRDefault="008A56B6">
            <w:pPr>
              <w:spacing w:after="40"/>
            </w:pPr>
            <w:r>
              <w:rPr>
                <w:sz w:val="19"/>
                <w:szCs w:val="19"/>
              </w:rPr>
              <w:t>The case page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Invitations that have run out</w:t>
            </w:r>
          </w:p>
        </w:tc>
        <w:tc>
          <w:tcPr>
            <w:tcW w:w="3012" w:type="dxa"/>
            <w:tcMar>
              <w:top w:w="70" w:type="dxa"/>
              <w:left w:w="110" w:type="dxa"/>
              <w:bottom w:w="70" w:type="dxa"/>
              <w:right w:w="110" w:type="dxa"/>
            </w:tcMar>
          </w:tcPr>
          <w:p w:rsidR="00DC3735" w:rsidRDefault="008A56B6">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DC3735" w:rsidRDefault="008A56B6">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DC3735" w:rsidRDefault="008A56B6">
            <w:pPr>
              <w:spacing w:after="40"/>
            </w:pPr>
            <w:r>
              <w:rPr>
                <w:sz w:val="19"/>
                <w:szCs w:val="19"/>
              </w:rPr>
              <w:t>Select the Sample ID and send a new invitation from the case page; the case leaves the list and the reminders start again.</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Mark as sent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It is recorded as sent by you and leaves the list.</w:t>
            </w:r>
          </w:p>
        </w:tc>
      </w:tr>
    </w:tbl>
    <w:p w:rsidR="00DC3735" w:rsidRDefault="00DC3735">
      <w:pPr>
        <w:spacing w:after="120"/>
      </w:pPr>
    </w:p>
    <w:p w:rsidR="00DC3735" w:rsidRDefault="008A56B6">
      <w:pPr>
        <w:pStyle w:val="Heading2"/>
      </w:pPr>
      <w:bookmarkStart w:id="22" w:name="_Toc242203916"/>
      <w:r>
        <w:t>6.8 Reserve Activation</w:t>
      </w:r>
      <w:bookmarkEnd w:id="22"/>
    </w:p>
    <w:p w:rsidR="00DC3735" w:rsidRDefault="008A56B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DC3735" w:rsidRDefault="008A56B6">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Search ID or organisation</w:t>
            </w:r>
          </w:p>
        </w:tc>
        <w:tc>
          <w:tcPr>
            <w:tcW w:w="3012" w:type="dxa"/>
            <w:tcMar>
              <w:top w:w="70" w:type="dxa"/>
              <w:left w:w="110" w:type="dxa"/>
              <w:bottom w:w="70" w:type="dxa"/>
              <w:right w:w="110" w:type="dxa"/>
            </w:tcMar>
          </w:tcPr>
          <w:p w:rsidR="00DC3735" w:rsidRDefault="008A56B6">
            <w:pPr>
              <w:spacing w:after="40"/>
            </w:pPr>
            <w:r>
              <w:rPr>
                <w:sz w:val="19"/>
                <w:szCs w:val="19"/>
              </w:rPr>
              <w:t>Finds a locked Reserve case.</w:t>
            </w:r>
          </w:p>
        </w:tc>
        <w:tc>
          <w:tcPr>
            <w:tcW w:w="2447" w:type="dxa"/>
            <w:tcMar>
              <w:top w:w="70" w:type="dxa"/>
              <w:left w:w="110" w:type="dxa"/>
              <w:bottom w:w="70" w:type="dxa"/>
              <w:right w:w="110" w:type="dxa"/>
            </w:tcMar>
          </w:tcPr>
          <w:p w:rsidR="00DC3735" w:rsidRDefault="008A56B6">
            <w:pPr>
              <w:spacing w:after="40"/>
            </w:pPr>
            <w:r>
              <w:rPr>
                <w:sz w:val="19"/>
                <w:szCs w:val="19"/>
              </w:rPr>
              <w:t>There are 400 locked cases.</w:t>
            </w:r>
          </w:p>
        </w:tc>
        <w:tc>
          <w:tcPr>
            <w:tcW w:w="2071" w:type="dxa"/>
            <w:tcMar>
              <w:top w:w="70" w:type="dxa"/>
              <w:left w:w="110" w:type="dxa"/>
              <w:bottom w:w="70" w:type="dxa"/>
              <w:right w:w="110" w:type="dxa"/>
            </w:tcMar>
          </w:tcPr>
          <w:p w:rsidR="00DC3735" w:rsidRDefault="008A56B6">
            <w:pPr>
              <w:spacing w:after="40"/>
            </w:pPr>
            <w:r>
              <w:rPr>
                <w:sz w:val="19"/>
                <w:szCs w:val="19"/>
              </w:rPr>
              <w:t>Only matching cases are listed.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Nothing yet; you also need an evidence note.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Evidence note (required)</w:t>
            </w:r>
          </w:p>
        </w:tc>
        <w:tc>
          <w:tcPr>
            <w:tcW w:w="3012" w:type="dxa"/>
            <w:tcMar>
              <w:top w:w="70" w:type="dxa"/>
              <w:left w:w="110" w:type="dxa"/>
              <w:bottom w:w="70" w:type="dxa"/>
              <w:right w:w="110" w:type="dxa"/>
            </w:tcMar>
          </w:tcPr>
          <w:p w:rsidR="00DC3735" w:rsidRDefault="008A56B6">
            <w:pPr>
              <w:spacing w:after="40"/>
            </w:pPr>
            <w:r>
              <w:rPr>
                <w:sz w:val="19"/>
                <w:szCs w:val="19"/>
              </w:rPr>
              <w:t>Write what shows the reason is true.</w:t>
            </w:r>
          </w:p>
        </w:tc>
        <w:tc>
          <w:tcPr>
            <w:tcW w:w="2447" w:type="dxa"/>
            <w:tcMar>
              <w:top w:w="70" w:type="dxa"/>
              <w:left w:w="110" w:type="dxa"/>
              <w:bottom w:w="70" w:type="dxa"/>
              <w:right w:w="110" w:type="dxa"/>
            </w:tcMar>
          </w:tcPr>
          <w:p w:rsidR="00DC3735" w:rsidRDefault="008A56B6">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DC3735" w:rsidRDefault="008A56B6">
            <w:pPr>
              <w:spacing w:after="40"/>
            </w:pPr>
            <w:r>
              <w:rPr>
                <w:sz w:val="19"/>
                <w:szCs w:val="19"/>
              </w:rPr>
              <w:t>Nothing yet; select Activate.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Activate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case leaves the locked list and can be invited; the activation is audited.</w:t>
            </w:r>
          </w:p>
        </w:tc>
      </w:tr>
    </w:tbl>
    <w:p w:rsidR="00DC3735" w:rsidRDefault="00DC3735">
      <w:pPr>
        <w:spacing w:after="120"/>
      </w:pPr>
    </w:p>
    <w:p w:rsidR="00DC3735" w:rsidRDefault="008A56B6">
      <w:pPr>
        <w:pStyle w:val="Heading1"/>
        <w:pageBreakBefore/>
      </w:pPr>
      <w:bookmarkStart w:id="23" w:name="_Toc242203917"/>
      <w:r>
        <w:lastRenderedPageBreak/>
        <w:t>7. Quality checking</w:t>
      </w:r>
      <w:bookmarkEnd w:id="23"/>
    </w:p>
    <w:p w:rsidR="00DC3735" w:rsidRDefault="008A56B6">
      <w:pPr>
        <w:pStyle w:val="Heading2"/>
      </w:pPr>
      <w:bookmarkStart w:id="24" w:name="_Toc242203918"/>
      <w:r>
        <w:t>7.1 QA Queue (with the KoboToolbox sync panel)</w:t>
      </w:r>
      <w:bookmarkEnd w:id="24"/>
    </w:p>
    <w:p w:rsidR="00DC3735" w:rsidRDefault="008A56B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DC3735" w:rsidRDefault="008A56B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KoboToolbox sync → Sync now</w:t>
            </w:r>
          </w:p>
        </w:tc>
        <w:tc>
          <w:tcPr>
            <w:tcW w:w="3012" w:type="dxa"/>
            <w:tcMar>
              <w:top w:w="70" w:type="dxa"/>
              <w:left w:w="110" w:type="dxa"/>
              <w:bottom w:w="70" w:type="dxa"/>
              <w:right w:w="110" w:type="dxa"/>
            </w:tcMar>
          </w:tcPr>
          <w:p w:rsidR="00DC3735" w:rsidRDefault="008A56B6">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DC3735" w:rsidRDefault="008A56B6">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DC3735" w:rsidRDefault="008A56B6">
            <w:pPr>
              <w:spacing w:after="40"/>
            </w:pPr>
            <w:r>
              <w:rPr>
                <w:sz w:val="19"/>
                <w:szCs w:val="19"/>
              </w:rPr>
              <w:t>A summary shows how many were new or changed. “Not connected” or “Last sync failed” explains a problem; the automatic check keeps trying.</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Note (required)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decision buttons stay off until there is a note.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Accept</w:t>
            </w:r>
          </w:p>
        </w:tc>
        <w:tc>
          <w:tcPr>
            <w:tcW w:w="3012" w:type="dxa"/>
            <w:tcMar>
              <w:top w:w="70" w:type="dxa"/>
              <w:left w:w="110" w:type="dxa"/>
              <w:bottom w:w="70" w:type="dxa"/>
              <w:right w:w="110" w:type="dxa"/>
            </w:tcMar>
          </w:tcPr>
          <w:p w:rsidR="00DC3735" w:rsidRDefault="008A56B6">
            <w:pPr>
              <w:spacing w:after="40"/>
            </w:pPr>
            <w:r>
              <w:rPr>
                <w:sz w:val="19"/>
                <w:szCs w:val="19"/>
              </w:rPr>
              <w:t>Records that the submission passed quality checking.</w:t>
            </w:r>
          </w:p>
        </w:tc>
        <w:tc>
          <w:tcPr>
            <w:tcW w:w="2447" w:type="dxa"/>
            <w:tcMar>
              <w:top w:w="70" w:type="dxa"/>
              <w:left w:w="110" w:type="dxa"/>
              <w:bottom w:w="70" w:type="dxa"/>
              <w:right w:w="110" w:type="dxa"/>
            </w:tcMar>
          </w:tcPr>
          <w:p w:rsidR="00DC3735" w:rsidRDefault="008A56B6">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DC3735" w:rsidRDefault="008A56B6">
            <w:pPr>
              <w:spacing w:after="40"/>
            </w:pPr>
            <w:r>
              <w:rPr>
                <w:sz w:val="19"/>
                <w:szCs w:val="19"/>
              </w:rPr>
              <w:t>The submission is marked QA passed, the case moves on, and the decision is audited. If the profile is not reconciled you are told how many facts are outstanding, and nothing changes.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Re-query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submission is marked as queried and the case moves to “QA query”. If the answers are edited in KoboToolbox, the next sync puts it back in the queue.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Reject</w:t>
            </w:r>
          </w:p>
        </w:tc>
        <w:tc>
          <w:tcPr>
            <w:tcW w:w="3012" w:type="dxa"/>
            <w:tcMar>
              <w:top w:w="70" w:type="dxa"/>
              <w:left w:w="110" w:type="dxa"/>
              <w:bottom w:w="70" w:type="dxa"/>
              <w:right w:w="110" w:type="dxa"/>
            </w:tcMar>
          </w:tcPr>
          <w:p w:rsidR="00DC3735" w:rsidRDefault="008A56B6">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DC3735" w:rsidRDefault="008A56B6">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DC3735" w:rsidRDefault="008A56B6">
            <w:pPr>
              <w:spacing w:after="40"/>
            </w:pPr>
            <w:r>
              <w:rPr>
                <w:sz w:val="19"/>
                <w:szCs w:val="19"/>
              </w:rPr>
              <w:t>The submission is marked rejected. It is kept and the decision and your note are audited.</w:t>
            </w:r>
          </w:p>
        </w:tc>
      </w:tr>
    </w:tbl>
    <w:p w:rsidR="00DC3735" w:rsidRDefault="00DC3735">
      <w:pPr>
        <w:spacing w:after="120"/>
      </w:pPr>
    </w:p>
    <w:p w:rsidR="00DC3735" w:rsidRDefault="008A56B6">
      <w:pPr>
        <w:pStyle w:val="Heading2"/>
      </w:pPr>
      <w:bookmarkStart w:id="25" w:name="_Toc242203919"/>
      <w:r>
        <w:t>7.2 QA Exceptions</w:t>
      </w:r>
      <w:bookmarkEnd w:id="25"/>
    </w:p>
    <w:p w:rsidR="00DC3735" w:rsidRDefault="008A56B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DC3735" w:rsidRDefault="008A56B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Only mine</w:t>
            </w:r>
          </w:p>
        </w:tc>
        <w:tc>
          <w:tcPr>
            <w:tcW w:w="3012" w:type="dxa"/>
            <w:tcMar>
              <w:top w:w="70" w:type="dxa"/>
              <w:left w:w="110" w:type="dxa"/>
              <w:bottom w:w="70" w:type="dxa"/>
              <w:right w:w="110" w:type="dxa"/>
            </w:tcMar>
          </w:tcPr>
          <w:p w:rsidR="00DC3735" w:rsidRDefault="008A56B6">
            <w:pPr>
              <w:spacing w:after="40"/>
            </w:pPr>
            <w:r>
              <w:rPr>
                <w:sz w:val="19"/>
                <w:szCs w:val="19"/>
              </w:rPr>
              <w:t>Shows just the exceptions assigned to you.</w:t>
            </w:r>
          </w:p>
        </w:tc>
        <w:tc>
          <w:tcPr>
            <w:tcW w:w="2447" w:type="dxa"/>
            <w:tcMar>
              <w:top w:w="70" w:type="dxa"/>
              <w:left w:w="110" w:type="dxa"/>
              <w:bottom w:w="70" w:type="dxa"/>
              <w:right w:w="110" w:type="dxa"/>
            </w:tcMar>
          </w:tcPr>
          <w:p w:rsidR="00DC3735" w:rsidRDefault="008A56B6">
            <w:pPr>
              <w:spacing w:after="40"/>
            </w:pPr>
            <w:r>
              <w:rPr>
                <w:sz w:val="19"/>
                <w:szCs w:val="19"/>
              </w:rPr>
              <w:t>Lets each QA person work their own list.</w:t>
            </w:r>
          </w:p>
        </w:tc>
        <w:tc>
          <w:tcPr>
            <w:tcW w:w="2071" w:type="dxa"/>
            <w:tcMar>
              <w:top w:w="70" w:type="dxa"/>
              <w:left w:w="110" w:type="dxa"/>
              <w:bottom w:w="70" w:type="dxa"/>
              <w:right w:w="110" w:type="dxa"/>
            </w:tcMar>
          </w:tcPr>
          <w:p w:rsidR="00DC3735" w:rsidRDefault="008A56B6">
            <w:pPr>
              <w:spacing w:after="40"/>
            </w:pPr>
            <w:r>
              <w:rPr>
                <w:sz w:val="19"/>
                <w:szCs w:val="19"/>
              </w:rPr>
              <w:t>The list narrows and returns to page 1.</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Closed exceptions appear with who closed them, when and why.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Assign to</w:t>
            </w:r>
          </w:p>
        </w:tc>
        <w:tc>
          <w:tcPr>
            <w:tcW w:w="3012" w:type="dxa"/>
            <w:tcMar>
              <w:top w:w="70" w:type="dxa"/>
              <w:left w:w="110" w:type="dxa"/>
              <w:bottom w:w="70" w:type="dxa"/>
              <w:right w:w="110" w:type="dxa"/>
            </w:tcMar>
          </w:tcPr>
          <w:p w:rsidR="00DC3735" w:rsidRDefault="008A56B6">
            <w:pPr>
              <w:spacing w:after="40"/>
            </w:pPr>
            <w:r>
              <w:rPr>
                <w:sz w:val="19"/>
                <w:szCs w:val="19"/>
              </w:rPr>
              <w:t>Chooses who deals with the exception, or Unassigned.</w:t>
            </w:r>
          </w:p>
        </w:tc>
        <w:tc>
          <w:tcPr>
            <w:tcW w:w="2447" w:type="dxa"/>
            <w:tcMar>
              <w:top w:w="70" w:type="dxa"/>
              <w:left w:w="110" w:type="dxa"/>
              <w:bottom w:w="70" w:type="dxa"/>
              <w:right w:w="110" w:type="dxa"/>
            </w:tcMar>
          </w:tcPr>
          <w:p w:rsidR="00DC3735" w:rsidRDefault="008A56B6">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DC3735" w:rsidRDefault="008A56B6">
            <w:pPr>
              <w:spacing w:after="40"/>
            </w:pPr>
            <w:r>
              <w:rPr>
                <w:sz w:val="19"/>
                <w:szCs w:val="19"/>
              </w:rPr>
              <w:t>The exception appears in that person's “Only mine” list.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two closing buttons stay off until there is a note.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Resolved</w:t>
            </w:r>
          </w:p>
        </w:tc>
        <w:tc>
          <w:tcPr>
            <w:tcW w:w="3012" w:type="dxa"/>
            <w:tcMar>
              <w:top w:w="70" w:type="dxa"/>
              <w:left w:w="110" w:type="dxa"/>
              <w:bottom w:w="70" w:type="dxa"/>
              <w:right w:w="110" w:type="dxa"/>
            </w:tcMar>
          </w:tcPr>
          <w:p w:rsidR="00DC3735" w:rsidRDefault="008A56B6">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DC3735" w:rsidRDefault="008A56B6">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DC3735" w:rsidRDefault="008A56B6">
            <w:pPr>
              <w:spacing w:after="40"/>
            </w:pPr>
            <w:r>
              <w:rPr>
                <w:sz w:val="19"/>
                <w:szCs w:val="19"/>
              </w:rPr>
              <w:t>The exception is closed with your name, the time and your note.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exception is closed as dismissed, with your note.</w:t>
            </w:r>
          </w:p>
        </w:tc>
      </w:tr>
    </w:tbl>
    <w:p w:rsidR="00DC3735" w:rsidRDefault="00DC3735">
      <w:pPr>
        <w:spacing w:after="120"/>
      </w:pPr>
    </w:p>
    <w:p w:rsidR="00DC3735" w:rsidRDefault="008A56B6">
      <w:pPr>
        <w:pStyle w:val="Heading1"/>
        <w:pageBreakBefore/>
      </w:pPr>
      <w:bookmarkStart w:id="26" w:name="_Toc242203920"/>
      <w:r>
        <w:lastRenderedPageBreak/>
        <w:t>8. Key Informant Interviews</w:t>
      </w:r>
      <w:bookmarkEnd w:id="26"/>
    </w:p>
    <w:p w:rsidR="00DC3735" w:rsidRDefault="008A56B6">
      <w:pPr>
        <w:pStyle w:val="Heading2"/>
      </w:pPr>
      <w:bookmarkStart w:id="27" w:name="_Toc242203921"/>
      <w:r>
        <w:t>8.1 KII Register</w:t>
      </w:r>
      <w:bookmarkEnd w:id="27"/>
    </w:p>
    <w:p w:rsidR="00DC3735" w:rsidRDefault="008A56B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DC3735" w:rsidRDefault="008A56B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DC3735" w:rsidRDefault="008A56B6">
            <w:pPr>
              <w:spacing w:after="40"/>
            </w:pPr>
            <w:r>
              <w:rPr>
                <w:sz w:val="19"/>
                <w:szCs w:val="19"/>
              </w:rPr>
              <w:t>Opens the form to create a KII record.</w:t>
            </w:r>
          </w:p>
        </w:tc>
        <w:tc>
          <w:tcPr>
            <w:tcW w:w="2447" w:type="dxa"/>
            <w:tcMar>
              <w:top w:w="70" w:type="dxa"/>
              <w:left w:w="110" w:type="dxa"/>
              <w:bottom w:w="70" w:type="dxa"/>
              <w:right w:w="110" w:type="dxa"/>
            </w:tcMar>
          </w:tcPr>
          <w:p w:rsidR="00DC3735" w:rsidRDefault="008A56B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DC3735" w:rsidRDefault="008A56B6">
            <w:pPr>
              <w:spacing w:after="40"/>
            </w:pPr>
            <w:r>
              <w:rPr>
                <w:sz w:val="19"/>
                <w:szCs w:val="19"/>
              </w:rPr>
              <w:t>The New KII Record screen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Only matching records are listed.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rsidR="00DC3735" w:rsidRDefault="008A56B6">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DC3735" w:rsidRDefault="008A56B6">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DC3735" w:rsidRDefault="008A56B6">
            <w:pPr>
              <w:spacing w:after="40"/>
            </w:pPr>
            <w:r>
              <w:rPr>
                <w:sz w:val="19"/>
                <w:szCs w:val="19"/>
              </w:rPr>
              <w:t>“Queued N searches”, then a progress line while they run one at a time. The button stays locked until the batch has finished. Nothing is saved by the batch.</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KII record opens at its findings.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Manage</w:t>
            </w:r>
          </w:p>
        </w:tc>
        <w:tc>
          <w:tcPr>
            <w:tcW w:w="3012" w:type="dxa"/>
            <w:tcMar>
              <w:top w:w="70" w:type="dxa"/>
              <w:left w:w="110" w:type="dxa"/>
              <w:bottom w:w="70" w:type="dxa"/>
              <w:right w:w="110" w:type="dxa"/>
            </w:tcMar>
          </w:tcPr>
          <w:p w:rsidR="00DC3735" w:rsidRDefault="008A56B6">
            <w:pPr>
              <w:spacing w:after="40"/>
            </w:pPr>
            <w:r>
              <w:rPr>
                <w:sz w:val="19"/>
                <w:szCs w:val="19"/>
              </w:rPr>
              <w:t>Opens the KII record.</w:t>
            </w:r>
          </w:p>
        </w:tc>
        <w:tc>
          <w:tcPr>
            <w:tcW w:w="2447" w:type="dxa"/>
            <w:tcMar>
              <w:top w:w="70" w:type="dxa"/>
              <w:left w:w="110" w:type="dxa"/>
              <w:bottom w:w="70" w:type="dxa"/>
              <w:right w:w="110" w:type="dxa"/>
            </w:tcMar>
          </w:tcPr>
          <w:p w:rsidR="00DC3735" w:rsidRDefault="008A56B6">
            <w:pPr>
              <w:spacing w:after="40"/>
            </w:pPr>
            <w:r>
              <w:rPr>
                <w:sz w:val="19"/>
                <w:szCs w:val="19"/>
              </w:rPr>
              <w:t>All work on an interview happens on its own record.</w:t>
            </w:r>
          </w:p>
        </w:tc>
        <w:tc>
          <w:tcPr>
            <w:tcW w:w="2071" w:type="dxa"/>
            <w:tcMar>
              <w:top w:w="70" w:type="dxa"/>
              <w:left w:w="110" w:type="dxa"/>
              <w:bottom w:w="70" w:type="dxa"/>
              <w:right w:w="110" w:type="dxa"/>
            </w:tcMar>
          </w:tcPr>
          <w:p w:rsidR="00DC3735" w:rsidRDefault="008A56B6">
            <w:pPr>
              <w:spacing w:after="40"/>
            </w:pPr>
            <w:r>
              <w:rPr>
                <w:sz w:val="19"/>
                <w:szCs w:val="19"/>
              </w:rPr>
              <w:t>The KII record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list redraws.</w:t>
            </w:r>
          </w:p>
        </w:tc>
      </w:tr>
    </w:tbl>
    <w:p w:rsidR="00DC3735" w:rsidRDefault="00DC3735">
      <w:pPr>
        <w:spacing w:after="120"/>
      </w:pPr>
    </w:p>
    <w:p w:rsidR="00DC3735" w:rsidRDefault="008A56B6">
      <w:pPr>
        <w:pStyle w:val="Heading2"/>
      </w:pPr>
      <w:bookmarkStart w:id="28" w:name="_Toc242203922"/>
      <w:r>
        <w:t>8.2 New KII Record</w:t>
      </w:r>
      <w:bookmarkEnd w:id="28"/>
    </w:p>
    <w:p w:rsidR="00DC3735" w:rsidRDefault="008A56B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DC3735" w:rsidRDefault="008A56B6">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DC3735" w:rsidRDefault="008A56B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DC3735" w:rsidRDefault="008A56B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DC3735" w:rsidRDefault="008A56B6">
            <w:pPr>
              <w:spacing w:after="40"/>
            </w:pPr>
            <w:r>
              <w:rPr>
                <w:sz w:val="19"/>
                <w:szCs w:val="19"/>
              </w:rPr>
              <w:t>Nothing is saved until you select Create KII record.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record opens at its starting status, with no consent recorded yet.</w:t>
            </w:r>
          </w:p>
        </w:tc>
      </w:tr>
    </w:tbl>
    <w:p w:rsidR="00DC3735" w:rsidRDefault="00DC3735">
      <w:pPr>
        <w:spacing w:after="120"/>
      </w:pPr>
    </w:p>
    <w:p w:rsidR="00DC3735" w:rsidRDefault="008A56B6">
      <w:pPr>
        <w:pStyle w:val="Heading2"/>
      </w:pPr>
      <w:bookmarkStart w:id="29" w:name="_Toc242203923"/>
      <w:r>
        <w:t>8.3 KII record</w:t>
      </w:r>
      <w:bookmarkEnd w:id="29"/>
    </w:p>
    <w:p w:rsidR="00DC3735" w:rsidRDefault="008A56B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DC3735" w:rsidRDefault="008A56B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rsidR="00DC3735" w:rsidRDefault="008A56B6">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DC3735" w:rsidRDefault="008A56B6">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DC3735" w:rsidRDefault="008A56B6">
            <w:pPr>
              <w:spacing w:after="40"/>
            </w:pPr>
            <w:r>
              <w:rPr>
                <w:sz w:val="19"/>
                <w:szCs w:val="19"/>
              </w:rPr>
              <w:t>Findings appear under “To review”, each with its page and quoted passage. Only the organisation's name and type and the informant's name and role are sent to the AI provider.</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finding moves to “Already decided”, and Record details shows the new values.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DC3735" w:rsidRDefault="008A56B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DC3735" w:rsidRDefault="008A56B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DC3735" w:rsidRDefault="008A56B6">
            <w:pPr>
              <w:spacing w:after="40"/>
            </w:pPr>
            <w:r>
              <w:rPr>
                <w:sz w:val="19"/>
                <w:szCs w:val="19"/>
              </w:rPr>
              <w:t>The status changes and is audited. A final status shows no more buttons.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If recording consent is missing you are told, and the status does not change.</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Record participation consent</w:t>
            </w:r>
          </w:p>
        </w:tc>
        <w:tc>
          <w:tcPr>
            <w:tcW w:w="3012" w:type="dxa"/>
            <w:tcMar>
              <w:top w:w="70" w:type="dxa"/>
              <w:left w:w="110" w:type="dxa"/>
              <w:bottom w:w="70" w:type="dxa"/>
              <w:right w:w="110" w:type="dxa"/>
            </w:tcMar>
          </w:tcPr>
          <w:p w:rsidR="00DC3735" w:rsidRDefault="008A56B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DC3735" w:rsidRDefault="008A56B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DC3735" w:rsidRDefault="008A56B6">
            <w:pPr>
              <w:spacing w:after="40"/>
            </w:pPr>
            <w:r>
              <w:rPr>
                <w:sz w:val="19"/>
                <w:szCs w:val="19"/>
              </w:rPr>
              <w:t>The consent is recorded (with the information sheet version). Continue this interview appears.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Recording consent is recorded and a recorded interview can be completed.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rsidR="00DC3735" w:rsidRDefault="008A56B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DC3735" w:rsidRDefault="008A56B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DC3735" w:rsidRDefault="008A56B6">
            <w:pPr>
              <w:spacing w:after="40"/>
            </w:pPr>
            <w:r>
              <w:rPr>
                <w:sz w:val="19"/>
                <w:szCs w:val="19"/>
              </w:rPr>
              <w:t>The KoboToolbox form opens. When submitted, the completed form appears under Completed KII form.</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status changes and cannot go backwards.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Coding status (NOT_STARTED, IN_PROGRESS, COMPLETE)</w:t>
            </w:r>
          </w:p>
        </w:tc>
        <w:tc>
          <w:tcPr>
            <w:tcW w:w="3012" w:type="dxa"/>
            <w:tcMar>
              <w:top w:w="70" w:type="dxa"/>
              <w:left w:w="110" w:type="dxa"/>
              <w:bottom w:w="70" w:type="dxa"/>
              <w:right w:w="110" w:type="dxa"/>
            </w:tcMar>
          </w:tcPr>
          <w:p w:rsidR="00DC3735" w:rsidRDefault="008A56B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DC3735" w:rsidRDefault="008A56B6">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DC3735" w:rsidRDefault="008A56B6">
            <w:pPr>
              <w:spacing w:after="40"/>
            </w:pPr>
            <w:r>
              <w:rPr>
                <w:sz w:val="19"/>
                <w:szCs w:val="19"/>
              </w:rPr>
              <w:t>The status changes and cannot go backwards. If the profile is not reconciled you are told what is outstanding.</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PDF downloads; the download is audited.</w:t>
            </w:r>
          </w:p>
        </w:tc>
      </w:tr>
    </w:tbl>
    <w:p w:rsidR="00DC3735" w:rsidRDefault="00DC3735">
      <w:pPr>
        <w:spacing w:after="120"/>
      </w:pPr>
    </w:p>
    <w:p w:rsidR="00DC3735" w:rsidRDefault="008A56B6">
      <w:pPr>
        <w:pStyle w:val="Heading1"/>
        <w:pageBreakBefore/>
      </w:pPr>
      <w:bookmarkStart w:id="30" w:name="_Toc242203924"/>
      <w:r>
        <w:lastRenderedPageBreak/>
        <w:t>9. Documentary evidence</w:t>
      </w:r>
      <w:bookmarkEnd w:id="30"/>
    </w:p>
    <w:p w:rsidR="00DC3735" w:rsidRDefault="008A56B6">
      <w:pPr>
        <w:pStyle w:val="Heading2"/>
      </w:pPr>
      <w:bookmarkStart w:id="31" w:name="_Toc242203925"/>
      <w:r>
        <w:t>9.1 Documents (the corpus)</w:t>
      </w:r>
      <w:bookmarkEnd w:id="31"/>
    </w:p>
    <w:p w:rsidR="00DC3735" w:rsidRDefault="008A56B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DC3735" w:rsidRDefault="008A56B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DC3735" w:rsidRDefault="008A56B6">
            <w:pPr>
              <w:spacing w:after="40"/>
            </w:pPr>
            <w:r>
              <w:rPr>
                <w:sz w:val="19"/>
                <w:szCs w:val="19"/>
              </w:rPr>
              <w:t>Opens the New Documentary Evidence Record screen.</w:t>
            </w:r>
          </w:p>
        </w:tc>
        <w:tc>
          <w:tcPr>
            <w:tcW w:w="2447" w:type="dxa"/>
            <w:tcMar>
              <w:top w:w="70" w:type="dxa"/>
              <w:left w:w="110" w:type="dxa"/>
              <w:bottom w:w="70" w:type="dxa"/>
              <w:right w:w="110" w:type="dxa"/>
            </w:tcMar>
          </w:tcPr>
          <w:p w:rsidR="00DC3735" w:rsidRDefault="008A56B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DC3735" w:rsidRDefault="008A56B6">
            <w:pPr>
              <w:spacing w:after="40"/>
            </w:pPr>
            <w:r>
              <w:rPr>
                <w:sz w:val="19"/>
                <w:szCs w:val="19"/>
              </w:rPr>
              <w:t>The New document screen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Only matching documents are listed.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Manage</w:t>
            </w:r>
          </w:p>
        </w:tc>
        <w:tc>
          <w:tcPr>
            <w:tcW w:w="3012" w:type="dxa"/>
            <w:tcMar>
              <w:top w:w="70" w:type="dxa"/>
              <w:left w:w="110" w:type="dxa"/>
              <w:bottom w:w="70" w:type="dxa"/>
              <w:right w:w="110" w:type="dxa"/>
            </w:tcMar>
          </w:tcPr>
          <w:p w:rsidR="00DC3735" w:rsidRDefault="008A56B6">
            <w:pPr>
              <w:spacing w:after="40"/>
            </w:pPr>
            <w:r>
              <w:rPr>
                <w:sz w:val="19"/>
                <w:szCs w:val="19"/>
              </w:rPr>
              <w:t>Opens the document record.</w:t>
            </w:r>
          </w:p>
        </w:tc>
        <w:tc>
          <w:tcPr>
            <w:tcW w:w="2447" w:type="dxa"/>
            <w:tcMar>
              <w:top w:w="70" w:type="dxa"/>
              <w:left w:w="110" w:type="dxa"/>
              <w:bottom w:w="70" w:type="dxa"/>
              <w:right w:w="110" w:type="dxa"/>
            </w:tcMar>
          </w:tcPr>
          <w:p w:rsidR="00DC3735" w:rsidRDefault="008A56B6">
            <w:pPr>
              <w:spacing w:after="40"/>
            </w:pPr>
            <w:r>
              <w:rPr>
                <w:sz w:val="19"/>
                <w:szCs w:val="19"/>
              </w:rPr>
              <w:t>All work on a document happens on its own record.</w:t>
            </w:r>
          </w:p>
        </w:tc>
        <w:tc>
          <w:tcPr>
            <w:tcW w:w="2071" w:type="dxa"/>
            <w:tcMar>
              <w:top w:w="70" w:type="dxa"/>
              <w:left w:w="110" w:type="dxa"/>
              <w:bottom w:w="70" w:type="dxa"/>
              <w:right w:w="110" w:type="dxa"/>
            </w:tcMar>
          </w:tcPr>
          <w:p w:rsidR="00DC3735" w:rsidRDefault="008A56B6">
            <w:pPr>
              <w:spacing w:after="40"/>
            </w:pPr>
            <w:r>
              <w:rPr>
                <w:sz w:val="19"/>
                <w:szCs w:val="19"/>
              </w:rPr>
              <w:t>The document record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list redraws.</w:t>
            </w:r>
          </w:p>
        </w:tc>
      </w:tr>
    </w:tbl>
    <w:p w:rsidR="00DC3735" w:rsidRDefault="00DC3735">
      <w:pPr>
        <w:spacing w:after="120"/>
      </w:pPr>
    </w:p>
    <w:p w:rsidR="00DC3735" w:rsidRDefault="008A56B6">
      <w:pPr>
        <w:pStyle w:val="Heading2"/>
      </w:pPr>
      <w:bookmarkStart w:id="32" w:name="_Toc242203926"/>
      <w:r>
        <w:t>9.2 New Documentary Evidence Record</w:t>
      </w:r>
      <w:bookmarkEnd w:id="32"/>
    </w:p>
    <w:p w:rsidR="00DC3735" w:rsidRDefault="008A56B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DC3735" w:rsidRDefault="008A56B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Choose file (Fastest: upload the document)</w:t>
            </w:r>
          </w:p>
        </w:tc>
        <w:tc>
          <w:tcPr>
            <w:tcW w:w="3012" w:type="dxa"/>
            <w:tcMar>
              <w:top w:w="70" w:type="dxa"/>
              <w:left w:w="110" w:type="dxa"/>
              <w:bottom w:w="70" w:type="dxa"/>
              <w:right w:w="110" w:type="dxa"/>
            </w:tcMar>
          </w:tcPr>
          <w:p w:rsidR="00DC3735" w:rsidRDefault="008A56B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DC3735" w:rsidRDefault="008A56B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DC3735" w:rsidRDefault="008A56B6">
            <w:pPr>
              <w:spacing w:after="40"/>
            </w:pPr>
            <w:r>
              <w:rPr>
                <w:sz w:val="19"/>
                <w:szCs w:val="19"/>
              </w:rPr>
              <w:t>Nothing is sent until you select Upload and auto-fill.</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Optional: Title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typed title is kept; the AI does not replace it.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Optional: Pages to read</w:t>
            </w:r>
          </w:p>
        </w:tc>
        <w:tc>
          <w:tcPr>
            <w:tcW w:w="3012" w:type="dxa"/>
            <w:tcMar>
              <w:top w:w="70" w:type="dxa"/>
              <w:left w:w="110" w:type="dxa"/>
              <w:bottom w:w="70" w:type="dxa"/>
              <w:right w:w="110" w:type="dxa"/>
            </w:tcMar>
          </w:tcPr>
          <w:p w:rsidR="00DC3735" w:rsidRDefault="008A56B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DC3735" w:rsidRDefault="008A56B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DC3735" w:rsidRDefault="008A56B6">
            <w:pPr>
              <w:spacing w:after="40"/>
            </w:pPr>
            <w:r>
              <w:rPr>
                <w:sz w:val="19"/>
                <w:szCs w:val="19"/>
              </w:rPr>
              <w:t>Only those pages are read. With no title, the AI names the part.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screen shows how many parts and asks you to confirm before it starts.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lastRenderedPageBreak/>
              <w:t>Upload and auto-fill</w:t>
            </w:r>
          </w:p>
        </w:tc>
        <w:tc>
          <w:tcPr>
            <w:tcW w:w="3012" w:type="dxa"/>
            <w:tcMar>
              <w:top w:w="70" w:type="dxa"/>
              <w:left w:w="110" w:type="dxa"/>
              <w:bottom w:w="70" w:type="dxa"/>
              <w:right w:w="110" w:type="dxa"/>
            </w:tcMar>
          </w:tcPr>
          <w:p w:rsidR="00DC3735" w:rsidRDefault="008A56B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DC3735" w:rsidRDefault="008A56B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DC3735" w:rsidRDefault="008A56B6">
            <w:pPr>
              <w:spacing w:after="40"/>
            </w:pPr>
            <w:r>
              <w:rPr>
                <w:sz w:val="19"/>
                <w:szCs w:val="19"/>
              </w:rPr>
              <w:t>The review screen opens and shows “Step 1 of 2… Step 2 of 2”. If the file cannot be used, nothing is created.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record is created with a document ID (for example DOC-0025) and opens.</w:t>
            </w:r>
          </w:p>
        </w:tc>
      </w:tr>
    </w:tbl>
    <w:p w:rsidR="00DC3735" w:rsidRDefault="00DC3735">
      <w:pPr>
        <w:spacing w:after="120"/>
      </w:pPr>
    </w:p>
    <w:p w:rsidR="00DC3735" w:rsidRDefault="008A56B6">
      <w:pPr>
        <w:pStyle w:val="Heading2"/>
      </w:pPr>
      <w:bookmarkStart w:id="33" w:name="_Toc242203927"/>
      <w:r>
        <w:t>9.3 Document record</w:t>
      </w:r>
      <w:bookmarkEnd w:id="33"/>
    </w:p>
    <w:p w:rsidR="00DC3735" w:rsidRDefault="008A56B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DC3735" w:rsidRDefault="008A56B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Mark verified / Mark disputed</w:t>
            </w:r>
          </w:p>
        </w:tc>
        <w:tc>
          <w:tcPr>
            <w:tcW w:w="3012" w:type="dxa"/>
            <w:tcMar>
              <w:top w:w="70" w:type="dxa"/>
              <w:left w:w="110" w:type="dxa"/>
              <w:bottom w:w="70" w:type="dxa"/>
              <w:right w:w="110" w:type="dxa"/>
            </w:tcMar>
          </w:tcPr>
          <w:p w:rsidR="00DC3735" w:rsidRDefault="008A56B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DC3735" w:rsidRDefault="008A56B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DC3735" w:rsidRDefault="008A56B6">
            <w:pPr>
              <w:spacing w:after="40"/>
            </w:pPr>
            <w:r>
              <w:rPr>
                <w:sz w:val="19"/>
                <w:szCs w:val="19"/>
              </w:rPr>
              <w:t>The authenticity changes and is audited. Include becomes available once assessed.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QA status changes; Include stays greyed out while authenticity is Unverified.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Source file → Choose File</w:t>
            </w:r>
          </w:p>
        </w:tc>
        <w:tc>
          <w:tcPr>
            <w:tcW w:w="3012" w:type="dxa"/>
            <w:tcMar>
              <w:top w:w="70" w:type="dxa"/>
              <w:left w:w="110" w:type="dxa"/>
              <w:bottom w:w="70" w:type="dxa"/>
              <w:right w:w="110" w:type="dxa"/>
            </w:tcMar>
          </w:tcPr>
          <w:p w:rsidR="00DC3735" w:rsidRDefault="008A56B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DC3735" w:rsidRDefault="008A56B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DC3735" w:rsidRDefault="008A56B6">
            <w:pPr>
              <w:spacing w:after="40"/>
            </w:pPr>
            <w:r>
              <w:rPr>
                <w:sz w:val="19"/>
                <w:szCs w:val="19"/>
              </w:rPr>
              <w:t>A bar shows progress, then the file name appears. With Start Auto-fill ticked, the review screen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After the upload, the review screen opens and the AI starts reading.</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Remove file</w:t>
            </w:r>
          </w:p>
        </w:tc>
        <w:tc>
          <w:tcPr>
            <w:tcW w:w="3012" w:type="dxa"/>
            <w:tcMar>
              <w:top w:w="70" w:type="dxa"/>
              <w:left w:w="110" w:type="dxa"/>
              <w:bottom w:w="70" w:type="dxa"/>
              <w:right w:w="110" w:type="dxa"/>
            </w:tcMar>
          </w:tcPr>
          <w:p w:rsidR="00DC3735" w:rsidRDefault="008A56B6">
            <w:pPr>
              <w:spacing w:after="40"/>
            </w:pPr>
            <w:r>
              <w:rPr>
                <w:sz w:val="19"/>
                <w:szCs w:val="19"/>
              </w:rPr>
              <w:t>Deletes the source file from the server.</w:t>
            </w:r>
          </w:p>
        </w:tc>
        <w:tc>
          <w:tcPr>
            <w:tcW w:w="2447" w:type="dxa"/>
            <w:tcMar>
              <w:top w:w="70" w:type="dxa"/>
              <w:left w:w="110" w:type="dxa"/>
              <w:bottom w:w="70" w:type="dxa"/>
              <w:right w:w="110" w:type="dxa"/>
            </w:tcMar>
          </w:tcPr>
          <w:p w:rsidR="00DC3735" w:rsidRDefault="008A56B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DC3735" w:rsidRDefault="008A56B6">
            <w:pPr>
              <w:spacing w:after="40"/>
            </w:pPr>
            <w:r>
              <w:rPr>
                <w:sz w:val="19"/>
                <w:szCs w:val="19"/>
              </w:rPr>
              <w:t>A confirmation names what goes. The record says “No file uploaded yet”.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new record is created (and, with AI on, drafted) and opens. Authenticity and inclusion are not copied.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Record details → Save details</w:t>
            </w:r>
          </w:p>
        </w:tc>
        <w:tc>
          <w:tcPr>
            <w:tcW w:w="3012" w:type="dxa"/>
            <w:tcMar>
              <w:top w:w="70" w:type="dxa"/>
              <w:left w:w="110" w:type="dxa"/>
              <w:bottom w:w="70" w:type="dxa"/>
              <w:right w:w="110" w:type="dxa"/>
            </w:tcMar>
          </w:tcPr>
          <w:p w:rsidR="00DC3735" w:rsidRDefault="008A56B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DC3735" w:rsidRDefault="008A56B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DC3735" w:rsidRDefault="008A56B6">
            <w:pPr>
              <w:spacing w:after="40"/>
            </w:pPr>
            <w:r>
              <w:rPr>
                <w:sz w:val="19"/>
                <w:szCs w:val="19"/>
              </w:rPr>
              <w:t>“Details saved.” The draft and the submission use the corrected values.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KoboToolbox form opens in a new tab.</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Auto-fill</w:t>
            </w:r>
          </w:p>
        </w:tc>
        <w:tc>
          <w:tcPr>
            <w:tcW w:w="3012" w:type="dxa"/>
            <w:tcMar>
              <w:top w:w="70" w:type="dxa"/>
              <w:left w:w="110" w:type="dxa"/>
              <w:bottom w:w="70" w:type="dxa"/>
              <w:right w:w="110" w:type="dxa"/>
            </w:tcMar>
          </w:tcPr>
          <w:p w:rsidR="00DC3735" w:rsidRDefault="008A56B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DC3735" w:rsidRDefault="008A56B6">
            <w:pPr>
              <w:spacing w:after="40"/>
            </w:pPr>
            <w:r>
              <w:rPr>
                <w:sz w:val="19"/>
                <w:szCs w:val="19"/>
              </w:rPr>
              <w:t>A fast first draft that a person then checks.</w:t>
            </w:r>
          </w:p>
        </w:tc>
        <w:tc>
          <w:tcPr>
            <w:tcW w:w="2071" w:type="dxa"/>
            <w:tcMar>
              <w:top w:w="70" w:type="dxa"/>
              <w:left w:w="110" w:type="dxa"/>
              <w:bottom w:w="70" w:type="dxa"/>
              <w:right w:w="110" w:type="dxa"/>
            </w:tcMar>
          </w:tcPr>
          <w:p w:rsidR="00DC3735" w:rsidRDefault="008A56B6">
            <w:pPr>
              <w:spacing w:after="40"/>
            </w:pPr>
            <w:r>
              <w:rPr>
                <w:sz w:val="19"/>
                <w:szCs w:val="19"/>
              </w:rPr>
              <w:t>The Auto-fill review screen opens.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“saved” message; the memo stays on the record.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Completed coding form → Download PDF</w:t>
            </w:r>
          </w:p>
        </w:tc>
        <w:tc>
          <w:tcPr>
            <w:tcW w:w="3012" w:type="dxa"/>
            <w:tcMar>
              <w:top w:w="70" w:type="dxa"/>
              <w:left w:w="110" w:type="dxa"/>
              <w:bottom w:w="70" w:type="dxa"/>
              <w:right w:w="110" w:type="dxa"/>
            </w:tcMar>
          </w:tcPr>
          <w:p w:rsidR="00DC3735" w:rsidRDefault="008A56B6">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DC3735" w:rsidRDefault="008A56B6">
            <w:pPr>
              <w:spacing w:after="40"/>
            </w:pPr>
            <w:r>
              <w:rPr>
                <w:sz w:val="19"/>
                <w:szCs w:val="19"/>
              </w:rPr>
              <w:t>A readable copy of what was submitted.</w:t>
            </w:r>
          </w:p>
        </w:tc>
        <w:tc>
          <w:tcPr>
            <w:tcW w:w="2071" w:type="dxa"/>
            <w:tcMar>
              <w:top w:w="70" w:type="dxa"/>
              <w:left w:w="110" w:type="dxa"/>
              <w:bottom w:w="70" w:type="dxa"/>
              <w:right w:w="110" w:type="dxa"/>
            </w:tcMar>
          </w:tcPr>
          <w:p w:rsidR="00DC3735" w:rsidRDefault="008A56B6">
            <w:pPr>
              <w:spacing w:after="40"/>
            </w:pPr>
            <w:r>
              <w:rPr>
                <w:sz w:val="19"/>
                <w:szCs w:val="19"/>
              </w:rPr>
              <w:t>A PDF downloads (only if a form was submitted with this document ID).</w:t>
            </w:r>
          </w:p>
        </w:tc>
      </w:tr>
    </w:tbl>
    <w:p w:rsidR="00DC3735" w:rsidRDefault="00DC3735">
      <w:pPr>
        <w:spacing w:after="120"/>
      </w:pPr>
    </w:p>
    <w:p w:rsidR="00DC3735" w:rsidRDefault="008A56B6">
      <w:pPr>
        <w:pStyle w:val="Heading2"/>
      </w:pPr>
      <w:bookmarkStart w:id="34" w:name="_Toc242203928"/>
      <w:r>
        <w:t>9.4 Auto-fill review screen</w:t>
      </w:r>
      <w:bookmarkEnd w:id="34"/>
    </w:p>
    <w:p w:rsidR="00DC3735" w:rsidRDefault="008A56B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DC3735" w:rsidRDefault="008A56B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Pages to read</w:t>
            </w:r>
          </w:p>
        </w:tc>
        <w:tc>
          <w:tcPr>
            <w:tcW w:w="3012" w:type="dxa"/>
            <w:tcMar>
              <w:top w:w="70" w:type="dxa"/>
              <w:left w:w="110" w:type="dxa"/>
              <w:bottom w:w="70" w:type="dxa"/>
              <w:right w:w="110" w:type="dxa"/>
            </w:tcMar>
          </w:tcPr>
          <w:p w:rsidR="00DC3735" w:rsidRDefault="008A56B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DC3735" w:rsidRDefault="008A56B6">
            <w:pPr>
              <w:spacing w:after="40"/>
            </w:pPr>
            <w:r>
              <w:rPr>
                <w:sz w:val="19"/>
                <w:szCs w:val="19"/>
              </w:rPr>
              <w:t>The AI reads at most 100 pages at a time.</w:t>
            </w:r>
          </w:p>
        </w:tc>
        <w:tc>
          <w:tcPr>
            <w:tcW w:w="2071" w:type="dxa"/>
            <w:tcMar>
              <w:top w:w="70" w:type="dxa"/>
              <w:left w:w="110" w:type="dxa"/>
              <w:bottom w:w="70" w:type="dxa"/>
              <w:right w:w="110" w:type="dxa"/>
            </w:tcMar>
          </w:tcPr>
          <w:p w:rsidR="00DC3735" w:rsidRDefault="008A56B6">
            <w:pPr>
              <w:spacing w:after="40"/>
            </w:pPr>
            <w:r>
              <w:rPr>
                <w:sz w:val="19"/>
                <w:szCs w:val="19"/>
              </w:rPr>
              <w:t>Only those pages are drafted; locators keep the original page numbers.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You are asked to confirm. Progress shows “Read part 3 of 8”, then “Combining the parts”.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Generate AI draft / Regenerate draft</w:t>
            </w:r>
          </w:p>
        </w:tc>
        <w:tc>
          <w:tcPr>
            <w:tcW w:w="3012" w:type="dxa"/>
            <w:tcMar>
              <w:top w:w="70" w:type="dxa"/>
              <w:left w:w="110" w:type="dxa"/>
              <w:bottom w:w="70" w:type="dxa"/>
              <w:right w:w="110" w:type="dxa"/>
            </w:tcMar>
          </w:tcPr>
          <w:p w:rsidR="00DC3735" w:rsidRDefault="008A56B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DC3735" w:rsidRDefault="008A56B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DC3735" w:rsidRDefault="008A56B6">
            <w:pPr>
              <w:spacing w:after="40"/>
            </w:pPr>
            <w:r>
              <w:rPr>
                <w:sz w:val="19"/>
                <w:szCs w:val="19"/>
              </w:rPr>
              <w:t>The AI works in the background (usually one to five minutes) and you can leave the page. The draft appears here when ready.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Edits are kept in the browser until you select Save changes.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DC3735" w:rsidRDefault="008A56B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DC3735" w:rsidRDefault="008A56B6">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DC3735" w:rsidRDefault="008A56B6">
            <w:pPr>
              <w:spacing w:after="40"/>
            </w:pPr>
            <w:r>
              <w:rPr>
                <w:sz w:val="19"/>
                <w:szCs w:val="19"/>
              </w:rPr>
              <w:t>Corrections on the record show here at once and are the values submitted.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row is added or removed in the draft.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Save changes</w:t>
            </w:r>
          </w:p>
        </w:tc>
        <w:tc>
          <w:tcPr>
            <w:tcW w:w="3012" w:type="dxa"/>
            <w:tcMar>
              <w:top w:w="70" w:type="dxa"/>
              <w:left w:w="110" w:type="dxa"/>
              <w:bottom w:w="70" w:type="dxa"/>
              <w:right w:w="110" w:type="dxa"/>
            </w:tcMar>
          </w:tcPr>
          <w:p w:rsidR="00DC3735" w:rsidRDefault="008A56B6">
            <w:pPr>
              <w:spacing w:after="40"/>
            </w:pPr>
            <w:r>
              <w:rPr>
                <w:sz w:val="19"/>
                <w:szCs w:val="19"/>
              </w:rPr>
              <w:t>Saves your edits to the draft on the server.</w:t>
            </w:r>
          </w:p>
        </w:tc>
        <w:tc>
          <w:tcPr>
            <w:tcW w:w="2447" w:type="dxa"/>
            <w:tcMar>
              <w:top w:w="70" w:type="dxa"/>
              <w:left w:w="110" w:type="dxa"/>
              <w:bottom w:w="70" w:type="dxa"/>
              <w:right w:w="110" w:type="dxa"/>
            </w:tcMar>
          </w:tcPr>
          <w:p w:rsidR="00DC3735" w:rsidRDefault="008A56B6">
            <w:pPr>
              <w:spacing w:after="40"/>
            </w:pPr>
            <w:r>
              <w:rPr>
                <w:sz w:val="19"/>
                <w:szCs w:val="19"/>
              </w:rPr>
              <w:t>Lets you stop and finish later without submitting.</w:t>
            </w:r>
          </w:p>
        </w:tc>
        <w:tc>
          <w:tcPr>
            <w:tcW w:w="2071" w:type="dxa"/>
            <w:tcMar>
              <w:top w:w="70" w:type="dxa"/>
              <w:left w:w="110" w:type="dxa"/>
              <w:bottom w:w="70" w:type="dxa"/>
              <w:right w:w="110" w:type="dxa"/>
            </w:tcMar>
          </w:tcPr>
          <w:p w:rsidR="00DC3735" w:rsidRDefault="008A56B6">
            <w:pPr>
              <w:spacing w:after="40"/>
            </w:pPr>
            <w:r>
              <w:rPr>
                <w:sz w:val="19"/>
                <w:szCs w:val="19"/>
              </w:rPr>
              <w:t>“Changes saved.” The button is unavailable after submission.</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“Submitted to KoboToolbox, and a copy is now held in the portal.” The answers lock and the screen says “Already submitted”. A second click is refused.</w:t>
            </w:r>
          </w:p>
        </w:tc>
      </w:tr>
    </w:tbl>
    <w:p w:rsidR="00DC3735" w:rsidRDefault="00DC3735">
      <w:pPr>
        <w:spacing w:after="120"/>
      </w:pPr>
    </w:p>
    <w:p w:rsidR="00DC3735" w:rsidRDefault="008A56B6">
      <w:pPr>
        <w:pStyle w:val="Heading1"/>
        <w:pageBreakBefore/>
      </w:pPr>
      <w:bookmarkStart w:id="35" w:name="_Toc242203929"/>
      <w:r>
        <w:lastRenderedPageBreak/>
        <w:t>10. Completed forms and exports</w:t>
      </w:r>
      <w:bookmarkEnd w:id="35"/>
    </w:p>
    <w:p w:rsidR="00DC3735" w:rsidRDefault="008A56B6">
      <w:pPr>
        <w:pStyle w:val="Heading2"/>
      </w:pPr>
      <w:bookmarkStart w:id="36" w:name="_Toc242203930"/>
      <w:r>
        <w:t>10.1 Completed forms (Form PDFs)</w:t>
      </w:r>
      <w:bookmarkEnd w:id="36"/>
    </w:p>
    <w:p w:rsidR="00DC3735" w:rsidRDefault="008A56B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DC3735" w:rsidRDefault="008A56B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DC3735" w:rsidRDefault="008A56B6">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DC3735" w:rsidRDefault="008A56B6">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DC3735" w:rsidRDefault="008A56B6">
            <w:pPr>
              <w:spacing w:after="40"/>
            </w:pPr>
            <w:r>
              <w:rPr>
                <w:sz w:val="19"/>
                <w:szCs w:val="19"/>
              </w:rPr>
              <w:t>The list and the sync panel change to that form.</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 “Not in sync” means press Sync now.</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Sync now</w:t>
            </w:r>
          </w:p>
        </w:tc>
        <w:tc>
          <w:tcPr>
            <w:tcW w:w="3012" w:type="dxa"/>
            <w:tcMar>
              <w:top w:w="70" w:type="dxa"/>
              <w:left w:w="110" w:type="dxa"/>
              <w:bottom w:w="70" w:type="dxa"/>
              <w:right w:w="110" w:type="dxa"/>
            </w:tcMar>
          </w:tcPr>
          <w:p w:rsidR="00DC3735" w:rsidRDefault="008A56B6">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DC3735" w:rsidRDefault="008A56B6">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DC3735" w:rsidRDefault="008A56B6">
            <w:pPr>
              <w:spacing w:after="40"/>
            </w:pPr>
            <w:r>
              <w:rPr>
                <w:sz w:val="19"/>
                <w:szCs w:val="19"/>
              </w:rPr>
              <w:t>The counts refresh. A KII record's coding can move to COMPLETE; a document whose submission was deleted in KoboToolbox unlocks.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Read only. It is missing until the next sync for a new or edited row.</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Download PDF</w:t>
            </w:r>
          </w:p>
        </w:tc>
        <w:tc>
          <w:tcPr>
            <w:tcW w:w="3012" w:type="dxa"/>
            <w:tcMar>
              <w:top w:w="70" w:type="dxa"/>
              <w:left w:w="110" w:type="dxa"/>
              <w:bottom w:w="70" w:type="dxa"/>
              <w:right w:w="110" w:type="dxa"/>
            </w:tcMar>
          </w:tcPr>
          <w:p w:rsidR="00DC3735" w:rsidRDefault="008A56B6">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DC3735" w:rsidRDefault="008A56B6">
            <w:pPr>
              <w:spacing w:after="40"/>
            </w:pPr>
            <w:r>
              <w:rPr>
                <w:sz w:val="19"/>
                <w:szCs w:val="19"/>
              </w:rPr>
              <w:t>A readable copy for records, meetings and checking.</w:t>
            </w:r>
          </w:p>
        </w:tc>
        <w:tc>
          <w:tcPr>
            <w:tcW w:w="2071" w:type="dxa"/>
            <w:tcMar>
              <w:top w:w="70" w:type="dxa"/>
              <w:left w:w="110" w:type="dxa"/>
              <w:bottom w:w="70" w:type="dxa"/>
              <w:right w:w="110" w:type="dxa"/>
            </w:tcMar>
          </w:tcPr>
          <w:p w:rsidR="00DC3735" w:rsidRDefault="008A56B6">
            <w:pPr>
              <w:spacing w:after="40"/>
            </w:pPr>
            <w:r>
              <w:rPr>
                <w:sz w:val="19"/>
                <w:szCs w:val="19"/>
              </w:rPr>
              <w:t>A PDF downloads; the download is audited.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Email to me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“Sent to …” (address masked). Recorded in the audit log.</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DC3735" w:rsidRDefault="008A56B6">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DC3735" w:rsidRDefault="008A56B6">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DC3735" w:rsidRDefault="008A56B6">
            <w:pPr>
              <w:spacing w:after="40"/>
            </w:pPr>
            <w:r>
              <w:rPr>
                <w:sz w:val="19"/>
                <w:szCs w:val="19"/>
              </w:rPr>
              <w:t>A confirmation first; then “Sent to …”. Refused if consent was withdrawn or no email is on file.</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An .xlsx file downloads; the download is audited.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All as PDFs (ZIP) (the PI only)</w:t>
            </w:r>
          </w:p>
        </w:tc>
        <w:tc>
          <w:tcPr>
            <w:tcW w:w="3012" w:type="dxa"/>
            <w:tcMar>
              <w:top w:w="70" w:type="dxa"/>
              <w:left w:w="110" w:type="dxa"/>
              <w:bottom w:w="70" w:type="dxa"/>
              <w:right w:w="110" w:type="dxa"/>
            </w:tcMar>
          </w:tcPr>
          <w:p w:rsidR="00DC3735" w:rsidRDefault="008A56B6">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DC3735" w:rsidRDefault="008A56B6">
            <w:pPr>
              <w:spacing w:after="40"/>
            </w:pPr>
            <w:r>
              <w:rPr>
                <w:sz w:val="19"/>
                <w:szCs w:val="19"/>
              </w:rPr>
              <w:t>An archive of the completed forms for the data lock.</w:t>
            </w:r>
          </w:p>
        </w:tc>
        <w:tc>
          <w:tcPr>
            <w:tcW w:w="2071" w:type="dxa"/>
            <w:tcMar>
              <w:top w:w="70" w:type="dxa"/>
              <w:left w:w="110" w:type="dxa"/>
              <w:bottom w:w="70" w:type="dxa"/>
              <w:right w:w="110" w:type="dxa"/>
            </w:tcMar>
          </w:tcPr>
          <w:p w:rsidR="00DC3735" w:rsidRDefault="008A56B6">
            <w:pPr>
              <w:spacing w:after="40"/>
            </w:pPr>
            <w:r>
              <w:rPr>
                <w:sz w:val="19"/>
                <w:szCs w:val="19"/>
              </w:rPr>
              <w:t>The download starts at once and grows as each form is added.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list redraws.</w:t>
            </w:r>
          </w:p>
        </w:tc>
      </w:tr>
    </w:tbl>
    <w:p w:rsidR="00DC3735" w:rsidRDefault="00DC3735">
      <w:pPr>
        <w:spacing w:after="120"/>
      </w:pPr>
    </w:p>
    <w:p w:rsidR="00DC3735" w:rsidRDefault="008A56B6">
      <w:pPr>
        <w:pStyle w:val="Heading1"/>
        <w:pageBreakBefore/>
      </w:pPr>
      <w:bookmarkStart w:id="37" w:name="_Toc242203931"/>
      <w:r>
        <w:lastRenderedPageBreak/>
        <w:t>11. Study administration</w:t>
      </w:r>
      <w:bookmarkEnd w:id="37"/>
    </w:p>
    <w:p w:rsidR="00DC3735" w:rsidRDefault="008A56B6">
      <w:pPr>
        <w:pStyle w:val="Heading2"/>
      </w:pPr>
      <w:bookmarkStart w:id="38" w:name="_Toc242203932"/>
      <w:r>
        <w:t>11.1 Cost Dashboard</w:t>
      </w:r>
      <w:bookmarkEnd w:id="38"/>
    </w:p>
    <w:p w:rsidR="00DC3735" w:rsidRDefault="008A56B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DC3735" w:rsidRDefault="008A56B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Spend by category</w:t>
            </w:r>
          </w:p>
        </w:tc>
        <w:tc>
          <w:tcPr>
            <w:tcW w:w="3012" w:type="dxa"/>
            <w:tcMar>
              <w:top w:w="70" w:type="dxa"/>
              <w:left w:w="110" w:type="dxa"/>
              <w:bottom w:w="70" w:type="dxa"/>
              <w:right w:w="110" w:type="dxa"/>
            </w:tcMar>
          </w:tcPr>
          <w:p w:rsidR="00DC3735" w:rsidRDefault="008A56B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DC3735" w:rsidRDefault="008A56B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event is added and the total increases by that amount.</w:t>
            </w:r>
          </w:p>
        </w:tc>
      </w:tr>
    </w:tbl>
    <w:p w:rsidR="00DC3735" w:rsidRDefault="00DC3735">
      <w:pPr>
        <w:spacing w:after="120"/>
      </w:pPr>
    </w:p>
    <w:p w:rsidR="00DC3735" w:rsidRDefault="008A56B6">
      <w:pPr>
        <w:pStyle w:val="Heading2"/>
      </w:pPr>
      <w:bookmarkStart w:id="39" w:name="_Toc242203933"/>
      <w:r>
        <w:t>11.2 Audit Log</w:t>
      </w:r>
      <w:bookmarkEnd w:id="39"/>
    </w:p>
    <w:p w:rsidR="00DC3735" w:rsidRDefault="008A56B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DC3735" w:rsidRDefault="008A56B6">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The list of events</w:t>
            </w:r>
          </w:p>
        </w:tc>
        <w:tc>
          <w:tcPr>
            <w:tcW w:w="3012" w:type="dxa"/>
            <w:tcMar>
              <w:top w:w="70" w:type="dxa"/>
              <w:left w:w="110" w:type="dxa"/>
              <w:bottom w:w="70" w:type="dxa"/>
              <w:right w:w="110" w:type="dxa"/>
            </w:tcMar>
          </w:tcPr>
          <w:p w:rsidR="00DC3735" w:rsidRDefault="008A56B6">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DC3735" w:rsidRDefault="008A56B6">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DC3735" w:rsidRDefault="008A56B6">
            <w:pPr>
              <w:spacing w:after="40"/>
            </w:pPr>
            <w:r>
              <w:rPr>
                <w:sz w:val="19"/>
                <w:szCs w:val="19"/>
              </w:rPr>
              <w:t>Read only.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list redraws.</w:t>
            </w:r>
          </w:p>
        </w:tc>
      </w:tr>
    </w:tbl>
    <w:p w:rsidR="00DC3735" w:rsidRDefault="00DC3735">
      <w:pPr>
        <w:spacing w:after="120"/>
      </w:pPr>
    </w:p>
    <w:p w:rsidR="00DC3735" w:rsidRDefault="008A56B6">
      <w:pPr>
        <w:pStyle w:val="Heading2"/>
      </w:pPr>
      <w:bookmarkStart w:id="40" w:name="_Toc242203934"/>
      <w:r>
        <w:t>11.3 Research Clearance</w:t>
      </w:r>
      <w:bookmarkEnd w:id="40"/>
    </w:p>
    <w:p w:rsidR="00DC3735" w:rsidRDefault="008A56B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DC3735" w:rsidRDefault="008A56B6">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DC3735" w:rsidRDefault="008A56B6">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DC3735" w:rsidRDefault="008A56B6">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DC3735" w:rsidRDefault="008A56B6">
            <w:pPr>
              <w:spacing w:after="40"/>
            </w:pPr>
            <w:r>
              <w:rPr>
                <w:sz w:val="19"/>
                <w:szCs w:val="19"/>
              </w:rPr>
              <w:t>The document appears in the list with “No file uploaded yet”.</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file name appears; an already-public document's new file is live immediately.</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Shown to respondents</w:t>
            </w:r>
          </w:p>
        </w:tc>
        <w:tc>
          <w:tcPr>
            <w:tcW w:w="3012" w:type="dxa"/>
            <w:tcMar>
              <w:top w:w="70" w:type="dxa"/>
              <w:left w:w="110" w:type="dxa"/>
              <w:bottom w:w="70" w:type="dxa"/>
              <w:right w:w="110" w:type="dxa"/>
            </w:tcMar>
          </w:tcPr>
          <w:p w:rsidR="00DC3735" w:rsidRDefault="008A56B6">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DC3735" w:rsidRDefault="008A56B6">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DC3735" w:rsidRDefault="008A56B6">
            <w:pPr>
              <w:spacing w:after="40"/>
            </w:pPr>
            <w:r>
              <w:rPr>
                <w:sz w:val="19"/>
                <w:szCs w:val="19"/>
              </w:rPr>
              <w:t>On: the document appears to every respondent from then on. Off: it stops appearing immediately.</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Active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No visible change to respondents beyond Shown to respondents.</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View</w:t>
            </w:r>
          </w:p>
        </w:tc>
        <w:tc>
          <w:tcPr>
            <w:tcW w:w="3012" w:type="dxa"/>
            <w:tcMar>
              <w:top w:w="70" w:type="dxa"/>
              <w:left w:w="110" w:type="dxa"/>
              <w:bottom w:w="70" w:type="dxa"/>
              <w:right w:w="110" w:type="dxa"/>
            </w:tcMar>
          </w:tcPr>
          <w:p w:rsidR="00DC3735" w:rsidRDefault="008A56B6">
            <w:pPr>
              <w:spacing w:after="40"/>
            </w:pPr>
            <w:r>
              <w:rPr>
                <w:sz w:val="19"/>
                <w:szCs w:val="19"/>
              </w:rPr>
              <w:t>Opens the uploaded file.</w:t>
            </w:r>
          </w:p>
        </w:tc>
        <w:tc>
          <w:tcPr>
            <w:tcW w:w="2447" w:type="dxa"/>
            <w:tcMar>
              <w:top w:w="70" w:type="dxa"/>
              <w:left w:w="110" w:type="dxa"/>
              <w:bottom w:w="70" w:type="dxa"/>
              <w:right w:w="110" w:type="dxa"/>
            </w:tcMar>
          </w:tcPr>
          <w:p w:rsidR="00DC3735" w:rsidRDefault="008A56B6">
            <w:pPr>
              <w:spacing w:after="40"/>
            </w:pPr>
            <w:r>
              <w:rPr>
                <w:sz w:val="19"/>
                <w:szCs w:val="19"/>
              </w:rPr>
              <w:t>Checking what was actually uploaded.</w:t>
            </w:r>
          </w:p>
        </w:tc>
        <w:tc>
          <w:tcPr>
            <w:tcW w:w="2071" w:type="dxa"/>
            <w:tcMar>
              <w:top w:w="70" w:type="dxa"/>
              <w:left w:w="110" w:type="dxa"/>
              <w:bottom w:w="70" w:type="dxa"/>
              <w:right w:w="110" w:type="dxa"/>
            </w:tcMar>
          </w:tcPr>
          <w:p w:rsidR="00DC3735" w:rsidRDefault="008A56B6">
            <w:pPr>
              <w:spacing w:after="40"/>
            </w:pPr>
            <w:r>
              <w:rPr>
                <w:sz w:val="19"/>
                <w:szCs w:val="19"/>
              </w:rPr>
              <w:t>The file opens in a new tab.</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Delete</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The record is removed. If it was ever public, the server refuses with a message instead.</w:t>
            </w:r>
          </w:p>
        </w:tc>
      </w:tr>
    </w:tbl>
    <w:p w:rsidR="00DC3735" w:rsidRDefault="00DC3735">
      <w:pPr>
        <w:spacing w:after="120"/>
      </w:pPr>
    </w:p>
    <w:p w:rsidR="00DC3735" w:rsidRDefault="008A56B6">
      <w:pPr>
        <w:pStyle w:val="Heading2"/>
      </w:pPr>
      <w:bookmarkStart w:id="41" w:name="_Toc242203935"/>
      <w:r>
        <w:t>11.4 Export</w:t>
      </w:r>
      <w:bookmarkEnd w:id="41"/>
    </w:p>
    <w:p w:rsidR="00DC3735" w:rsidRDefault="008A56B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DC3735" w:rsidRDefault="008A56B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C373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C3735" w:rsidRDefault="008A56B6">
            <w:pPr>
              <w:spacing w:after="40"/>
            </w:pPr>
            <w:r>
              <w:rPr>
                <w:b/>
                <w:bCs/>
                <w:color w:val="FFFFFF"/>
                <w:sz w:val="19"/>
                <w:szCs w:val="19"/>
              </w:rPr>
              <w:t>What happens next</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Download analysis export (CSV)</w:t>
            </w:r>
          </w:p>
        </w:tc>
        <w:tc>
          <w:tcPr>
            <w:tcW w:w="3012" w:type="dxa"/>
            <w:tcMar>
              <w:top w:w="70" w:type="dxa"/>
              <w:left w:w="110" w:type="dxa"/>
              <w:bottom w:w="70" w:type="dxa"/>
              <w:right w:w="110" w:type="dxa"/>
            </w:tcMar>
          </w:tcPr>
          <w:p w:rsidR="00DC3735" w:rsidRDefault="008A56B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DC3735" w:rsidRDefault="008A56B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DC3735" w:rsidRDefault="008A56B6">
            <w:pPr>
              <w:spacing w:after="40"/>
            </w:pPr>
            <w:r>
              <w:rPr>
                <w:sz w:val="19"/>
                <w:szCs w:val="19"/>
              </w:rPr>
              <w:t>A CSV downloads.</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CSV downloads; the download is audited.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rsidR="00DC3735" w:rsidRDefault="008A56B6">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DC3735" w:rsidRDefault="008A56B6">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DC3735" w:rsidRDefault="008A56B6">
            <w:pPr>
              <w:spacing w:after="40"/>
            </w:pPr>
            <w:r>
              <w:rPr>
                <w:sz w:val="19"/>
                <w:szCs w:val="19"/>
              </w:rPr>
              <w:t>An Excel file downloads; the download is audited.</w:t>
            </w:r>
          </w:p>
        </w:tc>
      </w:tr>
      <w:tr w:rsidR="00DC373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C3735" w:rsidRDefault="008A56B6">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rsidR="00DC3735" w:rsidRDefault="008A56B6">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DC3735" w:rsidRDefault="008A56B6">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DC3735" w:rsidRDefault="008A56B6">
            <w:pPr>
              <w:spacing w:after="40"/>
            </w:pPr>
            <w:r>
              <w:rPr>
                <w:sz w:val="19"/>
                <w:szCs w:val="19"/>
              </w:rPr>
              <w:t>A ZIP downloads; the download is audited.</w:t>
            </w:r>
          </w:p>
        </w:tc>
      </w:tr>
      <w:tr w:rsidR="00DC3735">
        <w:tblPrEx>
          <w:tblCellMar>
            <w:top w:w="0" w:type="dxa"/>
            <w:bottom w:w="0" w:type="dxa"/>
          </w:tblCellMar>
        </w:tblPrEx>
        <w:trPr>
          <w:cantSplit/>
        </w:trPr>
        <w:tc>
          <w:tcPr>
            <w:tcW w:w="1882" w:type="dxa"/>
            <w:tcMar>
              <w:top w:w="70" w:type="dxa"/>
              <w:left w:w="110" w:type="dxa"/>
              <w:bottom w:w="70" w:type="dxa"/>
              <w:right w:w="110" w:type="dxa"/>
            </w:tcMar>
          </w:tcPr>
          <w:p w:rsidR="00DC3735" w:rsidRDefault="008A56B6">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rsidR="00DC3735" w:rsidRDefault="008A56B6">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DC3735" w:rsidRDefault="008A56B6">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DC3735" w:rsidRDefault="008A56B6">
            <w:pPr>
              <w:spacing w:after="40"/>
            </w:pPr>
            <w:r>
              <w:rPr>
                <w:sz w:val="19"/>
                <w:szCs w:val="19"/>
              </w:rPr>
              <w:t>The file downloads; the download is audited.</w:t>
            </w:r>
          </w:p>
        </w:tc>
      </w:tr>
    </w:tbl>
    <w:p w:rsidR="00DC3735" w:rsidRDefault="00DC3735">
      <w:pPr>
        <w:spacing w:after="120"/>
      </w:pPr>
    </w:p>
    <w:sectPr w:rsidR="00DC373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A56B6" w:rsidRDefault="008A56B6">
      <w:r>
        <w:separator/>
      </w:r>
    </w:p>
  </w:endnote>
  <w:endnote w:type="continuationSeparator" w:id="0">
    <w:p w:rsidR="008A56B6" w:rsidRDefault="008A56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3735" w:rsidRDefault="008A56B6">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3735" w:rsidRDefault="00DC37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A56B6" w:rsidRDefault="008A56B6">
      <w:r>
        <w:separator/>
      </w:r>
    </w:p>
  </w:footnote>
  <w:footnote w:type="continuationSeparator" w:id="0">
    <w:p w:rsidR="008A56B6" w:rsidRDefault="008A56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3735" w:rsidRDefault="008A56B6">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3735" w:rsidRDefault="00DC37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456D4"/>
    <w:multiLevelType w:val="hybridMultilevel"/>
    <w:tmpl w:val="88AE20EE"/>
    <w:lvl w:ilvl="0" w:tplc="AABEAA30">
      <w:start w:val="1"/>
      <w:numFmt w:val="bullet"/>
      <w:lvlText w:val="•"/>
      <w:lvlJc w:val="left"/>
      <w:pPr>
        <w:ind w:left="460" w:hanging="280"/>
      </w:pPr>
    </w:lvl>
    <w:lvl w:ilvl="1" w:tplc="841811EA">
      <w:start w:val="1"/>
      <w:numFmt w:val="bullet"/>
      <w:lvlText w:val="–"/>
      <w:lvlJc w:val="left"/>
      <w:pPr>
        <w:ind w:left="900" w:hanging="280"/>
      </w:pPr>
    </w:lvl>
    <w:lvl w:ilvl="2" w:tplc="799E42EE">
      <w:numFmt w:val="decimal"/>
      <w:lvlText w:val=""/>
      <w:lvlJc w:val="left"/>
    </w:lvl>
    <w:lvl w:ilvl="3" w:tplc="F8A0AE0C">
      <w:numFmt w:val="decimal"/>
      <w:lvlText w:val=""/>
      <w:lvlJc w:val="left"/>
    </w:lvl>
    <w:lvl w:ilvl="4" w:tplc="A71A4170">
      <w:numFmt w:val="decimal"/>
      <w:lvlText w:val=""/>
      <w:lvlJc w:val="left"/>
    </w:lvl>
    <w:lvl w:ilvl="5" w:tplc="D95C437C">
      <w:numFmt w:val="decimal"/>
      <w:lvlText w:val=""/>
      <w:lvlJc w:val="left"/>
    </w:lvl>
    <w:lvl w:ilvl="6" w:tplc="5F56D9B4">
      <w:numFmt w:val="decimal"/>
      <w:lvlText w:val=""/>
      <w:lvlJc w:val="left"/>
    </w:lvl>
    <w:lvl w:ilvl="7" w:tplc="6366CD46">
      <w:numFmt w:val="decimal"/>
      <w:lvlText w:val=""/>
      <w:lvlJc w:val="left"/>
    </w:lvl>
    <w:lvl w:ilvl="8" w:tplc="7A30E320">
      <w:numFmt w:val="decimal"/>
      <w:lvlText w:val=""/>
      <w:lvlJc w:val="left"/>
    </w:lvl>
  </w:abstractNum>
  <w:abstractNum w:abstractNumId="1" w15:restartNumberingAfterBreak="0">
    <w:nsid w:val="78FC25EA"/>
    <w:multiLevelType w:val="hybridMultilevel"/>
    <w:tmpl w:val="534262E8"/>
    <w:lvl w:ilvl="0" w:tplc="E8AEF3A4">
      <w:start w:val="1"/>
      <w:numFmt w:val="bullet"/>
      <w:lvlText w:val="●"/>
      <w:lvlJc w:val="left"/>
      <w:pPr>
        <w:ind w:left="720" w:hanging="360"/>
      </w:pPr>
    </w:lvl>
    <w:lvl w:ilvl="1" w:tplc="69C65BEC">
      <w:start w:val="1"/>
      <w:numFmt w:val="bullet"/>
      <w:lvlText w:val="○"/>
      <w:lvlJc w:val="left"/>
      <w:pPr>
        <w:ind w:left="1440" w:hanging="360"/>
      </w:pPr>
    </w:lvl>
    <w:lvl w:ilvl="2" w:tplc="C59227F8">
      <w:start w:val="1"/>
      <w:numFmt w:val="bullet"/>
      <w:lvlText w:val="■"/>
      <w:lvlJc w:val="left"/>
      <w:pPr>
        <w:ind w:left="2160" w:hanging="360"/>
      </w:pPr>
    </w:lvl>
    <w:lvl w:ilvl="3" w:tplc="DE96B69A">
      <w:start w:val="1"/>
      <w:numFmt w:val="bullet"/>
      <w:lvlText w:val="●"/>
      <w:lvlJc w:val="left"/>
      <w:pPr>
        <w:ind w:left="2880" w:hanging="360"/>
      </w:pPr>
    </w:lvl>
    <w:lvl w:ilvl="4" w:tplc="B8E821FE">
      <w:start w:val="1"/>
      <w:numFmt w:val="bullet"/>
      <w:lvlText w:val="○"/>
      <w:lvlJc w:val="left"/>
      <w:pPr>
        <w:ind w:left="3600" w:hanging="360"/>
      </w:pPr>
    </w:lvl>
    <w:lvl w:ilvl="5" w:tplc="582016C8">
      <w:start w:val="1"/>
      <w:numFmt w:val="bullet"/>
      <w:lvlText w:val="■"/>
      <w:lvlJc w:val="left"/>
      <w:pPr>
        <w:ind w:left="4320" w:hanging="360"/>
      </w:pPr>
    </w:lvl>
    <w:lvl w:ilvl="6" w:tplc="76D666A6">
      <w:start w:val="1"/>
      <w:numFmt w:val="bullet"/>
      <w:lvlText w:val="●"/>
      <w:lvlJc w:val="left"/>
      <w:pPr>
        <w:ind w:left="5040" w:hanging="360"/>
      </w:pPr>
    </w:lvl>
    <w:lvl w:ilvl="7" w:tplc="85A2147E">
      <w:start w:val="1"/>
      <w:numFmt w:val="bullet"/>
      <w:lvlText w:val="●"/>
      <w:lvlJc w:val="left"/>
      <w:pPr>
        <w:ind w:left="5760" w:hanging="360"/>
      </w:pPr>
    </w:lvl>
    <w:lvl w:ilvl="8" w:tplc="968261BE">
      <w:start w:val="1"/>
      <w:numFmt w:val="bullet"/>
      <w:lvlText w:val="●"/>
      <w:lvlJc w:val="left"/>
      <w:pPr>
        <w:ind w:left="6480" w:hanging="360"/>
      </w:pPr>
    </w:lvl>
  </w:abstractNum>
  <w:num w:numId="1" w16cid:durableId="1026638656">
    <w:abstractNumId w:val="1"/>
    <w:lvlOverride w:ilvl="0">
      <w:startOverride w:val="1"/>
    </w:lvlOverride>
  </w:num>
  <w:num w:numId="2" w16cid:durableId="5400976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735"/>
    <w:rsid w:val="008A56B6"/>
    <w:rsid w:val="008B2C62"/>
    <w:rsid w:val="00DC37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A56B6"/>
    <w:pPr>
      <w:spacing w:after="100"/>
    </w:pPr>
  </w:style>
  <w:style w:type="paragraph" w:styleId="TOC2">
    <w:name w:val="toc 2"/>
    <w:basedOn w:val="Normal"/>
    <w:next w:val="Normal"/>
    <w:autoRedefine/>
    <w:uiPriority w:val="39"/>
    <w:unhideWhenUsed/>
    <w:rsid w:val="008A56B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11565</Words>
  <Characters>58868</Characters>
  <Application>Microsoft Office Word</Application>
  <DocSecurity>0</DocSecurity>
  <Lines>1549</Lines>
  <Paragraphs>1083</Paragraphs>
  <ScaleCrop>false</ScaleCrop>
  <Company/>
  <LinksUpToDate>false</LinksUpToDate>
  <CharactersWithSpaces>69350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2026-10-06T16:26:00Z</dcterms:created>
  <dcterms:modified xsi:type="dcterms:W3CDTF">2026-10-06T16:27:00Z</dcterms:modified>
</cp:coreProperties>
</file>