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3"/>
        </w:numPr>
        <w:spacing w:after="80" w:line="276"/>
      </w:pPr>
      <w:r>
        <w:t xml:space="preserve">Choose the file: a PDF, a Word (.docx) or Excel (.xlsx) file, a text or CSV file, or a JPG or PNG scan or photo (up to 20 MB). Nothing else is required.</w:t>
      </w:r>
    </w:p>
    <w:p>
      <w:pPr>
        <w:pStyle w:val="ListParagraph"/>
        <w:numPr>
          <w:ilvl w:val="0"/>
          <w:numId w:val="2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4"/>
        </w:numPr>
        <w:spacing w:after="80" w:line="276"/>
      </w:pPr>
      <w:r>
        <w:t xml:space="preserve">With AI drafting on, the new record's review screen opens and the AI starts drafting that chapter. Review, save and submit it as usual.</w:t>
      </w:r>
    </w:p>
    <w:p>
      <w:pPr>
        <w:pStyle w:val="ListParagraph"/>
        <w:numPr>
          <w:ilvl w:val="0"/>
          <w:numId w:val="2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2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2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2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2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2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2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2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2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0"/>
        </w:numPr>
        <w:spacing w:after="80" w:line="276"/>
      </w:pPr>
      <w:r>
        <w:t xml:space="preserve">Sign in with your practice account and change your password.</w:t>
      </w:r>
    </w:p>
    <w:p>
      <w:pPr>
        <w:pStyle w:val="ListParagraph"/>
        <w:numPr>
          <w:ilvl w:val="0"/>
          <w:numId w:val="30"/>
        </w:numPr>
        <w:spacing w:after="80" w:line="276"/>
      </w:pPr>
      <w:r>
        <w:t xml:space="preserve">List the screens in your top bar and write one sentence on what each is for.</w:t>
      </w:r>
    </w:p>
    <w:p>
      <w:pPr>
        <w:pStyle w:val="ListParagraph"/>
        <w:numPr>
          <w:ilvl w:val="0"/>
          <w:numId w:val="30"/>
        </w:numPr>
        <w:spacing w:after="80" w:line="276"/>
      </w:pPr>
      <w:r>
        <w:t xml:space="preserve">Open a screen that isn't yours from a link your facilitator gives you. What do you see?</w:t>
      </w:r>
    </w:p>
    <w:p>
      <w:pPr>
        <w:pStyle w:val="ListParagraph"/>
        <w:numPr>
          <w:ilvl w:val="0"/>
          <w:numId w:val="30"/>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1"/>
        </w:numPr>
        <w:spacing w:after="80" w:line="276"/>
      </w:pPr>
      <w:r>
        <w:t xml:space="preserve">Open the practice case your facilitator assigns you.</w:t>
      </w:r>
    </w:p>
    <w:p>
      <w:pPr>
        <w:pStyle w:val="ListParagraph"/>
        <w:numPr>
          <w:ilvl w:val="0"/>
          <w:numId w:val="31"/>
        </w:numPr>
        <w:spacing w:after="80" w:line="276"/>
      </w:pPr>
      <w:r>
        <w:t xml:space="preserve">Add the respondent your facilitator describes, with a correctly formatted WhatsApp number (your own phone).</w:t>
      </w:r>
    </w:p>
    <w:p>
      <w:pPr>
        <w:pStyle w:val="ListParagraph"/>
        <w:numPr>
          <w:ilvl w:val="0"/>
          <w:numId w:val="31"/>
        </w:numPr>
        <w:spacing w:after="80" w:line="276"/>
      </w:pPr>
      <w:r>
        <w:t xml:space="preserve">Send the invitation by WhatsApp from the demo study number and log the attempt.</w:t>
      </w:r>
    </w:p>
    <w:p>
      <w:pPr>
        <w:pStyle w:val="ListParagraph"/>
        <w:numPr>
          <w:ilvl w:val="0"/>
          <w:numId w:val="31"/>
        </w:numPr>
        <w:spacing w:after="80" w:line="276"/>
      </w:pPr>
      <w:r>
        <w:t xml:space="preserve">On your phone, open the link and go as far as the consent screen. Which screens did you see?</w:t>
      </w:r>
    </w:p>
    <w:p>
      <w:pPr>
        <w:pStyle w:val="ListParagraph"/>
        <w:numPr>
          <w:ilvl w:val="0"/>
          <w:numId w:val="31"/>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2"/>
        </w:numPr>
        <w:spacing w:after="80" w:line="276"/>
      </w:pPr>
      <w:r>
        <w:t xml:space="preserve">Open the practice QA Queue. Choose the three oldest submissions.</w:t>
      </w:r>
    </w:p>
    <w:p>
      <w:pPr>
        <w:pStyle w:val="ListParagraph"/>
        <w:numPr>
          <w:ilvl w:val="0"/>
          <w:numId w:val="32"/>
        </w:numPr>
        <w:spacing w:after="80" w:line="276"/>
      </w:pPr>
      <w:r>
        <w:t xml:space="preserve">For each, open the PDF and decide Accept, Re-query or Reject. Write your note.</w:t>
      </w:r>
    </w:p>
    <w:p>
      <w:pPr>
        <w:pStyle w:val="ListParagraph"/>
        <w:numPr>
          <w:ilvl w:val="0"/>
          <w:numId w:val="32"/>
        </w:numPr>
        <w:spacing w:after="80" w:line="276"/>
      </w:pPr>
      <w:r>
        <w:t xml:space="preserve">Swap notes with a partner. Could they understand your reasoning without asking you?</w:t>
      </w:r>
    </w:p>
    <w:p>
      <w:pPr>
        <w:pStyle w:val="ListParagraph"/>
        <w:numPr>
          <w:ilvl w:val="0"/>
          <w:numId w:val="32"/>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3"/>
        </w:numPr>
        <w:spacing w:after="80" w:line="276"/>
      </w:pPr>
      <w:r>
        <w:t xml:space="preserve">Create a practice KII record for a fictional informant.</w:t>
      </w:r>
    </w:p>
    <w:p>
      <w:pPr>
        <w:pStyle w:val="ListParagraph"/>
        <w:numPr>
          <w:ilvl w:val="0"/>
          <w:numId w:val="33"/>
        </w:numPr>
        <w:spacing w:after="80" w:line="276"/>
      </w:pPr>
      <w:r>
        <w:t xml:space="preserve">Move it to SCHEDULED; record participation consent only.</w:t>
      </w:r>
    </w:p>
    <w:p>
      <w:pPr>
        <w:pStyle w:val="ListParagraph"/>
        <w:numPr>
          <w:ilvl w:val="0"/>
          <w:numId w:val="33"/>
        </w:numPr>
        <w:spacing w:after="80" w:line="276"/>
      </w:pPr>
      <w:r>
        <w:t xml:space="preserve">Try to mark it COMPLETED with Recording made ticked. What happens, and why?</w:t>
      </w:r>
    </w:p>
    <w:p>
      <w:pPr>
        <w:pStyle w:val="ListParagraph"/>
        <w:numPr>
          <w:ilvl w:val="0"/>
          <w:numId w:val="33"/>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4"/>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4"/>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4"/>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4"/>
        </w:numPr>
        <w:spacing w:after="80" w:line="276"/>
      </w:pPr>
      <w:r>
        <w:t xml:space="preserve">Try to Include it straight away. What happens?</w:t>
      </w:r>
    </w:p>
    <w:p>
      <w:pPr>
        <w:pStyle w:val="ListParagraph"/>
        <w:numPr>
          <w:ilvl w:val="0"/>
          <w:numId w:val="34"/>
        </w:numPr>
        <w:spacing w:after="80" w:line="276"/>
      </w:pPr>
      <w:r>
        <w:t xml:space="preserve">Assess authenticity, include or exclude it, and write a three-sentence memo.</w:t>
      </w:r>
    </w:p>
    <w:p>
      <w:pPr>
        <w:pStyle w:val="ListParagraph"/>
        <w:numPr>
          <w:ilvl w:val="0"/>
          <w:numId w:val="34"/>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4"/>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5"/>
        </w:numPr>
        <w:spacing w:after="80" w:line="276"/>
      </w:pPr>
      <w:r>
        <w:t xml:space="preserve">I will treat all study information, including names, contact details and answers, as confidential, during and after my work on the study.</w:t>
      </w:r>
    </w:p>
    <w:p>
      <w:pPr>
        <w:pStyle w:val="ListParagraph"/>
        <w:numPr>
          <w:ilvl w:val="0"/>
          <w:numId w:val="35"/>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5"/>
        </w:numPr>
        <w:spacing w:after="80" w:line="276"/>
      </w:pPr>
      <w:r>
        <w:t xml:space="preserve">I will not copy, photograph, download to personal devices, share or publish study information except as my role requires.</w:t>
      </w:r>
    </w:p>
    <w:p>
      <w:pPr>
        <w:pStyle w:val="ListParagraph"/>
        <w:numPr>
          <w:ilvl w:val="0"/>
          <w:numId w:val="35"/>
        </w:numPr>
        <w:spacing w:after="80" w:line="276"/>
      </w:pPr>
      <w:r>
        <w:t xml:space="preserve">I will obtain informed consent before collecting any data, respect every refusal and withdrawal, and never pressure anyone to take part.</w:t>
      </w:r>
    </w:p>
    <w:p>
      <w:pPr>
        <w:pStyle w:val="ListParagraph"/>
        <w:numPr>
          <w:ilvl w:val="0"/>
          <w:numId w:val="35"/>
        </w:numPr>
        <w:spacing w:after="80" w:line="276"/>
      </w:pPr>
      <w:r>
        <w:t xml:space="preserve">I will never tell anyone that taking part or their answers affect financing.</w:t>
      </w:r>
    </w:p>
    <w:p>
      <w:pPr>
        <w:pStyle w:val="ListParagraph"/>
        <w:numPr>
          <w:ilvl w:val="0"/>
          <w:numId w:val="35"/>
        </w:numPr>
        <w:spacing w:after="80" w:line="276"/>
      </w:pPr>
      <w:r>
        <w:t xml:space="preserve">I will keep my account details private, and report any lost device, suspected breach or mistake to the PI immediately.</w:t>
      </w:r>
    </w:p>
    <w:p>
      <w:pPr>
        <w:pStyle w:val="ListParagraph"/>
        <w:numPr>
          <w:ilvl w:val="0"/>
          <w:numId w:val="35"/>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2026-10-13T11:29:26.491Z</dcterms:created>
  <dcterms:modified xsi:type="dcterms:W3CDTF">2026-10-13T11:29:26.491Z</dcterms:modified>
</cp:coreProperties>
</file>

<file path=docProps/custom.xml><?xml version="1.0" encoding="utf-8"?>
<Properties xmlns="http://schemas.openxmlformats.org/officeDocument/2006/custom-properties" xmlns:vt="http://schemas.openxmlformats.org/officeDocument/2006/docPropsVTypes"/>
</file>