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C5F22" w:rsidRDefault="00CC5F22">
      <w:pPr>
        <w:spacing w:after="1400"/>
      </w:pPr>
    </w:p>
    <w:p w:rsidR="00CC5F22" w:rsidRDefault="00FA654E">
      <w:pPr>
        <w:spacing w:after="120"/>
      </w:pPr>
      <w:r>
        <w:rPr>
          <w:b/>
          <w:bCs/>
          <w:color w:val="A67C27"/>
          <w:spacing w:val="20"/>
          <w:sz w:val="20"/>
          <w:szCs w:val="20"/>
        </w:rPr>
        <w:t>CHINHOYI UNIVERSITY OF TECHNOLOGY · ABF-FST RESEARCH STUDY</w:t>
      </w:r>
    </w:p>
    <w:p w:rsidR="00CC5F22" w:rsidRDefault="00FA654E">
      <w:pPr>
        <w:pBdr>
          <w:bottom w:val="single" w:sz="18" w:space="12" w:color="A67C27"/>
        </w:pBdr>
        <w:spacing w:after="160"/>
      </w:pPr>
      <w:r>
        <w:rPr>
          <w:b/>
          <w:bCs/>
          <w:color w:val="122238"/>
          <w:sz w:val="56"/>
          <w:szCs w:val="56"/>
        </w:rPr>
        <w:t>Role Guide 2: Field / Digital Coordinator</w:t>
      </w:r>
    </w:p>
    <w:p w:rsidR="00CC5F22" w:rsidRDefault="00FA654E">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C5F22">
        <w:tblPrEx>
          <w:tblCellMar>
            <w:top w:w="0" w:type="dxa"/>
            <w:bottom w:w="0" w:type="dxa"/>
          </w:tblCellMar>
        </w:tblPrEx>
        <w:tc>
          <w:tcPr>
            <w:tcW w:w="2300" w:type="dxa"/>
            <w:tcMar>
              <w:top w:w="70" w:type="dxa"/>
              <w:left w:w="110" w:type="dxa"/>
              <w:bottom w:w="70" w:type="dxa"/>
              <w:right w:w="110" w:type="dxa"/>
            </w:tcMar>
          </w:tcPr>
          <w:p w:rsidR="00CC5F22" w:rsidRDefault="00FA654E">
            <w:pPr>
              <w:spacing w:after="40"/>
            </w:pPr>
            <w:r>
              <w:rPr>
                <w:b/>
                <w:bCs/>
                <w:color w:val="A67C27"/>
                <w:sz w:val="19"/>
                <w:szCs w:val="19"/>
              </w:rPr>
              <w:t>STUDY</w:t>
            </w:r>
          </w:p>
        </w:tc>
        <w:tc>
          <w:tcPr>
            <w:tcW w:w="7112" w:type="dxa"/>
            <w:tcMar>
              <w:top w:w="70" w:type="dxa"/>
              <w:left w:w="110" w:type="dxa"/>
              <w:bottom w:w="70" w:type="dxa"/>
              <w:right w:w="110" w:type="dxa"/>
            </w:tcMar>
          </w:tcPr>
          <w:p w:rsidR="00CC5F22" w:rsidRDefault="00FA654E">
            <w:pPr>
              <w:spacing w:after="40"/>
            </w:pPr>
            <w:r>
              <w:rPr>
                <w:sz w:val="19"/>
                <w:szCs w:val="19"/>
              </w:rPr>
              <w:t>Developing and Validating the Agribusiness Bankability Framework for Food Systems Transformation through Novel Financing Models in Zimbabwe (ABF-FST)</w:t>
            </w:r>
          </w:p>
        </w:tc>
      </w:tr>
      <w:tr w:rsidR="00CC5F22">
        <w:tblPrEx>
          <w:tblCellMar>
            <w:top w:w="0" w:type="dxa"/>
            <w:bottom w:w="0" w:type="dxa"/>
          </w:tblCellMar>
        </w:tblPrEx>
        <w:tc>
          <w:tcPr>
            <w:tcW w:w="2300" w:type="dxa"/>
            <w:tcMar>
              <w:top w:w="70" w:type="dxa"/>
              <w:left w:w="110" w:type="dxa"/>
              <w:bottom w:w="70" w:type="dxa"/>
              <w:right w:w="110" w:type="dxa"/>
            </w:tcMar>
          </w:tcPr>
          <w:p w:rsidR="00CC5F22" w:rsidRDefault="00FA654E">
            <w:pPr>
              <w:spacing w:after="40"/>
            </w:pPr>
            <w:r>
              <w:rPr>
                <w:b/>
                <w:bCs/>
                <w:color w:val="A67C27"/>
                <w:sz w:val="19"/>
                <w:szCs w:val="19"/>
              </w:rPr>
              <w:t>PRINCIPAL RESEARCHER</w:t>
            </w:r>
          </w:p>
        </w:tc>
        <w:tc>
          <w:tcPr>
            <w:tcW w:w="7112" w:type="dxa"/>
            <w:tcMar>
              <w:top w:w="70" w:type="dxa"/>
              <w:left w:w="110" w:type="dxa"/>
              <w:bottom w:w="70" w:type="dxa"/>
              <w:right w:w="110" w:type="dxa"/>
            </w:tcMar>
          </w:tcPr>
          <w:p w:rsidR="00CC5F22" w:rsidRDefault="00FA654E">
            <w:pPr>
              <w:spacing w:after="40"/>
            </w:pPr>
            <w:r>
              <w:rPr>
                <w:sz w:val="19"/>
                <w:szCs w:val="19"/>
              </w:rPr>
              <w:t>Happyson Saina, Doctor of Strategic Management candidate, Chinhoyi University of Technology</w:t>
            </w:r>
          </w:p>
        </w:tc>
      </w:tr>
      <w:tr w:rsidR="00CC5F22">
        <w:tblPrEx>
          <w:tblCellMar>
            <w:top w:w="0" w:type="dxa"/>
            <w:bottom w:w="0" w:type="dxa"/>
          </w:tblCellMar>
        </w:tblPrEx>
        <w:tc>
          <w:tcPr>
            <w:tcW w:w="2300" w:type="dxa"/>
            <w:tcMar>
              <w:top w:w="70" w:type="dxa"/>
              <w:left w:w="110" w:type="dxa"/>
              <w:bottom w:w="70" w:type="dxa"/>
              <w:right w:w="110" w:type="dxa"/>
            </w:tcMar>
          </w:tcPr>
          <w:p w:rsidR="00CC5F22" w:rsidRDefault="00FA654E">
            <w:pPr>
              <w:spacing w:after="40"/>
            </w:pPr>
            <w:r>
              <w:rPr>
                <w:b/>
                <w:bCs/>
                <w:color w:val="A67C27"/>
                <w:sz w:val="19"/>
                <w:szCs w:val="19"/>
              </w:rPr>
              <w:t>SUPERVISORS</w:t>
            </w:r>
          </w:p>
        </w:tc>
        <w:tc>
          <w:tcPr>
            <w:tcW w:w="7112" w:type="dxa"/>
            <w:tcMar>
              <w:top w:w="70" w:type="dxa"/>
              <w:left w:w="110" w:type="dxa"/>
              <w:bottom w:w="70" w:type="dxa"/>
              <w:right w:w="110" w:type="dxa"/>
            </w:tcMar>
          </w:tcPr>
          <w:p w:rsidR="00CC5F22" w:rsidRDefault="00FA654E">
            <w:pPr>
              <w:spacing w:after="40"/>
            </w:pPr>
            <w:r>
              <w:rPr>
                <w:sz w:val="19"/>
                <w:szCs w:val="19"/>
              </w:rPr>
              <w:t>Dr L. Chikazhe and Dr J. Kanyepe</w:t>
            </w:r>
          </w:p>
        </w:tc>
      </w:tr>
      <w:tr w:rsidR="00CC5F22">
        <w:tblPrEx>
          <w:tblCellMar>
            <w:top w:w="0" w:type="dxa"/>
            <w:bottom w:w="0" w:type="dxa"/>
          </w:tblCellMar>
        </w:tblPrEx>
        <w:tc>
          <w:tcPr>
            <w:tcW w:w="2300" w:type="dxa"/>
            <w:tcMar>
              <w:top w:w="70" w:type="dxa"/>
              <w:left w:w="110" w:type="dxa"/>
              <w:bottom w:w="70" w:type="dxa"/>
              <w:right w:w="110" w:type="dxa"/>
            </w:tcMar>
          </w:tcPr>
          <w:p w:rsidR="00CC5F22" w:rsidRDefault="00FA654E">
            <w:pPr>
              <w:spacing w:after="40"/>
            </w:pPr>
            <w:r>
              <w:rPr>
                <w:b/>
                <w:bCs/>
                <w:color w:val="A67C27"/>
                <w:sz w:val="19"/>
                <w:szCs w:val="19"/>
              </w:rPr>
              <w:t>FOR</w:t>
            </w:r>
          </w:p>
        </w:tc>
        <w:tc>
          <w:tcPr>
            <w:tcW w:w="7112" w:type="dxa"/>
            <w:tcMar>
              <w:top w:w="70" w:type="dxa"/>
              <w:left w:w="110" w:type="dxa"/>
              <w:bottom w:w="70" w:type="dxa"/>
              <w:right w:w="110" w:type="dxa"/>
            </w:tcMar>
          </w:tcPr>
          <w:p w:rsidR="00CC5F22" w:rsidRDefault="00FA654E">
            <w:pPr>
              <w:spacing w:after="40"/>
            </w:pPr>
            <w:r>
              <w:rPr>
                <w:sz w:val="19"/>
                <w:szCs w:val="19"/>
              </w:rPr>
              <w:t>Field and digital coordinators running day-to-day fieldwork</w:t>
            </w:r>
          </w:p>
        </w:tc>
      </w:tr>
      <w:tr w:rsidR="00CC5F22">
        <w:tblPrEx>
          <w:tblCellMar>
            <w:top w:w="0" w:type="dxa"/>
            <w:bottom w:w="0" w:type="dxa"/>
          </w:tblCellMar>
        </w:tblPrEx>
        <w:tc>
          <w:tcPr>
            <w:tcW w:w="2300" w:type="dxa"/>
            <w:tcMar>
              <w:top w:w="70" w:type="dxa"/>
              <w:left w:w="110" w:type="dxa"/>
              <w:bottom w:w="70" w:type="dxa"/>
              <w:right w:w="110" w:type="dxa"/>
            </w:tcMar>
          </w:tcPr>
          <w:p w:rsidR="00CC5F22" w:rsidRDefault="00FA654E">
            <w:pPr>
              <w:spacing w:after="40"/>
            </w:pPr>
            <w:r>
              <w:rPr>
                <w:b/>
                <w:bCs/>
                <w:color w:val="A67C27"/>
                <w:sz w:val="19"/>
                <w:szCs w:val="19"/>
              </w:rPr>
              <w:t>SYSTEM ADDRESS</w:t>
            </w:r>
          </w:p>
        </w:tc>
        <w:tc>
          <w:tcPr>
            <w:tcW w:w="7112" w:type="dxa"/>
            <w:tcMar>
              <w:top w:w="70" w:type="dxa"/>
              <w:left w:w="110" w:type="dxa"/>
              <w:bottom w:w="70" w:type="dxa"/>
              <w:right w:w="110" w:type="dxa"/>
            </w:tcMar>
          </w:tcPr>
          <w:p w:rsidR="00CC5F22" w:rsidRDefault="00FA654E">
            <w:pPr>
              <w:spacing w:after="40"/>
            </w:pPr>
            <w:r>
              <w:rPr>
                <w:sz w:val="19"/>
                <w:szCs w:val="19"/>
              </w:rPr>
              <w:t>https://research.agribizframework.com</w:t>
            </w:r>
          </w:p>
        </w:tc>
      </w:tr>
      <w:tr w:rsidR="00CC5F22">
        <w:tblPrEx>
          <w:tblCellMar>
            <w:top w:w="0" w:type="dxa"/>
            <w:bottom w:w="0" w:type="dxa"/>
          </w:tblCellMar>
        </w:tblPrEx>
        <w:tc>
          <w:tcPr>
            <w:tcW w:w="2300" w:type="dxa"/>
            <w:tcMar>
              <w:top w:w="70" w:type="dxa"/>
              <w:left w:w="110" w:type="dxa"/>
              <w:bottom w:w="70" w:type="dxa"/>
              <w:right w:w="110" w:type="dxa"/>
            </w:tcMar>
          </w:tcPr>
          <w:p w:rsidR="00CC5F22" w:rsidRDefault="00FA654E">
            <w:pPr>
              <w:spacing w:after="40"/>
            </w:pPr>
            <w:r>
              <w:rPr>
                <w:b/>
                <w:bCs/>
                <w:color w:val="A67C27"/>
                <w:sz w:val="19"/>
                <w:szCs w:val="19"/>
              </w:rPr>
              <w:t>CONTACT</w:t>
            </w:r>
          </w:p>
        </w:tc>
        <w:tc>
          <w:tcPr>
            <w:tcW w:w="7112" w:type="dxa"/>
            <w:tcMar>
              <w:top w:w="70" w:type="dxa"/>
              <w:left w:w="110" w:type="dxa"/>
              <w:bottom w:w="70" w:type="dxa"/>
              <w:right w:w="110" w:type="dxa"/>
            </w:tcMar>
          </w:tcPr>
          <w:p w:rsidR="00CC5F22" w:rsidRDefault="00FA654E">
            <w:pPr>
              <w:spacing w:after="40"/>
            </w:pPr>
            <w:r>
              <w:rPr>
                <w:sz w:val="19"/>
                <w:szCs w:val="19"/>
              </w:rPr>
              <w:t>0773943709 · abffst.research@gmail.com</w:t>
            </w:r>
          </w:p>
        </w:tc>
      </w:tr>
      <w:tr w:rsidR="00CC5F22">
        <w:tblPrEx>
          <w:tblCellMar>
            <w:top w:w="0" w:type="dxa"/>
            <w:bottom w:w="0" w:type="dxa"/>
          </w:tblCellMar>
        </w:tblPrEx>
        <w:tc>
          <w:tcPr>
            <w:tcW w:w="2300" w:type="dxa"/>
            <w:tcMar>
              <w:top w:w="70" w:type="dxa"/>
              <w:left w:w="110" w:type="dxa"/>
              <w:bottom w:w="70" w:type="dxa"/>
              <w:right w:w="110" w:type="dxa"/>
            </w:tcMar>
          </w:tcPr>
          <w:p w:rsidR="00CC5F22" w:rsidRDefault="00FA654E">
            <w:pPr>
              <w:spacing w:after="40"/>
            </w:pPr>
            <w:r>
              <w:rPr>
                <w:b/>
                <w:bCs/>
                <w:color w:val="A67C27"/>
                <w:sz w:val="19"/>
                <w:szCs w:val="19"/>
              </w:rPr>
              <w:t>VERSION</w:t>
            </w:r>
          </w:p>
        </w:tc>
        <w:tc>
          <w:tcPr>
            <w:tcW w:w="7112" w:type="dxa"/>
            <w:tcMar>
              <w:top w:w="70" w:type="dxa"/>
              <w:left w:w="110" w:type="dxa"/>
              <w:bottom w:w="70" w:type="dxa"/>
              <w:right w:w="110" w:type="dxa"/>
            </w:tcMar>
          </w:tcPr>
          <w:p w:rsidR="00CC5F22" w:rsidRDefault="00FA654E">
            <w:pPr>
              <w:spacing w:after="40"/>
            </w:pPr>
            <w:r>
              <w:rPr>
                <w:sz w:val="19"/>
                <w:szCs w:val="19"/>
              </w:rPr>
              <w:t>Version 1.31 · 11 October 2026</w:t>
            </w:r>
          </w:p>
        </w:tc>
      </w:tr>
    </w:tbl>
    <w:p w:rsidR="00CC5F22" w:rsidRDefault="00CC5F22">
      <w:pPr>
        <w:spacing w:after="500"/>
      </w:pPr>
    </w:p>
    <w:p w:rsidR="00CC5F22" w:rsidRDefault="00FA654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CC5F22" w:rsidRDefault="00FA654E">
      <w:r>
        <w:br w:type="page"/>
      </w:r>
    </w:p>
    <w:p w:rsidR="00CC5F22" w:rsidRDefault="00FA654E">
      <w:pPr>
        <w:spacing w:after="200"/>
      </w:pPr>
      <w:r>
        <w:rPr>
          <w:b/>
          <w:bCs/>
          <w:color w:val="122238"/>
          <w:sz w:val="36"/>
          <w:szCs w:val="36"/>
        </w:rPr>
        <w:lastRenderedPageBreak/>
        <w:t>Contents</w:t>
      </w:r>
    </w:p>
    <w:sdt>
      <w:sdtPr>
        <w:alias w:val="Contents"/>
        <w:id w:val="-487787507"/>
      </w:sdtPr>
      <w:sdtEndPr/>
      <w:sdtContent>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754" w:history="1">
            <w:r w:rsidRPr="00262D20">
              <w:rPr>
                <w:rStyle w:val="Hyperlink"/>
                <w:noProof/>
              </w:rPr>
              <w:t>1. Your role at a glance</w:t>
            </w:r>
            <w:r>
              <w:rPr>
                <w:noProof/>
              </w:rPr>
              <w:tab/>
            </w:r>
            <w:r>
              <w:rPr>
                <w:noProof/>
              </w:rPr>
              <w:fldChar w:fldCharType="begin"/>
            </w:r>
            <w:r>
              <w:rPr>
                <w:noProof/>
              </w:rPr>
              <w:instrText xml:space="preserve"> PAGEREF _Toc242613754 \h </w:instrText>
            </w:r>
            <w:r>
              <w:rPr>
                <w:noProof/>
              </w:rPr>
            </w:r>
            <w:r>
              <w:rPr>
                <w:noProof/>
              </w:rPr>
              <w:fldChar w:fldCharType="separate"/>
            </w:r>
            <w:r>
              <w:rPr>
                <w:noProof/>
              </w:rPr>
              <w:t>4</w:t>
            </w:r>
            <w:r>
              <w:rPr>
                <w:noProof/>
              </w:rPr>
              <w:fldChar w:fldCharType="end"/>
            </w:r>
          </w:hyperlink>
        </w:p>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55" w:history="1">
            <w:r w:rsidRPr="00262D20">
              <w:rPr>
                <w:rStyle w:val="Hyperlink"/>
                <w:noProof/>
              </w:rPr>
              <w:t>2. Signing in and your screens</w:t>
            </w:r>
            <w:r>
              <w:rPr>
                <w:noProof/>
              </w:rPr>
              <w:tab/>
            </w:r>
            <w:r>
              <w:rPr>
                <w:noProof/>
              </w:rPr>
              <w:fldChar w:fldCharType="begin"/>
            </w:r>
            <w:r>
              <w:rPr>
                <w:noProof/>
              </w:rPr>
              <w:instrText xml:space="preserve"> PAGEREF _Toc242613755 \h </w:instrText>
            </w:r>
            <w:r>
              <w:rPr>
                <w:noProof/>
              </w:rPr>
            </w:r>
            <w:r>
              <w:rPr>
                <w:noProof/>
              </w:rPr>
              <w:fldChar w:fldCharType="separate"/>
            </w:r>
            <w:r>
              <w:rPr>
                <w:noProof/>
              </w:rPr>
              <w:t>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56" w:history="1">
            <w:r w:rsidRPr="00262D20">
              <w:rPr>
                <w:rStyle w:val="Hyperlink"/>
                <w:noProof/>
              </w:rPr>
              <w:t>Signing in</w:t>
            </w:r>
            <w:r>
              <w:rPr>
                <w:noProof/>
              </w:rPr>
              <w:tab/>
            </w:r>
            <w:r>
              <w:rPr>
                <w:noProof/>
              </w:rPr>
              <w:fldChar w:fldCharType="begin"/>
            </w:r>
            <w:r>
              <w:rPr>
                <w:noProof/>
              </w:rPr>
              <w:instrText xml:space="preserve"> PAGEREF _Toc242613756 \h </w:instrText>
            </w:r>
            <w:r>
              <w:rPr>
                <w:noProof/>
              </w:rPr>
            </w:r>
            <w:r>
              <w:rPr>
                <w:noProof/>
              </w:rPr>
              <w:fldChar w:fldCharType="separate"/>
            </w:r>
            <w:r>
              <w:rPr>
                <w:noProof/>
              </w:rPr>
              <w:t>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57" w:history="1">
            <w:r w:rsidRPr="00262D20">
              <w:rPr>
                <w:rStyle w:val="Hyperlink"/>
                <w:noProof/>
              </w:rPr>
              <w:t>Finding your way around</w:t>
            </w:r>
            <w:r>
              <w:rPr>
                <w:noProof/>
              </w:rPr>
              <w:tab/>
            </w:r>
            <w:r>
              <w:rPr>
                <w:noProof/>
              </w:rPr>
              <w:fldChar w:fldCharType="begin"/>
            </w:r>
            <w:r>
              <w:rPr>
                <w:noProof/>
              </w:rPr>
              <w:instrText xml:space="preserve"> PAGEREF _Toc242613757 \h </w:instrText>
            </w:r>
            <w:r>
              <w:rPr>
                <w:noProof/>
              </w:rPr>
            </w:r>
            <w:r>
              <w:rPr>
                <w:noProof/>
              </w:rPr>
              <w:fldChar w:fldCharType="separate"/>
            </w:r>
            <w:r>
              <w:rPr>
                <w:noProof/>
              </w:rPr>
              <w:t>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58" w:history="1">
            <w:r w:rsidRPr="00262D20">
              <w:rPr>
                <w:rStyle w:val="Hyperlink"/>
                <w:noProof/>
              </w:rPr>
              <w:t>Your screens</w:t>
            </w:r>
            <w:r>
              <w:rPr>
                <w:noProof/>
              </w:rPr>
              <w:tab/>
            </w:r>
            <w:r>
              <w:rPr>
                <w:noProof/>
              </w:rPr>
              <w:fldChar w:fldCharType="begin"/>
            </w:r>
            <w:r>
              <w:rPr>
                <w:noProof/>
              </w:rPr>
              <w:instrText xml:space="preserve"> PAGEREF _Toc242613758 \h </w:instrText>
            </w:r>
            <w:r>
              <w:rPr>
                <w:noProof/>
              </w:rPr>
            </w:r>
            <w:r>
              <w:rPr>
                <w:noProof/>
              </w:rPr>
              <w:fldChar w:fldCharType="separate"/>
            </w:r>
            <w:r>
              <w:rPr>
                <w:noProof/>
              </w:rPr>
              <w:t>6</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59" w:history="1">
            <w:r w:rsidRPr="00262D20">
              <w:rPr>
                <w:rStyle w:val="Hyperlink"/>
                <w:noProof/>
              </w:rPr>
              <w:t>Changing your password</w:t>
            </w:r>
            <w:r>
              <w:rPr>
                <w:noProof/>
              </w:rPr>
              <w:tab/>
            </w:r>
            <w:r>
              <w:rPr>
                <w:noProof/>
              </w:rPr>
              <w:fldChar w:fldCharType="begin"/>
            </w:r>
            <w:r>
              <w:rPr>
                <w:noProof/>
              </w:rPr>
              <w:instrText xml:space="preserve"> PAGEREF _Toc242613759 \h </w:instrText>
            </w:r>
            <w:r>
              <w:rPr>
                <w:noProof/>
              </w:rPr>
            </w:r>
            <w:r>
              <w:rPr>
                <w:noProof/>
              </w:rPr>
              <w:fldChar w:fldCharType="separate"/>
            </w:r>
            <w:r>
              <w:rPr>
                <w:noProof/>
              </w:rPr>
              <w:t>6</w:t>
            </w:r>
            <w:r>
              <w:rPr>
                <w:noProof/>
              </w:rPr>
              <w:fldChar w:fldCharType="end"/>
            </w:r>
          </w:hyperlink>
        </w:p>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0" w:history="1">
            <w:r w:rsidRPr="00262D20">
              <w:rPr>
                <w:rStyle w:val="Hyperlink"/>
                <w:noProof/>
              </w:rPr>
              <w:t>3. Your routine</w:t>
            </w:r>
            <w:r>
              <w:rPr>
                <w:noProof/>
              </w:rPr>
              <w:tab/>
            </w:r>
            <w:r>
              <w:rPr>
                <w:noProof/>
              </w:rPr>
              <w:fldChar w:fldCharType="begin"/>
            </w:r>
            <w:r>
              <w:rPr>
                <w:noProof/>
              </w:rPr>
              <w:instrText xml:space="preserve"> PAGEREF _Toc242613760 \h </w:instrText>
            </w:r>
            <w:r>
              <w:rPr>
                <w:noProof/>
              </w:rPr>
            </w:r>
            <w:r>
              <w:rPr>
                <w:noProof/>
              </w:rPr>
              <w:fldChar w:fldCharType="separate"/>
            </w:r>
            <w:r>
              <w:rPr>
                <w:noProof/>
              </w:rPr>
              <w:t>8</w:t>
            </w:r>
            <w:r>
              <w:rPr>
                <w:noProof/>
              </w:rPr>
              <w:fldChar w:fldCharType="end"/>
            </w:r>
          </w:hyperlink>
        </w:p>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1" w:history="1">
            <w:r w:rsidRPr="00262D20">
              <w:rPr>
                <w:rStyle w:val="Hyperlink"/>
                <w:noProof/>
              </w:rPr>
              <w:t>4. Step-by-step tasks</w:t>
            </w:r>
            <w:r>
              <w:rPr>
                <w:noProof/>
              </w:rPr>
              <w:tab/>
            </w:r>
            <w:r>
              <w:rPr>
                <w:noProof/>
              </w:rPr>
              <w:fldChar w:fldCharType="begin"/>
            </w:r>
            <w:r>
              <w:rPr>
                <w:noProof/>
              </w:rPr>
              <w:instrText xml:space="preserve"> PAGEREF _Toc242613761 \h </w:instrText>
            </w:r>
            <w:r>
              <w:rPr>
                <w:noProof/>
              </w:rPr>
            </w:r>
            <w:r>
              <w:rPr>
                <w:noProof/>
              </w:rPr>
              <w:fldChar w:fldCharType="separate"/>
            </w:r>
            <w:r>
              <w:rPr>
                <w:noProof/>
              </w:rPr>
              <w:t>9</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2" w:history="1">
            <w:r w:rsidRPr="00262D20">
              <w:rPr>
                <w:rStyle w:val="Hyperlink"/>
                <w:noProof/>
              </w:rPr>
              <w:t>4.1 Reading the dashboards</w:t>
            </w:r>
            <w:r>
              <w:rPr>
                <w:noProof/>
              </w:rPr>
              <w:tab/>
            </w:r>
            <w:r>
              <w:rPr>
                <w:noProof/>
              </w:rPr>
              <w:fldChar w:fldCharType="begin"/>
            </w:r>
            <w:r>
              <w:rPr>
                <w:noProof/>
              </w:rPr>
              <w:instrText xml:space="preserve"> PAGEREF _Toc242613762 \h </w:instrText>
            </w:r>
            <w:r>
              <w:rPr>
                <w:noProof/>
              </w:rPr>
            </w:r>
            <w:r>
              <w:rPr>
                <w:noProof/>
              </w:rPr>
              <w:fldChar w:fldCharType="separate"/>
            </w:r>
            <w:r>
              <w:rPr>
                <w:noProof/>
              </w:rPr>
              <w:t>9</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3" w:history="1">
            <w:r w:rsidRPr="00262D20">
              <w:rPr>
                <w:rStyle w:val="Hyperlink"/>
                <w:noProof/>
              </w:rPr>
              <w:t>4.2 Using Reports (analytics and charts)</w:t>
            </w:r>
            <w:r>
              <w:rPr>
                <w:noProof/>
              </w:rPr>
              <w:tab/>
            </w:r>
            <w:r>
              <w:rPr>
                <w:noProof/>
              </w:rPr>
              <w:fldChar w:fldCharType="begin"/>
            </w:r>
            <w:r>
              <w:rPr>
                <w:noProof/>
              </w:rPr>
              <w:instrText xml:space="preserve"> PAGEREF _Toc242613763 \h </w:instrText>
            </w:r>
            <w:r>
              <w:rPr>
                <w:noProof/>
              </w:rPr>
            </w:r>
            <w:r>
              <w:rPr>
                <w:noProof/>
              </w:rPr>
              <w:fldChar w:fldCharType="separate"/>
            </w:r>
            <w:r>
              <w:rPr>
                <w:noProof/>
              </w:rPr>
              <w:t>10</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4" w:history="1">
            <w:r w:rsidRPr="00262D20">
              <w:rPr>
                <w:rStyle w:val="Hyperlink"/>
                <w:noProof/>
              </w:rPr>
              <w:t>4.3 Moving cases through verification (bulk)</w:t>
            </w:r>
            <w:r>
              <w:rPr>
                <w:noProof/>
              </w:rPr>
              <w:tab/>
            </w:r>
            <w:r>
              <w:rPr>
                <w:noProof/>
              </w:rPr>
              <w:fldChar w:fldCharType="begin"/>
            </w:r>
            <w:r>
              <w:rPr>
                <w:noProof/>
              </w:rPr>
              <w:instrText xml:space="preserve"> PAGEREF _Toc242613764 \h </w:instrText>
            </w:r>
            <w:r>
              <w:rPr>
                <w:noProof/>
              </w:rPr>
            </w:r>
            <w:r>
              <w:rPr>
                <w:noProof/>
              </w:rPr>
              <w:fldChar w:fldCharType="separate"/>
            </w:r>
            <w:r>
              <w:rPr>
                <w:noProof/>
              </w:rPr>
              <w:t>12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5" w:history="1">
            <w:r w:rsidRPr="00262D20">
              <w:rPr>
                <w:rStyle w:val="Hyperlink"/>
                <w:noProof/>
              </w:rPr>
              <w:t>4.4 Reassigning cases between Contact RAs</w:t>
            </w:r>
            <w:r>
              <w:rPr>
                <w:noProof/>
              </w:rPr>
              <w:tab/>
            </w:r>
            <w:r>
              <w:rPr>
                <w:noProof/>
              </w:rPr>
              <w:fldChar w:fldCharType="begin"/>
            </w:r>
            <w:r>
              <w:rPr>
                <w:noProof/>
              </w:rPr>
              <w:instrText xml:space="preserve"> PAGEREF _Toc242613765 \h </w:instrText>
            </w:r>
            <w:r>
              <w:rPr>
                <w:noProof/>
              </w:rPr>
            </w:r>
            <w:r>
              <w:rPr>
                <w:noProof/>
              </w:rPr>
              <w:fldChar w:fldCharType="separate"/>
            </w:r>
            <w:r>
              <w:rPr>
                <w:noProof/>
              </w:rPr>
              <w:t>13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6" w:history="1">
            <w:r w:rsidRPr="00262D20">
              <w:rPr>
                <w:rStyle w:val="Hyperlink"/>
                <w:noProof/>
              </w:rPr>
              <w:t>4.5 Pairing a Main case with its Reserve, and assigning a Contact RA</w:t>
            </w:r>
            <w:r>
              <w:rPr>
                <w:noProof/>
              </w:rPr>
              <w:tab/>
            </w:r>
            <w:r>
              <w:rPr>
                <w:noProof/>
              </w:rPr>
              <w:fldChar w:fldCharType="begin"/>
            </w:r>
            <w:r>
              <w:rPr>
                <w:noProof/>
              </w:rPr>
              <w:instrText xml:space="preserve"> PAGEREF _Toc242613766 \h </w:instrText>
            </w:r>
            <w:r>
              <w:rPr>
                <w:noProof/>
              </w:rPr>
            </w:r>
            <w:r>
              <w:rPr>
                <w:noProof/>
              </w:rPr>
              <w:fldChar w:fldCharType="separate"/>
            </w:r>
            <w:r>
              <w:rPr>
                <w:noProof/>
              </w:rPr>
              <w:t>13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7" w:history="1">
            <w:r w:rsidRPr="00262D20">
              <w:rPr>
                <w:rStyle w:val="Hyperlink"/>
                <w:noProof/>
              </w:rPr>
              <w:t>4.6 Finding contact details with AI</w:t>
            </w:r>
            <w:r>
              <w:rPr>
                <w:noProof/>
              </w:rPr>
              <w:tab/>
            </w:r>
            <w:r>
              <w:rPr>
                <w:noProof/>
              </w:rPr>
              <w:fldChar w:fldCharType="begin"/>
            </w:r>
            <w:r>
              <w:rPr>
                <w:noProof/>
              </w:rPr>
              <w:instrText xml:space="preserve"> PAGEREF _Toc242613767 \h </w:instrText>
            </w:r>
            <w:r>
              <w:rPr>
                <w:noProof/>
              </w:rPr>
            </w:r>
            <w:r>
              <w:rPr>
                <w:noProof/>
              </w:rPr>
              <w:fldChar w:fldCharType="separate"/>
            </w:r>
            <w:r>
              <w:rPr>
                <w:noProof/>
              </w:rPr>
              <w:t>14</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8" w:history="1">
            <w:r w:rsidRPr="00262D20">
              <w:rPr>
                <w:rStyle w:val="Hyperlink"/>
                <w:noProof/>
              </w:rPr>
              <w:t>4.7 Recording the respondent and their contact details</w:t>
            </w:r>
            <w:r>
              <w:rPr>
                <w:noProof/>
              </w:rPr>
              <w:tab/>
            </w:r>
            <w:r>
              <w:rPr>
                <w:noProof/>
              </w:rPr>
              <w:fldChar w:fldCharType="begin"/>
            </w:r>
            <w:r>
              <w:rPr>
                <w:noProof/>
              </w:rPr>
              <w:instrText xml:space="preserve"> PAGEREF _Toc242613768 \h </w:instrText>
            </w:r>
            <w:r>
              <w:rPr>
                <w:noProof/>
              </w:rPr>
            </w:r>
            <w:r>
              <w:rPr>
                <w:noProof/>
              </w:rPr>
              <w:fldChar w:fldCharType="separate"/>
            </w:r>
            <w:r>
              <w:rPr>
                <w:noProof/>
              </w:rPr>
              <w:t>15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69" w:history="1">
            <w:r w:rsidRPr="00262D20">
              <w:rPr>
                <w:rStyle w:val="Hyperlink"/>
                <w:noProof/>
              </w:rPr>
              <w:t>4.8 Sending an invitation</w:t>
            </w:r>
            <w:r>
              <w:rPr>
                <w:noProof/>
              </w:rPr>
              <w:tab/>
            </w:r>
            <w:r>
              <w:rPr>
                <w:noProof/>
              </w:rPr>
              <w:fldChar w:fldCharType="begin"/>
            </w:r>
            <w:r>
              <w:rPr>
                <w:noProof/>
              </w:rPr>
              <w:instrText xml:space="preserve"> PAGEREF _Toc242613769 \h </w:instrText>
            </w:r>
            <w:r>
              <w:rPr>
                <w:noProof/>
              </w:rPr>
            </w:r>
            <w:r>
              <w:rPr>
                <w:noProof/>
              </w:rPr>
              <w:fldChar w:fldCharType="separate"/>
            </w:r>
            <w:r>
              <w:rPr>
                <w:noProof/>
              </w:rPr>
              <w:t>16</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0" w:history="1">
            <w:r w:rsidRPr="00262D20">
              <w:rPr>
                <w:rStyle w:val="Hyperlink"/>
                <w:noProof/>
              </w:rPr>
              <w:t>4.9 Sending invitations in batches (email, SMS, WhatsApp)</w:t>
            </w:r>
            <w:r>
              <w:rPr>
                <w:noProof/>
              </w:rPr>
              <w:tab/>
            </w:r>
            <w:r>
              <w:rPr>
                <w:noProof/>
              </w:rPr>
              <w:fldChar w:fldCharType="begin"/>
            </w:r>
            <w:r>
              <w:rPr>
                <w:noProof/>
              </w:rPr>
              <w:instrText xml:space="preserve"> PAGEREF _Toc242613770 \h </w:instrText>
            </w:r>
            <w:r>
              <w:rPr>
                <w:noProof/>
              </w:rPr>
            </w:r>
            <w:r>
              <w:rPr>
                <w:noProof/>
              </w:rPr>
              <w:fldChar w:fldCharType="separate"/>
            </w:r>
            <w:r>
              <w:rPr>
                <w:noProof/>
              </w:rPr>
              <w:t>18</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1" w:history="1">
            <w:r w:rsidRPr="00262D20">
              <w:rPr>
                <w:rStyle w:val="Hyperlink"/>
                <w:noProof/>
              </w:rPr>
              <w:t>4.10 Sending WhatsApp invitations from the queue</w:t>
            </w:r>
            <w:r>
              <w:rPr>
                <w:noProof/>
              </w:rPr>
              <w:tab/>
            </w:r>
            <w:r>
              <w:rPr>
                <w:noProof/>
              </w:rPr>
              <w:fldChar w:fldCharType="begin"/>
            </w:r>
            <w:r>
              <w:rPr>
                <w:noProof/>
              </w:rPr>
              <w:instrText xml:space="preserve"> PAGEREF _Toc242613771 \h </w:instrText>
            </w:r>
            <w:r>
              <w:rPr>
                <w:noProof/>
              </w:rPr>
            </w:r>
            <w:r>
              <w:rPr>
                <w:noProof/>
              </w:rPr>
              <w:fldChar w:fldCharType="separate"/>
            </w:r>
            <w:r>
              <w:rPr>
                <w:noProof/>
              </w:rPr>
              <w:t>19</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2" w:history="1">
            <w:r w:rsidRPr="00262D20">
              <w:rPr>
                <w:rStyle w:val="Hyperlink"/>
                <w:noProof/>
              </w:rPr>
              <w:t>4.11 Sending follow-up reminders</w:t>
            </w:r>
            <w:r>
              <w:rPr>
                <w:noProof/>
              </w:rPr>
              <w:tab/>
            </w:r>
            <w:r>
              <w:rPr>
                <w:noProof/>
              </w:rPr>
              <w:fldChar w:fldCharType="begin"/>
            </w:r>
            <w:r>
              <w:rPr>
                <w:noProof/>
              </w:rPr>
              <w:instrText xml:space="preserve"> PAGEREF _Toc242613772 \h </w:instrText>
            </w:r>
            <w:r>
              <w:rPr>
                <w:noProof/>
              </w:rPr>
            </w:r>
            <w:r>
              <w:rPr>
                <w:noProof/>
              </w:rPr>
              <w:fldChar w:fldCharType="separate"/>
            </w:r>
            <w:r>
              <w:rPr>
                <w:noProof/>
              </w:rPr>
              <w:t>19</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3" w:history="1">
            <w:r w:rsidRPr="00262D20">
              <w:rPr>
                <w:rStyle w:val="Hyperlink"/>
                <w:noProof/>
              </w:rPr>
              <w:t>4.12 Managing appointments</w:t>
            </w:r>
            <w:r>
              <w:rPr>
                <w:noProof/>
              </w:rPr>
              <w:tab/>
            </w:r>
            <w:r>
              <w:rPr>
                <w:noProof/>
              </w:rPr>
              <w:fldChar w:fldCharType="begin"/>
            </w:r>
            <w:r>
              <w:rPr>
                <w:noProof/>
              </w:rPr>
              <w:instrText xml:space="preserve"> PAGEREF _Toc242613773 \h </w:instrText>
            </w:r>
            <w:r>
              <w:rPr>
                <w:noProof/>
              </w:rPr>
            </w:r>
            <w:r>
              <w:rPr>
                <w:noProof/>
              </w:rPr>
              <w:fldChar w:fldCharType="separate"/>
            </w:r>
            <w:r>
              <w:rPr>
                <w:noProof/>
              </w:rPr>
              <w:t>21</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4" w:history="1">
            <w:r w:rsidRPr="00262D20">
              <w:rPr>
                <w:rStyle w:val="Hyperlink"/>
                <w:noProof/>
              </w:rPr>
              <w:t>4.13 Logging a contact attempt</w:t>
            </w:r>
            <w:r>
              <w:rPr>
                <w:noProof/>
              </w:rPr>
              <w:tab/>
            </w:r>
            <w:r>
              <w:rPr>
                <w:noProof/>
              </w:rPr>
              <w:fldChar w:fldCharType="begin"/>
            </w:r>
            <w:r>
              <w:rPr>
                <w:noProof/>
              </w:rPr>
              <w:instrText xml:space="preserve"> PAGEREF _Toc242613774 \h </w:instrText>
            </w:r>
            <w:r>
              <w:rPr>
                <w:noProof/>
              </w:rPr>
            </w:r>
            <w:r>
              <w:rPr>
                <w:noProof/>
              </w:rPr>
              <w:fldChar w:fldCharType="separate"/>
            </w:r>
            <w:r>
              <w:rPr>
                <w:noProof/>
              </w:rPr>
              <w:t>21</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5" w:history="1">
            <w:r w:rsidRPr="00262D20">
              <w:rPr>
                <w:rStyle w:val="Hyperlink"/>
                <w:noProof/>
              </w:rPr>
              <w:t>4.14 Changing a case's status by hand</w:t>
            </w:r>
            <w:r>
              <w:rPr>
                <w:noProof/>
              </w:rPr>
              <w:tab/>
            </w:r>
            <w:r>
              <w:rPr>
                <w:noProof/>
              </w:rPr>
              <w:fldChar w:fldCharType="begin"/>
            </w:r>
            <w:r>
              <w:rPr>
                <w:noProof/>
              </w:rPr>
              <w:instrText xml:space="preserve"> PAGEREF _Toc242613775 \h </w:instrText>
            </w:r>
            <w:r>
              <w:rPr>
                <w:noProof/>
              </w:rPr>
            </w:r>
            <w:r>
              <w:rPr>
                <w:noProof/>
              </w:rPr>
              <w:fldChar w:fldCharType="separate"/>
            </w:r>
            <w:r>
              <w:rPr>
                <w:noProof/>
              </w:rPr>
              <w:t>22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6" w:history="1">
            <w:r w:rsidRPr="00262D20">
              <w:rPr>
                <w:rStyle w:val="Hyperlink"/>
                <w:noProof/>
              </w:rPr>
              <w:t>4.15 When the person is not the right respondent</w:t>
            </w:r>
            <w:r>
              <w:rPr>
                <w:noProof/>
              </w:rPr>
              <w:tab/>
            </w:r>
            <w:r>
              <w:rPr>
                <w:noProof/>
              </w:rPr>
              <w:fldChar w:fldCharType="begin"/>
            </w:r>
            <w:r>
              <w:rPr>
                <w:noProof/>
              </w:rPr>
              <w:instrText xml:space="preserve"> PAGEREF _Toc242613776 \h </w:instrText>
            </w:r>
            <w:r>
              <w:rPr>
                <w:noProof/>
              </w:rPr>
            </w:r>
            <w:r>
              <w:rPr>
                <w:noProof/>
              </w:rPr>
              <w:fldChar w:fldCharType="separate"/>
            </w:r>
            <w:r>
              <w:rPr>
                <w:noProof/>
              </w:rPr>
              <w:t>22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7" w:history="1">
            <w:r w:rsidRPr="00262D20">
              <w:rPr>
                <w:rStyle w:val="Hyperlink"/>
                <w:noProof/>
              </w:rPr>
              <w:t>4.16 Recording a withdrawal</w:t>
            </w:r>
            <w:r>
              <w:rPr>
                <w:noProof/>
              </w:rPr>
              <w:tab/>
            </w:r>
            <w:r>
              <w:rPr>
                <w:noProof/>
              </w:rPr>
              <w:fldChar w:fldCharType="begin"/>
            </w:r>
            <w:r>
              <w:rPr>
                <w:noProof/>
              </w:rPr>
              <w:instrText xml:space="preserve"> PAGEREF _Toc242613777 \h </w:instrText>
            </w:r>
            <w:r>
              <w:rPr>
                <w:noProof/>
              </w:rPr>
            </w:r>
            <w:r>
              <w:rPr>
                <w:noProof/>
              </w:rPr>
              <w:fldChar w:fldCharType="separate"/>
            </w:r>
            <w:r>
              <w:rPr>
                <w:noProof/>
              </w:rPr>
              <w:t>23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8" w:history="1">
            <w:r w:rsidRPr="00262D20">
              <w:rPr>
                <w:rStyle w:val="Hyperlink"/>
                <w:noProof/>
              </w:rPr>
              <w:t>4.17 Activating a Reserve case</w:t>
            </w:r>
            <w:r>
              <w:rPr>
                <w:noProof/>
              </w:rPr>
              <w:tab/>
            </w:r>
            <w:r>
              <w:rPr>
                <w:noProof/>
              </w:rPr>
              <w:fldChar w:fldCharType="begin"/>
            </w:r>
            <w:r>
              <w:rPr>
                <w:noProof/>
              </w:rPr>
              <w:instrText xml:space="preserve"> PAGEREF _Toc242613778 \h </w:instrText>
            </w:r>
            <w:r>
              <w:rPr>
                <w:noProof/>
              </w:rPr>
            </w:r>
            <w:r>
              <w:rPr>
                <w:noProof/>
              </w:rPr>
              <w:fldChar w:fldCharType="separate"/>
            </w:r>
            <w:r>
              <w:rPr>
                <w:noProof/>
              </w:rPr>
              <w:t>23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79" w:history="1">
            <w:r w:rsidRPr="00262D20">
              <w:rPr>
                <w:rStyle w:val="Hyperlink"/>
                <w:noProof/>
              </w:rPr>
              <w:t>4.18 Registering a new organisation and its sample case</w:t>
            </w:r>
            <w:r>
              <w:rPr>
                <w:noProof/>
              </w:rPr>
              <w:tab/>
            </w:r>
            <w:r>
              <w:rPr>
                <w:noProof/>
              </w:rPr>
              <w:fldChar w:fldCharType="begin"/>
            </w:r>
            <w:r>
              <w:rPr>
                <w:noProof/>
              </w:rPr>
              <w:instrText xml:space="preserve"> PAGEREF _Toc242613779 \h </w:instrText>
            </w:r>
            <w:r>
              <w:rPr>
                <w:noProof/>
              </w:rPr>
            </w:r>
            <w:r>
              <w:rPr>
                <w:noProof/>
              </w:rPr>
              <w:fldChar w:fldCharType="separate"/>
            </w:r>
            <w:r>
              <w:rPr>
                <w:noProof/>
              </w:rPr>
              <w:t>24</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0" w:history="1">
            <w:r w:rsidRPr="00262D20">
              <w:rPr>
                <w:rStyle w:val="Hyperlink"/>
                <w:noProof/>
              </w:rPr>
              <w:t>4.19 Correcting an already-registered organisation</w:t>
            </w:r>
            <w:r>
              <w:rPr>
                <w:noProof/>
              </w:rPr>
              <w:tab/>
            </w:r>
            <w:r>
              <w:rPr>
                <w:noProof/>
              </w:rPr>
              <w:fldChar w:fldCharType="begin"/>
            </w:r>
            <w:r>
              <w:rPr>
                <w:noProof/>
              </w:rPr>
              <w:instrText xml:space="preserve"> PAGEREF _Toc242613780 \h </w:instrText>
            </w:r>
            <w:r>
              <w:rPr>
                <w:noProof/>
              </w:rPr>
            </w:r>
            <w:r>
              <w:rPr>
                <w:noProof/>
              </w:rPr>
              <w:fldChar w:fldCharType="separate"/>
            </w:r>
            <w:r>
              <w:rPr>
                <w:noProof/>
              </w:rPr>
              <w:t>25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1" w:history="1">
            <w:r w:rsidRPr="00262D20">
              <w:rPr>
                <w:rStyle w:val="Hyperlink"/>
                <w:noProof/>
              </w:rPr>
              <w:t>4.20 Building a pre-interview profile (PROIT), with AI research</w:t>
            </w:r>
            <w:r>
              <w:rPr>
                <w:noProof/>
              </w:rPr>
              <w:tab/>
            </w:r>
            <w:r>
              <w:rPr>
                <w:noProof/>
              </w:rPr>
              <w:fldChar w:fldCharType="begin"/>
            </w:r>
            <w:r>
              <w:rPr>
                <w:noProof/>
              </w:rPr>
              <w:instrText xml:space="preserve"> PAGEREF _Toc242613781 \h </w:instrText>
            </w:r>
            <w:r>
              <w:rPr>
                <w:noProof/>
              </w:rPr>
            </w:r>
            <w:r>
              <w:rPr>
                <w:noProof/>
              </w:rPr>
              <w:fldChar w:fldCharType="separate"/>
            </w:r>
            <w:r>
              <w:rPr>
                <w:noProof/>
              </w:rPr>
              <w:t>25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2" w:history="1">
            <w:r w:rsidRPr="00262D20">
              <w:rPr>
                <w:rStyle w:val="Hyperlink"/>
                <w:noProof/>
              </w:rPr>
              <w:t>4.21 Verifying a profile with the respondent, and reconciling it afterwards</w:t>
            </w:r>
            <w:r>
              <w:rPr>
                <w:noProof/>
              </w:rPr>
              <w:tab/>
            </w:r>
            <w:r>
              <w:rPr>
                <w:noProof/>
              </w:rPr>
              <w:fldChar w:fldCharType="begin"/>
            </w:r>
            <w:r>
              <w:rPr>
                <w:noProof/>
              </w:rPr>
              <w:instrText xml:space="preserve"> PAGEREF _Toc242613782 \h </w:instrText>
            </w:r>
            <w:r>
              <w:rPr>
                <w:noProof/>
              </w:rPr>
            </w:r>
            <w:r>
              <w:rPr>
                <w:noProof/>
              </w:rPr>
              <w:fldChar w:fldCharType="separate"/>
            </w:r>
            <w:r>
              <w:rPr>
                <w:noProof/>
              </w:rPr>
              <w:t>28</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3" w:history="1">
            <w:r w:rsidRPr="00262D20">
              <w:rPr>
                <w:rStyle w:val="Hyperlink"/>
                <w:noProof/>
              </w:rPr>
              <w:t>4.22 Reviewing questionnaires in the QA Queue</w:t>
            </w:r>
            <w:r>
              <w:rPr>
                <w:noProof/>
              </w:rPr>
              <w:tab/>
            </w:r>
            <w:r>
              <w:rPr>
                <w:noProof/>
              </w:rPr>
              <w:fldChar w:fldCharType="begin"/>
            </w:r>
            <w:r>
              <w:rPr>
                <w:noProof/>
              </w:rPr>
              <w:instrText xml:space="preserve"> PAGEREF _Toc242613783 \h </w:instrText>
            </w:r>
            <w:r>
              <w:rPr>
                <w:noProof/>
              </w:rPr>
            </w:r>
            <w:r>
              <w:rPr>
                <w:noProof/>
              </w:rPr>
              <w:fldChar w:fldCharType="separate"/>
            </w:r>
            <w:r>
              <w:rPr>
                <w:noProof/>
              </w:rPr>
              <w:t>30</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4" w:history="1">
            <w:r w:rsidRPr="00262D20">
              <w:rPr>
                <w:rStyle w:val="Hyperlink"/>
                <w:noProof/>
              </w:rPr>
              <w:t>4.23 Working QA exceptions</w:t>
            </w:r>
            <w:r>
              <w:rPr>
                <w:noProof/>
              </w:rPr>
              <w:tab/>
            </w:r>
            <w:r>
              <w:rPr>
                <w:noProof/>
              </w:rPr>
              <w:fldChar w:fldCharType="begin"/>
            </w:r>
            <w:r>
              <w:rPr>
                <w:noProof/>
              </w:rPr>
              <w:instrText xml:space="preserve"> PAGEREF _Toc242613784 \h </w:instrText>
            </w:r>
            <w:r>
              <w:rPr>
                <w:noProof/>
              </w:rPr>
            </w:r>
            <w:r>
              <w:rPr>
                <w:noProof/>
              </w:rPr>
              <w:fldChar w:fldCharType="separate"/>
            </w:r>
            <w:r>
              <w:rPr>
                <w:noProof/>
              </w:rPr>
              <w:t>31</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5" w:history="1">
            <w:r w:rsidRPr="00262D20">
              <w:rPr>
                <w:rStyle w:val="Hyperlink"/>
                <w:noProof/>
              </w:rPr>
              <w:t>4.24 Downloading or emailing completed forms (Form PDFs)</w:t>
            </w:r>
            <w:r>
              <w:rPr>
                <w:noProof/>
              </w:rPr>
              <w:tab/>
            </w:r>
            <w:r>
              <w:rPr>
                <w:noProof/>
              </w:rPr>
              <w:fldChar w:fldCharType="begin"/>
            </w:r>
            <w:r>
              <w:rPr>
                <w:noProof/>
              </w:rPr>
              <w:instrText xml:space="preserve"> PAGEREF _Toc242613785 \h </w:instrText>
            </w:r>
            <w:r>
              <w:rPr>
                <w:noProof/>
              </w:rPr>
            </w:r>
            <w:r>
              <w:rPr>
                <w:noProof/>
              </w:rPr>
              <w:fldChar w:fldCharType="separate"/>
            </w:r>
            <w:r>
              <w:rPr>
                <w:noProof/>
              </w:rPr>
              <w:t>32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6" w:history="1">
            <w:r w:rsidRPr="00262D20">
              <w:rPr>
                <w:rStyle w:val="Hyperlink"/>
                <w:noProof/>
              </w:rPr>
              <w:t>4.25 Logging fieldwork costs</w:t>
            </w:r>
            <w:r>
              <w:rPr>
                <w:noProof/>
              </w:rPr>
              <w:tab/>
            </w:r>
            <w:r>
              <w:rPr>
                <w:noProof/>
              </w:rPr>
              <w:fldChar w:fldCharType="begin"/>
            </w:r>
            <w:r>
              <w:rPr>
                <w:noProof/>
              </w:rPr>
              <w:instrText xml:space="preserve"> PAGEREF _Toc242613786 \h </w:instrText>
            </w:r>
            <w:r>
              <w:rPr>
                <w:noProof/>
              </w:rPr>
            </w:r>
            <w:r>
              <w:rPr>
                <w:noProof/>
              </w:rPr>
              <w:fldChar w:fldCharType="separate"/>
            </w:r>
            <w:r>
              <w:rPr>
                <w:noProof/>
              </w:rPr>
              <w:t>33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7" w:history="1">
            <w:r w:rsidRPr="00262D20">
              <w:rPr>
                <w:rStyle w:val="Hyperlink"/>
                <w:noProof/>
              </w:rPr>
              <w:t>4.26 Downloading data</w:t>
            </w:r>
            <w:r>
              <w:rPr>
                <w:noProof/>
              </w:rPr>
              <w:tab/>
            </w:r>
            <w:r>
              <w:rPr>
                <w:noProof/>
              </w:rPr>
              <w:fldChar w:fldCharType="begin"/>
            </w:r>
            <w:r>
              <w:rPr>
                <w:noProof/>
              </w:rPr>
              <w:instrText xml:space="preserve"> PAGEREF _Toc242613787 \h </w:instrText>
            </w:r>
            <w:r>
              <w:rPr>
                <w:noProof/>
              </w:rPr>
            </w:r>
            <w:r>
              <w:rPr>
                <w:noProof/>
              </w:rPr>
              <w:fldChar w:fldCharType="separate"/>
            </w:r>
            <w:r>
              <w:rPr>
                <w:noProof/>
              </w:rPr>
              <w:t>35</w:t>
            </w:r>
            <w:r>
              <w:rPr>
                <w:noProof/>
              </w:rPr>
              <w:fldChar w:fldCharType="end"/>
            </w:r>
          </w:hyperlink>
        </w:p>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8" w:history="1">
            <w:r w:rsidRPr="00262D20">
              <w:rPr>
                <w:rStyle w:val="Hyperlink"/>
                <w:noProof/>
              </w:rPr>
              <w:t>5. Rules you must follow</w:t>
            </w:r>
            <w:r>
              <w:rPr>
                <w:noProof/>
              </w:rPr>
              <w:tab/>
            </w:r>
            <w:r>
              <w:rPr>
                <w:noProof/>
              </w:rPr>
              <w:fldChar w:fldCharType="begin"/>
            </w:r>
            <w:r>
              <w:rPr>
                <w:noProof/>
              </w:rPr>
              <w:instrText xml:space="preserve"> PAGEREF _Toc242613788 \h </w:instrText>
            </w:r>
            <w:r>
              <w:rPr>
                <w:noProof/>
              </w:rPr>
            </w:r>
            <w:r>
              <w:rPr>
                <w:noProof/>
              </w:rPr>
              <w:fldChar w:fldCharType="separate"/>
            </w:r>
            <w:r>
              <w:rPr>
                <w:noProof/>
              </w:rPr>
              <w:t>37</w:t>
            </w:r>
            <w:r>
              <w:rPr>
                <w:noProof/>
              </w:rPr>
              <w:fldChar w:fldCharType="end"/>
            </w:r>
          </w:hyperlink>
        </w:p>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89" w:history="1">
            <w:r w:rsidRPr="00262D20">
              <w:rPr>
                <w:rStyle w:val="Hyperlink"/>
                <w:noProof/>
              </w:rPr>
              <w:t>6. Troubleshooting</w:t>
            </w:r>
            <w:r>
              <w:rPr>
                <w:noProof/>
              </w:rPr>
              <w:tab/>
            </w:r>
            <w:r>
              <w:rPr>
                <w:noProof/>
              </w:rPr>
              <w:fldChar w:fldCharType="begin"/>
            </w:r>
            <w:r>
              <w:rPr>
                <w:noProof/>
              </w:rPr>
              <w:instrText xml:space="preserve"> PAGEREF _Toc242613789 \h </w:instrText>
            </w:r>
            <w:r>
              <w:rPr>
                <w:noProof/>
              </w:rPr>
            </w:r>
            <w:r>
              <w:rPr>
                <w:noProof/>
              </w:rPr>
              <w:fldChar w:fldCharType="separate"/>
            </w:r>
            <w:r>
              <w:rPr>
                <w:noProof/>
              </w:rPr>
              <w:t>38</w:t>
            </w:r>
            <w:r>
              <w:rPr>
                <w:noProof/>
              </w:rPr>
              <w:fldChar w:fldCharType="end"/>
            </w:r>
          </w:hyperlink>
        </w:p>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0" w:history="1">
            <w:r w:rsidRPr="00262D20">
              <w:rPr>
                <w:rStyle w:val="Hyperlink"/>
                <w:noProof/>
              </w:rPr>
              <w:t>7. Quick reference</w:t>
            </w:r>
            <w:r>
              <w:rPr>
                <w:noProof/>
              </w:rPr>
              <w:tab/>
            </w:r>
            <w:r>
              <w:rPr>
                <w:noProof/>
              </w:rPr>
              <w:fldChar w:fldCharType="begin"/>
            </w:r>
            <w:r>
              <w:rPr>
                <w:noProof/>
              </w:rPr>
              <w:instrText xml:space="preserve"> PAGEREF _Toc242613790 \h </w:instrText>
            </w:r>
            <w:r>
              <w:rPr>
                <w:noProof/>
              </w:rPr>
            </w:r>
            <w:r>
              <w:rPr>
                <w:noProof/>
              </w:rPr>
              <w:fldChar w:fldCharType="separate"/>
            </w:r>
            <w:r>
              <w:rPr>
                <w:noProof/>
              </w:rPr>
              <w:t>40</w:t>
            </w:r>
            <w:r>
              <w:rPr>
                <w:noProof/>
              </w:rPr>
              <w:fldChar w:fldCharType="end"/>
            </w:r>
          </w:hyperlink>
        </w:p>
        <w:p w:rsidR="00FA654E" w:rsidRDefault="00FA65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1" w:history="1">
            <w:r w:rsidRPr="00262D20">
              <w:rPr>
                <w:rStyle w:val="Hyperlink"/>
                <w:noProof/>
              </w:rPr>
              <w:t>8. Every screen and button for your role</w:t>
            </w:r>
            <w:r>
              <w:rPr>
                <w:noProof/>
              </w:rPr>
              <w:tab/>
            </w:r>
            <w:r>
              <w:rPr>
                <w:noProof/>
              </w:rPr>
              <w:fldChar w:fldCharType="begin"/>
            </w:r>
            <w:r>
              <w:rPr>
                <w:noProof/>
              </w:rPr>
              <w:instrText xml:space="preserve"> PAGEREF _Toc242613791 \h </w:instrText>
            </w:r>
            <w:r>
              <w:rPr>
                <w:noProof/>
              </w:rPr>
            </w:r>
            <w:r>
              <w:rPr>
                <w:noProof/>
              </w:rPr>
              <w:fldChar w:fldCharType="separate"/>
            </w:r>
            <w:r>
              <w:rPr>
                <w:noProof/>
              </w:rPr>
              <w:t>41</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2" w:history="1">
            <w:r w:rsidRPr="00262D20">
              <w:rPr>
                <w:rStyle w:val="Hyperlink"/>
                <w:noProof/>
              </w:rPr>
              <w:t>8.1 Sign in</w:t>
            </w:r>
            <w:r>
              <w:rPr>
                <w:noProof/>
              </w:rPr>
              <w:tab/>
            </w:r>
            <w:r>
              <w:rPr>
                <w:noProof/>
              </w:rPr>
              <w:fldChar w:fldCharType="begin"/>
            </w:r>
            <w:r>
              <w:rPr>
                <w:noProof/>
              </w:rPr>
              <w:instrText xml:space="preserve"> PAGEREF _Toc242613792 \h </w:instrText>
            </w:r>
            <w:r>
              <w:rPr>
                <w:noProof/>
              </w:rPr>
            </w:r>
            <w:r>
              <w:rPr>
                <w:noProof/>
              </w:rPr>
              <w:fldChar w:fldCharType="separate"/>
            </w:r>
            <w:r>
              <w:rPr>
                <w:noProof/>
              </w:rPr>
              <w:t>41</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3" w:history="1">
            <w:r w:rsidRPr="00262D20">
              <w:rPr>
                <w:rStyle w:val="Hyperlink"/>
                <w:noProof/>
              </w:rPr>
              <w:t>8.2 The header and menu bar (every screen)</w:t>
            </w:r>
            <w:r>
              <w:rPr>
                <w:noProof/>
              </w:rPr>
              <w:tab/>
            </w:r>
            <w:r>
              <w:rPr>
                <w:noProof/>
              </w:rPr>
              <w:fldChar w:fldCharType="begin"/>
            </w:r>
            <w:r>
              <w:rPr>
                <w:noProof/>
              </w:rPr>
              <w:instrText xml:space="preserve"> PAGEREF _Toc242613793 \h </w:instrText>
            </w:r>
            <w:r>
              <w:rPr>
                <w:noProof/>
              </w:rPr>
            </w:r>
            <w:r>
              <w:rPr>
                <w:noProof/>
              </w:rPr>
              <w:fldChar w:fldCharType="separate"/>
            </w:r>
            <w:r>
              <w:rPr>
                <w:noProof/>
              </w:rPr>
              <w:t>41</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4" w:history="1">
            <w:r w:rsidRPr="00262D20">
              <w:rPr>
                <w:rStyle w:val="Hyperlink"/>
                <w:noProof/>
              </w:rPr>
              <w:t>8.3 Change Password</w:t>
            </w:r>
            <w:r>
              <w:rPr>
                <w:noProof/>
              </w:rPr>
              <w:tab/>
            </w:r>
            <w:r>
              <w:rPr>
                <w:noProof/>
              </w:rPr>
              <w:fldChar w:fldCharType="begin"/>
            </w:r>
            <w:r>
              <w:rPr>
                <w:noProof/>
              </w:rPr>
              <w:instrText xml:space="preserve"> PAGEREF _Toc242613794 \h </w:instrText>
            </w:r>
            <w:r>
              <w:rPr>
                <w:noProof/>
              </w:rPr>
            </w:r>
            <w:r>
              <w:rPr>
                <w:noProof/>
              </w:rPr>
              <w:fldChar w:fldCharType="separate"/>
            </w:r>
            <w:r>
              <w:rPr>
                <w:noProof/>
              </w:rPr>
              <w:t>42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5" w:history="1">
            <w:r w:rsidRPr="00262D20">
              <w:rPr>
                <w:rStyle w:val="Hyperlink"/>
                <w:noProof/>
              </w:rPr>
              <w:t>8.4 Executive Dashboard</w:t>
            </w:r>
            <w:r>
              <w:rPr>
                <w:noProof/>
              </w:rPr>
              <w:tab/>
            </w:r>
            <w:r>
              <w:rPr>
                <w:noProof/>
              </w:rPr>
              <w:fldChar w:fldCharType="begin"/>
            </w:r>
            <w:r>
              <w:rPr>
                <w:noProof/>
              </w:rPr>
              <w:instrText xml:space="preserve"> PAGEREF _Toc242613795 \h </w:instrText>
            </w:r>
            <w:r>
              <w:rPr>
                <w:noProof/>
              </w:rPr>
            </w:r>
            <w:r>
              <w:rPr>
                <w:noProof/>
              </w:rPr>
              <w:fldChar w:fldCharType="separate"/>
            </w:r>
            <w:r>
              <w:rPr>
                <w:noProof/>
              </w:rPr>
              <w:t>42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6" w:history="1">
            <w:r w:rsidRPr="00262D20">
              <w:rPr>
                <w:rStyle w:val="Hyperlink"/>
                <w:noProof/>
              </w:rPr>
              <w:t>8.5 Sampling Dashboard</w:t>
            </w:r>
            <w:r>
              <w:rPr>
                <w:noProof/>
              </w:rPr>
              <w:tab/>
            </w:r>
            <w:r>
              <w:rPr>
                <w:noProof/>
              </w:rPr>
              <w:fldChar w:fldCharType="begin"/>
            </w:r>
            <w:r>
              <w:rPr>
                <w:noProof/>
              </w:rPr>
              <w:instrText xml:space="preserve"> PAGEREF _Toc242613796 \h </w:instrText>
            </w:r>
            <w:r>
              <w:rPr>
                <w:noProof/>
              </w:rPr>
            </w:r>
            <w:r>
              <w:rPr>
                <w:noProof/>
              </w:rPr>
              <w:fldChar w:fldCharType="separate"/>
            </w:r>
            <w:r>
              <w:rPr>
                <w:noProof/>
              </w:rPr>
              <w:t>43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7" w:history="1">
            <w:r w:rsidRPr="00262D20">
              <w:rPr>
                <w:rStyle w:val="Hyperlink"/>
                <w:noProof/>
              </w:rPr>
              <w:t>8.6 Contact Dashboard</w:t>
            </w:r>
            <w:r>
              <w:rPr>
                <w:noProof/>
              </w:rPr>
              <w:tab/>
            </w:r>
            <w:r>
              <w:rPr>
                <w:noProof/>
              </w:rPr>
              <w:fldChar w:fldCharType="begin"/>
            </w:r>
            <w:r>
              <w:rPr>
                <w:noProof/>
              </w:rPr>
              <w:instrText xml:space="preserve"> PAGEREF _Toc242613797 \h </w:instrText>
            </w:r>
            <w:r>
              <w:rPr>
                <w:noProof/>
              </w:rPr>
            </w:r>
            <w:r>
              <w:rPr>
                <w:noProof/>
              </w:rPr>
              <w:fldChar w:fldCharType="separate"/>
            </w:r>
            <w:r>
              <w:rPr>
                <w:noProof/>
              </w:rPr>
              <w:t>43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8" w:history="1">
            <w:r w:rsidRPr="00262D20">
              <w:rPr>
                <w:rStyle w:val="Hyperlink"/>
                <w:noProof/>
              </w:rPr>
              <w:t>8.7 QA Dashboard</w:t>
            </w:r>
            <w:r>
              <w:rPr>
                <w:noProof/>
              </w:rPr>
              <w:tab/>
            </w:r>
            <w:r>
              <w:rPr>
                <w:noProof/>
              </w:rPr>
              <w:fldChar w:fldCharType="begin"/>
            </w:r>
            <w:r>
              <w:rPr>
                <w:noProof/>
              </w:rPr>
              <w:instrText xml:space="preserve"> PAGEREF _Toc242613798 \h </w:instrText>
            </w:r>
            <w:r>
              <w:rPr>
                <w:noProof/>
              </w:rPr>
            </w:r>
            <w:r>
              <w:rPr>
                <w:noProof/>
              </w:rPr>
              <w:fldChar w:fldCharType="separate"/>
            </w:r>
            <w:r>
              <w:rPr>
                <w:noProof/>
              </w:rPr>
              <w:t>43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799" w:history="1">
            <w:r w:rsidRPr="00262D20">
              <w:rPr>
                <w:rStyle w:val="Hyperlink"/>
                <w:noProof/>
              </w:rPr>
              <w:t>8.8 KII / Document Dashboard</w:t>
            </w:r>
            <w:r>
              <w:rPr>
                <w:noProof/>
              </w:rPr>
              <w:tab/>
            </w:r>
            <w:r>
              <w:rPr>
                <w:noProof/>
              </w:rPr>
              <w:fldChar w:fldCharType="begin"/>
            </w:r>
            <w:r>
              <w:rPr>
                <w:noProof/>
              </w:rPr>
              <w:instrText xml:space="preserve"> PAGEREF _Toc242613799 \h </w:instrText>
            </w:r>
            <w:r>
              <w:rPr>
                <w:noProof/>
              </w:rPr>
            </w:r>
            <w:r>
              <w:rPr>
                <w:noProof/>
              </w:rPr>
              <w:fldChar w:fldCharType="separate"/>
            </w:r>
            <w:r>
              <w:rPr>
                <w:noProof/>
              </w:rPr>
              <w:t>44</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0" w:history="1">
            <w:r w:rsidRPr="00262D20">
              <w:rPr>
                <w:rStyle w:val="Hyperlink"/>
                <w:noProof/>
              </w:rPr>
              <w:t>8.9 Reports</w:t>
            </w:r>
            <w:r>
              <w:rPr>
                <w:noProof/>
              </w:rPr>
              <w:tab/>
            </w:r>
            <w:r>
              <w:rPr>
                <w:noProof/>
              </w:rPr>
              <w:fldChar w:fldCharType="begin"/>
            </w:r>
            <w:r>
              <w:rPr>
                <w:noProof/>
              </w:rPr>
              <w:instrText xml:space="preserve"> PAGEREF _Toc242613800 \h </w:instrText>
            </w:r>
            <w:r>
              <w:rPr>
                <w:noProof/>
              </w:rPr>
            </w:r>
            <w:r>
              <w:rPr>
                <w:noProof/>
              </w:rPr>
              <w:fldChar w:fldCharType="separate"/>
            </w:r>
            <w:r>
              <w:rPr>
                <w:noProof/>
              </w:rPr>
              <w:t>44</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1" w:history="1">
            <w:r w:rsidRPr="00262D20">
              <w:rPr>
                <w:rStyle w:val="Hyperlink"/>
                <w:noProof/>
              </w:rPr>
              <w:t>8.10 Main-400 Register (and Reserve)</w:t>
            </w:r>
            <w:r>
              <w:rPr>
                <w:noProof/>
              </w:rPr>
              <w:tab/>
            </w:r>
            <w:r>
              <w:rPr>
                <w:noProof/>
              </w:rPr>
              <w:fldChar w:fldCharType="begin"/>
            </w:r>
            <w:r>
              <w:rPr>
                <w:noProof/>
              </w:rPr>
              <w:instrText xml:space="preserve"> PAGEREF _Toc242613801 \h </w:instrText>
            </w:r>
            <w:r>
              <w:rPr>
                <w:noProof/>
              </w:rPr>
            </w:r>
            <w:r>
              <w:rPr>
                <w:noProof/>
              </w:rPr>
              <w:fldChar w:fldCharType="separate"/>
            </w:r>
            <w:r>
              <w:rPr>
                <w:noProof/>
              </w:rPr>
              <w:t>45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2" w:history="1">
            <w:r w:rsidRPr="00262D20">
              <w:rPr>
                <w:rStyle w:val="Hyperlink"/>
                <w:noProof/>
              </w:rPr>
              <w:t>8.11 Case page</w:t>
            </w:r>
            <w:r>
              <w:rPr>
                <w:noProof/>
              </w:rPr>
              <w:tab/>
            </w:r>
            <w:r>
              <w:rPr>
                <w:noProof/>
              </w:rPr>
              <w:fldChar w:fldCharType="begin"/>
            </w:r>
            <w:r>
              <w:rPr>
                <w:noProof/>
              </w:rPr>
              <w:instrText xml:space="preserve"> PAGEREF _Toc242613802 \h </w:instrText>
            </w:r>
            <w:r>
              <w:rPr>
                <w:noProof/>
              </w:rPr>
            </w:r>
            <w:r>
              <w:rPr>
                <w:noProof/>
              </w:rPr>
              <w:fldChar w:fldCharType="separate"/>
            </w:r>
            <w:r>
              <w:rPr>
                <w:noProof/>
              </w:rPr>
              <w:t>46</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3" w:history="1">
            <w:r w:rsidRPr="00262D20">
              <w:rPr>
                <w:rStyle w:val="Hyperlink"/>
                <w:noProof/>
              </w:rPr>
              <w:t>8.12 Pre-Interview Profile (PROIT) and its review screen</w:t>
            </w:r>
            <w:r>
              <w:rPr>
                <w:noProof/>
              </w:rPr>
              <w:tab/>
            </w:r>
            <w:r>
              <w:rPr>
                <w:noProof/>
              </w:rPr>
              <w:fldChar w:fldCharType="begin"/>
            </w:r>
            <w:r>
              <w:rPr>
                <w:noProof/>
              </w:rPr>
              <w:instrText xml:space="preserve"> PAGEREF _Toc242613803 \h </w:instrText>
            </w:r>
            <w:r>
              <w:rPr>
                <w:noProof/>
              </w:rPr>
            </w:r>
            <w:r>
              <w:rPr>
                <w:noProof/>
              </w:rPr>
              <w:fldChar w:fldCharType="separate"/>
            </w:r>
            <w:r>
              <w:rPr>
                <w:noProof/>
              </w:rPr>
              <w:t>49</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4" w:history="1">
            <w:r w:rsidRPr="00262D20">
              <w:rPr>
                <w:rStyle w:val="Hyperlink"/>
                <w:noProof/>
              </w:rPr>
              <w:t>8.13 Interview sheet (verifying a locked profile)</w:t>
            </w:r>
            <w:r>
              <w:rPr>
                <w:noProof/>
              </w:rPr>
              <w:tab/>
            </w:r>
            <w:r>
              <w:rPr>
                <w:noProof/>
              </w:rPr>
              <w:fldChar w:fldCharType="begin"/>
            </w:r>
            <w:r>
              <w:rPr>
                <w:noProof/>
              </w:rPr>
              <w:instrText xml:space="preserve"> PAGEREF _Toc242613804 \h </w:instrText>
            </w:r>
            <w:r>
              <w:rPr>
                <w:noProof/>
              </w:rPr>
            </w:r>
            <w:r>
              <w:rPr>
                <w:noProof/>
              </w:rPr>
              <w:fldChar w:fldCharType="separate"/>
            </w:r>
            <w:r>
              <w:rPr>
                <w:noProof/>
              </w:rPr>
              <w:t>50</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5" w:history="1">
            <w:r w:rsidRPr="00262D20">
              <w:rPr>
                <w:rStyle w:val="Hyperlink"/>
                <w:noProof/>
              </w:rPr>
              <w:t>8.14 Register Organisation</w:t>
            </w:r>
            <w:r>
              <w:rPr>
                <w:noProof/>
              </w:rPr>
              <w:tab/>
            </w:r>
            <w:r>
              <w:rPr>
                <w:noProof/>
              </w:rPr>
              <w:fldChar w:fldCharType="begin"/>
            </w:r>
            <w:r>
              <w:rPr>
                <w:noProof/>
              </w:rPr>
              <w:instrText xml:space="preserve"> PAGEREF _Toc242613805 \h </w:instrText>
            </w:r>
            <w:r>
              <w:rPr>
                <w:noProof/>
              </w:rPr>
            </w:r>
            <w:r>
              <w:rPr>
                <w:noProof/>
              </w:rPr>
              <w:fldChar w:fldCharType="separate"/>
            </w:r>
            <w:r>
              <w:rPr>
                <w:noProof/>
              </w:rPr>
              <w:t>52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6" w:history="1">
            <w:r w:rsidRPr="00262D20">
              <w:rPr>
                <w:rStyle w:val="Hyperlink"/>
                <w:noProof/>
              </w:rPr>
              <w:t>8.15 Appointment Queue</w:t>
            </w:r>
            <w:r>
              <w:rPr>
                <w:noProof/>
              </w:rPr>
              <w:tab/>
            </w:r>
            <w:r>
              <w:rPr>
                <w:noProof/>
              </w:rPr>
              <w:fldChar w:fldCharType="begin"/>
            </w:r>
            <w:r>
              <w:rPr>
                <w:noProof/>
              </w:rPr>
              <w:instrText xml:space="preserve"> PAGEREF _Toc242613806 \h </w:instrText>
            </w:r>
            <w:r>
              <w:rPr>
                <w:noProof/>
              </w:rPr>
            </w:r>
            <w:r>
              <w:rPr>
                <w:noProof/>
              </w:rPr>
              <w:fldChar w:fldCharType="separate"/>
            </w:r>
            <w:r>
              <w:rPr>
                <w:noProof/>
              </w:rPr>
              <w:t>52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7" w:history="1">
            <w:r w:rsidRPr="00262D20">
              <w:rPr>
                <w:rStyle w:val="Hyperlink"/>
                <w:noProof/>
              </w:rPr>
              <w:t>8.16 Follow-ups due</w:t>
            </w:r>
            <w:r>
              <w:rPr>
                <w:noProof/>
              </w:rPr>
              <w:tab/>
            </w:r>
            <w:r>
              <w:rPr>
                <w:noProof/>
              </w:rPr>
              <w:fldChar w:fldCharType="begin"/>
            </w:r>
            <w:r>
              <w:rPr>
                <w:noProof/>
              </w:rPr>
              <w:instrText xml:space="preserve"> PAGEREF _Toc242613807 \h </w:instrText>
            </w:r>
            <w:r>
              <w:rPr>
                <w:noProof/>
              </w:rPr>
            </w:r>
            <w:r>
              <w:rPr>
                <w:noProof/>
              </w:rPr>
              <w:fldChar w:fldCharType="separate"/>
            </w:r>
            <w:r>
              <w:rPr>
                <w:noProof/>
              </w:rPr>
              <w:t>53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8" w:history="1">
            <w:r w:rsidRPr="00262D20">
              <w:rPr>
                <w:rStyle w:val="Hyperlink"/>
                <w:noProof/>
              </w:rPr>
              <w:t>8.17 Conversations</w:t>
            </w:r>
            <w:r>
              <w:rPr>
                <w:noProof/>
              </w:rPr>
              <w:tab/>
            </w:r>
            <w:r>
              <w:rPr>
                <w:noProof/>
              </w:rPr>
              <w:fldChar w:fldCharType="begin"/>
            </w:r>
            <w:r>
              <w:rPr>
                <w:noProof/>
              </w:rPr>
              <w:instrText xml:space="preserve"> PAGEREF _Toc242613808 \h </w:instrText>
            </w:r>
            <w:r>
              <w:rPr>
                <w:noProof/>
              </w:rPr>
            </w:r>
            <w:r>
              <w:rPr>
                <w:noProof/>
              </w:rPr>
              <w:fldChar w:fldCharType="separate"/>
            </w:r>
            <w:r>
              <w:rPr>
                <w:noProof/>
              </w:rPr>
              <w:t>53</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09" w:history="1">
            <w:r w:rsidRPr="00262D20">
              <w:rPr>
                <w:rStyle w:val="Hyperlink"/>
                <w:noProof/>
              </w:rPr>
              <w:t>8.18 Reserve Activation</w:t>
            </w:r>
            <w:r>
              <w:rPr>
                <w:noProof/>
              </w:rPr>
              <w:tab/>
            </w:r>
            <w:r>
              <w:rPr>
                <w:noProof/>
              </w:rPr>
              <w:fldChar w:fldCharType="begin"/>
            </w:r>
            <w:r>
              <w:rPr>
                <w:noProof/>
              </w:rPr>
              <w:instrText xml:space="preserve"> PAGEREF _Toc242613809 \h </w:instrText>
            </w:r>
            <w:r>
              <w:rPr>
                <w:noProof/>
              </w:rPr>
            </w:r>
            <w:r>
              <w:rPr>
                <w:noProof/>
              </w:rPr>
              <w:fldChar w:fldCharType="separate"/>
            </w:r>
            <w:r>
              <w:rPr>
                <w:noProof/>
              </w:rPr>
              <w:t>54</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0" w:history="1">
            <w:r w:rsidRPr="00262D20">
              <w:rPr>
                <w:rStyle w:val="Hyperlink"/>
                <w:noProof/>
              </w:rPr>
              <w:t>8.19 QA Queue (with the KoboToolbox sync panel)</w:t>
            </w:r>
            <w:r>
              <w:rPr>
                <w:noProof/>
              </w:rPr>
              <w:tab/>
            </w:r>
            <w:r>
              <w:rPr>
                <w:noProof/>
              </w:rPr>
              <w:fldChar w:fldCharType="begin"/>
            </w:r>
            <w:r>
              <w:rPr>
                <w:noProof/>
              </w:rPr>
              <w:instrText xml:space="preserve"> PAGEREF _Toc242613810 \h </w:instrText>
            </w:r>
            <w:r>
              <w:rPr>
                <w:noProof/>
              </w:rPr>
            </w:r>
            <w:r>
              <w:rPr>
                <w:noProof/>
              </w:rPr>
              <w:fldChar w:fldCharType="separate"/>
            </w:r>
            <w:r>
              <w:rPr>
                <w:noProof/>
              </w:rPr>
              <w:t>54</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1" w:history="1">
            <w:r w:rsidRPr="00262D20">
              <w:rPr>
                <w:rStyle w:val="Hyperlink"/>
                <w:noProof/>
              </w:rPr>
              <w:t>8.20 QA Exceptions</w:t>
            </w:r>
            <w:r>
              <w:rPr>
                <w:noProof/>
              </w:rPr>
              <w:tab/>
            </w:r>
            <w:r>
              <w:rPr>
                <w:noProof/>
              </w:rPr>
              <w:fldChar w:fldCharType="begin"/>
            </w:r>
            <w:r>
              <w:rPr>
                <w:noProof/>
              </w:rPr>
              <w:instrText xml:space="preserve"> PAGEREF _Toc242613811 \h </w:instrText>
            </w:r>
            <w:r>
              <w:rPr>
                <w:noProof/>
              </w:rPr>
            </w:r>
            <w:r>
              <w:rPr>
                <w:noProof/>
              </w:rPr>
              <w:fldChar w:fldCharType="separate"/>
            </w:r>
            <w:r>
              <w:rPr>
                <w:noProof/>
              </w:rPr>
              <w:t>55</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2" w:history="1">
            <w:r w:rsidRPr="00262D20">
              <w:rPr>
                <w:rStyle w:val="Hyperlink"/>
                <w:noProof/>
              </w:rPr>
              <w:t>8.21 KII Register</w:t>
            </w:r>
            <w:r>
              <w:rPr>
                <w:noProof/>
              </w:rPr>
              <w:tab/>
            </w:r>
            <w:r>
              <w:rPr>
                <w:noProof/>
              </w:rPr>
              <w:fldChar w:fldCharType="begin"/>
            </w:r>
            <w:r>
              <w:rPr>
                <w:noProof/>
              </w:rPr>
              <w:instrText xml:space="preserve"> PAGEREF _Toc242613812 \h </w:instrText>
            </w:r>
            <w:r>
              <w:rPr>
                <w:noProof/>
              </w:rPr>
            </w:r>
            <w:r>
              <w:rPr>
                <w:noProof/>
              </w:rPr>
              <w:fldChar w:fldCharType="separate"/>
            </w:r>
            <w:r>
              <w:rPr>
                <w:noProof/>
              </w:rPr>
              <w:t>56</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3" w:history="1">
            <w:r w:rsidRPr="00262D20">
              <w:rPr>
                <w:rStyle w:val="Hyperlink"/>
                <w:noProof/>
              </w:rPr>
              <w:t>8.22 New KII Record</w:t>
            </w:r>
            <w:r>
              <w:rPr>
                <w:noProof/>
              </w:rPr>
              <w:tab/>
            </w:r>
            <w:r>
              <w:rPr>
                <w:noProof/>
              </w:rPr>
              <w:fldChar w:fldCharType="begin"/>
            </w:r>
            <w:r>
              <w:rPr>
                <w:noProof/>
              </w:rPr>
              <w:instrText xml:space="preserve"> PAGEREF _Toc242613813 \h </w:instrText>
            </w:r>
            <w:r>
              <w:rPr>
                <w:noProof/>
              </w:rPr>
            </w:r>
            <w:r>
              <w:rPr>
                <w:noProof/>
              </w:rPr>
              <w:fldChar w:fldCharType="separate"/>
            </w:r>
            <w:r>
              <w:rPr>
                <w:noProof/>
              </w:rPr>
              <w:t>57</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4" w:history="1">
            <w:r w:rsidRPr="00262D20">
              <w:rPr>
                <w:rStyle w:val="Hyperlink"/>
                <w:noProof/>
              </w:rPr>
              <w:t>8.23 KII record</w:t>
            </w:r>
            <w:r>
              <w:rPr>
                <w:noProof/>
              </w:rPr>
              <w:tab/>
            </w:r>
            <w:r>
              <w:rPr>
                <w:noProof/>
              </w:rPr>
              <w:fldChar w:fldCharType="begin"/>
            </w:r>
            <w:r>
              <w:rPr>
                <w:noProof/>
              </w:rPr>
              <w:instrText xml:space="preserve"> PAGEREF _Toc242613814 \h </w:instrText>
            </w:r>
            <w:r>
              <w:rPr>
                <w:noProof/>
              </w:rPr>
            </w:r>
            <w:r>
              <w:rPr>
                <w:noProof/>
              </w:rPr>
              <w:fldChar w:fldCharType="separate"/>
            </w:r>
            <w:r>
              <w:rPr>
                <w:noProof/>
              </w:rPr>
              <w:t>57</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5" w:history="1">
            <w:r w:rsidRPr="00262D20">
              <w:rPr>
                <w:rStyle w:val="Hyperlink"/>
                <w:noProof/>
              </w:rPr>
              <w:t>8.24 Documents (the corpus)</w:t>
            </w:r>
            <w:r>
              <w:rPr>
                <w:noProof/>
              </w:rPr>
              <w:tab/>
            </w:r>
            <w:r>
              <w:rPr>
                <w:noProof/>
              </w:rPr>
              <w:fldChar w:fldCharType="begin"/>
            </w:r>
            <w:r>
              <w:rPr>
                <w:noProof/>
              </w:rPr>
              <w:instrText xml:space="preserve"> PAGEREF _Toc242613815 \h </w:instrText>
            </w:r>
            <w:r>
              <w:rPr>
                <w:noProof/>
              </w:rPr>
            </w:r>
            <w:r>
              <w:rPr>
                <w:noProof/>
              </w:rPr>
              <w:fldChar w:fldCharType="separate"/>
            </w:r>
            <w:r>
              <w:rPr>
                <w:noProof/>
              </w:rPr>
              <w:t>58</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6" w:history="1">
            <w:r w:rsidRPr="00262D20">
              <w:rPr>
                <w:rStyle w:val="Hyperlink"/>
                <w:noProof/>
              </w:rPr>
              <w:t>8.25 New Documentary Evidence Record</w:t>
            </w:r>
            <w:r>
              <w:rPr>
                <w:noProof/>
              </w:rPr>
              <w:tab/>
            </w:r>
            <w:r>
              <w:rPr>
                <w:noProof/>
              </w:rPr>
              <w:fldChar w:fldCharType="begin"/>
            </w:r>
            <w:r>
              <w:rPr>
                <w:noProof/>
              </w:rPr>
              <w:instrText xml:space="preserve"> PAGEREF _Toc242613816 \h </w:instrText>
            </w:r>
            <w:r>
              <w:rPr>
                <w:noProof/>
              </w:rPr>
            </w:r>
            <w:r>
              <w:rPr>
                <w:noProof/>
              </w:rPr>
              <w:fldChar w:fldCharType="separate"/>
            </w:r>
            <w:r>
              <w:rPr>
                <w:noProof/>
              </w:rPr>
              <w:t>59</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7" w:history="1">
            <w:r w:rsidRPr="00262D20">
              <w:rPr>
                <w:rStyle w:val="Hyperlink"/>
                <w:noProof/>
              </w:rPr>
              <w:t>8.26 Document record</w:t>
            </w:r>
            <w:r>
              <w:rPr>
                <w:noProof/>
              </w:rPr>
              <w:tab/>
            </w:r>
            <w:r>
              <w:rPr>
                <w:noProof/>
              </w:rPr>
              <w:fldChar w:fldCharType="begin"/>
            </w:r>
            <w:r>
              <w:rPr>
                <w:noProof/>
              </w:rPr>
              <w:instrText xml:space="preserve"> PAGEREF _Toc242613817 \h </w:instrText>
            </w:r>
            <w:r>
              <w:rPr>
                <w:noProof/>
              </w:rPr>
            </w:r>
            <w:r>
              <w:rPr>
                <w:noProof/>
              </w:rPr>
              <w:fldChar w:fldCharType="separate"/>
            </w:r>
            <w:r>
              <w:rPr>
                <w:noProof/>
              </w:rPr>
              <w:t>59</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8" w:history="1">
            <w:r w:rsidRPr="00262D20">
              <w:rPr>
                <w:rStyle w:val="Hyperlink"/>
                <w:noProof/>
              </w:rPr>
              <w:t>8.27 Auto-fill review screen</w:t>
            </w:r>
            <w:r>
              <w:rPr>
                <w:noProof/>
              </w:rPr>
              <w:tab/>
            </w:r>
            <w:r>
              <w:rPr>
                <w:noProof/>
              </w:rPr>
              <w:fldChar w:fldCharType="begin"/>
            </w:r>
            <w:r>
              <w:rPr>
                <w:noProof/>
              </w:rPr>
              <w:instrText xml:space="preserve"> PAGEREF _Toc242613818 \h </w:instrText>
            </w:r>
            <w:r>
              <w:rPr>
                <w:noProof/>
              </w:rPr>
            </w:r>
            <w:r>
              <w:rPr>
                <w:noProof/>
              </w:rPr>
              <w:fldChar w:fldCharType="separate"/>
            </w:r>
            <w:r>
              <w:rPr>
                <w:noProof/>
              </w:rPr>
              <w:t>61</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19" w:history="1">
            <w:r w:rsidRPr="00262D20">
              <w:rPr>
                <w:rStyle w:val="Hyperlink"/>
                <w:noProof/>
              </w:rPr>
              <w:t>8.28 Completed forms (Form PDFs)</w:t>
            </w:r>
            <w:r>
              <w:rPr>
                <w:noProof/>
              </w:rPr>
              <w:tab/>
            </w:r>
            <w:r>
              <w:rPr>
                <w:noProof/>
              </w:rPr>
              <w:fldChar w:fldCharType="begin"/>
            </w:r>
            <w:r>
              <w:rPr>
                <w:noProof/>
              </w:rPr>
              <w:instrText xml:space="preserve"> PAGEREF _Toc242613819 \h </w:instrText>
            </w:r>
            <w:r>
              <w:rPr>
                <w:noProof/>
              </w:rPr>
            </w:r>
            <w:r>
              <w:rPr>
                <w:noProof/>
              </w:rPr>
              <w:fldChar w:fldCharType="separate"/>
            </w:r>
            <w:r>
              <w:rPr>
                <w:noProof/>
              </w:rPr>
              <w:t>62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20" w:history="1">
            <w:r w:rsidRPr="00262D20">
              <w:rPr>
                <w:rStyle w:val="Hyperlink"/>
                <w:noProof/>
              </w:rPr>
              <w:t>8.29 Cost Dashboard</w:t>
            </w:r>
            <w:r>
              <w:rPr>
                <w:noProof/>
              </w:rPr>
              <w:tab/>
            </w:r>
            <w:r>
              <w:rPr>
                <w:noProof/>
              </w:rPr>
              <w:fldChar w:fldCharType="begin"/>
            </w:r>
            <w:r>
              <w:rPr>
                <w:noProof/>
              </w:rPr>
              <w:instrText xml:space="preserve"> PAGEREF _Toc242613820 \h </w:instrText>
            </w:r>
            <w:r>
              <w:rPr>
                <w:noProof/>
              </w:rPr>
            </w:r>
            <w:r>
              <w:rPr>
                <w:noProof/>
              </w:rPr>
              <w:fldChar w:fldCharType="separate"/>
            </w:r>
            <w:r>
              <w:rPr>
                <w:noProof/>
              </w:rPr>
              <w:t>62</w:t>
            </w:r>
            <w:r>
              <w:rPr>
                <w:noProof/>
              </w:rPr>
              <w:fldChar w:fldCharType="end"/>
            </w:r>
          </w:hyperlink>
        </w:p>
        <w:p w:rsidR="00FA654E" w:rsidRDefault="00FA65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21" w:history="1">
            <w:r w:rsidRPr="00262D20">
              <w:rPr>
                <w:rStyle w:val="Hyperlink"/>
                <w:noProof/>
              </w:rPr>
              <w:t>8.30 Export</w:t>
            </w:r>
            <w:r>
              <w:rPr>
                <w:noProof/>
              </w:rPr>
              <w:tab/>
            </w:r>
            <w:r>
              <w:rPr>
                <w:noProof/>
              </w:rPr>
              <w:fldChar w:fldCharType="begin"/>
            </w:r>
            <w:r>
              <w:rPr>
                <w:noProof/>
              </w:rPr>
              <w:instrText xml:space="preserve"> PAGEREF _Toc242613821 \h </w:instrText>
            </w:r>
            <w:r>
              <w:rPr>
                <w:noProof/>
              </w:rPr>
            </w:r>
            <w:r>
              <w:rPr>
                <w:noProof/>
              </w:rPr>
              <w:fldChar w:fldCharType="separate"/>
            </w:r>
            <w:r>
              <w:rPr>
                <w:noProof/>
              </w:rPr>
              <w:t>63</w:t>
            </w:r>
            <w:r>
              <w:rPr>
                <w:noProof/>
              </w:rPr>
              <w:fldChar w:fldCharType="end"/>
            </w:r>
          </w:hyperlink>
        </w:p>
        <w:p w:rsidR="00CC5F22" w:rsidRDefault="00FA654E">
          <w:r>
            <w:fldChar w:fldCharType="end"/>
          </w:r>
        </w:p>
      </w:sdtContent>
    </w:sdt>
    <w:p w:rsidR="00CC5F22" w:rsidRDefault="00FA654E">
      <w:pPr>
        <w:pStyle w:val="Heading1"/>
        <w:pageBreakBefore/>
      </w:pPr>
      <w:bookmarkStart w:id="0" w:name="_Toc242613754"/>
      <w:r>
        <w:lastRenderedPageBreak/>
        <w:t>1. Your role at a glance</w:t>
      </w:r>
      <w:bookmarkEnd w:id="0"/>
    </w:p>
    <w:p w:rsidR="00CC5F22" w:rsidRDefault="00FA654E">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CC5F22" w:rsidRDefault="00FA654E">
      <w:pPr>
        <w:pStyle w:val="Heading3"/>
      </w:pPr>
      <w:r>
        <w:t>You can</w:t>
      </w:r>
    </w:p>
    <w:p w:rsidR="00CC5F22" w:rsidRDefault="00FA654E">
      <w:pPr>
        <w:pStyle w:val="ListParagraph"/>
        <w:numPr>
          <w:ilvl w:val="0"/>
          <w:numId w:val="2"/>
        </w:numPr>
        <w:spacing w:after="60" w:line="276" w:lineRule="auto"/>
      </w:pPr>
      <w:r>
        <w:t>Open 18 screens — everything except the Audit Log and Research Clearance.</w:t>
      </w:r>
    </w:p>
    <w:p w:rsidR="00CC5F22" w:rsidRDefault="00FA654E">
      <w:pPr>
        <w:pStyle w:val="ListParagraph"/>
        <w:numPr>
          <w:ilvl w:val="0"/>
          <w:numId w:val="2"/>
        </w:numPr>
        <w:spacing w:after="60" w:line="276" w:lineRule="auto"/>
      </w:pPr>
      <w:r>
        <w:t>Register organisations, pair Reserves, assign Contact RAs and verify cases in bulk.</w:t>
      </w:r>
    </w:p>
    <w:p w:rsidR="00CC5F22" w:rsidRDefault="00FA654E">
      <w:pPr>
        <w:pStyle w:val="ListParagraph"/>
        <w:numPr>
          <w:ilvl w:val="0"/>
          <w:numId w:val="2"/>
        </w:numPr>
        <w:spacing w:after="60" w:line="276" w:lineRule="auto"/>
      </w:pPr>
      <w:r>
        <w:t>Record respondents, invite, log contacts, send follow-ups, manage appointments.</w:t>
      </w:r>
    </w:p>
    <w:p w:rsidR="00CC5F22" w:rsidRDefault="00FA654E">
      <w:pPr>
        <w:pStyle w:val="ListParagraph"/>
        <w:numPr>
          <w:ilvl w:val="0"/>
          <w:numId w:val="2"/>
        </w:numPr>
        <w:spacing w:after="60" w:line="276" w:lineRule="auto"/>
      </w:pPr>
      <w:r>
        <w:t>Find missing contact details with AI, email invitations in batches, and prepare WhatsApp invitations from the queue.</w:t>
      </w:r>
    </w:p>
    <w:p w:rsidR="00CC5F22" w:rsidRDefault="00FA654E">
      <w:pPr>
        <w:pStyle w:val="ListParagraph"/>
        <w:numPr>
          <w:ilvl w:val="0"/>
          <w:numId w:val="2"/>
        </w:numPr>
        <w:spacing w:after="60" w:line="276" w:lineRule="auto"/>
      </w:pPr>
      <w:r>
        <w:t>Record withdrawals and activate Reserves.</w:t>
      </w:r>
    </w:p>
    <w:p w:rsidR="00CC5F22" w:rsidRDefault="00FA654E">
      <w:pPr>
        <w:pStyle w:val="ListParagraph"/>
        <w:numPr>
          <w:ilvl w:val="0"/>
          <w:numId w:val="2"/>
        </w:numPr>
        <w:spacing w:after="60" w:line="276" w:lineRule="auto"/>
      </w:pPr>
      <w:r>
        <w:t>Take QA decisions and work QA exceptions; manage KII and document records; log costs.</w:t>
      </w:r>
    </w:p>
    <w:p w:rsidR="00CC5F22" w:rsidRDefault="00FA654E">
      <w:pPr>
        <w:pStyle w:val="ListParagraph"/>
        <w:numPr>
          <w:ilvl w:val="0"/>
          <w:numId w:val="2"/>
        </w:numPr>
        <w:spacing w:after="60" w:line="276" w:lineRule="auto"/>
      </w:pPr>
      <w:r>
        <w:t>Download the de-identified analysis export.</w:t>
      </w:r>
    </w:p>
    <w:p w:rsidR="00CC5F22" w:rsidRDefault="00CC5F22">
      <w:pPr>
        <w:spacing w:after="60"/>
      </w:pPr>
    </w:p>
    <w:p w:rsidR="00CC5F22" w:rsidRDefault="00FA654E">
      <w:pPr>
        <w:pStyle w:val="Heading3"/>
      </w:pPr>
      <w:r>
        <w:t>You cannot</w:t>
      </w:r>
    </w:p>
    <w:p w:rsidR="00CC5F22" w:rsidRDefault="00FA654E">
      <w:pPr>
        <w:pStyle w:val="ListParagraph"/>
        <w:numPr>
          <w:ilvl w:val="0"/>
          <w:numId w:val="2"/>
        </w:numPr>
        <w:spacing w:after="60" w:line="276" w:lineRule="auto"/>
      </w:pPr>
      <w:r>
        <w:t>Open the Audit Log or Research Clearance.</w:t>
      </w:r>
    </w:p>
    <w:p w:rsidR="00CC5F22" w:rsidRDefault="00FA654E">
      <w:pPr>
        <w:pStyle w:val="ListParagraph"/>
        <w:numPr>
          <w:ilvl w:val="0"/>
          <w:numId w:val="2"/>
        </w:numPr>
        <w:spacing w:after="60" w:line="276" w:lineRule="auto"/>
      </w:pPr>
      <w:r>
        <w:t>Download the full operational export or the KoboToolbox data workbooks (PI only).</w:t>
      </w:r>
    </w:p>
    <w:p w:rsidR="00CC5F22" w:rsidRDefault="00FA654E">
      <w:pPr>
        <w:pStyle w:val="ListParagraph"/>
        <w:numPr>
          <w:ilvl w:val="0"/>
          <w:numId w:val="2"/>
        </w:numPr>
        <w:spacing w:after="60" w:line="276" w:lineRule="auto"/>
      </w:pPr>
      <w:r>
        <w:t>Create staff accounts (ask the PI).</w:t>
      </w:r>
    </w:p>
    <w:p w:rsidR="00CC5F22" w:rsidRDefault="00CC5F2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Where this fits</w:t>
            </w:r>
          </w:p>
          <w:p w:rsidR="00CC5F22" w:rsidRDefault="00FA654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CC5F22" w:rsidRDefault="00FA654E">
      <w:pPr>
        <w:pStyle w:val="Heading1"/>
        <w:pageBreakBefore/>
      </w:pPr>
      <w:bookmarkStart w:id="1" w:name="_Toc242613755"/>
      <w:r>
        <w:lastRenderedPageBreak/>
        <w:t>2. Signing in and your screens</w:t>
      </w:r>
      <w:bookmarkEnd w:id="1"/>
    </w:p>
    <w:p w:rsidR="00CC5F22" w:rsidRDefault="00FA654E">
      <w:pPr>
        <w:pStyle w:val="Heading2"/>
      </w:pPr>
      <w:bookmarkStart w:id="2" w:name="_Toc242613756"/>
      <w:r>
        <w:t>Signing in</w:t>
      </w:r>
      <w:bookmarkEnd w:id="2"/>
    </w:p>
    <w:p w:rsidR="00CC5F22" w:rsidRDefault="00FA654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CC5F22" w:rsidRDefault="00FA654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CC5F22" w:rsidRDefault="00FA654E">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CC5F22" w:rsidRDefault="00FA654E">
      <w:pPr>
        <w:spacing w:after="180"/>
        <w:jc w:val="center"/>
      </w:pPr>
      <w:r>
        <w:rPr>
          <w:b/>
          <w:bCs/>
          <w:color w:val="5B6670"/>
          <w:sz w:val="17"/>
          <w:szCs w:val="17"/>
        </w:rPr>
        <w:t xml:space="preserve">Figure 1. </w:t>
      </w:r>
      <w:r>
        <w:rPr>
          <w:i/>
          <w:iCs/>
          <w:color w:val="5B6670"/>
          <w:sz w:val="17"/>
          <w:szCs w:val="17"/>
        </w:rPr>
        <w:t>The sign-in screen for all internal staff.</w:t>
      </w:r>
    </w:p>
    <w:p w:rsidR="00CC5F22" w:rsidRDefault="00FA654E">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CC5F22" w:rsidRDefault="00CC5F2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Accounts</w:t>
            </w:r>
          </w:p>
          <w:p w:rsidR="00CC5F22" w:rsidRDefault="00FA654E">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CC5F22" w:rsidRDefault="00FA654E">
      <w:pPr>
        <w:pStyle w:val="Heading2"/>
      </w:pPr>
      <w:bookmarkStart w:id="3" w:name="_Toc242613757"/>
      <w:r>
        <w:t>Finding your way around</w:t>
      </w:r>
      <w:bookmarkEnd w:id="3"/>
    </w:p>
    <w:p w:rsidR="00CC5F22" w:rsidRDefault="00FA654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CC5F22" w:rsidRDefault="00FA654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CC5F22" w:rsidRDefault="00FA654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CC5F22" w:rsidRDefault="00FA654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CC5F22" w:rsidRDefault="00FA654E">
      <w:pPr>
        <w:pStyle w:val="ListParagraph"/>
        <w:numPr>
          <w:ilvl w:val="0"/>
          <w:numId w:val="2"/>
        </w:numPr>
        <w:spacing w:after="60" w:line="276" w:lineRule="auto"/>
      </w:pPr>
      <w:r>
        <w:rPr>
          <w:b/>
          <w:bCs/>
        </w:rPr>
        <w:t>Sign out</w:t>
      </w:r>
      <w:r>
        <w:t xml:space="preserve"> (top right) ends your session. Always sign out on a shared or public computer.</w:t>
      </w:r>
    </w:p>
    <w:p w:rsidR="00CC5F22" w:rsidRDefault="00FA654E">
      <w:pPr>
        <w:pStyle w:val="ListParagraph"/>
        <w:numPr>
          <w:ilvl w:val="0"/>
          <w:numId w:val="2"/>
        </w:numPr>
        <w:spacing w:after="60" w:line="276" w:lineRule="auto"/>
      </w:pPr>
      <w:r>
        <w:t>If you are inactive for a while you may be asked to sign in again. This protects research data on unattended devices.</w:t>
      </w:r>
    </w:p>
    <w:p w:rsidR="00CC5F22" w:rsidRDefault="00CC5F22">
      <w:pPr>
        <w:spacing w:after="60"/>
      </w:pPr>
    </w:p>
    <w:p w:rsidR="00CC5F22" w:rsidRDefault="00FA654E">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CC5F22" w:rsidRDefault="00FA654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CC5F22" w:rsidRDefault="00FA654E">
      <w:pPr>
        <w:pStyle w:val="Heading2"/>
      </w:pPr>
      <w:bookmarkStart w:id="4" w:name="_Toc24261375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C5F2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you use it for</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Dashboards and Reports</w:t>
            </w:r>
          </w:p>
        </w:tc>
        <w:tc>
          <w:tcPr>
            <w:tcW w:w="6588" w:type="dxa"/>
            <w:tcMar>
              <w:top w:w="70" w:type="dxa"/>
              <w:left w:w="110" w:type="dxa"/>
              <w:bottom w:w="70" w:type="dxa"/>
              <w:right w:w="110" w:type="dxa"/>
            </w:tcMar>
          </w:tcPr>
          <w:p w:rsidR="00CC5F22" w:rsidRDefault="00FA654E">
            <w:pPr>
              <w:spacing w:after="40"/>
            </w:pPr>
            <w:r>
              <w:rPr>
                <w:sz w:val="19"/>
                <w:szCs w:val="19"/>
              </w:rPr>
              <w:t>Track progress, coverage and bottlenecks.</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Cases, bulk verification, the contact finder, email invitations and the WhatsApp queue.</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Organisations</w:t>
            </w:r>
          </w:p>
        </w:tc>
        <w:tc>
          <w:tcPr>
            <w:tcW w:w="6588" w:type="dxa"/>
            <w:tcMar>
              <w:top w:w="70" w:type="dxa"/>
              <w:left w:w="110" w:type="dxa"/>
              <w:bottom w:w="70" w:type="dxa"/>
              <w:right w:w="110" w:type="dxa"/>
            </w:tcMar>
          </w:tcPr>
          <w:p w:rsidR="00CC5F22" w:rsidRDefault="00FA654E">
            <w:pPr>
              <w:spacing w:after="40"/>
            </w:pPr>
            <w:r>
              <w:rPr>
                <w:sz w:val="19"/>
                <w:szCs w:val="19"/>
              </w:rPr>
              <w:t>Late additions and replacements.</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Appointments, Follow-ups, Conversations</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Keep contact on schedule; answer WhatsApp replies.</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Form PDFs</w:t>
            </w:r>
          </w:p>
        </w:tc>
        <w:tc>
          <w:tcPr>
            <w:tcW w:w="6588" w:type="dxa"/>
            <w:tcMar>
              <w:top w:w="70" w:type="dxa"/>
              <w:left w:w="110" w:type="dxa"/>
              <w:bottom w:w="70" w:type="dxa"/>
              <w:right w:w="110" w:type="dxa"/>
            </w:tcMar>
          </w:tcPr>
          <w:p w:rsidR="00CC5F22" w:rsidRDefault="00FA654E">
            <w:pPr>
              <w:spacing w:after="40"/>
            </w:pPr>
            <w:r>
              <w:rPr>
                <w:sz w:val="19"/>
                <w:szCs w:val="19"/>
              </w:rPr>
              <w:t>Completed forms for all three forms, and whether the portal matches KoboToolbox (Sync now).</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Support and cover the QA RA.</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KII Register, Documents</w:t>
            </w:r>
          </w:p>
        </w:tc>
        <w:tc>
          <w:tcPr>
            <w:tcW w:w="6588" w:type="dxa"/>
            <w:tcMar>
              <w:top w:w="70" w:type="dxa"/>
              <w:left w:w="110" w:type="dxa"/>
              <w:bottom w:w="70" w:type="dxa"/>
              <w:right w:w="110" w:type="dxa"/>
            </w:tcMar>
          </w:tcPr>
          <w:p w:rsidR="00CC5F22" w:rsidRDefault="00FA654E">
            <w:pPr>
              <w:spacing w:after="40"/>
            </w:pPr>
            <w:r>
              <w:rPr>
                <w:sz w:val="19"/>
                <w:szCs w:val="19"/>
              </w:rPr>
              <w:t>Oversee the other strands.</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Replace dropped cases.</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Cost</w:t>
            </w:r>
          </w:p>
        </w:tc>
        <w:tc>
          <w:tcPr>
            <w:tcW w:w="6588" w:type="dxa"/>
            <w:tcMar>
              <w:top w:w="70" w:type="dxa"/>
              <w:left w:w="110" w:type="dxa"/>
              <w:bottom w:w="70" w:type="dxa"/>
              <w:right w:w="110" w:type="dxa"/>
            </w:tcMar>
          </w:tcPr>
          <w:p w:rsidR="00CC5F22" w:rsidRDefault="00FA654E">
            <w:pPr>
              <w:spacing w:after="40"/>
            </w:pPr>
            <w:r>
              <w:rPr>
                <w:sz w:val="19"/>
                <w:szCs w:val="19"/>
              </w:rPr>
              <w:t>Log and monitor spend.</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Export</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De-identified analysis export.</w:t>
            </w:r>
          </w:p>
        </w:tc>
      </w:tr>
    </w:tbl>
    <w:p w:rsidR="00CC5F22" w:rsidRDefault="00CC5F22">
      <w:pPr>
        <w:spacing w:after="120"/>
      </w:pPr>
    </w:p>
    <w:p w:rsidR="00CC5F22" w:rsidRDefault="00FA654E">
      <w:pPr>
        <w:pStyle w:val="Heading2"/>
      </w:pPr>
      <w:bookmarkStart w:id="5" w:name="_Toc242613759"/>
      <w:r>
        <w:t>Changing your password</w:t>
      </w:r>
      <w:bookmarkEnd w:id="5"/>
    </w:p>
    <w:p w:rsidR="00CC5F22" w:rsidRDefault="00FA654E">
      <w:pPr>
        <w:pStyle w:val="ListParagraph"/>
        <w:numPr>
          <w:ilvl w:val="0"/>
          <w:numId w:val="4"/>
        </w:numPr>
        <w:spacing w:after="80" w:line="276" w:lineRule="auto"/>
      </w:pPr>
      <w:r>
        <w:t xml:space="preserve">Select </w:t>
      </w:r>
      <w:r>
        <w:rPr>
          <w:b/>
          <w:bCs/>
        </w:rPr>
        <w:t>Change password</w:t>
      </w:r>
      <w:r>
        <w:t xml:space="preserve"> in the top right corner.</w:t>
      </w:r>
    </w:p>
    <w:p w:rsidR="00CC5F22" w:rsidRDefault="00FA654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CC5F22" w:rsidRDefault="00FA654E">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CC5F22" w:rsidRDefault="00FA654E">
      <w:pPr>
        <w:spacing w:after="180"/>
        <w:jc w:val="center"/>
      </w:pPr>
      <w:r>
        <w:rPr>
          <w:b/>
          <w:bCs/>
          <w:color w:val="5B6670"/>
          <w:sz w:val="17"/>
          <w:szCs w:val="17"/>
        </w:rPr>
        <w:t xml:space="preserve">Figure 3. </w:t>
      </w:r>
      <w:r>
        <w:rPr>
          <w:i/>
          <w:iCs/>
          <w:color w:val="5B6670"/>
          <w:sz w:val="17"/>
          <w:szCs w:val="17"/>
        </w:rPr>
        <w:t>Change Password screen.</w:t>
      </w:r>
    </w:p>
    <w:p w:rsidR="00CC5F22" w:rsidRDefault="00FA654E">
      <w:pPr>
        <w:pStyle w:val="ListParagraph"/>
        <w:numPr>
          <w:ilvl w:val="0"/>
          <w:numId w:val="4"/>
        </w:numPr>
        <w:spacing w:after="80" w:line="276" w:lineRule="auto"/>
      </w:pPr>
      <w:r>
        <w:t>Use the new password next time you sign in. If you have forgotten your password, ask the PI to reset it.</w:t>
      </w:r>
    </w:p>
    <w:p w:rsidR="00CC5F22" w:rsidRDefault="00CC5F22">
      <w:pPr>
        <w:spacing w:after="80"/>
      </w:pPr>
    </w:p>
    <w:p w:rsidR="00CC5F22" w:rsidRDefault="00FA654E">
      <w:pPr>
        <w:pStyle w:val="Heading1"/>
        <w:pageBreakBefore/>
      </w:pPr>
      <w:bookmarkStart w:id="6" w:name="_Toc242613760"/>
      <w:r>
        <w:lastRenderedPageBreak/>
        <w:t>3. Your routine</w:t>
      </w:r>
      <w:bookmarkEnd w:id="6"/>
    </w:p>
    <w:p w:rsidR="00CC5F22" w:rsidRDefault="00FA654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C5F22">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to do</w:t>
            </w:r>
          </w:p>
        </w:tc>
      </w:tr>
      <w:tr w:rsidR="00CC5F22">
        <w:tblPrEx>
          <w:tblCellMar>
            <w:top w:w="0" w:type="dxa"/>
            <w:bottom w:w="0" w:type="dxa"/>
          </w:tblCellMar>
        </w:tblPrEx>
        <w:trPr>
          <w:cantSplit/>
        </w:trPr>
        <w:tc>
          <w:tcPr>
            <w:tcW w:w="2071" w:type="dxa"/>
            <w:tcMar>
              <w:top w:w="70" w:type="dxa"/>
              <w:left w:w="110" w:type="dxa"/>
              <w:bottom w:w="70" w:type="dxa"/>
              <w:right w:w="110" w:type="dxa"/>
            </w:tcMar>
          </w:tcPr>
          <w:p w:rsidR="00CC5F22" w:rsidRDefault="00FA654E">
            <w:pPr>
              <w:spacing w:after="40"/>
            </w:pPr>
            <w:r>
              <w:rPr>
                <w:sz w:val="19"/>
                <w:szCs w:val="19"/>
              </w:rPr>
              <w:t>Morning</w:t>
            </w:r>
          </w:p>
        </w:tc>
        <w:tc>
          <w:tcPr>
            <w:tcW w:w="7341" w:type="dxa"/>
            <w:tcMar>
              <w:top w:w="70" w:type="dxa"/>
              <w:left w:w="110" w:type="dxa"/>
              <w:bottom w:w="70" w:type="dxa"/>
              <w:right w:w="110" w:type="dxa"/>
            </w:tcMar>
          </w:tcPr>
          <w:p w:rsidR="00CC5F22" w:rsidRDefault="00FA654E">
            <w:pPr>
              <w:spacing w:after="40"/>
            </w:pPr>
            <w:r>
              <w:rPr>
                <w:sz w:val="19"/>
                <w:szCs w:val="19"/>
              </w:rPr>
              <w:t>Follow-ups due (make sure RAs send them); Appointments for today; QA Exceptions still open.</w:t>
            </w:r>
          </w:p>
        </w:tc>
      </w:tr>
      <w:tr w:rsidR="00CC5F2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During the day</w:t>
            </w:r>
          </w:p>
        </w:tc>
        <w:tc>
          <w:tcPr>
            <w:tcW w:w="7341" w:type="dxa"/>
            <w:shd w:val="clear" w:color="auto" w:fill="F8FAFB"/>
            <w:tcMar>
              <w:top w:w="70" w:type="dxa"/>
              <w:left w:w="110" w:type="dxa"/>
              <w:bottom w:w="70" w:type="dxa"/>
              <w:right w:w="110" w:type="dxa"/>
            </w:tcMar>
          </w:tcPr>
          <w:p w:rsidR="00CC5F22" w:rsidRDefault="00FA654E">
            <w:pPr>
              <w:spacing w:after="40"/>
            </w:pPr>
            <w:r>
              <w:rPr>
                <w:sz w:val="19"/>
                <w:szCs w:val="19"/>
              </w:rPr>
              <w:t>Unblock cases with no phone number; answer RA questions; handle refusals and withdrawals.</w:t>
            </w:r>
          </w:p>
        </w:tc>
      </w:tr>
      <w:tr w:rsidR="00CC5F22">
        <w:tblPrEx>
          <w:tblCellMar>
            <w:top w:w="0" w:type="dxa"/>
            <w:bottom w:w="0" w:type="dxa"/>
          </w:tblCellMar>
        </w:tblPrEx>
        <w:trPr>
          <w:cantSplit/>
        </w:trPr>
        <w:tc>
          <w:tcPr>
            <w:tcW w:w="2071" w:type="dxa"/>
            <w:tcMar>
              <w:top w:w="70" w:type="dxa"/>
              <w:left w:w="110" w:type="dxa"/>
              <w:bottom w:w="70" w:type="dxa"/>
              <w:right w:w="110" w:type="dxa"/>
            </w:tcMar>
          </w:tcPr>
          <w:p w:rsidR="00CC5F22" w:rsidRDefault="00FA654E">
            <w:pPr>
              <w:spacing w:after="40"/>
            </w:pPr>
            <w:r>
              <w:rPr>
                <w:sz w:val="19"/>
                <w:szCs w:val="19"/>
              </w:rPr>
              <w:t>End of day</w:t>
            </w:r>
          </w:p>
        </w:tc>
        <w:tc>
          <w:tcPr>
            <w:tcW w:w="7341" w:type="dxa"/>
            <w:tcMar>
              <w:top w:w="70" w:type="dxa"/>
              <w:left w:w="110" w:type="dxa"/>
              <w:bottom w:w="70" w:type="dxa"/>
              <w:right w:w="110" w:type="dxa"/>
            </w:tcMar>
          </w:tcPr>
          <w:p w:rsidR="00CC5F22" w:rsidRDefault="00FA654E">
            <w:pPr>
              <w:spacing w:after="40"/>
            </w:pPr>
            <w:r>
              <w:rPr>
                <w:sz w:val="19"/>
                <w:szCs w:val="19"/>
              </w:rPr>
              <w:t>Reports (last 7 days): submissions, response rate, coverage; note strata falling behind.</w:t>
            </w:r>
          </w:p>
        </w:tc>
      </w:tr>
      <w:tr w:rsidR="00CC5F2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Weekly</w:t>
            </w:r>
          </w:p>
        </w:tc>
        <w:tc>
          <w:tcPr>
            <w:tcW w:w="7341" w:type="dxa"/>
            <w:shd w:val="clear" w:color="auto" w:fill="F8FAFB"/>
            <w:tcMar>
              <w:top w:w="70" w:type="dxa"/>
              <w:left w:w="110" w:type="dxa"/>
              <w:bottom w:w="70" w:type="dxa"/>
              <w:right w:w="110" w:type="dxa"/>
            </w:tcMar>
          </w:tcPr>
          <w:p w:rsidR="00CC5F22" w:rsidRDefault="00FA654E">
            <w:pPr>
              <w:spacing w:after="40"/>
            </w:pPr>
            <w:r>
              <w:rPr>
                <w:sz w:val="19"/>
                <w:szCs w:val="19"/>
              </w:rPr>
              <w:t>Cases stuck at S05–S07 beyond Day 7; Reserve activations; cost entries; brief the PI.</w:t>
            </w:r>
          </w:p>
        </w:tc>
      </w:tr>
    </w:tbl>
    <w:p w:rsidR="00CC5F22" w:rsidRDefault="00CC5F22">
      <w:pPr>
        <w:spacing w:after="120"/>
      </w:pPr>
    </w:p>
    <w:p w:rsidR="00CC5F22" w:rsidRDefault="00FA654E">
      <w:pPr>
        <w:pStyle w:val="Heading1"/>
        <w:pageBreakBefore/>
      </w:pPr>
      <w:bookmarkStart w:id="7" w:name="_Toc242613761"/>
      <w:r>
        <w:lastRenderedPageBreak/>
        <w:t>4. Step-by-step tasks</w:t>
      </w:r>
      <w:bookmarkEnd w:id="7"/>
    </w:p>
    <w:p w:rsidR="00CC5F22" w:rsidRDefault="00FA654E">
      <w:pPr>
        <w:pStyle w:val="Heading2"/>
      </w:pPr>
      <w:bookmarkStart w:id="8" w:name="_Toc242613762"/>
      <w:r>
        <w:t>4.1 Reading the dashboards</w:t>
      </w:r>
      <w:bookmarkEnd w:id="8"/>
    </w:p>
    <w:p w:rsidR="00CC5F22" w:rsidRDefault="00FA654E">
      <w:pPr>
        <w:spacing w:after="120" w:line="288" w:lineRule="auto"/>
      </w:pPr>
      <w:r>
        <w:t>Dashboards are for monitoring; nothing on them changes data. Figures refresh whenever the screen is opened.</w:t>
      </w:r>
    </w:p>
    <w:p w:rsidR="00CC5F22" w:rsidRDefault="00FA654E">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CC5F22" w:rsidRDefault="00FA654E">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CC5F22">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Use it to</w:t>
            </w:r>
          </w:p>
        </w:tc>
      </w:tr>
      <w:tr w:rsidR="00CC5F22">
        <w:tblPrEx>
          <w:tblCellMar>
            <w:top w:w="0" w:type="dxa"/>
            <w:bottom w:w="0" w:type="dxa"/>
          </w:tblCellMar>
        </w:tblPrEx>
        <w:trPr>
          <w:cantSplit/>
        </w:trPr>
        <w:tc>
          <w:tcPr>
            <w:tcW w:w="1694" w:type="dxa"/>
            <w:tcMar>
              <w:top w:w="70" w:type="dxa"/>
              <w:left w:w="110" w:type="dxa"/>
              <w:bottom w:w="70" w:type="dxa"/>
              <w:right w:w="110" w:type="dxa"/>
            </w:tcMar>
          </w:tcPr>
          <w:p w:rsidR="00CC5F22" w:rsidRDefault="00FA654E">
            <w:pPr>
              <w:spacing w:after="40"/>
            </w:pPr>
            <w:r>
              <w:rPr>
                <w:sz w:val="19"/>
                <w:szCs w:val="19"/>
              </w:rPr>
              <w:t>Executive</w:t>
            </w:r>
          </w:p>
        </w:tc>
        <w:tc>
          <w:tcPr>
            <w:tcW w:w="4706" w:type="dxa"/>
            <w:tcMar>
              <w:top w:w="70" w:type="dxa"/>
              <w:left w:w="110" w:type="dxa"/>
              <w:bottom w:w="70" w:type="dxa"/>
              <w:right w:w="110" w:type="dxa"/>
            </w:tcMar>
          </w:tcPr>
          <w:p w:rsidR="00CC5F22" w:rsidRDefault="00FA654E">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CC5F22" w:rsidRDefault="00FA654E">
            <w:pPr>
              <w:spacing w:after="40"/>
            </w:pPr>
            <w:r>
              <w:rPr>
                <w:sz w:val="19"/>
                <w:szCs w:val="19"/>
              </w:rPr>
              <w:t>See overall progress and where fieldwork attention is most needed.</w:t>
            </w:r>
          </w:p>
        </w:tc>
      </w:tr>
      <w:tr w:rsidR="00CC5F2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CC5F22" w:rsidRDefault="00FA654E">
            <w:pPr>
              <w:spacing w:after="40"/>
            </w:pPr>
            <w:r>
              <w:rPr>
                <w:sz w:val="19"/>
                <w:szCs w:val="19"/>
              </w:rPr>
              <w:t>Sampling</w:t>
            </w:r>
          </w:p>
        </w:tc>
        <w:tc>
          <w:tcPr>
            <w:tcW w:w="4706" w:type="dxa"/>
            <w:shd w:val="clear" w:color="auto" w:fill="F8FAFB"/>
            <w:tcMar>
              <w:top w:w="70" w:type="dxa"/>
              <w:left w:w="110" w:type="dxa"/>
              <w:bottom w:w="70" w:type="dxa"/>
              <w:right w:w="110" w:type="dxa"/>
            </w:tcMar>
          </w:tcPr>
          <w:p w:rsidR="00CC5F22" w:rsidRDefault="00FA654E">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Check the design stays balanced across strata.</w:t>
            </w:r>
          </w:p>
        </w:tc>
      </w:tr>
      <w:tr w:rsidR="00CC5F22">
        <w:tblPrEx>
          <w:tblCellMar>
            <w:top w:w="0" w:type="dxa"/>
            <w:bottom w:w="0" w:type="dxa"/>
          </w:tblCellMar>
        </w:tblPrEx>
        <w:trPr>
          <w:cantSplit/>
        </w:trPr>
        <w:tc>
          <w:tcPr>
            <w:tcW w:w="1694" w:type="dxa"/>
            <w:tcMar>
              <w:top w:w="70" w:type="dxa"/>
              <w:left w:w="110" w:type="dxa"/>
              <w:bottom w:w="70" w:type="dxa"/>
              <w:right w:w="110" w:type="dxa"/>
            </w:tcMar>
          </w:tcPr>
          <w:p w:rsidR="00CC5F22" w:rsidRDefault="00FA654E">
            <w:pPr>
              <w:spacing w:after="40"/>
            </w:pPr>
            <w:r>
              <w:rPr>
                <w:sz w:val="19"/>
                <w:szCs w:val="19"/>
              </w:rPr>
              <w:t>Contact</w:t>
            </w:r>
          </w:p>
        </w:tc>
        <w:tc>
          <w:tcPr>
            <w:tcW w:w="4706" w:type="dxa"/>
            <w:tcMar>
              <w:top w:w="70" w:type="dxa"/>
              <w:left w:w="110" w:type="dxa"/>
              <w:bottom w:w="70" w:type="dxa"/>
              <w:right w:w="110" w:type="dxa"/>
            </w:tcMar>
          </w:tcPr>
          <w:p w:rsidR="00CC5F22" w:rsidRDefault="00FA654E">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CC5F22" w:rsidRDefault="00FA654E">
            <w:pPr>
              <w:spacing w:after="40"/>
            </w:pPr>
            <w:r>
              <w:rPr>
                <w:sz w:val="19"/>
                <w:szCs w:val="19"/>
              </w:rPr>
              <w:t>Track outreach and spot stalled contact.</w:t>
            </w:r>
          </w:p>
        </w:tc>
      </w:tr>
      <w:tr w:rsidR="00CC5F2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CC5F22" w:rsidRDefault="00FA654E">
            <w:pPr>
              <w:spacing w:after="40"/>
            </w:pPr>
            <w:r>
              <w:rPr>
                <w:sz w:val="19"/>
                <w:szCs w:val="19"/>
              </w:rPr>
              <w:t>QA Dashboard</w:t>
            </w:r>
          </w:p>
        </w:tc>
        <w:tc>
          <w:tcPr>
            <w:tcW w:w="4706" w:type="dxa"/>
            <w:shd w:val="clear" w:color="auto" w:fill="F8FAFB"/>
            <w:tcMar>
              <w:top w:w="70" w:type="dxa"/>
              <w:left w:w="110" w:type="dxa"/>
              <w:bottom w:w="70" w:type="dxa"/>
              <w:right w:w="110" w:type="dxa"/>
            </w:tcMar>
          </w:tcPr>
          <w:p w:rsidR="00CC5F22" w:rsidRDefault="00FA654E">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Keep the QA backlog under control.</w:t>
            </w:r>
          </w:p>
        </w:tc>
      </w:tr>
      <w:tr w:rsidR="00CC5F22">
        <w:tblPrEx>
          <w:tblCellMar>
            <w:top w:w="0" w:type="dxa"/>
            <w:bottom w:w="0" w:type="dxa"/>
          </w:tblCellMar>
        </w:tblPrEx>
        <w:trPr>
          <w:cantSplit/>
        </w:trPr>
        <w:tc>
          <w:tcPr>
            <w:tcW w:w="1694" w:type="dxa"/>
            <w:tcMar>
              <w:top w:w="70" w:type="dxa"/>
              <w:left w:w="110" w:type="dxa"/>
              <w:bottom w:w="70" w:type="dxa"/>
              <w:right w:w="110" w:type="dxa"/>
            </w:tcMar>
          </w:tcPr>
          <w:p w:rsidR="00CC5F22" w:rsidRDefault="00FA654E">
            <w:pPr>
              <w:spacing w:after="40"/>
            </w:pPr>
            <w:r>
              <w:rPr>
                <w:sz w:val="19"/>
                <w:szCs w:val="19"/>
              </w:rPr>
              <w:t>KII/Doc Dashboard</w:t>
            </w:r>
          </w:p>
        </w:tc>
        <w:tc>
          <w:tcPr>
            <w:tcW w:w="4706" w:type="dxa"/>
            <w:tcMar>
              <w:top w:w="70" w:type="dxa"/>
              <w:left w:w="110" w:type="dxa"/>
              <w:bottom w:w="70" w:type="dxa"/>
              <w:right w:w="110" w:type="dxa"/>
            </w:tcMar>
          </w:tcPr>
          <w:p w:rsidR="00CC5F22" w:rsidRDefault="00FA654E">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CC5F22" w:rsidRDefault="00FA654E">
            <w:pPr>
              <w:spacing w:after="40"/>
            </w:pPr>
            <w:r>
              <w:rPr>
                <w:sz w:val="19"/>
                <w:szCs w:val="19"/>
              </w:rPr>
              <w:t>Track the qualitative and documentary strands.</w:t>
            </w:r>
          </w:p>
        </w:tc>
      </w:tr>
    </w:tbl>
    <w:p w:rsidR="00CC5F22" w:rsidRDefault="00CC5F2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Targets versus records</w:t>
            </w:r>
          </w:p>
          <w:p w:rsidR="00CC5F22" w:rsidRDefault="00FA654E">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CC5F22" w:rsidRDefault="00FA654E">
      <w:pPr>
        <w:pStyle w:val="Heading2"/>
      </w:pPr>
      <w:bookmarkStart w:id="9" w:name="_Toc242613763"/>
      <w:r>
        <w:lastRenderedPageBreak/>
        <w:t>4.2 Using Reports (analytics and charts)</w:t>
      </w:r>
      <w:bookmarkEnd w:id="9"/>
    </w:p>
    <w:p w:rsidR="00CC5F22" w:rsidRDefault="00FA654E">
      <w:pPr>
        <w:pStyle w:val="ListParagraph"/>
        <w:numPr>
          <w:ilvl w:val="0"/>
          <w:numId w:val="5"/>
        </w:numPr>
        <w:spacing w:after="80" w:line="276" w:lineRule="auto"/>
      </w:pPr>
      <w:r>
        <w:t xml:space="preserve">Select </w:t>
      </w:r>
      <w:r>
        <w:rPr>
          <w:b/>
          <w:bCs/>
        </w:rPr>
        <w:t>Reports</w:t>
      </w:r>
      <w:r>
        <w:t xml:space="preserve"> in the top bar.</w:t>
      </w:r>
    </w:p>
    <w:p w:rsidR="00CC5F22" w:rsidRDefault="00FA654E">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CC5F22" w:rsidRDefault="00FA654E">
      <w:pPr>
        <w:spacing w:after="180"/>
        <w:jc w:val="center"/>
      </w:pPr>
      <w:r>
        <w:rPr>
          <w:b/>
          <w:bCs/>
          <w:color w:val="5B6670"/>
          <w:sz w:val="17"/>
          <w:szCs w:val="17"/>
        </w:rPr>
        <w:t xml:space="preserve">Figure 5. </w:t>
      </w:r>
      <w:r>
        <w:rPr>
          <w:i/>
          <w:iCs/>
          <w:color w:val="5B6670"/>
          <w:sz w:val="17"/>
          <w:szCs w:val="17"/>
        </w:rPr>
        <w:t>Reports: headline figures for the chosen period.</w:t>
      </w:r>
    </w:p>
    <w:p w:rsidR="00CC5F22" w:rsidRDefault="00FA654E">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CC5F22" w:rsidRDefault="00FA654E">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CC5F22" w:rsidRDefault="00FA654E">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CC5F22" w:rsidRDefault="00FA654E">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CC5F22" w:rsidRDefault="00FA654E">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CC5F22" w:rsidRDefault="00FA654E">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CC5F22" w:rsidRDefault="00FA654E">
      <w:pPr>
        <w:spacing w:after="180"/>
        <w:jc w:val="center"/>
      </w:pPr>
      <w:r>
        <w:rPr>
          <w:b/>
          <w:bCs/>
          <w:color w:val="5B6670"/>
          <w:sz w:val="17"/>
          <w:szCs w:val="17"/>
        </w:rPr>
        <w:t xml:space="preserve">Figure 7. </w:t>
      </w:r>
      <w:r>
        <w:rPr>
          <w:i/>
          <w:iCs/>
          <w:color w:val="5B6670"/>
          <w:sz w:val="17"/>
          <w:szCs w:val="17"/>
        </w:rPr>
        <w:t>The same chart as a table.</w:t>
      </w:r>
    </w:p>
    <w:p w:rsidR="00CC5F22" w:rsidRDefault="00FA654E">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CC5F22" w:rsidRDefault="00FA654E">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CC5F22" w:rsidRDefault="00FA654E">
      <w:pPr>
        <w:spacing w:after="180"/>
        <w:jc w:val="center"/>
      </w:pPr>
      <w:r>
        <w:rPr>
          <w:b/>
          <w:bCs/>
          <w:color w:val="5B6670"/>
          <w:sz w:val="17"/>
          <w:szCs w:val="17"/>
        </w:rPr>
        <w:t xml:space="preserve">Figure 8. </w:t>
      </w:r>
      <w:r>
        <w:rPr>
          <w:i/>
          <w:iCs/>
          <w:color w:val="5B6670"/>
          <w:sz w:val="17"/>
          <w:szCs w:val="17"/>
        </w:rPr>
        <w:t>Coverage by group.</w:t>
      </w:r>
    </w:p>
    <w:p w:rsidR="00CC5F22" w:rsidRDefault="00FA654E">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CC5F22" w:rsidRDefault="00FA654E">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CC5F22" w:rsidRDefault="00FA654E">
      <w:pPr>
        <w:spacing w:after="180"/>
        <w:jc w:val="center"/>
      </w:pPr>
      <w:r>
        <w:rPr>
          <w:b/>
          <w:bCs/>
          <w:color w:val="5B6670"/>
          <w:sz w:val="17"/>
          <w:szCs w:val="17"/>
        </w:rPr>
        <w:t xml:space="preserve">Figure 9. </w:t>
      </w:r>
      <w:r>
        <w:rPr>
          <w:i/>
          <w:iCs/>
          <w:color w:val="5B6670"/>
          <w:sz w:val="17"/>
          <w:szCs w:val="17"/>
        </w:rPr>
        <w:t>Administration modes.</w:t>
      </w:r>
    </w:p>
    <w:p w:rsidR="00CC5F22" w:rsidRDefault="00FA654E">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CC5F22" w:rsidRDefault="00FA654E">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CC5F22" w:rsidRDefault="00FA654E">
      <w:pPr>
        <w:spacing w:after="180"/>
        <w:jc w:val="center"/>
      </w:pPr>
      <w:r>
        <w:rPr>
          <w:b/>
          <w:bCs/>
          <w:color w:val="5B6670"/>
          <w:sz w:val="17"/>
          <w:szCs w:val="17"/>
        </w:rPr>
        <w:t xml:space="preserve">Figure 10. </w:t>
      </w:r>
      <w:r>
        <w:rPr>
          <w:i/>
          <w:iCs/>
          <w:color w:val="5B6670"/>
          <w:sz w:val="17"/>
          <w:szCs w:val="17"/>
        </w:rPr>
        <w:t>Completion-time distribution.</w:t>
      </w:r>
    </w:p>
    <w:p w:rsidR="00CC5F22" w:rsidRDefault="00CC5F22">
      <w:pPr>
        <w:spacing w:after="80"/>
      </w:pPr>
    </w:p>
    <w:p w:rsidR="00CC5F22" w:rsidRDefault="00FA654E">
      <w:pPr>
        <w:spacing w:after="120" w:line="288" w:lineRule="auto"/>
      </w:pPr>
      <w:r>
        <w:t>Reports show counts and rates only — never names or answers — so they are safe to discuss with supervisors.</w:t>
      </w:r>
    </w:p>
    <w:p w:rsidR="00CC5F22" w:rsidRDefault="00FA654E">
      <w:pPr>
        <w:pStyle w:val="Heading2"/>
      </w:pPr>
      <w:bookmarkStart w:id="10" w:name="_Toc242613764"/>
      <w:r>
        <w:t>4.3 Moving cases through verification (bulk)</w:t>
      </w:r>
      <w:bookmarkEnd w:id="10"/>
    </w:p>
    <w:p w:rsidR="00CC5F22" w:rsidRDefault="00FA654E">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CC5F22" w:rsidRDefault="00FA654E">
      <w:pPr>
        <w:pStyle w:val="ListParagraph"/>
        <w:numPr>
          <w:ilvl w:val="0"/>
          <w:numId w:val="6"/>
        </w:numPr>
        <w:spacing w:after="80" w:line="276" w:lineRule="auto"/>
      </w:pPr>
      <w:r>
        <w:t xml:space="preserve">Open </w:t>
      </w:r>
      <w:r>
        <w:rPr>
          <w:b/>
          <w:bCs/>
        </w:rPr>
        <w:t>Main-400 Register</w:t>
      </w:r>
      <w:r>
        <w:t>.</w:t>
      </w:r>
    </w:p>
    <w:p w:rsidR="00CC5F22" w:rsidRDefault="00FA654E">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CC5F22" w:rsidRDefault="00FA654E">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CC5F22" w:rsidRDefault="00FA654E">
      <w:pPr>
        <w:spacing w:after="180"/>
        <w:jc w:val="center"/>
      </w:pPr>
      <w:r>
        <w:rPr>
          <w:b/>
          <w:bCs/>
          <w:color w:val="5B6670"/>
          <w:sz w:val="17"/>
          <w:szCs w:val="17"/>
        </w:rPr>
        <w:t xml:space="preserve">Figure 11. </w:t>
      </w:r>
      <w:r>
        <w:rPr>
          <w:i/>
          <w:iCs/>
          <w:color w:val="5B6670"/>
          <w:sz w:val="17"/>
          <w:szCs w:val="17"/>
        </w:rPr>
        <w:t>The bulk verification tool on the register.</w:t>
      </w:r>
    </w:p>
    <w:p w:rsidR="00CC5F22" w:rsidRDefault="00FA654E">
      <w:pPr>
        <w:pStyle w:val="ListParagraph"/>
        <w:numPr>
          <w:ilvl w:val="0"/>
          <w:numId w:val="6"/>
        </w:numPr>
        <w:spacing w:after="80" w:line="276" w:lineRule="auto"/>
      </w:pPr>
      <w:r>
        <w:t>Select the button and confirm. Each case is moved individually and each move is written to the audit log under your name.</w:t>
      </w:r>
    </w:p>
    <w:p w:rsidR="00CC5F22" w:rsidRDefault="00FA654E">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CC5F22" w:rsidRDefault="00CC5F2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Only verification is bulk</w:t>
            </w:r>
          </w:p>
          <w:p w:rsidR="00CC5F22" w:rsidRDefault="00FA654E">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CC5F22" w:rsidRDefault="00FA654E">
      <w:pPr>
        <w:pStyle w:val="Heading2"/>
      </w:pPr>
      <w:bookmarkStart w:id="11" w:name="_Toc242613765"/>
      <w:r>
        <w:t>4.4 Reassigning cases between Contact RAs</w:t>
      </w:r>
      <w:bookmarkEnd w:id="11"/>
    </w:p>
    <w:p w:rsidR="00CC5F22" w:rsidRDefault="00FA654E">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CC5F22" w:rsidRDefault="00FA654E">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CC5F22" w:rsidRDefault="00FA654E">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CC5F22" w:rsidRDefault="00FA654E">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CC5F22" w:rsidRDefault="00FA654E">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CC5F22" w:rsidRDefault="00FA654E">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CC5F22" w:rsidRDefault="00FA654E">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CC5F22" w:rsidRDefault="00CC5F2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What the RA sees</w:t>
            </w:r>
          </w:p>
          <w:p w:rsidR="00CC5F22" w:rsidRDefault="00FA654E">
            <w:pPr>
              <w:spacing w:after="40" w:line="264" w:lineRule="auto"/>
            </w:pPr>
            <w:r>
              <w:rPr>
                <w:sz w:val="19"/>
                <w:szCs w:val="19"/>
              </w:rPr>
              <w:t>A Contact RA sees only the cases assigned to them, including on Follow-ups. Reassigning a case moves its reminders with it.</w:t>
            </w:r>
          </w:p>
        </w:tc>
      </w:tr>
    </w:tbl>
    <w:p w:rsidR="00CC5F22" w:rsidRDefault="00FA654E">
      <w:pPr>
        <w:pStyle w:val="Heading2"/>
      </w:pPr>
      <w:bookmarkStart w:id="12" w:name="_Toc242613766"/>
      <w:r>
        <w:t>4.5 Pairing a Main case with its Reserve, and assigning a Contact RA</w:t>
      </w:r>
      <w:bookmarkEnd w:id="12"/>
    </w:p>
    <w:p w:rsidR="00CC5F22" w:rsidRDefault="00FA654E">
      <w:pPr>
        <w:pStyle w:val="ListParagraph"/>
        <w:numPr>
          <w:ilvl w:val="0"/>
          <w:numId w:val="8"/>
        </w:numPr>
        <w:spacing w:after="80" w:line="276" w:lineRule="auto"/>
      </w:pPr>
      <w:r>
        <w:t>Open the Main case (</w:t>
      </w:r>
      <w:r>
        <w:rPr>
          <w:b/>
          <w:bCs/>
        </w:rPr>
        <w:t>Main-400 Register → View</w:t>
      </w:r>
      <w:r>
        <w:t>).</w:t>
      </w:r>
    </w:p>
    <w:p w:rsidR="00CC5F22" w:rsidRDefault="00FA654E">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CC5F22" w:rsidRDefault="00FA654E">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CC5F22" w:rsidRDefault="00FA654E">
      <w:pPr>
        <w:spacing w:after="180"/>
        <w:jc w:val="center"/>
      </w:pPr>
      <w:r>
        <w:rPr>
          <w:b/>
          <w:bCs/>
          <w:color w:val="5B6670"/>
          <w:sz w:val="17"/>
          <w:szCs w:val="17"/>
        </w:rPr>
        <w:t xml:space="preserve">Figure 13. </w:t>
      </w:r>
      <w:r>
        <w:rPr>
          <w:i/>
          <w:iCs/>
          <w:color w:val="5B6670"/>
          <w:sz w:val="17"/>
          <w:szCs w:val="17"/>
        </w:rPr>
        <w:t>Assigned Contact RA.</w:t>
      </w:r>
    </w:p>
    <w:p w:rsidR="00CC5F22" w:rsidRDefault="00FA654E">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CC5F22" w:rsidRDefault="00FA654E">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CC5F22" w:rsidRDefault="00FA654E">
      <w:pPr>
        <w:spacing w:after="180"/>
        <w:jc w:val="center"/>
      </w:pPr>
      <w:r>
        <w:rPr>
          <w:b/>
          <w:bCs/>
          <w:color w:val="5B6670"/>
          <w:sz w:val="17"/>
          <w:szCs w:val="17"/>
        </w:rPr>
        <w:t xml:space="preserve">Figure 14. </w:t>
      </w:r>
      <w:r>
        <w:rPr>
          <w:i/>
          <w:iCs/>
          <w:color w:val="5B6670"/>
          <w:sz w:val="17"/>
          <w:szCs w:val="17"/>
        </w:rPr>
        <w:t>Matched Reserve case.</w:t>
      </w:r>
    </w:p>
    <w:p w:rsidR="00CC5F22" w:rsidRDefault="00CC5F22">
      <w:pPr>
        <w:spacing w:after="80"/>
      </w:pPr>
    </w:p>
    <w:p w:rsidR="00CC5F22" w:rsidRDefault="00FA654E">
      <w:pPr>
        <w:pStyle w:val="Heading2"/>
      </w:pPr>
      <w:bookmarkStart w:id="13" w:name="_Toc242613767"/>
      <w:r>
        <w:t>4.6 Finding contact details with AI</w:t>
      </w:r>
      <w:bookmarkEnd w:id="13"/>
    </w:p>
    <w:p w:rsidR="00CC5F22" w:rsidRDefault="00FA654E">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rsidR="00CC5F22" w:rsidRDefault="00FA654E">
      <w:pPr>
        <w:pStyle w:val="Heading3"/>
      </w:pPr>
      <w:r>
        <w:t>For one case</w:t>
      </w:r>
    </w:p>
    <w:p w:rsidR="00CC5F22" w:rsidRDefault="00FA654E">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CC5F22" w:rsidRDefault="00FA654E">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CC5F22" w:rsidRDefault="00FA654E">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CC5F22" w:rsidRDefault="00FA654E">
      <w:pPr>
        <w:pStyle w:val="ListParagraph"/>
        <w:numPr>
          <w:ilvl w:val="0"/>
          <w:numId w:val="9"/>
        </w:numPr>
        <w:spacing w:after="80" w:line="276" w:lineRule="auto"/>
      </w:pPr>
      <w:r>
        <w:t>Decide on each one:</w:t>
      </w:r>
    </w:p>
    <w:p w:rsidR="00CC5F22" w:rsidRDefault="00FA654E">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CC5F22" w:rsidRDefault="00FA654E">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CC5F22" w:rsidRDefault="00FA654E">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rsidR="00CC5F22" w:rsidRDefault="00FA654E">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CC5F22" w:rsidRDefault="00FA654E">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CC5F22" w:rsidRDefault="00CC5F22">
      <w:pPr>
        <w:spacing w:after="80"/>
      </w:pPr>
    </w:p>
    <w:p w:rsidR="00CC5F22" w:rsidRDefault="00FA654E">
      <w:pPr>
        <w:pStyle w:val="Heading3"/>
      </w:pPr>
      <w:r>
        <w:t>For many cases at once (coordinator and PI)</w:t>
      </w:r>
    </w:p>
    <w:p w:rsidR="00CC5F22" w:rsidRDefault="00FA654E">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CC5F22" w:rsidRDefault="00FA654E">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CC5F22" w:rsidRDefault="00FA654E">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CC5F22" w:rsidRDefault="00FA654E">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CC5F22" w:rsidRDefault="00CC5F22">
      <w:pPr>
        <w:spacing w:after="80"/>
      </w:pPr>
    </w:p>
    <w:p w:rsidR="00CC5F22" w:rsidRDefault="00FA654E">
      <w:pPr>
        <w:pStyle w:val="Heading3"/>
      </w:pPr>
      <w:r>
        <w:t>Reviewing many findings at once (coordinator and PI)</w:t>
      </w:r>
    </w:p>
    <w:p w:rsidR="00CC5F22" w:rsidRDefault="00FA654E">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CC5F22" w:rsidRDefault="00FA654E">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CC5F22" w:rsidRDefault="00FA654E">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CC5F22" w:rsidRDefault="00FA654E">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CC5F22" w:rsidRDefault="00FA654E">
      <w:pPr>
        <w:pStyle w:val="ListParagraph"/>
        <w:numPr>
          <w:ilvl w:val="0"/>
          <w:numId w:val="11"/>
        </w:numPr>
        <w:spacing w:after="80" w:line="276" w:lineRule="auto"/>
      </w:pPr>
      <w:r>
        <w:t>Decided findings disappear from the list. Each decision is recorded in the audit log under your name, exactly as on the case page.</w:t>
      </w:r>
    </w:p>
    <w:p w:rsidR="00CC5F22" w:rsidRDefault="00CC5F2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Cost</w:t>
            </w:r>
          </w:p>
          <w:p w:rsidR="00CC5F22" w:rsidRDefault="00FA654E">
            <w:pPr>
              <w:spacing w:after="40" w:line="264" w:lineRule="auto"/>
            </w:pPr>
            <w:r>
              <w:rPr>
                <w:sz w:val="19"/>
                <w:szCs w:val="19"/>
              </w:rPr>
              <w:t>Each search is a paid request on the study's AI account, about USD 0.05–0.15 per organisation. The batch panel shows the estimate before you start.</w:t>
            </w:r>
          </w:p>
        </w:tc>
      </w:tr>
      <w:tr w:rsidR="00CC5F22">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Only what an organisation publishes about itself</w:t>
            </w:r>
          </w:p>
          <w:p w:rsidR="00CC5F22" w:rsidRDefault="00FA654E">
            <w:pPr>
              <w:spacing w:after="40" w:line="264" w:lineRule="auto"/>
            </w:pPr>
            <w:r>
              <w:rPr>
                <w:sz w:val="19"/>
                <w:szCs w:val="19"/>
              </w:rPr>
              <w:t>Only the organisation's name, province, district and value chain are sent to the AI provider. Never a respondent's name or any contact detail already on file.</w:t>
            </w:r>
          </w:p>
          <w:p w:rsidR="00CC5F22" w:rsidRDefault="00FA654E">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CC5F22" w:rsidRDefault="00FA654E">
            <w:pPr>
              <w:spacing w:after="40" w:line="264" w:lineRule="auto"/>
            </w:pPr>
            <w:r>
              <w:rPr>
                <w:sz w:val="19"/>
                <w:szCs w:val="19"/>
              </w:rPr>
              <w:t>An email on a personal-style service (for example Gmail) is flagged: check the page presents it as the organisation's own address.</w:t>
            </w:r>
          </w:p>
        </w:tc>
      </w:tr>
    </w:tbl>
    <w:p w:rsidR="00CC5F22" w:rsidRDefault="00FA654E">
      <w:pPr>
        <w:pStyle w:val="Heading2"/>
      </w:pPr>
      <w:bookmarkStart w:id="14" w:name="_Toc242613768"/>
      <w:r>
        <w:t>4.7 Recording the respondent and their contact details</w:t>
      </w:r>
      <w:bookmarkEnd w:id="14"/>
    </w:p>
    <w:p w:rsidR="00CC5F22" w:rsidRDefault="00FA654E">
      <w:pPr>
        <w:spacing w:after="120" w:line="288" w:lineRule="auto"/>
      </w:pPr>
      <w:r>
        <w:t>Invitations and reminders need a phone or WhatsApp number. Record the eligible person as soon as they are identified.</w:t>
      </w:r>
    </w:p>
    <w:p w:rsidR="00CC5F22" w:rsidRDefault="00FA654E">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rsidR="00CC5F22" w:rsidRDefault="00FA654E">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CC5F22" w:rsidRDefault="00FA654E">
      <w:pPr>
        <w:keepNext/>
        <w:spacing w:before="80" w:after="40"/>
        <w:jc w:val="center"/>
      </w:pPr>
      <w:r>
        <w:rPr>
          <w:noProof/>
        </w:rPr>
        <w:lastRenderedPageBreak/>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CC5F22" w:rsidRDefault="00FA654E">
      <w:pPr>
        <w:spacing w:after="180"/>
        <w:jc w:val="center"/>
      </w:pPr>
      <w:r>
        <w:rPr>
          <w:b/>
          <w:bCs/>
          <w:color w:val="5B6670"/>
          <w:sz w:val="17"/>
          <w:szCs w:val="17"/>
        </w:rPr>
        <w:t xml:space="preserve">Figure 15. </w:t>
      </w:r>
      <w:r>
        <w:rPr>
          <w:i/>
          <w:iCs/>
          <w:color w:val="5B6670"/>
          <w:sz w:val="17"/>
          <w:szCs w:val="17"/>
        </w:rPr>
        <w:t>Adding a person to a case.</w:t>
      </w:r>
    </w:p>
    <w:p w:rsidR="00CC5F22" w:rsidRDefault="00FA654E">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CC5F22" w:rsidRDefault="00FA654E">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CC5F22" w:rsidRDefault="00FA654E">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rsidR="00CC5F22" w:rsidRDefault="00CC5F2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Who is eligible?</w:t>
            </w:r>
          </w:p>
          <w:p w:rsidR="00CC5F22" w:rsidRDefault="00FA654E">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CC5F22" w:rsidRDefault="00FA654E">
      <w:pPr>
        <w:pStyle w:val="Heading2"/>
      </w:pPr>
      <w:bookmarkStart w:id="15" w:name="_Toc242613769"/>
      <w:r>
        <w:t>4.8 Sending an invitation</w:t>
      </w:r>
      <w:bookmarkEnd w:id="15"/>
    </w:p>
    <w:p w:rsidR="00CC5F22" w:rsidRDefault="00FA654E">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rsidR="00CC5F22" w:rsidRDefault="00FA654E">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CC5F22" w:rsidRDefault="00FA654E">
      <w:pPr>
        <w:keepNext/>
        <w:spacing w:before="80" w:after="40"/>
        <w:jc w:val="center"/>
      </w:pPr>
      <w:r>
        <w:rPr>
          <w:noProof/>
        </w:rPr>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CC5F22" w:rsidRDefault="00FA654E">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CC5F22" w:rsidRDefault="00FA654E">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CC5F22" w:rsidRDefault="00FA654E">
      <w:pPr>
        <w:keepNext/>
        <w:spacing w:before="80" w:after="40"/>
        <w:jc w:val="center"/>
      </w:pPr>
      <w:r>
        <w:rPr>
          <w:noProof/>
        </w:rPr>
        <w:lastRenderedPageBreak/>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CC5F22" w:rsidRDefault="00FA654E">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CC5F22" w:rsidRDefault="00FA654E">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CC5F22" w:rsidRDefault="00FA654E">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CC5F22" w:rsidRDefault="00FA654E">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CC5F22" w:rsidRDefault="00FA654E">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CC5F22" w:rsidRDefault="00FA654E">
      <w:pPr>
        <w:pStyle w:val="ListParagraph"/>
        <w:numPr>
          <w:ilvl w:val="1"/>
          <w:numId w:val="2"/>
        </w:numPr>
        <w:spacing w:after="40"/>
      </w:pPr>
      <w:r>
        <w:rPr>
          <w:b/>
          <w:bCs/>
        </w:rPr>
        <w:t>Open in email app</w:t>
      </w:r>
      <w:r>
        <w:t xml:space="preserve"> opens the same email in your own mail program, if you need to add something first.</w:t>
      </w:r>
    </w:p>
    <w:p w:rsidR="00CC5F22" w:rsidRDefault="00FA654E">
      <w:pPr>
        <w:pStyle w:val="ListParagraph"/>
        <w:numPr>
          <w:ilvl w:val="1"/>
          <w:numId w:val="2"/>
        </w:numPr>
        <w:spacing w:after="40"/>
      </w:pPr>
      <w:r>
        <w:rPr>
          <w:b/>
          <w:bCs/>
        </w:rPr>
        <w:t>Copy message</w:t>
      </w:r>
      <w:r>
        <w:t xml:space="preserve"> copies the message shown, for any other channel.</w:t>
      </w:r>
    </w:p>
    <w:p w:rsidR="00CC5F22" w:rsidRDefault="00FA654E">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CC5F22" w:rsidRDefault="00FA654E">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CC5F22" w:rsidRDefault="00FA654E">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CC5F22" w:rsidRDefault="00CC5F2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The link is shown only once</w:t>
            </w:r>
          </w:p>
          <w:p w:rsidR="00CC5F22" w:rsidRDefault="00FA654E">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CC5F22" w:rsidRDefault="00FA654E">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CC5F22" w:rsidRDefault="00FA654E">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CC5F22" w:rsidRDefault="00FA654E">
      <w:pPr>
        <w:pStyle w:val="Heading3"/>
      </w:pPr>
      <w:r>
        <w:t>Revoking an invitation</w:t>
      </w:r>
    </w:p>
    <w:p w:rsidR="00CC5F22" w:rsidRDefault="00FA654E">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CC5F22" w:rsidRDefault="00FA654E">
      <w:pPr>
        <w:pStyle w:val="Heading2"/>
      </w:pPr>
      <w:bookmarkStart w:id="16" w:name="_Toc242613770"/>
      <w:r>
        <w:lastRenderedPageBreak/>
        <w:t>4.9 Sending invitations in batches (email, SMS, WhatsApp)</w:t>
      </w:r>
      <w:bookmarkEnd w:id="16"/>
    </w:p>
    <w:p w:rsidR="00CC5F22" w:rsidRDefault="00FA654E">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rsidR="00CC5F22" w:rsidRDefault="00FA654E">
      <w:pPr>
        <w:pStyle w:val="ListParagraph"/>
        <w:numPr>
          <w:ilvl w:val="0"/>
          <w:numId w:val="14"/>
        </w:numPr>
        <w:spacing w:after="80" w:line="276" w:lineRule="auto"/>
      </w:pPr>
      <w:r>
        <w:t xml:space="preserve">Open </w:t>
      </w:r>
      <w:r>
        <w:rPr>
          <w:b/>
          <w:bCs/>
        </w:rPr>
        <w:t>Main-400 Register</w:t>
      </w:r>
      <w:r>
        <w:t xml:space="preserve"> and find </w:t>
      </w:r>
      <w:r>
        <w:rPr>
          <w:b/>
          <w:bCs/>
        </w:rPr>
        <w:t>Send invitations</w:t>
      </w:r>
      <w:r>
        <w:t>.</w:t>
      </w:r>
    </w:p>
    <w:p w:rsidR="00CC5F22" w:rsidRDefault="00FA654E">
      <w:pPr>
        <w:pStyle w:val="ListParagraph"/>
        <w:numPr>
          <w:ilvl w:val="0"/>
          <w:numId w:val="14"/>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rsidR="00CC5F22" w:rsidRDefault="00FA654E">
      <w:pPr>
        <w:pStyle w:val="ListParagraph"/>
        <w:numPr>
          <w:ilvl w:val="0"/>
          <w:numId w:val="14"/>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rsidR="00CC5F22" w:rsidRDefault="00FA654E">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rsidR="00CC5F22" w:rsidRDefault="00FA654E">
      <w:pPr>
        <w:pStyle w:val="ListParagraph"/>
        <w:numPr>
          <w:ilvl w:val="0"/>
          <w:numId w:val="14"/>
        </w:numPr>
        <w:spacing w:after="80" w:line="276" w:lineRule="auto"/>
      </w:pPr>
      <w:r>
        <w:t xml:space="preserve">Read the confirmation, which includes the SMS cost, then select </w:t>
      </w:r>
      <w:r>
        <w:rPr>
          <w:b/>
          <w:bCs/>
        </w:rPr>
        <w:t>Send N invitations</w:t>
      </w:r>
      <w:r>
        <w:t xml:space="preserve">, or </w:t>
      </w:r>
      <w:r>
        <w:rPr>
          <w:b/>
          <w:bCs/>
        </w:rPr>
        <w:t>Cancel</w:t>
      </w:r>
      <w:r>
        <w:t>.</w:t>
      </w:r>
    </w:p>
    <w:p w:rsidR="00CC5F22" w:rsidRDefault="00FA654E">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rsidR="00CC5F22" w:rsidRDefault="00CC5F2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Before the first batch</w:t>
            </w:r>
          </w:p>
          <w:p w:rsidR="00CC5F22" w:rsidRDefault="00FA654E">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rsidR="00CC5F22" w:rsidRDefault="00FA654E">
            <w:pPr>
              <w:spacing w:after="40" w:line="264" w:lineRule="auto"/>
            </w:pPr>
            <w:r>
              <w:rPr>
                <w:sz w:val="19"/>
                <w:szCs w:val="19"/>
              </w:rPr>
              <w:t>Daily limits: 300 emails, 150 SMS and 250 WhatsApp messages (invitations and automatic reminders together). The panel shows what is left.</w:t>
            </w:r>
          </w:p>
          <w:p w:rsidR="00CC5F22" w:rsidRDefault="00FA654E">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rsidR="00CC5F22" w:rsidRDefault="00FA654E">
      <w:pPr>
        <w:pStyle w:val="Heading3"/>
      </w:pPr>
      <w:r>
        <w:t>Ask first: introduce the study, then invite automatically</w:t>
      </w:r>
    </w:p>
    <w:p w:rsidR="00CC5F22" w:rsidRDefault="00FA654E">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rsidR="00CC5F22" w:rsidRDefault="00FA654E">
      <w:pPr>
        <w:pStyle w:val="ListParagraph"/>
        <w:numPr>
          <w:ilvl w:val="0"/>
          <w:numId w:val="15"/>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rsidR="00CC5F22" w:rsidRDefault="00FA654E">
      <w:pPr>
        <w:pStyle w:val="ListParagraph"/>
        <w:numPr>
          <w:ilvl w:val="0"/>
          <w:numId w:val="15"/>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rsidR="00CC5F22" w:rsidRDefault="00FA654E">
      <w:pPr>
        <w:pStyle w:val="ListParagraph"/>
        <w:numPr>
          <w:ilvl w:val="0"/>
          <w:numId w:val="15"/>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rsidR="00CC5F22" w:rsidRDefault="00FA654E">
      <w:pPr>
        <w:pStyle w:val="ListParagraph"/>
        <w:numPr>
          <w:ilvl w:val="0"/>
          <w:numId w:val="15"/>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rsidR="00CC5F22" w:rsidRDefault="00FA654E">
      <w:pPr>
        <w:pStyle w:val="ListParagraph"/>
        <w:numPr>
          <w:ilvl w:val="0"/>
          <w:numId w:val="15"/>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rsidR="00CC5F22" w:rsidRDefault="00CC5F2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Answering on Conversations</w:t>
            </w:r>
          </w:p>
          <w:p w:rsidR="00CC5F22" w:rsidRDefault="00FA654E">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rsidR="00CC5F22" w:rsidRDefault="00FA654E">
      <w:pPr>
        <w:pStyle w:val="Heading3"/>
      </w:pPr>
      <w:r>
        <w:t>Reminders sent automatically</w:t>
      </w:r>
    </w:p>
    <w:p w:rsidR="00CC5F22" w:rsidRDefault="00FA654E">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rsidR="00CC5F22" w:rsidRDefault="00FA654E">
      <w:pPr>
        <w:pStyle w:val="Heading2"/>
      </w:pPr>
      <w:bookmarkStart w:id="17" w:name="_Toc242613771"/>
      <w:r>
        <w:t>4.10 Sending WhatsApp invitations from the queue</w:t>
      </w:r>
      <w:bookmarkEnd w:id="17"/>
    </w:p>
    <w:p w:rsidR="00CC5F22" w:rsidRDefault="00FA654E">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CC5F22" w:rsidRDefault="00FA654E">
      <w:pPr>
        <w:pStyle w:val="ListParagraph"/>
        <w:numPr>
          <w:ilvl w:val="0"/>
          <w:numId w:val="16"/>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CC5F22" w:rsidRDefault="00FA654E">
      <w:pPr>
        <w:pStyle w:val="ListParagraph"/>
        <w:numPr>
          <w:ilvl w:val="0"/>
          <w:numId w:val="16"/>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CC5F22" w:rsidRDefault="00FA654E">
      <w:pPr>
        <w:pStyle w:val="ListParagraph"/>
        <w:numPr>
          <w:ilvl w:val="0"/>
          <w:numId w:val="16"/>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CC5F22" w:rsidRDefault="00FA654E">
      <w:pPr>
        <w:pStyle w:val="ListParagraph"/>
        <w:numPr>
          <w:ilvl w:val="0"/>
          <w:numId w:val="16"/>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CC5F22" w:rsidRDefault="00FA654E">
      <w:pPr>
        <w:pStyle w:val="ListParagraph"/>
        <w:numPr>
          <w:ilvl w:val="0"/>
          <w:numId w:val="16"/>
        </w:numPr>
        <w:spacing w:after="80" w:line="276" w:lineRule="auto"/>
      </w:pPr>
      <w:r>
        <w:t xml:space="preserve">Log the attempt on the case's </w:t>
      </w:r>
      <w:r>
        <w:rPr>
          <w:b/>
          <w:bCs/>
        </w:rPr>
        <w:t>Contact timeline</w:t>
      </w:r>
      <w:r>
        <w:t>, as for any invitation.</w:t>
      </w:r>
    </w:p>
    <w:p w:rsidR="00CC5F22" w:rsidRDefault="00CC5F2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Prepare only what you are about to send</w:t>
            </w:r>
          </w:p>
          <w:p w:rsidR="00CC5F22" w:rsidRDefault="00FA654E">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CC5F22" w:rsidRDefault="00FA654E">
      <w:pPr>
        <w:pStyle w:val="Heading2"/>
      </w:pPr>
      <w:bookmarkStart w:id="18" w:name="_Toc242613772"/>
      <w:r>
        <w:t>4.11 Sending follow-up reminders</w:t>
      </w:r>
      <w:bookmarkEnd w:id="18"/>
    </w:p>
    <w:p w:rsidR="00CC5F22" w:rsidRDefault="00FA654E">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rsidR="00CC5F22" w:rsidRDefault="00FA654E">
      <w:pPr>
        <w:pStyle w:val="ListParagraph"/>
        <w:numPr>
          <w:ilvl w:val="0"/>
          <w:numId w:val="17"/>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CC5F22" w:rsidRDefault="00FA654E">
      <w:pPr>
        <w:keepNext/>
        <w:spacing w:before="80" w:after="40"/>
        <w:jc w:val="center"/>
      </w:pPr>
      <w:r>
        <w:rPr>
          <w:noProof/>
        </w:rPr>
        <w:lastRenderedPageBreak/>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CC5F22" w:rsidRDefault="00FA654E">
      <w:pPr>
        <w:spacing w:after="180"/>
        <w:jc w:val="center"/>
      </w:pPr>
      <w:r>
        <w:rPr>
          <w:b/>
          <w:bCs/>
          <w:color w:val="5B6670"/>
          <w:sz w:val="17"/>
          <w:szCs w:val="17"/>
        </w:rPr>
        <w:t xml:space="preserve">Figure 18. </w:t>
      </w:r>
      <w:r>
        <w:rPr>
          <w:i/>
          <w:iCs/>
          <w:color w:val="5B6670"/>
          <w:sz w:val="17"/>
          <w:szCs w:val="17"/>
        </w:rPr>
        <w:t>Follow-ups due. Contact RAs see only their own cases.</w:t>
      </w:r>
    </w:p>
    <w:p w:rsidR="00CC5F22" w:rsidRDefault="00FA654E">
      <w:pPr>
        <w:pStyle w:val="ListParagraph"/>
        <w:numPr>
          <w:ilvl w:val="0"/>
          <w:numId w:val="17"/>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CC5F22" w:rsidRDefault="00FA654E">
      <w:pPr>
        <w:pStyle w:val="ListParagraph"/>
        <w:numPr>
          <w:ilvl w:val="0"/>
          <w:numId w:val="17"/>
        </w:numPr>
        <w:spacing w:after="80" w:line="276" w:lineRule="auto"/>
      </w:pPr>
      <w:r>
        <w:t xml:space="preserve">Come back and select </w:t>
      </w:r>
      <w:r>
        <w:rPr>
          <w:b/>
          <w:bCs/>
        </w:rPr>
        <w:t>Mark as sent</w:t>
      </w:r>
      <w:r>
        <w:t>. The card disappears and the reminder is recorded under your name.</w:t>
      </w:r>
    </w:p>
    <w:p w:rsidR="00CC5F22" w:rsidRDefault="00CC5F2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Mark as sent only after sending</w:t>
            </w:r>
          </w:p>
          <w:p w:rsidR="00CC5F22" w:rsidRDefault="00FA654E">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CC5F22">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Booked a call? No reminders</w:t>
            </w:r>
          </w:p>
          <w:p w:rsidR="00CC5F22" w:rsidRDefault="00FA654E">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CC5F22" w:rsidRDefault="00FA654E">
      <w:pPr>
        <w:pStyle w:val="Heading3"/>
      </w:pPr>
      <w:r>
        <w:t>Invitations that have run out</w:t>
      </w:r>
    </w:p>
    <w:p w:rsidR="00CC5F22" w:rsidRDefault="00FA654E">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rsidR="00CC5F22" w:rsidRDefault="00FA654E">
      <w:pPr>
        <w:pStyle w:val="ListParagraph"/>
        <w:numPr>
          <w:ilvl w:val="0"/>
          <w:numId w:val="18"/>
        </w:numPr>
        <w:spacing w:after="80" w:line="276" w:lineRule="auto"/>
      </w:pPr>
      <w:r>
        <w:t>Select the Sample ID to open the case.</w:t>
      </w:r>
    </w:p>
    <w:p w:rsidR="00CC5F22" w:rsidRDefault="00FA654E">
      <w:pPr>
        <w:pStyle w:val="ListParagraph"/>
        <w:numPr>
          <w:ilvl w:val="0"/>
          <w:numId w:val="18"/>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CC5F22" w:rsidRDefault="00CC5F2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lastRenderedPageBreak/>
              <w:t>Landlines</w:t>
            </w:r>
          </w:p>
          <w:p w:rsidR="00CC5F22" w:rsidRDefault="00FA654E">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CC5F22" w:rsidRDefault="00FA654E">
      <w:pPr>
        <w:pStyle w:val="Heading2"/>
      </w:pPr>
      <w:bookmarkStart w:id="19" w:name="_Toc242613773"/>
      <w:r>
        <w:t>4.12 Managing appointments</w:t>
      </w:r>
      <w:bookmarkEnd w:id="19"/>
    </w:p>
    <w:p w:rsidR="00CC5F22" w:rsidRDefault="00FA654E">
      <w:pPr>
        <w:pStyle w:val="ListParagraph"/>
        <w:numPr>
          <w:ilvl w:val="0"/>
          <w:numId w:val="19"/>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CC5F22" w:rsidRDefault="00FA654E">
      <w:pPr>
        <w:keepNext/>
        <w:spacing w:before="80" w:after="40"/>
        <w:jc w:val="center"/>
      </w:pPr>
      <w:r>
        <w:rPr>
          <w:noProof/>
        </w:rPr>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CC5F22" w:rsidRDefault="00FA654E">
      <w:pPr>
        <w:spacing w:after="180"/>
        <w:jc w:val="center"/>
      </w:pPr>
      <w:r>
        <w:rPr>
          <w:b/>
          <w:bCs/>
          <w:color w:val="5B6670"/>
          <w:sz w:val="17"/>
          <w:szCs w:val="17"/>
        </w:rPr>
        <w:t xml:space="preserve">Figure 19. </w:t>
      </w:r>
      <w:r>
        <w:rPr>
          <w:i/>
          <w:iCs/>
          <w:color w:val="5B6670"/>
          <w:sz w:val="17"/>
          <w:szCs w:val="17"/>
        </w:rPr>
        <w:t>Appointment Queue.</w:t>
      </w:r>
    </w:p>
    <w:p w:rsidR="00CC5F22" w:rsidRDefault="00FA654E">
      <w:pPr>
        <w:pStyle w:val="ListParagraph"/>
        <w:numPr>
          <w:ilvl w:val="0"/>
          <w:numId w:val="19"/>
        </w:numPr>
        <w:spacing w:after="80" w:line="276" w:lineRule="auto"/>
      </w:pPr>
      <w:r>
        <w:t xml:space="preserve">Use </w:t>
      </w:r>
      <w:r>
        <w:rPr>
          <w:b/>
          <w:bCs/>
        </w:rPr>
        <w:t>Filter by status</w:t>
      </w:r>
      <w:r>
        <w:t xml:space="preserve"> to show, for example, only </w:t>
      </w:r>
      <w:r>
        <w:rPr>
          <w:b/>
          <w:bCs/>
        </w:rPr>
        <w:t>REQUESTED</w:t>
      </w:r>
      <w:r>
        <w:t xml:space="preserve"> appointments.</w:t>
      </w:r>
    </w:p>
    <w:p w:rsidR="00CC5F22" w:rsidRDefault="00FA654E">
      <w:pPr>
        <w:pStyle w:val="ListParagraph"/>
        <w:numPr>
          <w:ilvl w:val="0"/>
          <w:numId w:val="19"/>
        </w:numPr>
        <w:spacing w:after="80" w:line="276" w:lineRule="auto"/>
      </w:pPr>
      <w:r>
        <w:t xml:space="preserve">Contact the respondent to confirm, then select </w:t>
      </w:r>
      <w:r>
        <w:rPr>
          <w:b/>
          <w:bCs/>
        </w:rPr>
        <w:t>CONFIRMED</w:t>
      </w:r>
      <w:r>
        <w:t>.</w:t>
      </w:r>
    </w:p>
    <w:p w:rsidR="00CC5F22" w:rsidRDefault="00FA654E">
      <w:pPr>
        <w:pStyle w:val="ListParagraph"/>
        <w:numPr>
          <w:ilvl w:val="0"/>
          <w:numId w:val="1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CC5F22" w:rsidRDefault="00CC5F22">
      <w:pPr>
        <w:spacing w:after="80"/>
      </w:pPr>
    </w:p>
    <w:p w:rsidR="00CC5F22" w:rsidRDefault="00FA654E">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CC5F22" w:rsidRDefault="00FA654E">
      <w:pPr>
        <w:pStyle w:val="Heading2"/>
      </w:pPr>
      <w:bookmarkStart w:id="20" w:name="_Toc242613774"/>
      <w:r>
        <w:t>4.13 Logging a contact attempt</w:t>
      </w:r>
      <w:bookmarkEnd w:id="20"/>
    </w:p>
    <w:p w:rsidR="00CC5F22" w:rsidRDefault="00FA654E">
      <w:pPr>
        <w:spacing w:after="120" w:line="288" w:lineRule="auto"/>
      </w:pPr>
      <w:r>
        <w:t xml:space="preserve">Record </w:t>
      </w:r>
      <w:r>
        <w:rPr>
          <w:b/>
          <w:bCs/>
        </w:rPr>
        <w:t>every</w:t>
      </w:r>
      <w:r>
        <w:t xml:space="preserve"> attempt, successful or not. The Contact Dashboard, Reports and any later replacement decision rely on it.</w:t>
      </w:r>
    </w:p>
    <w:p w:rsidR="00CC5F22" w:rsidRDefault="00FA654E">
      <w:pPr>
        <w:pStyle w:val="ListParagraph"/>
        <w:numPr>
          <w:ilvl w:val="0"/>
          <w:numId w:val="20"/>
        </w:numPr>
        <w:spacing w:after="80" w:line="276" w:lineRule="auto"/>
      </w:pPr>
      <w:r>
        <w:t xml:space="preserve">On the case page, scroll to </w:t>
      </w:r>
      <w:r>
        <w:rPr>
          <w:b/>
          <w:bCs/>
        </w:rPr>
        <w:t>Contact timeline → Log a contact attempt</w:t>
      </w:r>
      <w:r>
        <w:t>.</w:t>
      </w:r>
    </w:p>
    <w:p w:rsidR="00CC5F22" w:rsidRDefault="00FA654E">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CC5F22" w:rsidRDefault="00FA654E">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CC5F22" w:rsidRDefault="00FA654E">
      <w:pPr>
        <w:pStyle w:val="ListParagraph"/>
        <w:numPr>
          <w:ilvl w:val="0"/>
          <w:numId w:val="20"/>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CC5F22" w:rsidRDefault="00FA654E">
      <w:pPr>
        <w:pStyle w:val="ListParagraph"/>
        <w:numPr>
          <w:ilvl w:val="0"/>
          <w:numId w:val="20"/>
        </w:numPr>
        <w:spacing w:after="80" w:line="276" w:lineRule="auto"/>
      </w:pPr>
      <w:r>
        <w:t>Add a short, factual note (optional), e.g. "PA says MD travelling; call back Thursday". Do not record opinions about the person.</w:t>
      </w:r>
    </w:p>
    <w:p w:rsidR="00CC5F22" w:rsidRDefault="00FA654E">
      <w:pPr>
        <w:pStyle w:val="ListParagraph"/>
        <w:numPr>
          <w:ilvl w:val="0"/>
          <w:numId w:val="20"/>
        </w:numPr>
        <w:spacing w:after="80" w:line="276" w:lineRule="auto"/>
      </w:pPr>
      <w:r>
        <w:t xml:space="preserve">Select </w:t>
      </w:r>
      <w:r>
        <w:rPr>
          <w:b/>
          <w:bCs/>
        </w:rPr>
        <w:t>Log contact attempt</w:t>
      </w:r>
      <w:r>
        <w:t>. The entry appears at the top of the timeline with the date and time.</w:t>
      </w:r>
    </w:p>
    <w:p w:rsidR="00CC5F22" w:rsidRDefault="00CC5F22">
      <w:pPr>
        <w:spacing w:after="80"/>
      </w:pPr>
    </w:p>
    <w:p w:rsidR="00CC5F22" w:rsidRDefault="00FA654E">
      <w:pPr>
        <w:pStyle w:val="Heading2"/>
      </w:pPr>
      <w:bookmarkStart w:id="21" w:name="_Toc242613775"/>
      <w:r>
        <w:t>4.14 Changing a case's status by hand</w:t>
      </w:r>
      <w:bookmarkEnd w:id="21"/>
    </w:p>
    <w:p w:rsidR="00CC5F22" w:rsidRDefault="00FA654E">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CC5F22" w:rsidRDefault="00FA654E">
      <w:pPr>
        <w:pStyle w:val="ListParagraph"/>
        <w:numPr>
          <w:ilvl w:val="0"/>
          <w:numId w:val="21"/>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CC5F22" w:rsidRDefault="00FA654E">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CC5F22" w:rsidRDefault="00FA654E">
      <w:pPr>
        <w:spacing w:after="180"/>
        <w:jc w:val="center"/>
      </w:pPr>
      <w:r>
        <w:rPr>
          <w:b/>
          <w:bCs/>
          <w:color w:val="5B6670"/>
          <w:sz w:val="17"/>
          <w:szCs w:val="17"/>
        </w:rPr>
        <w:t xml:space="preserve">Figure 21. </w:t>
      </w:r>
      <w:r>
        <w:rPr>
          <w:i/>
          <w:iCs/>
          <w:color w:val="5B6670"/>
          <w:sz w:val="17"/>
          <w:szCs w:val="17"/>
        </w:rPr>
        <w:t>Only valid next statuses are offered.</w:t>
      </w:r>
    </w:p>
    <w:p w:rsidR="00CC5F22" w:rsidRDefault="00FA654E">
      <w:pPr>
        <w:pStyle w:val="ListParagraph"/>
        <w:numPr>
          <w:ilvl w:val="0"/>
          <w:numId w:val="21"/>
        </w:numPr>
        <w:spacing w:after="80" w:line="276" w:lineRule="auto"/>
      </w:pPr>
      <w:r>
        <w:t>Log a contact attempt or note explaining the decision first.</w:t>
      </w:r>
    </w:p>
    <w:p w:rsidR="00CC5F22" w:rsidRDefault="00FA654E">
      <w:pPr>
        <w:pStyle w:val="ListParagraph"/>
        <w:numPr>
          <w:ilvl w:val="0"/>
          <w:numId w:val="21"/>
        </w:numPr>
        <w:spacing w:after="80" w:line="276" w:lineRule="auto"/>
      </w:pPr>
      <w:r>
        <w:t>Select the new status. The change is audited.</w:t>
      </w:r>
    </w:p>
    <w:p w:rsidR="00CC5F22" w:rsidRDefault="00CC5F2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C5F2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Can move to</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S00</w:t>
            </w:r>
          </w:p>
        </w:tc>
        <w:tc>
          <w:tcPr>
            <w:tcW w:w="6588" w:type="dxa"/>
            <w:tcMar>
              <w:top w:w="70" w:type="dxa"/>
              <w:left w:w="110" w:type="dxa"/>
              <w:bottom w:w="70" w:type="dxa"/>
              <w:right w:w="110" w:type="dxa"/>
            </w:tcMar>
          </w:tcPr>
          <w:p w:rsidR="00CC5F22" w:rsidRDefault="00FA654E">
            <w:pPr>
              <w:spacing w:after="40"/>
            </w:pPr>
            <w:r>
              <w:rPr>
                <w:sz w:val="19"/>
                <w:szCs w:val="19"/>
              </w:rPr>
              <w:t>S01</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S01</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S02, S15</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S02</w:t>
            </w:r>
          </w:p>
        </w:tc>
        <w:tc>
          <w:tcPr>
            <w:tcW w:w="6588" w:type="dxa"/>
            <w:tcMar>
              <w:top w:w="70" w:type="dxa"/>
              <w:left w:w="110" w:type="dxa"/>
              <w:bottom w:w="70" w:type="dxa"/>
              <w:right w:w="110" w:type="dxa"/>
            </w:tcMar>
          </w:tcPr>
          <w:p w:rsidR="00CC5F22" w:rsidRDefault="00FA654E">
            <w:pPr>
              <w:spacing w:after="40"/>
            </w:pPr>
            <w:r>
              <w:rPr>
                <w:sz w:val="19"/>
                <w:szCs w:val="19"/>
              </w:rPr>
              <w:t>S03, S14, S15</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S03</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S04, S14</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S04</w:t>
            </w:r>
          </w:p>
        </w:tc>
        <w:tc>
          <w:tcPr>
            <w:tcW w:w="6588" w:type="dxa"/>
            <w:tcMar>
              <w:top w:w="70" w:type="dxa"/>
              <w:left w:w="110" w:type="dxa"/>
              <w:bottom w:w="70" w:type="dxa"/>
              <w:right w:w="110" w:type="dxa"/>
            </w:tcMar>
          </w:tcPr>
          <w:p w:rsidR="00CC5F22" w:rsidRDefault="00FA654E">
            <w:pPr>
              <w:spacing w:after="40"/>
            </w:pPr>
            <w:r>
              <w:rPr>
                <w:sz w:val="19"/>
                <w:szCs w:val="19"/>
              </w:rPr>
              <w:t>S05</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S05, S06, S07</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Next step, S12 Refused, S13 Nonresponse</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S08</w:t>
            </w:r>
          </w:p>
        </w:tc>
        <w:tc>
          <w:tcPr>
            <w:tcW w:w="6588" w:type="dxa"/>
            <w:tcMar>
              <w:top w:w="70" w:type="dxa"/>
              <w:left w:w="110" w:type="dxa"/>
              <w:bottom w:w="70" w:type="dxa"/>
              <w:right w:w="110" w:type="dxa"/>
            </w:tcMar>
          </w:tcPr>
          <w:p w:rsidR="00CC5F22" w:rsidRDefault="00FA654E">
            <w:pPr>
              <w:spacing w:after="40"/>
            </w:pPr>
            <w:r>
              <w:rPr>
                <w:sz w:val="19"/>
                <w:szCs w:val="19"/>
              </w:rPr>
              <w:t>S09, S10</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S09</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S10</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S10</w:t>
            </w:r>
          </w:p>
        </w:tc>
        <w:tc>
          <w:tcPr>
            <w:tcW w:w="6588" w:type="dxa"/>
            <w:tcMar>
              <w:top w:w="70" w:type="dxa"/>
              <w:left w:w="110" w:type="dxa"/>
              <w:bottom w:w="70" w:type="dxa"/>
              <w:right w:w="110" w:type="dxa"/>
            </w:tcMar>
          </w:tcPr>
          <w:p w:rsidR="00CC5F22" w:rsidRDefault="00FA654E">
            <w:pPr>
              <w:spacing w:after="40"/>
            </w:pPr>
            <w:r>
              <w:rPr>
                <w:sz w:val="19"/>
                <w:szCs w:val="19"/>
              </w:rPr>
              <w:t>S11</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S12–S15</w:t>
            </w:r>
          </w:p>
        </w:tc>
        <w:tc>
          <w:tcPr>
            <w:tcW w:w="6588" w:type="dxa"/>
            <w:shd w:val="clear" w:color="auto" w:fill="F8FAFB"/>
            <w:tcMar>
              <w:top w:w="70" w:type="dxa"/>
              <w:left w:w="110" w:type="dxa"/>
              <w:bottom w:w="70" w:type="dxa"/>
              <w:right w:w="110" w:type="dxa"/>
            </w:tcMar>
          </w:tcPr>
          <w:p w:rsidR="00CC5F22" w:rsidRDefault="00FA654E">
            <w:pPr>
              <w:spacing w:after="40"/>
            </w:pPr>
            <w:r>
              <w:rPr>
                <w:sz w:val="19"/>
                <w:szCs w:val="19"/>
              </w:rPr>
              <w:t>S16 Reserve eligible for activation</w:t>
            </w:r>
          </w:p>
        </w:tc>
      </w:tr>
    </w:tbl>
    <w:p w:rsidR="00CC5F22" w:rsidRDefault="00CC5F22">
      <w:pPr>
        <w:spacing w:after="120"/>
      </w:pPr>
    </w:p>
    <w:p w:rsidR="00CC5F22" w:rsidRDefault="00FA654E">
      <w:pPr>
        <w:pStyle w:val="Heading2"/>
      </w:pPr>
      <w:bookmarkStart w:id="22" w:name="_Toc242613776"/>
      <w:r>
        <w:t>4.15 When the person is not the right respondent</w:t>
      </w:r>
      <w:bookmarkEnd w:id="22"/>
    </w:p>
    <w:p w:rsidR="00CC5F22" w:rsidRDefault="00FA654E">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CC5F22" w:rsidRDefault="00FA654E">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CC5F22" w:rsidRDefault="00FA654E">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CC5F22" w:rsidRDefault="00CC5F22">
      <w:pPr>
        <w:spacing w:after="60"/>
      </w:pPr>
    </w:p>
    <w:p w:rsidR="00CC5F22" w:rsidRDefault="00FA654E">
      <w:pPr>
        <w:pStyle w:val="Heading2"/>
      </w:pPr>
      <w:bookmarkStart w:id="23" w:name="_Toc242613777"/>
      <w:r>
        <w:t>4.16 Recording a withdrawal</w:t>
      </w:r>
      <w:bookmarkEnd w:id="23"/>
    </w:p>
    <w:p w:rsidR="00CC5F22" w:rsidRDefault="00FA654E">
      <w:pPr>
        <w:spacing w:after="120" w:line="288" w:lineRule="auto"/>
      </w:pPr>
      <w:r>
        <w:t>A participant may withdraw at any time, for any reason, without giving one.</w:t>
      </w:r>
    </w:p>
    <w:p w:rsidR="00CC5F22" w:rsidRDefault="00FA654E">
      <w:pPr>
        <w:pStyle w:val="ListParagraph"/>
        <w:numPr>
          <w:ilvl w:val="0"/>
          <w:numId w:val="22"/>
        </w:numPr>
        <w:spacing w:after="80" w:line="276" w:lineRule="auto"/>
      </w:pPr>
      <w:r>
        <w:t>Stop contacting the person immediately.</w:t>
      </w:r>
    </w:p>
    <w:p w:rsidR="00CC5F22" w:rsidRDefault="00FA654E">
      <w:pPr>
        <w:pStyle w:val="ListParagraph"/>
        <w:numPr>
          <w:ilvl w:val="0"/>
          <w:numId w:val="2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CC5F22" w:rsidRDefault="00FA654E">
      <w:pPr>
        <w:keepNext/>
        <w:spacing w:before="80" w:after="40"/>
        <w:jc w:val="center"/>
      </w:pPr>
      <w:r>
        <w:rPr>
          <w:noProof/>
        </w:rPr>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CC5F22" w:rsidRDefault="00FA654E">
      <w:pPr>
        <w:spacing w:after="180"/>
        <w:jc w:val="center"/>
      </w:pPr>
      <w:r>
        <w:rPr>
          <w:b/>
          <w:bCs/>
          <w:color w:val="5B6670"/>
          <w:sz w:val="17"/>
          <w:szCs w:val="17"/>
        </w:rPr>
        <w:t xml:space="preserve">Figure 22. </w:t>
      </w:r>
      <w:r>
        <w:rPr>
          <w:i/>
          <w:iCs/>
          <w:color w:val="5B6670"/>
          <w:sz w:val="17"/>
          <w:szCs w:val="17"/>
        </w:rPr>
        <w:t>Record a withdrawal.</w:t>
      </w:r>
    </w:p>
    <w:p w:rsidR="00CC5F22" w:rsidRDefault="00FA654E">
      <w:pPr>
        <w:pStyle w:val="ListParagraph"/>
        <w:numPr>
          <w:ilvl w:val="0"/>
          <w:numId w:val="22"/>
        </w:numPr>
        <w:spacing w:after="80" w:line="276" w:lineRule="auto"/>
      </w:pPr>
      <w:r>
        <w:t xml:space="preserve">Select </w:t>
      </w:r>
      <w:r>
        <w:rPr>
          <w:b/>
          <w:bCs/>
        </w:rPr>
        <w:t>Record withdrawal</w:t>
      </w:r>
      <w:r>
        <w:t xml:space="preserve"> and confirm.</w:t>
      </w:r>
    </w:p>
    <w:p w:rsidR="00CC5F22" w:rsidRDefault="00CC5F22">
      <w:pPr>
        <w:spacing w:after="80"/>
      </w:pPr>
    </w:p>
    <w:p w:rsidR="00CC5F22" w:rsidRDefault="00FA654E">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Answers already submitted</w:t>
            </w:r>
          </w:p>
          <w:p w:rsidR="00CC5F22" w:rsidRDefault="00FA654E">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CC5F22" w:rsidRDefault="00FA654E">
      <w:pPr>
        <w:pStyle w:val="Heading2"/>
      </w:pPr>
      <w:bookmarkStart w:id="24" w:name="_Toc242613778"/>
      <w:r>
        <w:t>4.17 Activating a Reserve case</w:t>
      </w:r>
      <w:bookmarkEnd w:id="24"/>
    </w:p>
    <w:p w:rsidR="00CC5F22" w:rsidRDefault="00FA654E">
      <w:pPr>
        <w:spacing w:after="120" w:line="288" w:lineRule="auto"/>
      </w:pPr>
      <w:r>
        <w:t>A Reserve replaces its Main case only after the Main case reaches a drop state (S12 Refused, S13 Nonresponse, S14 Ineligible or S15 Duplicate/inactive) and there is evidence.</w:t>
      </w:r>
    </w:p>
    <w:p w:rsidR="00CC5F22" w:rsidRDefault="00FA654E">
      <w:pPr>
        <w:pStyle w:val="ListParagraph"/>
        <w:numPr>
          <w:ilvl w:val="0"/>
          <w:numId w:val="23"/>
        </w:numPr>
        <w:spacing w:after="80" w:line="276" w:lineRule="auto"/>
      </w:pPr>
      <w:r>
        <w:t xml:space="preserve">Select </w:t>
      </w:r>
      <w:r>
        <w:rPr>
          <w:b/>
          <w:bCs/>
        </w:rPr>
        <w:t>Reserve Activation</w:t>
      </w:r>
      <w:r>
        <w:t>. Every locked Reserve is listed with a search box.</w:t>
      </w:r>
    </w:p>
    <w:p w:rsidR="00CC5F22" w:rsidRDefault="00FA654E">
      <w:pPr>
        <w:keepNext/>
        <w:spacing w:before="80" w:after="40"/>
        <w:jc w:val="center"/>
      </w:pPr>
      <w:r>
        <w:rPr>
          <w:noProof/>
        </w:rPr>
        <w:lastRenderedPageBreak/>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CC5F22" w:rsidRDefault="00FA654E">
      <w:pPr>
        <w:spacing w:after="180"/>
        <w:jc w:val="center"/>
      </w:pPr>
      <w:r>
        <w:rPr>
          <w:b/>
          <w:bCs/>
          <w:color w:val="5B6670"/>
          <w:sz w:val="17"/>
          <w:szCs w:val="17"/>
        </w:rPr>
        <w:t xml:space="preserve">Figure 23. </w:t>
      </w:r>
      <w:r>
        <w:rPr>
          <w:i/>
          <w:iCs/>
          <w:color w:val="5B6670"/>
          <w:sz w:val="17"/>
          <w:szCs w:val="17"/>
        </w:rPr>
        <w:t>Reserve Activation.</w:t>
      </w:r>
    </w:p>
    <w:p w:rsidR="00CC5F22" w:rsidRDefault="00FA654E">
      <w:pPr>
        <w:pStyle w:val="ListParagraph"/>
        <w:numPr>
          <w:ilvl w:val="0"/>
          <w:numId w:val="23"/>
        </w:numPr>
        <w:spacing w:after="80" w:line="276" w:lineRule="auto"/>
      </w:pPr>
      <w:r>
        <w:t>Find the Reserve matched to the dropped Main case (the Main case page shows the pairing).</w:t>
      </w:r>
    </w:p>
    <w:p w:rsidR="00CC5F22" w:rsidRDefault="00FA654E">
      <w:pPr>
        <w:pStyle w:val="ListParagraph"/>
        <w:numPr>
          <w:ilvl w:val="0"/>
          <w:numId w:val="23"/>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CC5F22" w:rsidRDefault="00FA654E">
      <w:pPr>
        <w:pStyle w:val="ListParagraph"/>
        <w:numPr>
          <w:ilvl w:val="0"/>
          <w:numId w:val="23"/>
        </w:numPr>
        <w:spacing w:after="80" w:line="276" w:lineRule="auto"/>
      </w:pPr>
      <w:r>
        <w:t xml:space="preserve">Write the </w:t>
      </w:r>
      <w:r>
        <w:rPr>
          <w:b/>
          <w:bCs/>
        </w:rPr>
        <w:t>Evidence note (required)</w:t>
      </w:r>
      <w:r>
        <w:t>, e.g. "MD declined by phone 12 Sep, logged in contact timeline".</w:t>
      </w:r>
    </w:p>
    <w:p w:rsidR="00CC5F22" w:rsidRDefault="00FA654E">
      <w:pPr>
        <w:pStyle w:val="ListParagraph"/>
        <w:numPr>
          <w:ilvl w:val="0"/>
          <w:numId w:val="23"/>
        </w:numPr>
        <w:spacing w:after="80" w:line="276" w:lineRule="auto"/>
      </w:pPr>
      <w:r>
        <w:t xml:space="preserve">Select </w:t>
      </w:r>
      <w:r>
        <w:rPr>
          <w:b/>
          <w:bCs/>
        </w:rPr>
        <w:t>Activate this reserve</w:t>
      </w:r>
      <w:r>
        <w:t>. The Reserve becomes invitable and is worked like any Main case, starting with verification.</w:t>
      </w:r>
    </w:p>
    <w:p w:rsidR="00CC5F22" w:rsidRDefault="00CC5F22">
      <w:pPr>
        <w:spacing w:after="80"/>
      </w:pPr>
    </w:p>
    <w:p w:rsidR="00CC5F22" w:rsidRDefault="00FA654E">
      <w:pPr>
        <w:pStyle w:val="Heading2"/>
      </w:pPr>
      <w:bookmarkStart w:id="25" w:name="_Toc242613779"/>
      <w:r>
        <w:t>4.18 Registering a new organisation and its sample case</w:t>
      </w:r>
      <w:bookmarkEnd w:id="25"/>
    </w:p>
    <w:p w:rsidR="00CC5F22" w:rsidRDefault="00FA654E">
      <w:pPr>
        <w:spacing w:after="120" w:line="288" w:lineRule="auto"/>
      </w:pPr>
      <w:r>
        <w:t>The approved registers are already loaded. Use this only for a late addition or replacement.</w:t>
      </w:r>
    </w:p>
    <w:p w:rsidR="00CC5F22" w:rsidRDefault="00FA654E">
      <w:pPr>
        <w:pStyle w:val="ListParagraph"/>
        <w:numPr>
          <w:ilvl w:val="0"/>
          <w:numId w:val="24"/>
        </w:numPr>
        <w:spacing w:after="80" w:line="276" w:lineRule="auto"/>
      </w:pPr>
      <w:r>
        <w:t xml:space="preserve">Select </w:t>
      </w:r>
      <w:r>
        <w:rPr>
          <w:b/>
          <w:bCs/>
        </w:rPr>
        <w:t>Organisations</w:t>
      </w:r>
      <w:r>
        <w:t xml:space="preserve"> in the top bar.</w:t>
      </w:r>
    </w:p>
    <w:p w:rsidR="00CC5F22" w:rsidRDefault="00FA654E">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CC5F22" w:rsidRDefault="00FA654E">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CC5F22" w:rsidRDefault="00FA654E">
      <w:pPr>
        <w:pStyle w:val="ListParagraph"/>
        <w:numPr>
          <w:ilvl w:val="0"/>
          <w:numId w:val="24"/>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CC5F22" w:rsidRDefault="00FA654E">
      <w:pPr>
        <w:pStyle w:val="ListParagraph"/>
        <w:numPr>
          <w:ilvl w:val="0"/>
          <w:numId w:val="24"/>
        </w:numPr>
        <w:spacing w:after="80" w:line="276" w:lineRule="auto"/>
      </w:pPr>
      <w:r>
        <w:t xml:space="preserve">Select </w:t>
      </w:r>
      <w:r>
        <w:rPr>
          <w:b/>
          <w:bCs/>
        </w:rPr>
        <w:t>Register organisation</w:t>
      </w:r>
      <w:r>
        <w:t>. The Master ID (e.g. MID-HA-000012) is generated automatically.</w:t>
      </w:r>
    </w:p>
    <w:p w:rsidR="00CC5F22" w:rsidRDefault="00FA654E">
      <w:pPr>
        <w:pStyle w:val="ListParagraph"/>
        <w:numPr>
          <w:ilvl w:val="0"/>
          <w:numId w:val="24"/>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CC5F22" w:rsidRDefault="00FA654E">
      <w:pPr>
        <w:pStyle w:val="ListParagraph"/>
        <w:numPr>
          <w:ilvl w:val="0"/>
          <w:numId w:val="24"/>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CC5F22" w:rsidRDefault="00CC5F22">
      <w:pPr>
        <w:spacing w:after="80"/>
      </w:pPr>
    </w:p>
    <w:p w:rsidR="00CC5F22" w:rsidRDefault="00FA654E">
      <w:pPr>
        <w:pStyle w:val="Heading2"/>
      </w:pPr>
      <w:bookmarkStart w:id="26" w:name="_Toc242613780"/>
      <w:r>
        <w:t>4.19 Correcting an already-registered organisation</w:t>
      </w:r>
      <w:bookmarkEnd w:id="26"/>
    </w:p>
    <w:p w:rsidR="00CC5F22" w:rsidRDefault="00FA654E">
      <w:pPr>
        <w:spacing w:after="120" w:line="288" w:lineRule="auto"/>
      </w:pPr>
      <w:r>
        <w:t>For a mistyped name or a wrong district, entity type or value chain found after registration.</w:t>
      </w:r>
    </w:p>
    <w:p w:rsidR="00CC5F22" w:rsidRDefault="00FA654E">
      <w:pPr>
        <w:pStyle w:val="ListParagraph"/>
        <w:numPr>
          <w:ilvl w:val="0"/>
          <w:numId w:val="25"/>
        </w:numPr>
        <w:spacing w:after="80" w:line="276" w:lineRule="auto"/>
      </w:pPr>
      <w:r>
        <w:t xml:space="preserve">In </w:t>
      </w:r>
      <w:r>
        <w:rPr>
          <w:b/>
          <w:bCs/>
        </w:rPr>
        <w:t>Organisations</w:t>
      </w:r>
      <w:r>
        <w:t xml:space="preserve">, find the row and select </w:t>
      </w:r>
      <w:r>
        <w:rPr>
          <w:b/>
          <w:bCs/>
        </w:rPr>
        <w:t>Edit</w:t>
      </w:r>
      <w:r>
        <w:t>.</w:t>
      </w:r>
    </w:p>
    <w:p w:rsidR="00CC5F22" w:rsidRDefault="00FA654E">
      <w:pPr>
        <w:keepNext/>
        <w:spacing w:before="80" w:after="40"/>
        <w:jc w:val="center"/>
      </w:pPr>
      <w:r>
        <w:rPr>
          <w:noProof/>
        </w:rPr>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CC5F22" w:rsidRDefault="00FA654E">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CC5F22" w:rsidRDefault="00FA654E">
      <w:pPr>
        <w:pStyle w:val="ListParagraph"/>
        <w:numPr>
          <w:ilvl w:val="0"/>
          <w:numId w:val="25"/>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CC5F22" w:rsidRDefault="00FA654E">
      <w:pPr>
        <w:pStyle w:val="ListParagraph"/>
        <w:numPr>
          <w:ilvl w:val="0"/>
          <w:numId w:val="25"/>
        </w:numPr>
        <w:spacing w:after="80" w:line="276" w:lineRule="auto"/>
      </w:pPr>
      <w:r>
        <w:t xml:space="preserve">Select </w:t>
      </w:r>
      <w:r>
        <w:rPr>
          <w:b/>
          <w:bCs/>
        </w:rPr>
        <w:t>Cancel</w:t>
      </w:r>
      <w:r>
        <w:t xml:space="preserve"> to close the row without saving.</w:t>
      </w:r>
    </w:p>
    <w:p w:rsidR="00CC5F22" w:rsidRDefault="00CC5F2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Province, actor family and size class can't be corrected here</w:t>
            </w:r>
          </w:p>
          <w:p w:rsidR="00CC5F22" w:rsidRDefault="00FA654E">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CC5F22" w:rsidRDefault="00FA654E">
      <w:pPr>
        <w:pStyle w:val="Heading2"/>
      </w:pPr>
      <w:bookmarkStart w:id="27" w:name="_Toc242613781"/>
      <w:r>
        <w:t>4.20 Building a pre-interview profile (PROIT), with AI research</w:t>
      </w:r>
      <w:bookmarkEnd w:id="27"/>
    </w:p>
    <w:p w:rsidR="00CC5F22" w:rsidRDefault="00FA654E">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CC5F22" w:rsidRDefault="00FA654E">
      <w:pPr>
        <w:pStyle w:val="Heading3"/>
      </w:pPr>
      <w:r>
        <w:lastRenderedPageBreak/>
        <w:t>Step 1: let the AI search public sources</w:t>
      </w:r>
    </w:p>
    <w:p w:rsidR="00CC5F22" w:rsidRDefault="00FA654E">
      <w:pPr>
        <w:pStyle w:val="ListParagraph"/>
        <w:numPr>
          <w:ilvl w:val="0"/>
          <w:numId w:val="26"/>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CC5F22" w:rsidRDefault="00FA654E">
      <w:pPr>
        <w:pStyle w:val="ListParagraph"/>
        <w:numPr>
          <w:ilvl w:val="0"/>
          <w:numId w:val="2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CC5F22" w:rsidRDefault="00FA654E">
      <w:pPr>
        <w:keepNext/>
        <w:spacing w:before="80" w:after="40"/>
        <w:jc w:val="center"/>
      </w:pPr>
      <w:r>
        <w:rPr>
          <w:noProof/>
        </w:rPr>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CC5F22" w:rsidRDefault="00FA654E">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CC5F22" w:rsidRDefault="00FA654E">
      <w:pPr>
        <w:pStyle w:val="ListParagraph"/>
        <w:numPr>
          <w:ilvl w:val="0"/>
          <w:numId w:val="2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CC5F22" w:rsidRDefault="00FA654E">
      <w:pPr>
        <w:pStyle w:val="ListParagraph"/>
        <w:numPr>
          <w:ilvl w:val="0"/>
          <w:numId w:val="2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CC5F22" w:rsidRDefault="00FA654E">
      <w:pPr>
        <w:pStyle w:val="ListParagraph"/>
        <w:numPr>
          <w:ilvl w:val="0"/>
          <w:numId w:val="26"/>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CC5F22" w:rsidRDefault="00CC5F2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Cost</w:t>
            </w:r>
          </w:p>
          <w:p w:rsidR="00CC5F22" w:rsidRDefault="00FA654E">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CC5F22">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lastRenderedPageBreak/>
              <w:t>The AI proposes, you decide</w:t>
            </w:r>
          </w:p>
          <w:p w:rsidR="00CC5F22" w:rsidRDefault="00FA654E">
            <w:pPr>
              <w:spacing w:after="40" w:line="264" w:lineRule="auto"/>
            </w:pPr>
            <w:r>
              <w:rPr>
                <w:sz w:val="19"/>
                <w:szCs w:val="19"/>
              </w:rPr>
              <w:t>The AI only suggests. Every fact still needs a source, a person to accept it and a second person to lock the profile, exactly as if you had typed it in.</w:t>
            </w:r>
          </w:p>
          <w:p w:rsidR="00CC5F22" w:rsidRDefault="00FA654E">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CC5F22" w:rsidRDefault="00FA654E">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CC5F22" w:rsidRDefault="00FA654E">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CC5F22" w:rsidRDefault="00FA654E">
      <w:pPr>
        <w:pStyle w:val="Heading3"/>
      </w:pPr>
      <w:r>
        <w:t>Step 2: add or correct facts by hand</w:t>
      </w:r>
    </w:p>
    <w:p w:rsidR="00CC5F22" w:rsidRDefault="00FA654E">
      <w:pPr>
        <w:pStyle w:val="ListParagraph"/>
        <w:numPr>
          <w:ilvl w:val="0"/>
          <w:numId w:val="2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CC5F22" w:rsidRDefault="00FA654E">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CC5F22" w:rsidRDefault="00FA654E">
      <w:pPr>
        <w:spacing w:after="180"/>
        <w:jc w:val="center"/>
      </w:pPr>
      <w:r>
        <w:rPr>
          <w:b/>
          <w:bCs/>
          <w:color w:val="5B6670"/>
          <w:sz w:val="17"/>
          <w:szCs w:val="17"/>
        </w:rPr>
        <w:t xml:space="preserve">Figure 27. </w:t>
      </w:r>
      <w:r>
        <w:rPr>
          <w:i/>
          <w:iCs/>
          <w:color w:val="5B6670"/>
          <w:sz w:val="17"/>
          <w:szCs w:val="17"/>
        </w:rPr>
        <w:t>A draft profile: each fact needs at least one source.</w:t>
      </w:r>
    </w:p>
    <w:p w:rsidR="00CC5F22" w:rsidRDefault="00FA654E">
      <w:pPr>
        <w:pStyle w:val="ListParagraph"/>
        <w:numPr>
          <w:ilvl w:val="0"/>
          <w:numId w:val="2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CC5F22" w:rsidRDefault="00FA654E">
      <w:pPr>
        <w:pStyle w:val="ListParagraph"/>
        <w:numPr>
          <w:ilvl w:val="0"/>
          <w:numId w:val="27"/>
        </w:numPr>
        <w:spacing w:after="80" w:line="276" w:lineRule="auto"/>
      </w:pPr>
      <w:r>
        <w:t xml:space="preserve">Use </w:t>
      </w:r>
      <w:r>
        <w:rPr>
          <w:b/>
          <w:bCs/>
        </w:rPr>
        <w:t>Researcher review screen</w:t>
      </w:r>
      <w:r>
        <w:t xml:space="preserve"> to check the whole profile, including gaps and contradictions.</w:t>
      </w:r>
    </w:p>
    <w:p w:rsidR="00CC5F22" w:rsidRDefault="00FA654E">
      <w:pPr>
        <w:pStyle w:val="ListParagraph"/>
        <w:numPr>
          <w:ilvl w:val="0"/>
          <w:numId w:val="2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CC5F22" w:rsidRDefault="00CC5F22">
      <w:pPr>
        <w:spacing w:after="80"/>
      </w:pPr>
    </w:p>
    <w:p w:rsidR="00CC5F22" w:rsidRDefault="00FA654E">
      <w:pPr>
        <w:pStyle w:val="Heading3"/>
      </w:pPr>
      <w:r>
        <w:t>After the research: from profile to KoboToolbox</w:t>
      </w:r>
    </w:p>
    <w:p w:rsidR="00CC5F22" w:rsidRDefault="00FA654E">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CC5F2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produces</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CC5F22" w:rsidRDefault="00FA654E">
            <w:pPr>
              <w:spacing w:after="40"/>
            </w:pPr>
            <w:r>
              <w:rPr>
                <w:sz w:val="19"/>
                <w:szCs w:val="19"/>
              </w:rPr>
              <w:t>Coordinator or PI</w:t>
            </w:r>
          </w:p>
        </w:tc>
        <w:tc>
          <w:tcPr>
            <w:tcW w:w="2353" w:type="dxa"/>
            <w:tcMar>
              <w:top w:w="70" w:type="dxa"/>
              <w:left w:w="110" w:type="dxa"/>
              <w:bottom w:w="70" w:type="dxa"/>
              <w:right w:w="110" w:type="dxa"/>
            </w:tcMar>
          </w:tcPr>
          <w:p w:rsidR="00CC5F22" w:rsidRDefault="00FA654E">
            <w:pPr>
              <w:spacing w:after="40"/>
            </w:pPr>
            <w:r>
              <w:rPr>
                <w:sz w:val="19"/>
                <w:szCs w:val="19"/>
              </w:rPr>
              <w:t>PROIT panel on the case (or KII) page</w:t>
            </w:r>
          </w:p>
        </w:tc>
        <w:tc>
          <w:tcPr>
            <w:tcW w:w="2635" w:type="dxa"/>
            <w:tcMar>
              <w:top w:w="70" w:type="dxa"/>
              <w:left w:w="110" w:type="dxa"/>
              <w:bottom w:w="70" w:type="dxa"/>
              <w:right w:w="110" w:type="dxa"/>
            </w:tcMar>
          </w:tcPr>
          <w:p w:rsidR="00CC5F22" w:rsidRDefault="00FA654E">
            <w:pPr>
              <w:spacing w:after="40"/>
            </w:pPr>
            <w:r>
              <w:rPr>
                <w:sz w:val="19"/>
                <w:szCs w:val="19"/>
              </w:rPr>
              <w:t>A draft profile: every fact with a source and a named person who accepted it.</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CC5F22" w:rsidRDefault="00FA654E">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CC5F22" w:rsidRDefault="00FA654E">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A fixed version the interview is planned from. It cannot be locked while a fact has no source.</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3. Verify with the respondent</w:t>
            </w:r>
          </w:p>
        </w:tc>
        <w:tc>
          <w:tcPr>
            <w:tcW w:w="1600" w:type="dxa"/>
            <w:tcMar>
              <w:top w:w="70" w:type="dxa"/>
              <w:left w:w="110" w:type="dxa"/>
              <w:bottom w:w="70" w:type="dxa"/>
              <w:right w:w="110" w:type="dxa"/>
            </w:tcMar>
          </w:tcPr>
          <w:p w:rsidR="00CC5F22" w:rsidRDefault="00FA654E">
            <w:pPr>
              <w:spacing w:after="40"/>
            </w:pPr>
            <w:r>
              <w:rPr>
                <w:sz w:val="19"/>
                <w:szCs w:val="19"/>
              </w:rPr>
              <w:t>Whoever runs the interview</w:t>
            </w:r>
          </w:p>
        </w:tc>
        <w:tc>
          <w:tcPr>
            <w:tcW w:w="2353" w:type="dxa"/>
            <w:tcMar>
              <w:top w:w="70" w:type="dxa"/>
              <w:left w:w="110" w:type="dxa"/>
              <w:bottom w:w="70" w:type="dxa"/>
              <w:right w:w="110" w:type="dxa"/>
            </w:tcMar>
          </w:tcPr>
          <w:p w:rsidR="00CC5F22" w:rsidRDefault="00FA654E">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CC5F22" w:rsidRDefault="00FA654E">
            <w:pPr>
              <w:spacing w:after="40"/>
            </w:pPr>
            <w:r>
              <w:rPr>
                <w:sz w:val="19"/>
                <w:szCs w:val="19"/>
              </w:rPr>
              <w:t>The respondent's own answer to each fact, kept apart from the public value.</w:t>
            </w:r>
          </w:p>
        </w:tc>
      </w:tr>
      <w:tr w:rsidR="00CC5F2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5F22" w:rsidRDefault="00FA654E">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CC5F22" w:rsidRDefault="00FA654E">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CC5F22" w:rsidRDefault="00FA654E">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The value coded for analysis, wherever the respondent corrected or qualified a fact.</w:t>
            </w:r>
          </w:p>
        </w:tc>
      </w:tr>
      <w:tr w:rsidR="00CC5F22">
        <w:tblPrEx>
          <w:tblCellMar>
            <w:top w:w="0" w:type="dxa"/>
            <w:bottom w:w="0" w:type="dxa"/>
          </w:tblCellMar>
        </w:tblPrEx>
        <w:trPr>
          <w:cantSplit/>
        </w:trPr>
        <w:tc>
          <w:tcPr>
            <w:tcW w:w="2824" w:type="dxa"/>
            <w:tcMar>
              <w:top w:w="70" w:type="dxa"/>
              <w:left w:w="110" w:type="dxa"/>
              <w:bottom w:w="70" w:type="dxa"/>
              <w:right w:w="110" w:type="dxa"/>
            </w:tcMar>
          </w:tcPr>
          <w:p w:rsidR="00CC5F22" w:rsidRDefault="00FA654E">
            <w:pPr>
              <w:spacing w:after="40"/>
            </w:pPr>
            <w:r>
              <w:rPr>
                <w:sz w:val="19"/>
                <w:szCs w:val="19"/>
              </w:rPr>
              <w:t>5. Saved to KoboToolbox</w:t>
            </w:r>
          </w:p>
        </w:tc>
        <w:tc>
          <w:tcPr>
            <w:tcW w:w="1600" w:type="dxa"/>
            <w:tcMar>
              <w:top w:w="70" w:type="dxa"/>
              <w:left w:w="110" w:type="dxa"/>
              <w:bottom w:w="70" w:type="dxa"/>
              <w:right w:w="110" w:type="dxa"/>
            </w:tcMar>
          </w:tcPr>
          <w:p w:rsidR="00CC5F22" w:rsidRDefault="00FA654E">
            <w:pPr>
              <w:spacing w:after="40"/>
            </w:pPr>
            <w:r>
              <w:rPr>
                <w:sz w:val="19"/>
                <w:szCs w:val="19"/>
              </w:rPr>
              <w:t>Automatic</w:t>
            </w:r>
          </w:p>
        </w:tc>
        <w:tc>
          <w:tcPr>
            <w:tcW w:w="2353" w:type="dxa"/>
            <w:tcMar>
              <w:top w:w="70" w:type="dxa"/>
              <w:left w:w="110" w:type="dxa"/>
              <w:bottom w:w="70" w:type="dxa"/>
              <w:right w:w="110" w:type="dxa"/>
            </w:tcMar>
          </w:tcPr>
          <w:p w:rsidR="00CC5F22" w:rsidRDefault="00FA654E">
            <w:pPr>
              <w:spacing w:after="40"/>
            </w:pPr>
            <w:r>
              <w:rPr>
                <w:sz w:val="19"/>
                <w:szCs w:val="19"/>
              </w:rPr>
              <w:t>ABF-FST PROIT Interview Profile form</w:t>
            </w:r>
          </w:p>
        </w:tc>
        <w:tc>
          <w:tcPr>
            <w:tcW w:w="2635" w:type="dxa"/>
            <w:tcMar>
              <w:top w:w="70" w:type="dxa"/>
              <w:left w:w="110" w:type="dxa"/>
              <w:bottom w:w="70" w:type="dxa"/>
              <w:right w:w="110" w:type="dxa"/>
            </w:tcMar>
          </w:tcPr>
          <w:p w:rsidR="00CC5F22" w:rsidRDefault="00FA654E">
            <w:pPr>
              <w:spacing w:after="40"/>
            </w:pPr>
            <w:r>
              <w:rPr>
                <w:sz w:val="19"/>
                <w:szCs w:val="19"/>
              </w:rPr>
              <w:t>Sent by the portal the moment the last fact is settled; the sheet then shows Saved to KoboToolbox.</w:t>
            </w:r>
          </w:p>
        </w:tc>
      </w:tr>
    </w:tbl>
    <w:p w:rsidR="00CC5F22" w:rsidRDefault="00CC5F22">
      <w:pPr>
        <w:spacing w:after="120"/>
      </w:pPr>
    </w:p>
    <w:p w:rsidR="00CC5F22" w:rsidRDefault="00FA654E">
      <w:pPr>
        <w:spacing w:after="120" w:line="288" w:lineRule="auto"/>
      </w:pPr>
      <w:r>
        <w:t>Until step 4 is finished, QA cannot accept that case's questionnaire and a KII's coding cannot become COMPLETE (see the warning under “Verifying a profile with the respondent”).</w:t>
      </w:r>
    </w:p>
    <w:p w:rsidR="00CC5F22" w:rsidRDefault="00FA654E">
      <w:pPr>
        <w:pStyle w:val="Heading2"/>
      </w:pPr>
      <w:bookmarkStart w:id="28" w:name="_Toc242613782"/>
      <w:r>
        <w:t>4.21 Verifying a profile with the respondent, and reconciling it afterwards</w:t>
      </w:r>
      <w:bookmarkEnd w:id="28"/>
    </w:p>
    <w:p w:rsidR="00CC5F22" w:rsidRDefault="00FA654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CC5F22" w:rsidRDefault="00FA654E">
      <w:pPr>
        <w:pStyle w:val="ListParagraph"/>
        <w:numPr>
          <w:ilvl w:val="0"/>
          <w:numId w:val="2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CC5F22" w:rsidRDefault="00FA654E">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CC5F22" w:rsidRDefault="00FA654E">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CC5F22" w:rsidRDefault="00FA654E">
      <w:pPr>
        <w:pStyle w:val="ListParagraph"/>
        <w:numPr>
          <w:ilvl w:val="0"/>
          <w:numId w:val="2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CC5F22" w:rsidRDefault="00FA654E">
      <w:pPr>
        <w:pStyle w:val="ListParagraph"/>
        <w:numPr>
          <w:ilvl w:val="0"/>
          <w:numId w:val="2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CC5F22" w:rsidRDefault="00FA654E">
      <w:pPr>
        <w:pStyle w:val="ListParagraph"/>
        <w:numPr>
          <w:ilvl w:val="0"/>
          <w:numId w:val="2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CC5F22" w:rsidRDefault="00FA654E">
      <w:pPr>
        <w:pStyle w:val="ListParagraph"/>
        <w:numPr>
          <w:ilvl w:val="0"/>
          <w:numId w:val="28"/>
        </w:numPr>
        <w:spacing w:after="80" w:line="276" w:lineRule="auto"/>
      </w:pPr>
      <w:r>
        <w:t xml:space="preserve">When the interview is over, select </w:t>
      </w:r>
      <w:r>
        <w:rPr>
          <w:b/>
          <w:bCs/>
        </w:rPr>
        <w:t>Interview finished</w:t>
      </w:r>
      <w:r>
        <w:t>.</w:t>
      </w:r>
    </w:p>
    <w:p w:rsidR="00CC5F22" w:rsidRDefault="00CC5F22">
      <w:pPr>
        <w:spacing w:after="80"/>
      </w:pPr>
    </w:p>
    <w:p w:rsidR="00CC5F22" w:rsidRDefault="00FA654E">
      <w:pPr>
        <w:pStyle w:val="Heading3"/>
      </w:pPr>
      <w:r>
        <w:t>After the interview: reconcile (coordinator and PI)</w:t>
      </w:r>
    </w:p>
    <w:p w:rsidR="00CC5F22" w:rsidRDefault="00FA654E">
      <w:pPr>
        <w:pStyle w:val="ListParagraph"/>
        <w:numPr>
          <w:ilvl w:val="0"/>
          <w:numId w:val="2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CC5F22" w:rsidRDefault="00FA654E">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CC5F22" w:rsidRDefault="00FA654E">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CC5F22" w:rsidRDefault="00FA654E">
      <w:pPr>
        <w:pStyle w:val="ListParagraph"/>
        <w:numPr>
          <w:ilvl w:val="0"/>
          <w:numId w:val="2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CC5F22" w:rsidRDefault="00FA654E">
      <w:pPr>
        <w:pStyle w:val="ListParagraph"/>
        <w:numPr>
          <w:ilvl w:val="0"/>
          <w:numId w:val="2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CC5F22" w:rsidRDefault="00CC5F2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5F22" w:rsidRDefault="00FA654E">
            <w:pPr>
              <w:spacing w:after="40"/>
            </w:pPr>
            <w:r>
              <w:rPr>
                <w:b/>
                <w:bCs/>
                <w:sz w:val="20"/>
                <w:szCs w:val="20"/>
              </w:rPr>
              <w:t>A case is not complete until its profile is reconciled</w:t>
            </w:r>
          </w:p>
          <w:p w:rsidR="00CC5F22" w:rsidRDefault="00FA654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CC5F22" w:rsidRDefault="00FA654E">
            <w:pPr>
              <w:spacing w:after="40" w:line="264" w:lineRule="auto"/>
            </w:pPr>
            <w:r>
              <w:rPr>
                <w:sz w:val="19"/>
                <w:szCs w:val="19"/>
              </w:rPr>
              <w:t>This applies only to a case that has a locked profile with facts on it. A case with no profile is not held up.</w:t>
            </w:r>
          </w:p>
        </w:tc>
      </w:tr>
    </w:tbl>
    <w:p w:rsidR="00CC5F22" w:rsidRDefault="00FA654E">
      <w:pPr>
        <w:pStyle w:val="Heading2"/>
      </w:pPr>
      <w:bookmarkStart w:id="29" w:name="_Toc242613783"/>
      <w:r>
        <w:t>4.22 Reviewing questionnaires in the QA Queue</w:t>
      </w:r>
      <w:bookmarkEnd w:id="29"/>
    </w:p>
    <w:p w:rsidR="00CC5F22" w:rsidRDefault="00FA654E">
      <w:pPr>
        <w:pStyle w:val="ListParagraph"/>
        <w:numPr>
          <w:ilvl w:val="0"/>
          <w:numId w:val="3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CC5F22" w:rsidRDefault="00FA654E">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CC5F22" w:rsidRDefault="00FA654E">
      <w:pPr>
        <w:spacing w:after="180"/>
        <w:jc w:val="center"/>
      </w:pPr>
      <w:r>
        <w:rPr>
          <w:b/>
          <w:bCs/>
          <w:color w:val="5B6670"/>
          <w:sz w:val="17"/>
          <w:szCs w:val="17"/>
        </w:rPr>
        <w:t xml:space="preserve">Figure 30. </w:t>
      </w:r>
      <w:r>
        <w:rPr>
          <w:i/>
          <w:iCs/>
          <w:color w:val="5B6670"/>
          <w:sz w:val="17"/>
          <w:szCs w:val="17"/>
        </w:rPr>
        <w:t>QUAN QA Queue with the KoboToolbox sync panel.</w:t>
      </w:r>
    </w:p>
    <w:p w:rsidR="00CC5F22" w:rsidRDefault="00FA654E">
      <w:pPr>
        <w:pStyle w:val="ListParagraph"/>
        <w:numPr>
          <w:ilvl w:val="0"/>
          <w:numId w:val="3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CC5F22" w:rsidRDefault="00FA654E">
      <w:pPr>
        <w:pStyle w:val="ListParagraph"/>
        <w:numPr>
          <w:ilvl w:val="0"/>
          <w:numId w:val="30"/>
        </w:numPr>
        <w:spacing w:after="80" w:line="276" w:lineRule="auto"/>
      </w:pPr>
      <w:r>
        <w:t>Check it against the QA rules (table below) and any open QA exception for that case.</w:t>
      </w:r>
    </w:p>
    <w:p w:rsidR="00CC5F22" w:rsidRDefault="00FA654E">
      <w:pPr>
        <w:pStyle w:val="ListParagraph"/>
        <w:numPr>
          <w:ilvl w:val="0"/>
          <w:numId w:val="30"/>
        </w:numPr>
        <w:spacing w:after="80" w:line="276" w:lineRule="auto"/>
      </w:pPr>
      <w:r>
        <w:lastRenderedPageBreak/>
        <w:t xml:space="preserve">Write a </w:t>
      </w:r>
      <w:r>
        <w:rPr>
          <w:b/>
          <w:bCs/>
        </w:rPr>
        <w:t>Note (required)</w:t>
      </w:r>
      <w:r>
        <w:t xml:space="preserve"> explaining your decision.</w:t>
      </w:r>
    </w:p>
    <w:p w:rsidR="00CC5F22" w:rsidRDefault="00FA654E">
      <w:pPr>
        <w:pStyle w:val="ListParagraph"/>
        <w:numPr>
          <w:ilvl w:val="0"/>
          <w:numId w:val="3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CC5F22" w:rsidRDefault="00CC5F2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C5F22">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Effect</w:t>
            </w:r>
          </w:p>
        </w:tc>
      </w:tr>
      <w:tr w:rsidR="00CC5F22">
        <w:tblPrEx>
          <w:tblCellMar>
            <w:top w:w="0" w:type="dxa"/>
            <w:bottom w:w="0" w:type="dxa"/>
          </w:tblCellMar>
        </w:tblPrEx>
        <w:trPr>
          <w:cantSplit/>
        </w:trPr>
        <w:tc>
          <w:tcPr>
            <w:tcW w:w="2353" w:type="dxa"/>
            <w:tcMar>
              <w:top w:w="70" w:type="dxa"/>
              <w:left w:w="110" w:type="dxa"/>
              <w:bottom w:w="70" w:type="dxa"/>
              <w:right w:w="110" w:type="dxa"/>
            </w:tcMar>
          </w:tcPr>
          <w:p w:rsidR="00CC5F22" w:rsidRDefault="00FA654E">
            <w:pPr>
              <w:spacing w:after="40"/>
            </w:pPr>
            <w:r>
              <w:rPr>
                <w:sz w:val="19"/>
                <w:szCs w:val="19"/>
              </w:rPr>
              <w:t>Required answers missing</w:t>
            </w:r>
          </w:p>
        </w:tc>
        <w:tc>
          <w:tcPr>
            <w:tcW w:w="3765" w:type="dxa"/>
            <w:tcMar>
              <w:top w:w="70" w:type="dxa"/>
              <w:left w:w="110" w:type="dxa"/>
              <w:bottom w:w="70" w:type="dxa"/>
              <w:right w:w="110" w:type="dxa"/>
            </w:tcMar>
          </w:tcPr>
          <w:p w:rsidR="00CC5F22" w:rsidRDefault="00FA654E">
            <w:pPr>
              <w:spacing w:after="40"/>
            </w:pPr>
            <w:r>
              <w:rPr>
                <w:sz w:val="19"/>
                <w:szCs w:val="19"/>
              </w:rPr>
              <w:t>65 required fields from the live questionnaire</w:t>
            </w:r>
          </w:p>
        </w:tc>
        <w:tc>
          <w:tcPr>
            <w:tcW w:w="3294" w:type="dxa"/>
            <w:tcMar>
              <w:top w:w="70" w:type="dxa"/>
              <w:left w:w="110" w:type="dxa"/>
              <w:bottom w:w="70" w:type="dxa"/>
              <w:right w:w="110" w:type="dxa"/>
            </w:tcMar>
          </w:tcPr>
          <w:p w:rsidR="00CC5F22" w:rsidRDefault="00FA654E">
            <w:pPr>
              <w:spacing w:after="40"/>
            </w:pPr>
            <w:r>
              <w:rPr>
                <w:sz w:val="19"/>
                <w:szCs w:val="19"/>
              </w:rPr>
              <w:t>Hard stop: raises an exception; cannot pass without a human decision and note.</w:t>
            </w:r>
          </w:p>
        </w:tc>
      </w:tr>
      <w:tr w:rsidR="00CC5F2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CC5F22" w:rsidRDefault="00FA654E">
            <w:pPr>
              <w:spacing w:after="40"/>
            </w:pPr>
            <w:r>
              <w:rPr>
                <w:sz w:val="19"/>
                <w:szCs w:val="19"/>
              </w:rPr>
              <w:t>Too quick</w:t>
            </w:r>
          </w:p>
        </w:tc>
        <w:tc>
          <w:tcPr>
            <w:tcW w:w="3765" w:type="dxa"/>
            <w:shd w:val="clear" w:color="auto" w:fill="F8FAFB"/>
            <w:tcMar>
              <w:top w:w="70" w:type="dxa"/>
              <w:left w:w="110" w:type="dxa"/>
              <w:bottom w:w="70" w:type="dxa"/>
              <w:right w:w="110" w:type="dxa"/>
            </w:tcMar>
          </w:tcPr>
          <w:p w:rsidR="00CC5F22" w:rsidRDefault="00FA654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CC5F22" w:rsidRDefault="00FA654E">
            <w:pPr>
              <w:spacing w:after="40"/>
            </w:pPr>
            <w:r>
              <w:rPr>
                <w:sz w:val="19"/>
                <w:szCs w:val="19"/>
              </w:rPr>
              <w:t>Soft flag for review.</w:t>
            </w:r>
          </w:p>
        </w:tc>
      </w:tr>
      <w:tr w:rsidR="00CC5F22">
        <w:tblPrEx>
          <w:tblCellMar>
            <w:top w:w="0" w:type="dxa"/>
            <w:bottom w:w="0" w:type="dxa"/>
          </w:tblCellMar>
        </w:tblPrEx>
        <w:trPr>
          <w:cantSplit/>
        </w:trPr>
        <w:tc>
          <w:tcPr>
            <w:tcW w:w="2353" w:type="dxa"/>
            <w:tcMar>
              <w:top w:w="70" w:type="dxa"/>
              <w:left w:w="110" w:type="dxa"/>
              <w:bottom w:w="70" w:type="dxa"/>
              <w:right w:w="110" w:type="dxa"/>
            </w:tcMar>
          </w:tcPr>
          <w:p w:rsidR="00CC5F22" w:rsidRDefault="00FA654E">
            <w:pPr>
              <w:spacing w:after="40"/>
            </w:pPr>
            <w:r>
              <w:rPr>
                <w:sz w:val="19"/>
                <w:szCs w:val="19"/>
              </w:rPr>
              <w:t>Too slow</w:t>
            </w:r>
          </w:p>
        </w:tc>
        <w:tc>
          <w:tcPr>
            <w:tcW w:w="3765" w:type="dxa"/>
            <w:tcMar>
              <w:top w:w="70" w:type="dxa"/>
              <w:left w:w="110" w:type="dxa"/>
              <w:bottom w:w="70" w:type="dxa"/>
              <w:right w:w="110" w:type="dxa"/>
            </w:tcMar>
          </w:tcPr>
          <w:p w:rsidR="00CC5F22" w:rsidRDefault="00FA654E">
            <w:pPr>
              <w:spacing w:after="40"/>
            </w:pPr>
            <w:r>
              <w:rPr>
                <w:sz w:val="19"/>
                <w:szCs w:val="19"/>
              </w:rPr>
              <w:t>Completed in over 90 minutes (5400 s)</w:t>
            </w:r>
          </w:p>
        </w:tc>
        <w:tc>
          <w:tcPr>
            <w:tcW w:w="3294" w:type="dxa"/>
            <w:tcMar>
              <w:top w:w="70" w:type="dxa"/>
              <w:left w:w="110" w:type="dxa"/>
              <w:bottom w:w="70" w:type="dxa"/>
              <w:right w:w="110" w:type="dxa"/>
            </w:tcMar>
          </w:tcPr>
          <w:p w:rsidR="00CC5F22" w:rsidRDefault="00FA654E">
            <w:pPr>
              <w:spacing w:after="40"/>
            </w:pPr>
            <w:r>
              <w:rPr>
                <w:sz w:val="19"/>
                <w:szCs w:val="19"/>
              </w:rPr>
              <w:t>Soft flag for review.</w:t>
            </w:r>
          </w:p>
        </w:tc>
      </w:tr>
      <w:tr w:rsidR="00CC5F2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CC5F22" w:rsidRDefault="00FA654E">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CC5F22" w:rsidRDefault="00FA654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CC5F22" w:rsidRDefault="00FA654E">
            <w:pPr>
              <w:spacing w:after="40"/>
            </w:pPr>
            <w:r>
              <w:rPr>
                <w:sz w:val="19"/>
                <w:szCs w:val="19"/>
              </w:rPr>
              <w:t>Soft flag for review.</w:t>
            </w:r>
          </w:p>
        </w:tc>
      </w:tr>
    </w:tbl>
    <w:p w:rsidR="00CC5F22" w:rsidRDefault="00CC5F2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Nothing passes automatically</w:t>
            </w:r>
          </w:p>
          <w:p w:rsidR="00CC5F22" w:rsidRDefault="00FA654E">
            <w:pPr>
              <w:spacing w:after="40" w:line="264" w:lineRule="auto"/>
            </w:pPr>
            <w:r>
              <w:rPr>
                <w:sz w:val="19"/>
                <w:szCs w:val="19"/>
              </w:rPr>
              <w:t>Even a submission with no flags needs a person to select Accept. Every decision and its note is audited.</w:t>
            </w:r>
          </w:p>
        </w:tc>
      </w:tr>
    </w:tbl>
    <w:p w:rsidR="00CC5F22" w:rsidRDefault="00FA654E">
      <w:pPr>
        <w:pStyle w:val="Heading3"/>
      </w:pPr>
      <w:r>
        <w:t>Pulling new submissions now</w:t>
      </w:r>
    </w:p>
    <w:p w:rsidR="00CC5F22" w:rsidRDefault="00FA654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CC5F22" w:rsidRDefault="00FA654E">
      <w:pPr>
        <w:pStyle w:val="Heading2"/>
      </w:pPr>
      <w:bookmarkStart w:id="30" w:name="_Toc242613784"/>
      <w:r>
        <w:t>4.23 Working QA exceptions</w:t>
      </w:r>
      <w:bookmarkEnd w:id="30"/>
    </w:p>
    <w:p w:rsidR="00CC5F22" w:rsidRDefault="00FA654E">
      <w:pPr>
        <w:pStyle w:val="ListParagraph"/>
        <w:numPr>
          <w:ilvl w:val="0"/>
          <w:numId w:val="3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CC5F22" w:rsidRDefault="00FA654E">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CC5F22" w:rsidRDefault="00FA654E">
      <w:pPr>
        <w:spacing w:after="180"/>
        <w:jc w:val="center"/>
      </w:pPr>
      <w:r>
        <w:rPr>
          <w:b/>
          <w:bCs/>
          <w:color w:val="5B6670"/>
          <w:sz w:val="17"/>
          <w:szCs w:val="17"/>
        </w:rPr>
        <w:t xml:space="preserve">Figure 31. </w:t>
      </w:r>
      <w:r>
        <w:rPr>
          <w:i/>
          <w:iCs/>
          <w:color w:val="5B6670"/>
          <w:sz w:val="17"/>
          <w:szCs w:val="17"/>
        </w:rPr>
        <w:t>QA Exception Queue.</w:t>
      </w:r>
    </w:p>
    <w:p w:rsidR="00CC5F22" w:rsidRDefault="00FA654E">
      <w:pPr>
        <w:pStyle w:val="ListParagraph"/>
        <w:numPr>
          <w:ilvl w:val="0"/>
          <w:numId w:val="3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CC5F22" w:rsidRDefault="00FA654E">
      <w:pPr>
        <w:pStyle w:val="ListParagraph"/>
        <w:numPr>
          <w:ilvl w:val="0"/>
          <w:numId w:val="31"/>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CC5F22" w:rsidRDefault="00FA654E">
      <w:pPr>
        <w:pStyle w:val="ListParagraph"/>
        <w:numPr>
          <w:ilvl w:val="0"/>
          <w:numId w:val="31"/>
        </w:numPr>
        <w:spacing w:after="80" w:line="276" w:lineRule="auto"/>
      </w:pPr>
      <w:r>
        <w:t>Investigate: open the form PDF, check the case timeline, contact the respondent if needed.</w:t>
      </w:r>
    </w:p>
    <w:p w:rsidR="00CC5F22" w:rsidRDefault="00FA654E">
      <w:pPr>
        <w:pStyle w:val="ListParagraph"/>
        <w:numPr>
          <w:ilvl w:val="0"/>
          <w:numId w:val="3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CC5F22" w:rsidRDefault="00CC5F22">
      <w:pPr>
        <w:spacing w:after="80"/>
      </w:pPr>
    </w:p>
    <w:p w:rsidR="00CC5F22" w:rsidRDefault="00FA654E">
      <w:pPr>
        <w:pStyle w:val="Heading2"/>
      </w:pPr>
      <w:bookmarkStart w:id="31" w:name="_Toc242613785"/>
      <w:r>
        <w:t>4.24 Downloading or emailing completed forms (Form PDFs)</w:t>
      </w:r>
      <w:bookmarkEnd w:id="31"/>
    </w:p>
    <w:p w:rsidR="00CC5F22" w:rsidRDefault="00FA654E">
      <w:pPr>
        <w:pStyle w:val="ListParagraph"/>
        <w:numPr>
          <w:ilvl w:val="0"/>
          <w:numId w:val="3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CC5F22" w:rsidRDefault="00FA654E">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CC5F22" w:rsidRDefault="00FA654E">
      <w:pPr>
        <w:spacing w:after="180"/>
        <w:jc w:val="center"/>
      </w:pPr>
      <w:r>
        <w:rPr>
          <w:b/>
          <w:bCs/>
          <w:color w:val="5B6670"/>
          <w:sz w:val="17"/>
          <w:szCs w:val="17"/>
        </w:rPr>
        <w:t xml:space="preserve">Figure 32. </w:t>
      </w:r>
      <w:r>
        <w:rPr>
          <w:i/>
          <w:iCs/>
          <w:color w:val="5B6670"/>
          <w:sz w:val="17"/>
          <w:szCs w:val="17"/>
        </w:rPr>
        <w:t>Completed form PDFs.</w:t>
      </w:r>
    </w:p>
    <w:p w:rsidR="00CC5F22" w:rsidRDefault="00FA654E">
      <w:pPr>
        <w:pStyle w:val="ListParagraph"/>
        <w:numPr>
          <w:ilvl w:val="0"/>
          <w:numId w:val="32"/>
        </w:numPr>
        <w:spacing w:after="80" w:line="276" w:lineRule="auto"/>
      </w:pPr>
      <w:r>
        <w:t xml:space="preserve">Select </w:t>
      </w:r>
      <w:r>
        <w:rPr>
          <w:b/>
          <w:bCs/>
        </w:rPr>
        <w:t>Download PDF</w:t>
      </w:r>
      <w:r>
        <w:t xml:space="preserve"> to save a readable copy: sections, questions, the chosen answers as words (not codes) and repeated groups.</w:t>
      </w:r>
    </w:p>
    <w:p w:rsidR="00CC5F22" w:rsidRDefault="00FA654E">
      <w:pPr>
        <w:pStyle w:val="ListParagraph"/>
        <w:numPr>
          <w:ilvl w:val="0"/>
          <w:numId w:val="32"/>
        </w:numPr>
        <w:spacing w:after="80" w:line="276" w:lineRule="auto"/>
      </w:pPr>
      <w:r>
        <w:t xml:space="preserve">Select </w:t>
      </w:r>
      <w:r>
        <w:rPr>
          <w:b/>
          <w:bCs/>
        </w:rPr>
        <w:t>Email to me</w:t>
      </w:r>
      <w:r>
        <w:t xml:space="preserve"> to send the PDF to the email address on your account.</w:t>
      </w:r>
    </w:p>
    <w:p w:rsidR="00CC5F22" w:rsidRDefault="00FA654E">
      <w:pPr>
        <w:pStyle w:val="ListParagraph"/>
        <w:numPr>
          <w:ilvl w:val="0"/>
          <w:numId w:val="3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CC5F22" w:rsidRDefault="00CC5F22">
      <w:pPr>
        <w:spacing w:after="80"/>
      </w:pPr>
    </w:p>
    <w:p w:rsidR="00CC5F22" w:rsidRDefault="00FA654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CC5F22" w:rsidRDefault="00FA654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How the sync works</w:t>
            </w:r>
          </w:p>
          <w:p w:rsidR="00CC5F22" w:rsidRDefault="00FA654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CC5F22" w:rsidRDefault="00FA654E">
      <w:pPr>
        <w:pStyle w:val="Heading2"/>
      </w:pPr>
      <w:bookmarkStart w:id="32" w:name="_Toc242613786"/>
      <w:r>
        <w:t>4.25 Logging fieldwork costs</w:t>
      </w:r>
      <w:bookmarkEnd w:id="32"/>
    </w:p>
    <w:p w:rsidR="00CC5F22" w:rsidRDefault="00FA654E">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rsidR="00CC5F22" w:rsidRDefault="00FA654E">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CC5F22" w:rsidRDefault="00FA654E">
      <w:pPr>
        <w:spacing w:after="180"/>
        <w:jc w:val="center"/>
      </w:pPr>
      <w:r>
        <w:rPr>
          <w:b/>
          <w:bCs/>
          <w:color w:val="5B6670"/>
          <w:sz w:val="17"/>
          <w:szCs w:val="17"/>
        </w:rPr>
        <w:t xml:space="preserve">Figure 33. </w:t>
      </w:r>
      <w:r>
        <w:rPr>
          <w:i/>
          <w:iCs/>
          <w:color w:val="5B6670"/>
          <w:sz w:val="17"/>
          <w:szCs w:val="17"/>
        </w:rPr>
        <w:t>Cost Dashboard and the Log a cost event form.</w:t>
      </w:r>
    </w:p>
    <w:p w:rsidR="00CC5F22" w:rsidRDefault="00FA654E">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CC5F22" w:rsidRDefault="00FA654E">
      <w:pPr>
        <w:pStyle w:val="ListParagraph"/>
        <w:numPr>
          <w:ilvl w:val="0"/>
          <w:numId w:val="33"/>
        </w:numPr>
        <w:spacing w:after="80" w:line="276" w:lineRule="auto"/>
      </w:pPr>
      <w:r>
        <w:t xml:space="preserve">Select </w:t>
      </w:r>
      <w:r>
        <w:rPr>
          <w:b/>
          <w:bCs/>
        </w:rPr>
        <w:t>Log cost</w:t>
      </w:r>
      <w:r>
        <w:t>. Keep the receipt as the study's finance rules require.</w:t>
      </w:r>
    </w:p>
    <w:p w:rsidR="00CC5F22" w:rsidRDefault="00CC5F22">
      <w:pPr>
        <w:spacing w:after="80"/>
      </w:pPr>
    </w:p>
    <w:p w:rsidR="00CC5F22" w:rsidRDefault="00FA654E">
      <w:pPr>
        <w:pStyle w:val="Heading2"/>
      </w:pPr>
      <w:bookmarkStart w:id="33" w:name="_Toc242613787"/>
      <w:r>
        <w:lastRenderedPageBreak/>
        <w:t>4.26 Downloading data</w:t>
      </w:r>
      <w:bookmarkEnd w:id="33"/>
    </w:p>
    <w:p w:rsidR="00CC5F22" w:rsidRDefault="00FA654E">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CC5F22" w:rsidRDefault="00FA654E">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CC5F22">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Who</w:t>
            </w:r>
          </w:p>
        </w:tc>
      </w:tr>
      <w:tr w:rsidR="00CC5F22">
        <w:tblPrEx>
          <w:tblCellMar>
            <w:top w:w="0" w:type="dxa"/>
            <w:bottom w:w="0" w:type="dxa"/>
          </w:tblCellMar>
        </w:tblPrEx>
        <w:trPr>
          <w:cantSplit/>
        </w:trPr>
        <w:tc>
          <w:tcPr>
            <w:tcW w:w="2541" w:type="dxa"/>
            <w:tcMar>
              <w:top w:w="70" w:type="dxa"/>
              <w:left w:w="110" w:type="dxa"/>
              <w:bottom w:w="70" w:type="dxa"/>
              <w:right w:w="110" w:type="dxa"/>
            </w:tcMar>
          </w:tcPr>
          <w:p w:rsidR="00CC5F22" w:rsidRDefault="00FA654E">
            <w:pPr>
              <w:spacing w:after="40"/>
            </w:pPr>
            <w:r>
              <w:rPr>
                <w:sz w:val="19"/>
                <w:szCs w:val="19"/>
              </w:rPr>
              <w:t>De-identified analysis export (CSV)</w:t>
            </w:r>
          </w:p>
        </w:tc>
        <w:tc>
          <w:tcPr>
            <w:tcW w:w="4988" w:type="dxa"/>
            <w:tcMar>
              <w:top w:w="70" w:type="dxa"/>
              <w:left w:w="110" w:type="dxa"/>
              <w:bottom w:w="70" w:type="dxa"/>
              <w:right w:w="110" w:type="dxa"/>
            </w:tcMar>
          </w:tcPr>
          <w:p w:rsidR="00CC5F22" w:rsidRDefault="00FA654E">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CC5F22" w:rsidRDefault="00FA654E">
            <w:pPr>
              <w:spacing w:after="40"/>
            </w:pPr>
            <w:r>
              <w:rPr>
                <w:sz w:val="19"/>
                <w:szCs w:val="19"/>
              </w:rPr>
              <w:t>PI, Field Coordinator, Analyst</w:t>
            </w:r>
          </w:p>
        </w:tc>
      </w:tr>
      <w:tr w:rsidR="00CC5F2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CC5F22" w:rsidRDefault="00FA654E">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CC5F22" w:rsidRDefault="00FA654E">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CC5F22" w:rsidRDefault="00FA654E">
            <w:pPr>
              <w:spacing w:after="40"/>
            </w:pPr>
            <w:r>
              <w:rPr>
                <w:sz w:val="19"/>
                <w:szCs w:val="19"/>
              </w:rPr>
              <w:t>PI only</w:t>
            </w:r>
          </w:p>
        </w:tc>
      </w:tr>
      <w:tr w:rsidR="00CC5F22">
        <w:tblPrEx>
          <w:tblCellMar>
            <w:top w:w="0" w:type="dxa"/>
            <w:bottom w:w="0" w:type="dxa"/>
          </w:tblCellMar>
        </w:tblPrEx>
        <w:trPr>
          <w:cantSplit/>
        </w:trPr>
        <w:tc>
          <w:tcPr>
            <w:tcW w:w="2541" w:type="dxa"/>
            <w:tcMar>
              <w:top w:w="70" w:type="dxa"/>
              <w:left w:w="110" w:type="dxa"/>
              <w:bottom w:w="70" w:type="dxa"/>
              <w:right w:w="110" w:type="dxa"/>
            </w:tcMar>
          </w:tcPr>
          <w:p w:rsidR="00CC5F22" w:rsidRDefault="00FA654E">
            <w:pPr>
              <w:spacing w:after="40"/>
            </w:pPr>
            <w:r>
              <w:rPr>
                <w:sz w:val="19"/>
                <w:szCs w:val="19"/>
              </w:rPr>
              <w:t>Respondents and outreach (Excel)</w:t>
            </w:r>
          </w:p>
        </w:tc>
        <w:tc>
          <w:tcPr>
            <w:tcW w:w="4988" w:type="dxa"/>
            <w:tcMar>
              <w:top w:w="70" w:type="dxa"/>
              <w:left w:w="110" w:type="dxa"/>
              <w:bottom w:w="70" w:type="dxa"/>
              <w:right w:w="110" w:type="dxa"/>
            </w:tcMar>
          </w:tcPr>
          <w:p w:rsidR="00CC5F22" w:rsidRDefault="00FA654E">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CC5F22" w:rsidRDefault="00FA654E">
            <w:pPr>
              <w:spacing w:after="40"/>
            </w:pPr>
            <w:r>
              <w:rPr>
                <w:sz w:val="19"/>
                <w:szCs w:val="19"/>
              </w:rPr>
              <w:t>PI only</w:t>
            </w:r>
          </w:p>
        </w:tc>
      </w:tr>
      <w:tr w:rsidR="00CC5F2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CC5F22" w:rsidRDefault="00FA654E">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CC5F22" w:rsidRDefault="00FA654E">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CC5F22" w:rsidRDefault="00FA654E">
            <w:pPr>
              <w:spacing w:after="40"/>
            </w:pPr>
            <w:r>
              <w:rPr>
                <w:sz w:val="19"/>
                <w:szCs w:val="19"/>
              </w:rPr>
              <w:t>PI only</w:t>
            </w:r>
          </w:p>
        </w:tc>
      </w:tr>
      <w:tr w:rsidR="00CC5F22">
        <w:tblPrEx>
          <w:tblCellMar>
            <w:top w:w="0" w:type="dxa"/>
            <w:bottom w:w="0" w:type="dxa"/>
          </w:tblCellMar>
        </w:tblPrEx>
        <w:trPr>
          <w:cantSplit/>
        </w:trPr>
        <w:tc>
          <w:tcPr>
            <w:tcW w:w="2541" w:type="dxa"/>
            <w:tcMar>
              <w:top w:w="70" w:type="dxa"/>
              <w:left w:w="110" w:type="dxa"/>
              <w:bottom w:w="70" w:type="dxa"/>
              <w:right w:w="110" w:type="dxa"/>
            </w:tcMar>
          </w:tcPr>
          <w:p w:rsidR="00CC5F22" w:rsidRDefault="00FA654E">
            <w:pPr>
              <w:spacing w:after="40"/>
            </w:pPr>
            <w:r>
              <w:rPr>
                <w:sz w:val="19"/>
                <w:szCs w:val="19"/>
              </w:rPr>
              <w:t>KoboToolbox data: All completed forms (PDF ZIP)</w:t>
            </w:r>
          </w:p>
        </w:tc>
        <w:tc>
          <w:tcPr>
            <w:tcW w:w="4988" w:type="dxa"/>
            <w:tcMar>
              <w:top w:w="70" w:type="dxa"/>
              <w:left w:w="110" w:type="dxa"/>
              <w:bottom w:w="70" w:type="dxa"/>
              <w:right w:w="110" w:type="dxa"/>
            </w:tcMar>
          </w:tcPr>
          <w:p w:rsidR="00CC5F22" w:rsidRDefault="00FA654E">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CC5F22" w:rsidRDefault="00FA654E">
            <w:pPr>
              <w:spacing w:after="40"/>
            </w:pPr>
            <w:r>
              <w:rPr>
                <w:sz w:val="19"/>
                <w:szCs w:val="19"/>
              </w:rPr>
              <w:t>PI only</w:t>
            </w:r>
          </w:p>
        </w:tc>
      </w:tr>
      <w:tr w:rsidR="00CC5F2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rsidR="00CC5F22" w:rsidRDefault="00FA654E">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CC5F22" w:rsidRDefault="00FA654E">
            <w:pPr>
              <w:spacing w:after="40"/>
            </w:pPr>
            <w:r>
              <w:rPr>
                <w:sz w:val="19"/>
                <w:szCs w:val="19"/>
              </w:rPr>
              <w:t>PI only</w:t>
            </w:r>
          </w:p>
        </w:tc>
      </w:tr>
    </w:tbl>
    <w:p w:rsidR="00CC5F22" w:rsidRDefault="00CC5F22">
      <w:pPr>
        <w:spacing w:after="120"/>
      </w:pPr>
    </w:p>
    <w:p w:rsidR="00CC5F22" w:rsidRDefault="00FA654E">
      <w:pPr>
        <w:pStyle w:val="Heading1"/>
        <w:pageBreakBefore/>
      </w:pPr>
      <w:bookmarkStart w:id="34" w:name="_Toc242613788"/>
      <w:r>
        <w:lastRenderedPageBreak/>
        <w:t>5. Rules you must follow</w:t>
      </w:r>
      <w:bookmarkEnd w:id="34"/>
    </w:p>
    <w:p w:rsidR="00CC5F22" w:rsidRDefault="00FA654E">
      <w:pPr>
        <w:pStyle w:val="ListParagraph"/>
        <w:numPr>
          <w:ilvl w:val="0"/>
          <w:numId w:val="2"/>
        </w:numPr>
        <w:spacing w:after="60" w:line="276" w:lineRule="auto"/>
      </w:pPr>
      <w:r>
        <w:t>Record a withdrawal the same day you hear of it.</w:t>
      </w:r>
    </w:p>
    <w:p w:rsidR="00CC5F22" w:rsidRDefault="00FA654E">
      <w:pPr>
        <w:pStyle w:val="ListParagraph"/>
        <w:numPr>
          <w:ilvl w:val="0"/>
          <w:numId w:val="2"/>
        </w:numPr>
        <w:spacing w:after="60" w:line="276" w:lineRule="auto"/>
      </w:pPr>
      <w:r>
        <w:t>Activate a Reserve only with an authorised reason and written evidence.</w:t>
      </w:r>
    </w:p>
    <w:p w:rsidR="00CC5F22" w:rsidRDefault="00FA654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CC5F22" w:rsidRDefault="00FA654E">
      <w:pPr>
        <w:pStyle w:val="ListParagraph"/>
        <w:numPr>
          <w:ilvl w:val="0"/>
          <w:numId w:val="2"/>
        </w:numPr>
        <w:spacing w:after="60" w:line="276" w:lineRule="auto"/>
      </w:pPr>
      <w:r>
        <w:t>Never share your username or password, and never sign in for someone else.</w:t>
      </w:r>
    </w:p>
    <w:p w:rsidR="00CC5F22" w:rsidRDefault="00FA654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CC5F22" w:rsidRDefault="00FA654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CC5F22" w:rsidRDefault="00FA654E">
      <w:pPr>
        <w:pStyle w:val="ListParagraph"/>
        <w:numPr>
          <w:ilvl w:val="0"/>
          <w:numId w:val="2"/>
        </w:numPr>
        <w:spacing w:after="60" w:line="276" w:lineRule="auto"/>
      </w:pPr>
      <w:r>
        <w:t>If a respondent asks to withdraw, stop contacting them and tell the Field Coordinator or PI the same day so the withdrawal is recorded.</w:t>
      </w:r>
    </w:p>
    <w:p w:rsidR="00CC5F22" w:rsidRDefault="00FA654E">
      <w:pPr>
        <w:pStyle w:val="ListParagraph"/>
        <w:numPr>
          <w:ilvl w:val="0"/>
          <w:numId w:val="2"/>
        </w:numPr>
        <w:spacing w:after="60" w:line="276" w:lineRule="auto"/>
      </w:pPr>
      <w:r>
        <w:t>Report a lost device, a suspected account compromise, or data sent to the wrong person to the PI immediately.</w:t>
      </w:r>
    </w:p>
    <w:p w:rsidR="00CC5F22" w:rsidRDefault="00CC5F22">
      <w:pPr>
        <w:spacing w:after="60"/>
      </w:pPr>
    </w:p>
    <w:p w:rsidR="00CC5F22" w:rsidRDefault="00FA654E">
      <w:pPr>
        <w:pStyle w:val="Heading1"/>
        <w:pageBreakBefore/>
      </w:pPr>
      <w:bookmarkStart w:id="35" w:name="_Toc242613789"/>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C5F22">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to do</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"Move all" shows 0</w:t>
            </w:r>
          </w:p>
        </w:tc>
        <w:tc>
          <w:tcPr>
            <w:tcW w:w="3200" w:type="dxa"/>
            <w:tcMar>
              <w:top w:w="70" w:type="dxa"/>
              <w:left w:w="110" w:type="dxa"/>
              <w:bottom w:w="70" w:type="dxa"/>
              <w:right w:w="110" w:type="dxa"/>
            </w:tcMar>
          </w:tcPr>
          <w:p w:rsidR="00CC5F22" w:rsidRDefault="00FA654E">
            <w:pPr>
              <w:spacing w:after="40"/>
            </w:pPr>
            <w:r>
              <w:rPr>
                <w:sz w:val="19"/>
                <w:szCs w:val="19"/>
              </w:rPr>
              <w:t>No Main cases are at that step.</w:t>
            </w:r>
          </w:p>
        </w:tc>
        <w:tc>
          <w:tcPr>
            <w:tcW w:w="3577" w:type="dxa"/>
            <w:tcMar>
              <w:top w:w="70" w:type="dxa"/>
              <w:left w:w="110" w:type="dxa"/>
              <w:bottom w:w="70" w:type="dxa"/>
              <w:right w:w="110" w:type="dxa"/>
            </w:tcMar>
          </w:tcPr>
          <w:p w:rsidR="00CC5F22" w:rsidRDefault="00FA654E">
            <w:pPr>
              <w:spacing w:after="40"/>
            </w:pPr>
            <w:r>
              <w:rPr>
                <w:sz w:val="19"/>
                <w:szCs w:val="19"/>
              </w:rPr>
              <w:t>Choose the next step in the list.</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Verify it to S03 and issue a new invitation.</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"This screen isn't part of your role"</w:t>
            </w:r>
          </w:p>
        </w:tc>
        <w:tc>
          <w:tcPr>
            <w:tcW w:w="3200" w:type="dxa"/>
            <w:tcMar>
              <w:top w:w="70" w:type="dxa"/>
              <w:left w:w="110" w:type="dxa"/>
              <w:bottom w:w="70" w:type="dxa"/>
              <w:right w:w="110" w:type="dxa"/>
            </w:tcMar>
          </w:tcPr>
          <w:p w:rsidR="00CC5F22" w:rsidRDefault="00FA654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CC5F22" w:rsidRDefault="00FA654E">
            <w:pPr>
              <w:spacing w:after="40"/>
            </w:pPr>
            <w:r>
              <w:rPr>
                <w:sz w:val="19"/>
                <w:szCs w:val="19"/>
              </w:rPr>
              <w:t>Select Go to my start screen. If you need that screen, ask the PI about your role.</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Wait a minute and try again. A wrong password says so explicitly.</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A register shows fewer rows than expected</w:t>
            </w:r>
          </w:p>
        </w:tc>
        <w:tc>
          <w:tcPr>
            <w:tcW w:w="3200" w:type="dxa"/>
            <w:tcMar>
              <w:top w:w="70" w:type="dxa"/>
              <w:left w:w="110" w:type="dxa"/>
              <w:bottom w:w="70" w:type="dxa"/>
              <w:right w:w="110" w:type="dxa"/>
            </w:tcMar>
          </w:tcPr>
          <w:p w:rsidR="00CC5F22" w:rsidRDefault="00FA654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CC5F22" w:rsidRDefault="00FA654E">
            <w:pPr>
              <w:spacing w:after="40"/>
            </w:pPr>
            <w:r>
              <w:rPr>
                <w:sz w:val="19"/>
                <w:szCs w:val="19"/>
              </w:rPr>
              <w:t>Choose more rows under Show at the foot of the list, use the page numbers or Next, or search. Ask the Field Coordinator to assign the case.</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Read the message beside the button; complete the missing step first.</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"KoboToolbox couldn't be reached"</w:t>
            </w:r>
          </w:p>
        </w:tc>
        <w:tc>
          <w:tcPr>
            <w:tcW w:w="3200" w:type="dxa"/>
            <w:tcMar>
              <w:top w:w="70" w:type="dxa"/>
              <w:left w:w="110" w:type="dxa"/>
              <w:bottom w:w="70" w:type="dxa"/>
              <w:right w:w="110" w:type="dxa"/>
            </w:tcMar>
          </w:tcPr>
          <w:p w:rsidR="00CC5F22" w:rsidRDefault="00FA654E">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CC5F22" w:rsidRDefault="00FA654E">
            <w:pPr>
              <w:spacing w:after="40"/>
            </w:pPr>
            <w:r>
              <w:rPr>
                <w:sz w:val="19"/>
                <w:szCs w:val="19"/>
              </w:rPr>
              <w:t>Try again in a few minutes. If it persists, tell the PI.</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Select Sync now. If it still differs, or says it couldn't reach KoboToolbox, try again in a few minutes and tell the PI if it persists.</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CC5F22" w:rsidRDefault="00FA654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CC5F22" w:rsidRDefault="00FA654E">
            <w:pPr>
              <w:spacing w:after="40"/>
            </w:pPr>
            <w:r>
              <w:rPr>
                <w:sz w:val="19"/>
                <w:szCs w:val="19"/>
              </w:rPr>
              <w:t>To redo the coding, delete that record in KoboToolbox, then select Sync now on Form PDFs. The document unlocks.</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Refresh the page. Your saved work is not lost; unsaved typing may be.</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Send invitations says email isn't set up</w:t>
            </w:r>
          </w:p>
        </w:tc>
        <w:tc>
          <w:tcPr>
            <w:tcW w:w="3200" w:type="dxa"/>
            <w:tcMar>
              <w:top w:w="70" w:type="dxa"/>
              <w:left w:w="110" w:type="dxa"/>
              <w:bottom w:w="70" w:type="dxa"/>
              <w:right w:w="110" w:type="dxa"/>
            </w:tcMar>
          </w:tcPr>
          <w:p w:rsidR="00CC5F22" w:rsidRDefault="00FA654E">
            <w:pPr>
              <w:spacing w:after="40"/>
            </w:pPr>
            <w:r>
              <w:rPr>
                <w:sz w:val="19"/>
                <w:szCs w:val="19"/>
              </w:rPr>
              <w:t>Outgoing email has not been configured on the server.</w:t>
            </w:r>
          </w:p>
        </w:tc>
        <w:tc>
          <w:tcPr>
            <w:tcW w:w="3577" w:type="dxa"/>
            <w:tcMar>
              <w:top w:w="70" w:type="dxa"/>
              <w:left w:w="110" w:type="dxa"/>
              <w:bottom w:w="70" w:type="dxa"/>
              <w:right w:w="110" w:type="dxa"/>
            </w:tcMar>
          </w:tcPr>
          <w:p w:rsidR="00CC5F22" w:rsidRDefault="00FA654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A WhatsApp invitation was prepared but never sent</w:t>
            </w:r>
          </w:p>
        </w:tc>
        <w:tc>
          <w:tcPr>
            <w:tcW w:w="3200" w:type="dxa"/>
            <w:tcMar>
              <w:top w:w="70" w:type="dxa"/>
              <w:left w:w="110" w:type="dxa"/>
              <w:bottom w:w="70" w:type="dxa"/>
              <w:right w:w="110" w:type="dxa"/>
            </w:tcMar>
          </w:tcPr>
          <w:p w:rsidR="00CC5F22" w:rsidRDefault="00FA654E">
            <w:pPr>
              <w:spacing w:after="40"/>
            </w:pPr>
            <w:r>
              <w:rPr>
                <w:sz w:val="19"/>
                <w:szCs w:val="19"/>
              </w:rPr>
              <w:t>Prepare counts it as sent and moves the case to S05.</w:t>
            </w:r>
          </w:p>
        </w:tc>
        <w:tc>
          <w:tcPr>
            <w:tcW w:w="3577" w:type="dxa"/>
            <w:tcMar>
              <w:top w:w="70" w:type="dxa"/>
              <w:left w:w="110" w:type="dxa"/>
              <w:bottom w:w="70" w:type="dxa"/>
              <w:right w:w="110" w:type="dxa"/>
            </w:tcMar>
          </w:tcPr>
          <w:p w:rsidR="00CC5F22" w:rsidRDefault="00FA654E">
            <w:pPr>
              <w:spacing w:after="40"/>
            </w:pPr>
            <w:r>
              <w:rPr>
                <w:sz w:val="19"/>
                <w:szCs w:val="19"/>
              </w:rPr>
              <w:t>Open the case and Revoke</w:t>
            </w:r>
            <w:r>
              <w:rPr>
                <w:sz w:val="19"/>
                <w:szCs w:val="19"/>
              </w:rPr>
              <w:t xml:space="preserve"> that invitation; send a new one from the case's Invitations panel when you can reach the person.</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Verify the case, add the contact detail, or check its invitation history.</w:t>
            </w:r>
          </w:p>
        </w:tc>
      </w:tr>
      <w:tr w:rsidR="00CC5F22">
        <w:tblPrEx>
          <w:tblCellMar>
            <w:top w:w="0" w:type="dxa"/>
            <w:bottom w:w="0" w:type="dxa"/>
          </w:tblCellMar>
        </w:tblPrEx>
        <w:trPr>
          <w:cantSplit/>
        </w:trPr>
        <w:tc>
          <w:tcPr>
            <w:tcW w:w="2635" w:type="dxa"/>
            <w:tcMar>
              <w:top w:w="70" w:type="dxa"/>
              <w:left w:w="110" w:type="dxa"/>
              <w:bottom w:w="70" w:type="dxa"/>
              <w:right w:w="110" w:type="dxa"/>
            </w:tcMar>
          </w:tcPr>
          <w:p w:rsidR="00CC5F22" w:rsidRDefault="00FA654E">
            <w:pPr>
              <w:spacing w:after="40"/>
            </w:pPr>
            <w:r>
              <w:rPr>
                <w:sz w:val="19"/>
                <w:szCs w:val="19"/>
              </w:rPr>
              <w:t>The contact finder says it would overwrite a detail</w:t>
            </w:r>
          </w:p>
        </w:tc>
        <w:tc>
          <w:tcPr>
            <w:tcW w:w="3200" w:type="dxa"/>
            <w:tcMar>
              <w:top w:w="70" w:type="dxa"/>
              <w:left w:w="110" w:type="dxa"/>
              <w:bottom w:w="70" w:type="dxa"/>
              <w:right w:w="110" w:type="dxa"/>
            </w:tcMar>
          </w:tcPr>
          <w:p w:rsidR="00CC5F22" w:rsidRDefault="00FA654E">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CC5F22" w:rsidRDefault="00FA654E">
            <w:pPr>
              <w:spacing w:after="40"/>
            </w:pPr>
            <w:r>
              <w:rPr>
                <w:sz w:val="19"/>
                <w:szCs w:val="19"/>
              </w:rPr>
              <w:t>Check which is right and correct it under Respondents and contact details.</w:t>
            </w:r>
          </w:p>
        </w:tc>
      </w:tr>
      <w:tr w:rsidR="00CC5F2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rsidR="00CC5F22" w:rsidRDefault="00FA654E">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CC5F22" w:rsidRDefault="00FA654E">
            <w:pPr>
              <w:spacing w:after="40"/>
            </w:pPr>
            <w:r>
              <w:rPr>
                <w:sz w:val="19"/>
                <w:szCs w:val="19"/>
              </w:rPr>
              <w:t>Wait for Saving… and the file name. If it fails, try again or upload a smaller version.</w:t>
            </w:r>
          </w:p>
        </w:tc>
      </w:tr>
    </w:tbl>
    <w:p w:rsidR="00CC5F22" w:rsidRDefault="00CC5F22">
      <w:pPr>
        <w:spacing w:after="120"/>
      </w:pPr>
    </w:p>
    <w:p w:rsidR="00CC5F22" w:rsidRDefault="00FA654E">
      <w:pPr>
        <w:pStyle w:val="Heading1"/>
        <w:pageBreakBefore/>
      </w:pPr>
      <w:bookmarkStart w:id="36" w:name="_Toc242613790"/>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C5F2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5F22" w:rsidRDefault="00FA654E">
            <w:pPr>
              <w:spacing w:after="40"/>
            </w:pPr>
            <w:r>
              <w:rPr>
                <w:b/>
                <w:bCs/>
                <w:sz w:val="19"/>
                <w:szCs w:val="19"/>
              </w:rPr>
              <w:t>Sign in</w:t>
            </w:r>
          </w:p>
        </w:tc>
        <w:tc>
          <w:tcPr>
            <w:tcW w:w="6588" w:type="dxa"/>
            <w:tcMar>
              <w:top w:w="70" w:type="dxa"/>
              <w:left w:w="110" w:type="dxa"/>
              <w:bottom w:w="70" w:type="dxa"/>
              <w:right w:w="110" w:type="dxa"/>
            </w:tcMar>
          </w:tcPr>
          <w:p w:rsidR="00CC5F22" w:rsidRDefault="00FA654E">
            <w:pPr>
              <w:spacing w:after="40"/>
            </w:pPr>
            <w:r>
              <w:rPr>
                <w:sz w:val="19"/>
                <w:szCs w:val="19"/>
              </w:rPr>
              <w:t>https://research.agribizframework.com/admin/login</w:t>
            </w:r>
          </w:p>
        </w:tc>
      </w:tr>
      <w:tr w:rsidR="00CC5F2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5F22" w:rsidRDefault="00FA654E">
            <w:pPr>
              <w:spacing w:after="40"/>
            </w:pPr>
            <w:r>
              <w:rPr>
                <w:b/>
                <w:bCs/>
                <w:sz w:val="19"/>
                <w:szCs w:val="19"/>
              </w:rPr>
              <w:t>You start on</w:t>
            </w:r>
          </w:p>
        </w:tc>
        <w:tc>
          <w:tcPr>
            <w:tcW w:w="6588" w:type="dxa"/>
            <w:tcMar>
              <w:top w:w="70" w:type="dxa"/>
              <w:left w:w="110" w:type="dxa"/>
              <w:bottom w:w="70" w:type="dxa"/>
              <w:right w:w="110" w:type="dxa"/>
            </w:tcMar>
          </w:tcPr>
          <w:p w:rsidR="00CC5F22" w:rsidRDefault="00FA654E">
            <w:pPr>
              <w:spacing w:after="40"/>
            </w:pPr>
            <w:r>
              <w:rPr>
                <w:sz w:val="19"/>
                <w:szCs w:val="19"/>
              </w:rPr>
              <w:t>Executive Dashboard</w:t>
            </w:r>
          </w:p>
        </w:tc>
      </w:tr>
      <w:tr w:rsidR="00CC5F2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5F22" w:rsidRDefault="00FA654E">
            <w:pPr>
              <w:spacing w:after="40"/>
            </w:pPr>
            <w:r>
              <w:rPr>
                <w:b/>
                <w:bCs/>
                <w:sz w:val="19"/>
                <w:szCs w:val="19"/>
              </w:rPr>
              <w:t>Bulk verification</w:t>
            </w:r>
          </w:p>
        </w:tc>
        <w:tc>
          <w:tcPr>
            <w:tcW w:w="6588" w:type="dxa"/>
            <w:tcMar>
              <w:top w:w="70" w:type="dxa"/>
              <w:left w:w="110" w:type="dxa"/>
              <w:bottom w:w="70" w:type="dxa"/>
              <w:right w:w="110" w:type="dxa"/>
            </w:tcMar>
          </w:tcPr>
          <w:p w:rsidR="00CC5F22" w:rsidRDefault="00FA654E">
            <w:pPr>
              <w:spacing w:after="40"/>
            </w:pPr>
            <w:r>
              <w:rPr>
                <w:sz w:val="19"/>
                <w:szCs w:val="19"/>
              </w:rPr>
              <w:t>Main-400 Register → Move cases through verification</w:t>
            </w:r>
          </w:p>
        </w:tc>
      </w:tr>
      <w:tr w:rsidR="00CC5F2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5F22" w:rsidRDefault="00FA654E">
            <w:pPr>
              <w:spacing w:after="40"/>
            </w:pPr>
            <w:r>
              <w:rPr>
                <w:b/>
                <w:bCs/>
                <w:sz w:val="19"/>
                <w:szCs w:val="19"/>
              </w:rPr>
              <w:t>Replacement</w:t>
            </w:r>
          </w:p>
        </w:tc>
        <w:tc>
          <w:tcPr>
            <w:tcW w:w="6588" w:type="dxa"/>
            <w:tcMar>
              <w:top w:w="70" w:type="dxa"/>
              <w:left w:w="110" w:type="dxa"/>
              <w:bottom w:w="70" w:type="dxa"/>
              <w:right w:w="110" w:type="dxa"/>
            </w:tcMar>
          </w:tcPr>
          <w:p w:rsidR="00CC5F22" w:rsidRDefault="00FA654E">
            <w:pPr>
              <w:spacing w:after="40"/>
            </w:pPr>
            <w:r>
              <w:rPr>
                <w:sz w:val="19"/>
                <w:szCs w:val="19"/>
              </w:rPr>
              <w:t>Reserve Activation → reason + evidence note</w:t>
            </w:r>
          </w:p>
        </w:tc>
      </w:tr>
      <w:tr w:rsidR="00CC5F2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5F22" w:rsidRDefault="00FA654E">
            <w:pPr>
              <w:spacing w:after="40"/>
            </w:pPr>
            <w:r>
              <w:rPr>
                <w:b/>
                <w:bCs/>
                <w:sz w:val="19"/>
                <w:szCs w:val="19"/>
              </w:rPr>
              <w:t>Help</w:t>
            </w:r>
          </w:p>
        </w:tc>
        <w:tc>
          <w:tcPr>
            <w:tcW w:w="6588" w:type="dxa"/>
            <w:tcMar>
              <w:top w:w="70" w:type="dxa"/>
              <w:left w:w="110" w:type="dxa"/>
              <w:bottom w:w="70" w:type="dxa"/>
              <w:right w:w="110" w:type="dxa"/>
            </w:tcMar>
          </w:tcPr>
          <w:p w:rsidR="00CC5F22" w:rsidRDefault="00FA654E">
            <w:pPr>
              <w:spacing w:after="40"/>
            </w:pPr>
            <w:r>
              <w:rPr>
                <w:sz w:val="19"/>
                <w:szCs w:val="19"/>
              </w:rPr>
              <w:t>Field Coordinator; PI: Happyson Saina, 0773943709, abffst.research@gmail.com</w:t>
            </w:r>
          </w:p>
        </w:tc>
      </w:tr>
    </w:tbl>
    <w:p w:rsidR="00CC5F22" w:rsidRDefault="00CC5F22">
      <w:pPr>
        <w:spacing w:after="120"/>
      </w:pPr>
    </w:p>
    <w:p w:rsidR="00CC5F22" w:rsidRDefault="00FA654E">
      <w:pPr>
        <w:pStyle w:val="Heading1"/>
        <w:pageBreakBefore/>
      </w:pPr>
      <w:bookmarkStart w:id="37" w:name="_Toc242613791"/>
      <w:r>
        <w:lastRenderedPageBreak/>
        <w:t>8. Every screen and button for your role</w:t>
      </w:r>
      <w:bookmarkEnd w:id="37"/>
    </w:p>
    <w:p w:rsidR="00CC5F22" w:rsidRDefault="00FA654E">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5F2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5F22" w:rsidRDefault="00FA654E">
            <w:pPr>
              <w:spacing w:after="40"/>
            </w:pPr>
            <w:r>
              <w:rPr>
                <w:b/>
                <w:bCs/>
                <w:sz w:val="20"/>
                <w:szCs w:val="20"/>
              </w:rPr>
              <w:t>Reading the tables</w:t>
            </w:r>
          </w:p>
          <w:p w:rsidR="00CC5F22" w:rsidRDefault="00FA654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CC5F22" w:rsidRDefault="00FA654E">
      <w:pPr>
        <w:pStyle w:val="Heading2"/>
      </w:pPr>
      <w:bookmarkStart w:id="38" w:name="_Toc242613792"/>
      <w:r>
        <w:t>8.1 Sign in</w:t>
      </w:r>
      <w:bookmarkEnd w:id="38"/>
    </w:p>
    <w:p w:rsidR="00CC5F22" w:rsidRDefault="00FA65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CC5F22" w:rsidRDefault="00FA654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Username</w:t>
            </w:r>
          </w:p>
        </w:tc>
        <w:tc>
          <w:tcPr>
            <w:tcW w:w="3012" w:type="dxa"/>
            <w:tcMar>
              <w:top w:w="70" w:type="dxa"/>
              <w:left w:w="110" w:type="dxa"/>
              <w:bottom w:w="70" w:type="dxa"/>
              <w:right w:w="110" w:type="dxa"/>
            </w:tcMar>
          </w:tcPr>
          <w:p w:rsidR="00CC5F22" w:rsidRDefault="00FA654E">
            <w:pPr>
              <w:spacing w:after="40"/>
            </w:pPr>
            <w:r>
              <w:rPr>
                <w:sz w:val="19"/>
                <w:szCs w:val="19"/>
              </w:rPr>
              <w:t>Type the username the PI gave you.</w:t>
            </w:r>
          </w:p>
        </w:tc>
        <w:tc>
          <w:tcPr>
            <w:tcW w:w="2447" w:type="dxa"/>
            <w:tcMar>
              <w:top w:w="70" w:type="dxa"/>
              <w:left w:w="110" w:type="dxa"/>
              <w:bottom w:w="70" w:type="dxa"/>
              <w:right w:w="110" w:type="dxa"/>
            </w:tcMar>
          </w:tcPr>
          <w:p w:rsidR="00CC5F22" w:rsidRDefault="00FA654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CC5F22" w:rsidRDefault="00FA654E">
            <w:pPr>
              <w:spacing w:after="40"/>
            </w:pPr>
            <w:r>
              <w:rPr>
                <w:sz w:val="19"/>
                <w:szCs w:val="19"/>
              </w:rPr>
              <w:t>Nothing yet; you also need the password.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Password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Nothing yet; select Sign in.</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Sign in</w:t>
            </w:r>
          </w:p>
        </w:tc>
        <w:tc>
          <w:tcPr>
            <w:tcW w:w="3012" w:type="dxa"/>
            <w:tcMar>
              <w:top w:w="70" w:type="dxa"/>
              <w:left w:w="110" w:type="dxa"/>
              <w:bottom w:w="70" w:type="dxa"/>
              <w:right w:w="110" w:type="dxa"/>
            </w:tcMar>
          </w:tcPr>
          <w:p w:rsidR="00CC5F22" w:rsidRDefault="00FA654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CC5F22" w:rsidRDefault="00FA654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CC5F22" w:rsidRDefault="00FA654E">
            <w:pPr>
              <w:spacing w:after="40"/>
            </w:pPr>
            <w:r>
              <w:rPr>
                <w:sz w:val="19"/>
                <w:szCs w:val="19"/>
              </w:rPr>
              <w:t>Your start screen opens. A wrong password says so. “Too many sign-in attempts” means wait a minute.</w:t>
            </w:r>
          </w:p>
        </w:tc>
      </w:tr>
    </w:tbl>
    <w:p w:rsidR="00CC5F22" w:rsidRDefault="00CC5F22">
      <w:pPr>
        <w:spacing w:after="120"/>
      </w:pPr>
    </w:p>
    <w:p w:rsidR="00CC5F22" w:rsidRDefault="00FA654E">
      <w:pPr>
        <w:pStyle w:val="Heading2"/>
      </w:pPr>
      <w:bookmarkStart w:id="39" w:name="_Toc242613793"/>
      <w:r>
        <w:t>8.2 The header and menu bar (every screen)</w:t>
      </w:r>
      <w:bookmarkEnd w:id="39"/>
    </w:p>
    <w:p w:rsidR="00CC5F22" w:rsidRDefault="00FA65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CC5F22" w:rsidRDefault="00FA654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Menu bar (Executive, Sampling, … Audit)</w:t>
            </w:r>
          </w:p>
        </w:tc>
        <w:tc>
          <w:tcPr>
            <w:tcW w:w="3012" w:type="dxa"/>
            <w:tcMar>
              <w:top w:w="70" w:type="dxa"/>
              <w:left w:w="110" w:type="dxa"/>
              <w:bottom w:w="70" w:type="dxa"/>
              <w:right w:w="110" w:type="dxa"/>
            </w:tcMar>
          </w:tcPr>
          <w:p w:rsidR="00CC5F22" w:rsidRDefault="00FA654E">
            <w:pPr>
              <w:spacing w:after="40"/>
            </w:pPr>
            <w:r>
              <w:rPr>
                <w:sz w:val="19"/>
                <w:szCs w:val="19"/>
              </w:rPr>
              <w:t>Opens a screen. The current screen is underlined.</w:t>
            </w:r>
          </w:p>
        </w:tc>
        <w:tc>
          <w:tcPr>
            <w:tcW w:w="2447" w:type="dxa"/>
            <w:tcMar>
              <w:top w:w="70" w:type="dxa"/>
              <w:left w:w="110" w:type="dxa"/>
              <w:bottom w:w="70" w:type="dxa"/>
              <w:right w:w="110" w:type="dxa"/>
            </w:tcMar>
          </w:tcPr>
          <w:p w:rsidR="00CC5F22" w:rsidRDefault="00FA654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CC5F22" w:rsidRDefault="00FA654E">
            <w:pPr>
              <w:spacing w:after="40"/>
            </w:pPr>
            <w:r>
              <w:rPr>
                <w:sz w:val="19"/>
                <w:szCs w:val="19"/>
              </w:rPr>
              <w:t>The screen opens. A screen not in your list shows “This screen isn't part of your role”.</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Change Password screen opens.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Sign out</w:t>
            </w:r>
          </w:p>
        </w:tc>
        <w:tc>
          <w:tcPr>
            <w:tcW w:w="3012" w:type="dxa"/>
            <w:tcMar>
              <w:top w:w="70" w:type="dxa"/>
              <w:left w:w="110" w:type="dxa"/>
              <w:bottom w:w="70" w:type="dxa"/>
              <w:right w:w="110" w:type="dxa"/>
            </w:tcMar>
          </w:tcPr>
          <w:p w:rsidR="00CC5F22" w:rsidRDefault="00FA654E">
            <w:pPr>
              <w:spacing w:after="40"/>
            </w:pPr>
            <w:r>
              <w:rPr>
                <w:sz w:val="19"/>
                <w:szCs w:val="19"/>
              </w:rPr>
              <w:t>Ends your session on this device.</w:t>
            </w:r>
          </w:p>
        </w:tc>
        <w:tc>
          <w:tcPr>
            <w:tcW w:w="2447" w:type="dxa"/>
            <w:tcMar>
              <w:top w:w="70" w:type="dxa"/>
              <w:left w:w="110" w:type="dxa"/>
              <w:bottom w:w="70" w:type="dxa"/>
              <w:right w:w="110" w:type="dxa"/>
            </w:tcMar>
          </w:tcPr>
          <w:p w:rsidR="00CC5F22" w:rsidRDefault="00FA654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CC5F22" w:rsidRDefault="00FA654E">
            <w:pPr>
              <w:spacing w:after="40"/>
            </w:pPr>
            <w:r>
              <w:rPr>
                <w:sz w:val="19"/>
                <w:szCs w:val="19"/>
              </w:rPr>
              <w:t>Your session on this device ends and you return to the Sign in screen.</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parent screen opens.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Go to my start screen</w:t>
            </w:r>
          </w:p>
        </w:tc>
        <w:tc>
          <w:tcPr>
            <w:tcW w:w="3012" w:type="dxa"/>
            <w:tcMar>
              <w:top w:w="70" w:type="dxa"/>
              <w:left w:w="110" w:type="dxa"/>
              <w:bottom w:w="70" w:type="dxa"/>
              <w:right w:w="110" w:type="dxa"/>
            </w:tcMar>
          </w:tcPr>
          <w:p w:rsidR="00CC5F22" w:rsidRDefault="00FA654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CC5F22" w:rsidRDefault="00FA654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CC5F22" w:rsidRDefault="00FA654E">
            <w:pPr>
              <w:spacing w:after="40"/>
            </w:pPr>
            <w:r>
              <w:rPr>
                <w:sz w:val="19"/>
                <w:szCs w:val="19"/>
              </w:rPr>
              <w:t>Your start screen opens.</w:t>
            </w:r>
          </w:p>
        </w:tc>
      </w:tr>
    </w:tbl>
    <w:p w:rsidR="00CC5F22" w:rsidRDefault="00CC5F22">
      <w:pPr>
        <w:spacing w:after="120"/>
      </w:pPr>
    </w:p>
    <w:p w:rsidR="00CC5F22" w:rsidRDefault="00FA654E">
      <w:pPr>
        <w:pStyle w:val="Heading2"/>
      </w:pPr>
      <w:bookmarkStart w:id="40" w:name="_Toc242613794"/>
      <w:r>
        <w:t>8.3 Change Password</w:t>
      </w:r>
      <w:bookmarkEnd w:id="40"/>
    </w:p>
    <w:p w:rsidR="00CC5F22" w:rsidRDefault="00FA65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CC5F22" w:rsidRDefault="00FA654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Current password</w:t>
            </w:r>
          </w:p>
        </w:tc>
        <w:tc>
          <w:tcPr>
            <w:tcW w:w="3012" w:type="dxa"/>
            <w:tcMar>
              <w:top w:w="70" w:type="dxa"/>
              <w:left w:w="110" w:type="dxa"/>
              <w:bottom w:w="70" w:type="dxa"/>
              <w:right w:w="110" w:type="dxa"/>
            </w:tcMar>
          </w:tcPr>
          <w:p w:rsidR="00CC5F22" w:rsidRDefault="00FA654E">
            <w:pPr>
              <w:spacing w:after="40"/>
            </w:pPr>
            <w:r>
              <w:rPr>
                <w:sz w:val="19"/>
                <w:szCs w:val="19"/>
              </w:rPr>
              <w:t>Type the password you use now.</w:t>
            </w:r>
          </w:p>
        </w:tc>
        <w:tc>
          <w:tcPr>
            <w:tcW w:w="2447" w:type="dxa"/>
            <w:tcMar>
              <w:top w:w="70" w:type="dxa"/>
              <w:left w:w="110" w:type="dxa"/>
              <w:bottom w:w="70" w:type="dxa"/>
              <w:right w:w="110" w:type="dxa"/>
            </w:tcMar>
          </w:tcPr>
          <w:p w:rsidR="00CC5F22" w:rsidRDefault="00FA654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CC5F22" w:rsidRDefault="00FA654E">
            <w:pPr>
              <w:spacing w:after="40"/>
            </w:pPr>
            <w:r>
              <w:rPr>
                <w:sz w:val="19"/>
                <w:szCs w:val="19"/>
              </w:rPr>
              <w:t>Nothing yet.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New password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Nothing yet.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Confirm new password</w:t>
            </w:r>
          </w:p>
        </w:tc>
        <w:tc>
          <w:tcPr>
            <w:tcW w:w="3012" w:type="dxa"/>
            <w:tcMar>
              <w:top w:w="70" w:type="dxa"/>
              <w:left w:w="110" w:type="dxa"/>
              <w:bottom w:w="70" w:type="dxa"/>
              <w:right w:w="110" w:type="dxa"/>
            </w:tcMar>
          </w:tcPr>
          <w:p w:rsidR="00CC5F22" w:rsidRDefault="00FA654E">
            <w:pPr>
              <w:spacing w:after="40"/>
            </w:pPr>
            <w:r>
              <w:rPr>
                <w:sz w:val="19"/>
                <w:szCs w:val="19"/>
              </w:rPr>
              <w:t>Type the new password again.</w:t>
            </w:r>
          </w:p>
        </w:tc>
        <w:tc>
          <w:tcPr>
            <w:tcW w:w="2447" w:type="dxa"/>
            <w:tcMar>
              <w:top w:w="70" w:type="dxa"/>
              <w:left w:w="110" w:type="dxa"/>
              <w:bottom w:w="70" w:type="dxa"/>
              <w:right w:w="110" w:type="dxa"/>
            </w:tcMar>
          </w:tcPr>
          <w:p w:rsidR="00CC5F22" w:rsidRDefault="00FA654E">
            <w:pPr>
              <w:spacing w:after="40"/>
            </w:pPr>
            <w:r>
              <w:rPr>
                <w:sz w:val="19"/>
                <w:szCs w:val="19"/>
              </w:rPr>
              <w:t>Catches a typing slip that would lock you out.</w:t>
            </w:r>
          </w:p>
        </w:tc>
        <w:tc>
          <w:tcPr>
            <w:tcW w:w="2071" w:type="dxa"/>
            <w:tcMar>
              <w:top w:w="70" w:type="dxa"/>
              <w:left w:w="110" w:type="dxa"/>
              <w:bottom w:w="70" w:type="dxa"/>
              <w:right w:w="110" w:type="dxa"/>
            </w:tcMar>
          </w:tcPr>
          <w:p w:rsidR="00CC5F22" w:rsidRDefault="00FA654E">
            <w:pPr>
              <w:spacing w:after="40"/>
            </w:pPr>
            <w:r>
              <w:rPr>
                <w:sz w:val="19"/>
                <w:szCs w:val="19"/>
              </w:rPr>
              <w:t>Nothing yet.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confirmation appears. Use the new password next time.</w:t>
            </w:r>
          </w:p>
        </w:tc>
      </w:tr>
    </w:tbl>
    <w:p w:rsidR="00CC5F22" w:rsidRDefault="00CC5F22">
      <w:pPr>
        <w:spacing w:after="120"/>
      </w:pPr>
    </w:p>
    <w:p w:rsidR="00CC5F22" w:rsidRDefault="00FA654E">
      <w:pPr>
        <w:pStyle w:val="Heading2"/>
      </w:pPr>
      <w:bookmarkStart w:id="41" w:name="_Toc242613795"/>
      <w:r>
        <w:t>8.4 Executive Dashboard</w:t>
      </w:r>
      <w:bookmarkEnd w:id="41"/>
    </w:p>
    <w:p w:rsidR="00CC5F22" w:rsidRDefault="00FA65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CC5F22" w:rsidRDefault="00FA654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CC5F22" w:rsidRDefault="00FA654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CC5F22" w:rsidRDefault="00FA654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CC5F22" w:rsidRDefault="00FA654E">
            <w:pPr>
              <w:spacing w:after="40"/>
            </w:pPr>
            <w:r>
              <w:rPr>
                <w:sz w:val="19"/>
                <w:szCs w:val="19"/>
              </w:rPr>
              <w:t>Numbers update whenever the screen is opened or refreshed.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Use it to decide where to send Contact RAs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Links: Sampling, Contact, QA, KII / Documents, Cost</w:t>
            </w:r>
          </w:p>
        </w:tc>
        <w:tc>
          <w:tcPr>
            <w:tcW w:w="3012" w:type="dxa"/>
            <w:tcMar>
              <w:top w:w="70" w:type="dxa"/>
              <w:left w:w="110" w:type="dxa"/>
              <w:bottom w:w="70" w:type="dxa"/>
              <w:right w:w="110" w:type="dxa"/>
            </w:tcMar>
          </w:tcPr>
          <w:p w:rsidR="00CC5F22" w:rsidRDefault="00FA654E">
            <w:pPr>
              <w:spacing w:after="40"/>
            </w:pPr>
            <w:r>
              <w:rPr>
                <w:sz w:val="19"/>
                <w:szCs w:val="19"/>
              </w:rPr>
              <w:t>Open the related dashboards.</w:t>
            </w:r>
          </w:p>
        </w:tc>
        <w:tc>
          <w:tcPr>
            <w:tcW w:w="2447" w:type="dxa"/>
            <w:tcMar>
              <w:top w:w="70" w:type="dxa"/>
              <w:left w:w="110" w:type="dxa"/>
              <w:bottom w:w="70" w:type="dxa"/>
              <w:right w:w="110" w:type="dxa"/>
            </w:tcMar>
          </w:tcPr>
          <w:p w:rsidR="00CC5F22" w:rsidRDefault="00FA654E">
            <w:pPr>
              <w:spacing w:after="40"/>
            </w:pPr>
            <w:r>
              <w:rPr>
                <w:sz w:val="19"/>
                <w:szCs w:val="19"/>
              </w:rPr>
              <w:t>Saves hunting through the menu.</w:t>
            </w:r>
          </w:p>
        </w:tc>
        <w:tc>
          <w:tcPr>
            <w:tcW w:w="2071" w:type="dxa"/>
            <w:tcMar>
              <w:top w:w="70" w:type="dxa"/>
              <w:left w:w="110" w:type="dxa"/>
              <w:bottom w:w="70" w:type="dxa"/>
              <w:right w:w="110" w:type="dxa"/>
            </w:tcMar>
          </w:tcPr>
          <w:p w:rsidR="00CC5F22" w:rsidRDefault="00FA654E">
            <w:pPr>
              <w:spacing w:after="40"/>
            </w:pPr>
            <w:r>
              <w:rPr>
                <w:sz w:val="19"/>
                <w:szCs w:val="19"/>
              </w:rPr>
              <w:t>The linked screen opens.</w:t>
            </w:r>
          </w:p>
        </w:tc>
      </w:tr>
    </w:tbl>
    <w:p w:rsidR="00CC5F22" w:rsidRDefault="00CC5F22">
      <w:pPr>
        <w:spacing w:after="120"/>
      </w:pPr>
    </w:p>
    <w:p w:rsidR="00CC5F22" w:rsidRDefault="00FA654E">
      <w:pPr>
        <w:pStyle w:val="Heading2"/>
      </w:pPr>
      <w:bookmarkStart w:id="42" w:name="_Toc242613796"/>
      <w:r>
        <w:t>8.5 Sampling Dashboard</w:t>
      </w:r>
      <w:bookmarkEnd w:id="42"/>
    </w:p>
    <w:p w:rsidR="00CC5F22" w:rsidRDefault="00FA65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CC5F22" w:rsidRDefault="00FA654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Main-400 by province</w:t>
            </w:r>
          </w:p>
        </w:tc>
        <w:tc>
          <w:tcPr>
            <w:tcW w:w="3012" w:type="dxa"/>
            <w:tcMar>
              <w:top w:w="70" w:type="dxa"/>
              <w:left w:w="110" w:type="dxa"/>
              <w:bottom w:w="70" w:type="dxa"/>
              <w:right w:w="110" w:type="dxa"/>
            </w:tcMar>
          </w:tcPr>
          <w:p w:rsidR="00CC5F22" w:rsidRDefault="00FA654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CC5F22" w:rsidRDefault="00FA654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CC5F22" w:rsidRDefault="00FA654E">
            <w:pPr>
              <w:spacing w:after="40"/>
            </w:pPr>
            <w:r>
              <w:rPr>
                <w:sz w:val="19"/>
                <w:szCs w:val="19"/>
              </w:rPr>
              <w:t>Read only.</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Read only.</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Reserve activations by reason</w:t>
            </w:r>
          </w:p>
        </w:tc>
        <w:tc>
          <w:tcPr>
            <w:tcW w:w="3012" w:type="dxa"/>
            <w:tcMar>
              <w:top w:w="70" w:type="dxa"/>
              <w:left w:w="110" w:type="dxa"/>
              <w:bottom w:w="70" w:type="dxa"/>
              <w:right w:w="110" w:type="dxa"/>
            </w:tcMar>
          </w:tcPr>
          <w:p w:rsidR="00CC5F22" w:rsidRDefault="00FA654E">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CC5F22" w:rsidRDefault="00FA654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CC5F22" w:rsidRDefault="00FA654E">
            <w:pPr>
              <w:spacing w:after="40"/>
            </w:pPr>
            <w:r>
              <w:rPr>
                <w:sz w:val="19"/>
                <w:szCs w:val="19"/>
              </w:rPr>
              <w:t>Read only. “No reserve activations yet” until one is made.</w:t>
            </w:r>
          </w:p>
        </w:tc>
      </w:tr>
    </w:tbl>
    <w:p w:rsidR="00CC5F22" w:rsidRDefault="00CC5F22">
      <w:pPr>
        <w:spacing w:after="120"/>
      </w:pPr>
    </w:p>
    <w:p w:rsidR="00CC5F22" w:rsidRDefault="00FA654E">
      <w:pPr>
        <w:pStyle w:val="Heading2"/>
      </w:pPr>
      <w:bookmarkStart w:id="43" w:name="_Toc242613797"/>
      <w:r>
        <w:t>8.6 Contact Dashboard</w:t>
      </w:r>
      <w:bookmarkEnd w:id="43"/>
    </w:p>
    <w:p w:rsidR="00CC5F22" w:rsidRDefault="00FA65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CC5F22" w:rsidRDefault="00FA654E">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Contact figures</w:t>
            </w:r>
          </w:p>
        </w:tc>
        <w:tc>
          <w:tcPr>
            <w:tcW w:w="3012" w:type="dxa"/>
            <w:tcMar>
              <w:top w:w="70" w:type="dxa"/>
              <w:left w:w="110" w:type="dxa"/>
              <w:bottom w:w="70" w:type="dxa"/>
              <w:right w:w="110" w:type="dxa"/>
            </w:tcMar>
          </w:tcPr>
          <w:p w:rsidR="00CC5F22" w:rsidRDefault="00FA654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CC5F22" w:rsidRDefault="00FA654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CC5F22" w:rsidRDefault="00FA654E">
            <w:pPr>
              <w:spacing w:after="40"/>
            </w:pPr>
            <w:r>
              <w:rPr>
                <w:sz w:val="19"/>
                <w:szCs w:val="19"/>
              </w:rPr>
              <w:t>Read only.</w:t>
            </w:r>
          </w:p>
        </w:tc>
      </w:tr>
    </w:tbl>
    <w:p w:rsidR="00CC5F22" w:rsidRDefault="00CC5F22">
      <w:pPr>
        <w:spacing w:after="120"/>
      </w:pPr>
    </w:p>
    <w:p w:rsidR="00CC5F22" w:rsidRDefault="00FA654E">
      <w:pPr>
        <w:pStyle w:val="Heading2"/>
      </w:pPr>
      <w:bookmarkStart w:id="44" w:name="_Toc242613798"/>
      <w:r>
        <w:t>8.7 QA Dashboard</w:t>
      </w:r>
      <w:bookmarkEnd w:id="44"/>
    </w:p>
    <w:p w:rsidR="00CC5F22" w:rsidRDefault="00FA65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CC5F22" w:rsidRDefault="00FA654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Refresh</w:t>
            </w:r>
          </w:p>
        </w:tc>
        <w:tc>
          <w:tcPr>
            <w:tcW w:w="3012" w:type="dxa"/>
            <w:tcMar>
              <w:top w:w="70" w:type="dxa"/>
              <w:left w:w="110" w:type="dxa"/>
              <w:bottom w:w="70" w:type="dxa"/>
              <w:right w:w="110" w:type="dxa"/>
            </w:tcMar>
          </w:tcPr>
          <w:p w:rsidR="00CC5F22" w:rsidRDefault="00FA654E">
            <w:pPr>
              <w:spacing w:after="40"/>
            </w:pPr>
            <w:r>
              <w:rPr>
                <w:sz w:val="19"/>
                <w:szCs w:val="19"/>
              </w:rPr>
              <w:t>Re-reads the figures now.</w:t>
            </w:r>
          </w:p>
        </w:tc>
        <w:tc>
          <w:tcPr>
            <w:tcW w:w="2447" w:type="dxa"/>
            <w:tcMar>
              <w:top w:w="70" w:type="dxa"/>
              <w:left w:w="110" w:type="dxa"/>
              <w:bottom w:w="70" w:type="dxa"/>
              <w:right w:w="110" w:type="dxa"/>
            </w:tcMar>
          </w:tcPr>
          <w:p w:rsidR="00CC5F22" w:rsidRDefault="00FA654E">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CC5F22" w:rsidRDefault="00FA654E">
            <w:pPr>
              <w:spacing w:after="40"/>
            </w:pPr>
            <w:r>
              <w:rPr>
                <w:sz w:val="19"/>
                <w:szCs w:val="19"/>
              </w:rPr>
              <w:t>The numbers reload; the button says Refreshing… briefly.</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Read only.</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Open QA queue</w:t>
            </w:r>
          </w:p>
        </w:tc>
        <w:tc>
          <w:tcPr>
            <w:tcW w:w="3012" w:type="dxa"/>
            <w:tcMar>
              <w:top w:w="70" w:type="dxa"/>
              <w:left w:w="110" w:type="dxa"/>
              <w:bottom w:w="70" w:type="dxa"/>
              <w:right w:w="110" w:type="dxa"/>
            </w:tcMar>
          </w:tcPr>
          <w:p w:rsidR="00CC5F22" w:rsidRDefault="00FA654E">
            <w:pPr>
              <w:spacing w:after="40"/>
            </w:pPr>
            <w:r>
              <w:rPr>
                <w:sz w:val="19"/>
                <w:szCs w:val="19"/>
              </w:rPr>
              <w:t>Goes to the QA Queue.</w:t>
            </w:r>
          </w:p>
        </w:tc>
        <w:tc>
          <w:tcPr>
            <w:tcW w:w="2447" w:type="dxa"/>
            <w:tcMar>
              <w:top w:w="70" w:type="dxa"/>
              <w:left w:w="110" w:type="dxa"/>
              <w:bottom w:w="70" w:type="dxa"/>
              <w:right w:w="110" w:type="dxa"/>
            </w:tcMar>
          </w:tcPr>
          <w:p w:rsidR="00CC5F22" w:rsidRDefault="00FA654E">
            <w:pPr>
              <w:spacing w:after="40"/>
            </w:pPr>
            <w:r>
              <w:rPr>
                <w:sz w:val="19"/>
                <w:szCs w:val="19"/>
              </w:rPr>
              <w:t>Takes you from the overview to the work.</w:t>
            </w:r>
          </w:p>
        </w:tc>
        <w:tc>
          <w:tcPr>
            <w:tcW w:w="2071" w:type="dxa"/>
            <w:tcMar>
              <w:top w:w="70" w:type="dxa"/>
              <w:left w:w="110" w:type="dxa"/>
              <w:bottom w:w="70" w:type="dxa"/>
              <w:right w:w="110" w:type="dxa"/>
            </w:tcMar>
          </w:tcPr>
          <w:p w:rsidR="00CC5F22" w:rsidRDefault="00FA654E">
            <w:pPr>
              <w:spacing w:after="40"/>
            </w:pPr>
            <w:r>
              <w:rPr>
                <w:sz w:val="19"/>
                <w:szCs w:val="19"/>
              </w:rPr>
              <w:t>The QA Queue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Try again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figures load, or the message stays.</w:t>
            </w:r>
          </w:p>
        </w:tc>
      </w:tr>
    </w:tbl>
    <w:p w:rsidR="00CC5F22" w:rsidRDefault="00CC5F22">
      <w:pPr>
        <w:spacing w:after="120"/>
      </w:pPr>
    </w:p>
    <w:p w:rsidR="00CC5F22" w:rsidRDefault="00FA654E">
      <w:pPr>
        <w:pStyle w:val="Heading2"/>
      </w:pPr>
      <w:bookmarkStart w:id="45" w:name="_Toc242613799"/>
      <w:r>
        <w:t>8.8 KII / Document Dashboard</w:t>
      </w:r>
      <w:bookmarkEnd w:id="45"/>
    </w:p>
    <w:p w:rsidR="00CC5F22" w:rsidRDefault="00FA654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CC5F22" w:rsidRDefault="00FA654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KII by status</w:t>
            </w:r>
          </w:p>
        </w:tc>
        <w:tc>
          <w:tcPr>
            <w:tcW w:w="3012" w:type="dxa"/>
            <w:tcMar>
              <w:top w:w="70" w:type="dxa"/>
              <w:left w:w="110" w:type="dxa"/>
              <w:bottom w:w="70" w:type="dxa"/>
              <w:right w:w="110" w:type="dxa"/>
            </w:tcMar>
          </w:tcPr>
          <w:p w:rsidR="00CC5F22" w:rsidRDefault="00FA654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CC5F22" w:rsidRDefault="00FA654E">
            <w:pPr>
              <w:spacing w:after="40"/>
            </w:pPr>
            <w:r>
              <w:rPr>
                <w:sz w:val="19"/>
                <w:szCs w:val="19"/>
              </w:rPr>
              <w:t>Shows how far the interview target has come.</w:t>
            </w:r>
          </w:p>
        </w:tc>
        <w:tc>
          <w:tcPr>
            <w:tcW w:w="2071" w:type="dxa"/>
            <w:tcMar>
              <w:top w:w="70" w:type="dxa"/>
              <w:left w:w="110" w:type="dxa"/>
              <w:bottom w:w="70" w:type="dxa"/>
              <w:right w:w="110" w:type="dxa"/>
            </w:tcMar>
          </w:tcPr>
          <w:p w:rsidR="00CC5F22" w:rsidRDefault="00FA654E">
            <w:pPr>
              <w:spacing w:after="40"/>
            </w:pPr>
            <w:r>
              <w:rPr>
                <w:sz w:val="19"/>
                <w:szCs w:val="19"/>
              </w:rPr>
              <w:t>Read only.</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Read only.</w:t>
            </w:r>
          </w:p>
        </w:tc>
      </w:tr>
    </w:tbl>
    <w:p w:rsidR="00CC5F22" w:rsidRDefault="00CC5F22">
      <w:pPr>
        <w:spacing w:after="120"/>
      </w:pPr>
    </w:p>
    <w:p w:rsidR="00CC5F22" w:rsidRDefault="00FA654E">
      <w:pPr>
        <w:pStyle w:val="Heading2"/>
      </w:pPr>
      <w:bookmarkStart w:id="46" w:name="_Toc242613800"/>
      <w:r>
        <w:t>8.9 Reports</w:t>
      </w:r>
      <w:bookmarkEnd w:id="46"/>
    </w:p>
    <w:p w:rsidR="00CC5F22" w:rsidRDefault="00FA65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CC5F22" w:rsidRDefault="00FA654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Last 7 days / Last 30 days / Last 90 days / All time</w:t>
            </w:r>
          </w:p>
        </w:tc>
        <w:tc>
          <w:tcPr>
            <w:tcW w:w="3012" w:type="dxa"/>
            <w:tcMar>
              <w:top w:w="70" w:type="dxa"/>
              <w:left w:w="110" w:type="dxa"/>
              <w:bottom w:w="70" w:type="dxa"/>
              <w:right w:w="110" w:type="dxa"/>
            </w:tcMar>
          </w:tcPr>
          <w:p w:rsidR="00CC5F22" w:rsidRDefault="00FA654E">
            <w:pPr>
              <w:spacing w:after="40"/>
            </w:pPr>
            <w:r>
              <w:rPr>
                <w:sz w:val="19"/>
                <w:szCs w:val="19"/>
              </w:rPr>
              <w:t>Sets the period the time-based charts cover.</w:t>
            </w:r>
          </w:p>
        </w:tc>
        <w:tc>
          <w:tcPr>
            <w:tcW w:w="2447" w:type="dxa"/>
            <w:tcMar>
              <w:top w:w="70" w:type="dxa"/>
              <w:left w:w="110" w:type="dxa"/>
              <w:bottom w:w="70" w:type="dxa"/>
              <w:right w:w="110" w:type="dxa"/>
            </w:tcMar>
          </w:tcPr>
          <w:p w:rsidR="00CC5F22" w:rsidRDefault="00FA654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CC5F22" w:rsidRDefault="00FA654E">
            <w:pPr>
              <w:spacing w:after="40"/>
            </w:pPr>
            <w:r>
              <w:rPr>
                <w:sz w:val="19"/>
                <w:szCs w:val="19"/>
              </w:rPr>
              <w:t>Every time-based chart redraws for that period.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coverage chart redraws.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lastRenderedPageBreak/>
              <w:t>Show table / Show chart</w:t>
            </w:r>
          </w:p>
        </w:tc>
        <w:tc>
          <w:tcPr>
            <w:tcW w:w="3012" w:type="dxa"/>
            <w:tcMar>
              <w:top w:w="70" w:type="dxa"/>
              <w:left w:w="110" w:type="dxa"/>
              <w:bottom w:w="70" w:type="dxa"/>
              <w:right w:w="110" w:type="dxa"/>
            </w:tcMar>
          </w:tcPr>
          <w:p w:rsidR="00CC5F22" w:rsidRDefault="00FA654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CC5F22" w:rsidRDefault="00FA654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CC5F22" w:rsidRDefault="00FA654E">
            <w:pPr>
              <w:spacing w:after="40"/>
            </w:pPr>
            <w:r>
              <w:rPr>
                <w:sz w:val="19"/>
                <w:szCs w:val="19"/>
              </w:rPr>
              <w:t>The chart is replaced by a table (and back).</w:t>
            </w:r>
          </w:p>
        </w:tc>
      </w:tr>
    </w:tbl>
    <w:p w:rsidR="00CC5F22" w:rsidRDefault="00CC5F22">
      <w:pPr>
        <w:spacing w:after="120"/>
      </w:pPr>
    </w:p>
    <w:p w:rsidR="00CC5F22" w:rsidRDefault="00FA654E">
      <w:pPr>
        <w:pStyle w:val="Heading2"/>
      </w:pPr>
      <w:bookmarkStart w:id="47" w:name="_Toc242613801"/>
      <w:r>
        <w:t>8.10 Main-400 Register (and Reserve)</w:t>
      </w:r>
      <w:bookmarkEnd w:id="47"/>
    </w:p>
    <w:p w:rsidR="00CC5F22" w:rsidRDefault="00FA65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CC5F22" w:rsidRDefault="00FA654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Main / Reserve (sample type)</w:t>
            </w:r>
          </w:p>
        </w:tc>
        <w:tc>
          <w:tcPr>
            <w:tcW w:w="3012" w:type="dxa"/>
            <w:tcMar>
              <w:top w:w="70" w:type="dxa"/>
              <w:left w:w="110" w:type="dxa"/>
              <w:bottom w:w="70" w:type="dxa"/>
              <w:right w:w="110" w:type="dxa"/>
            </w:tcMar>
          </w:tcPr>
          <w:p w:rsidR="00CC5F22" w:rsidRDefault="00FA654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CC5F22" w:rsidRDefault="00FA654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CC5F22" w:rsidRDefault="00FA654E">
            <w:pPr>
              <w:spacing w:after="40"/>
            </w:pPr>
            <w:r>
              <w:rPr>
                <w:sz w:val="19"/>
                <w:szCs w:val="19"/>
              </w:rPr>
              <w:t>The list changes and returns to page 1.</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Only matching cases are listed.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Register organisation</w:t>
            </w:r>
          </w:p>
        </w:tc>
        <w:tc>
          <w:tcPr>
            <w:tcW w:w="3012" w:type="dxa"/>
            <w:tcMar>
              <w:top w:w="70" w:type="dxa"/>
              <w:left w:w="110" w:type="dxa"/>
              <w:bottom w:w="70" w:type="dxa"/>
              <w:right w:w="110" w:type="dxa"/>
            </w:tcMar>
          </w:tcPr>
          <w:p w:rsidR="00CC5F22" w:rsidRDefault="00FA654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CC5F22" w:rsidRDefault="00FA654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CC5F22" w:rsidRDefault="00FA654E">
            <w:pPr>
              <w:spacing w:after="40"/>
            </w:pPr>
            <w:r>
              <w:rPr>
                <w:sz w:val="19"/>
                <w:szCs w:val="19"/>
              </w:rPr>
              <w:t>The Register Organisation screen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View</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case page opens.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Move through verification: step, How many, Move all N</w:t>
            </w:r>
          </w:p>
        </w:tc>
        <w:tc>
          <w:tcPr>
            <w:tcW w:w="3012" w:type="dxa"/>
            <w:tcMar>
              <w:top w:w="70" w:type="dxa"/>
              <w:left w:w="110" w:type="dxa"/>
              <w:bottom w:w="70" w:type="dxa"/>
              <w:right w:w="110" w:type="dxa"/>
            </w:tcMar>
          </w:tcPr>
          <w:p w:rsidR="00CC5F22" w:rsidRDefault="00FA654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CC5F22" w:rsidRDefault="00FA654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CC5F22" w:rsidRDefault="00FA654E">
            <w:pPr>
              <w:spacing w:after="40"/>
            </w:pPr>
            <w:r>
              <w:rPr>
                <w:sz w:val="19"/>
                <w:szCs w:val="19"/>
              </w:rPr>
              <w:t>A confirmation asks first. Then “Moved N cases”, and the register updates.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confirmation asks first, then the cases appear in the new RA's register.</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CC5F22" w:rsidRDefault="00FA654E">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CC5F22" w:rsidRDefault="00FA654E">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CC5F22" w:rsidRDefault="00FA654E">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Each decision is saved and audited as on the case page, and the finding leaves the list. Accept all is withheld when a case shows two phones, two emails or a named person.</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CC5F22" w:rsidRDefault="00FA654E">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CC5F22" w:rsidRDefault="00FA654E">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CC5F22" w:rsidRDefault="00FA654E">
            <w:pPr>
              <w:spacing w:after="40"/>
            </w:pPr>
            <w:r>
              <w:rPr>
                <w:sz w:val="19"/>
                <w:szCs w:val="19"/>
              </w:rPr>
              <w:t>The case page opens at its findings, to accept or reject.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Send invitations: Send by (Email, SMS, WhatsApp), Next in line, How many, Review and send, Send N invitations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WhatsApp invitations (the queue)</w:t>
            </w:r>
          </w:p>
        </w:tc>
        <w:tc>
          <w:tcPr>
            <w:tcW w:w="3012" w:type="dxa"/>
            <w:tcMar>
              <w:top w:w="70" w:type="dxa"/>
              <w:left w:w="110" w:type="dxa"/>
              <w:bottom w:w="70" w:type="dxa"/>
              <w:right w:w="110" w:type="dxa"/>
            </w:tcMar>
          </w:tcPr>
          <w:p w:rsidR="00CC5F22" w:rsidRDefault="00FA654E">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CC5F22" w:rsidRDefault="00FA654E">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CC5F22" w:rsidRDefault="00FA654E">
            <w:pPr>
              <w:spacing w:after="40"/>
            </w:pPr>
            <w:r>
              <w:rPr>
                <w:sz w:val="19"/>
                <w:szCs w:val="19"/>
              </w:rPr>
              <w:t>Read only. The list shows masked numbers.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Prepare moves the case to S05 at once, so send straight away. If you cannot, revoke the invitation on the case page.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Show / page numbers / Previous / Next</w:t>
            </w:r>
          </w:p>
        </w:tc>
        <w:tc>
          <w:tcPr>
            <w:tcW w:w="3012" w:type="dxa"/>
            <w:tcMar>
              <w:top w:w="70" w:type="dxa"/>
              <w:left w:w="110" w:type="dxa"/>
              <w:bottom w:w="70" w:type="dxa"/>
              <w:right w:w="110" w:type="dxa"/>
            </w:tcMar>
          </w:tcPr>
          <w:p w:rsidR="00CC5F22" w:rsidRDefault="00FA654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CC5F22" w:rsidRDefault="00FA654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CC5F22" w:rsidRDefault="00FA654E">
            <w:pPr>
              <w:spacing w:after="40"/>
            </w:pPr>
            <w:r>
              <w:rPr>
                <w:sz w:val="19"/>
                <w:szCs w:val="19"/>
              </w:rPr>
              <w:t>The list redraws at the chosen size.</w:t>
            </w:r>
          </w:p>
        </w:tc>
      </w:tr>
    </w:tbl>
    <w:p w:rsidR="00CC5F22" w:rsidRDefault="00CC5F22">
      <w:pPr>
        <w:spacing w:after="120"/>
      </w:pPr>
    </w:p>
    <w:p w:rsidR="00CC5F22" w:rsidRDefault="00FA654E">
      <w:pPr>
        <w:pStyle w:val="Heading2"/>
      </w:pPr>
      <w:bookmarkStart w:id="48" w:name="_Toc242613802"/>
      <w:r>
        <w:t>8.11 Case page</w:t>
      </w:r>
      <w:bookmarkEnd w:id="48"/>
    </w:p>
    <w:p w:rsidR="00CC5F22" w:rsidRDefault="00FA65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CC5F22" w:rsidRDefault="00FA654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Advance workflow status (→ S0x buttons)</w:t>
            </w:r>
          </w:p>
        </w:tc>
        <w:tc>
          <w:tcPr>
            <w:tcW w:w="3012" w:type="dxa"/>
            <w:tcMar>
              <w:top w:w="70" w:type="dxa"/>
              <w:left w:w="110" w:type="dxa"/>
              <w:bottom w:w="70" w:type="dxa"/>
              <w:right w:w="110" w:type="dxa"/>
            </w:tcMar>
          </w:tcPr>
          <w:p w:rsidR="00CC5F22" w:rsidRDefault="00FA654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CC5F22" w:rsidRDefault="00FA654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CC5F22" w:rsidRDefault="00FA654E">
            <w:pPr>
              <w:spacing w:after="40"/>
            </w:pPr>
            <w:r>
              <w:rPr>
                <w:sz w:val="19"/>
                <w:szCs w:val="19"/>
              </w:rPr>
              <w:t>The status changes and the change is added to the audit log. “No further transitions” appears at a final status.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form opens. After Save, the person is listed on the case.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Respondents panel → Edit / Save / Cancel</w:t>
            </w:r>
          </w:p>
        </w:tc>
        <w:tc>
          <w:tcPr>
            <w:tcW w:w="3012" w:type="dxa"/>
            <w:tcMar>
              <w:top w:w="70" w:type="dxa"/>
              <w:left w:w="110" w:type="dxa"/>
              <w:bottom w:w="70" w:type="dxa"/>
              <w:right w:w="110" w:type="dxa"/>
            </w:tcMar>
          </w:tcPr>
          <w:p w:rsidR="00CC5F22" w:rsidRDefault="00FA654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CC5F22" w:rsidRDefault="00FA654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CC5F22" w:rsidRDefault="00FA654E">
            <w:pPr>
              <w:spacing w:after="40"/>
            </w:pPr>
            <w:r>
              <w:rPr>
                <w:sz w:val="19"/>
                <w:szCs w:val="19"/>
              </w:rPr>
              <w:t>The person's details update; Cancel leaves them unchanged.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Eligible lets the questionnaire link work once consent is given. Not eligible sends the respondent to a referral instead.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Assigned Contact RA</w:t>
            </w:r>
          </w:p>
        </w:tc>
        <w:tc>
          <w:tcPr>
            <w:tcW w:w="3012" w:type="dxa"/>
            <w:tcMar>
              <w:top w:w="70" w:type="dxa"/>
              <w:left w:w="110" w:type="dxa"/>
              <w:bottom w:w="70" w:type="dxa"/>
              <w:right w:w="110" w:type="dxa"/>
            </w:tcMar>
          </w:tcPr>
          <w:p w:rsidR="00CC5F22" w:rsidRDefault="00FA654E">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CC5F22" w:rsidRDefault="00FA654E">
            <w:pPr>
              <w:spacing w:after="40"/>
            </w:pPr>
            <w:r>
              <w:rPr>
                <w:sz w:val="19"/>
                <w:szCs w:val="19"/>
              </w:rPr>
              <w:t>A Contact RA sees only their assigned cases.</w:t>
            </w:r>
          </w:p>
        </w:tc>
        <w:tc>
          <w:tcPr>
            <w:tcW w:w="2071" w:type="dxa"/>
            <w:tcMar>
              <w:top w:w="70" w:type="dxa"/>
              <w:left w:w="110" w:type="dxa"/>
              <w:bottom w:w="70" w:type="dxa"/>
              <w:right w:w="110" w:type="dxa"/>
            </w:tcMar>
          </w:tcPr>
          <w:p w:rsidR="00CC5F22" w:rsidRDefault="00FA654E">
            <w:pPr>
              <w:spacing w:after="40"/>
            </w:pPr>
            <w:r>
              <w:rPr>
                <w:sz w:val="19"/>
                <w:szCs w:val="19"/>
              </w:rPr>
              <w:t>The RA's register now shows (or no longer shows) the case.</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pair is saved. Activating the Reserve later still needs an authorised reason and an evidence note.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Ask first → Send introduction</w:t>
            </w:r>
          </w:p>
        </w:tc>
        <w:tc>
          <w:tcPr>
            <w:tcW w:w="3012" w:type="dxa"/>
            <w:tcMar>
              <w:top w:w="70" w:type="dxa"/>
              <w:left w:w="110" w:type="dxa"/>
              <w:bottom w:w="70" w:type="dxa"/>
              <w:right w:w="110" w:type="dxa"/>
            </w:tcMar>
          </w:tcPr>
          <w:p w:rsidR="00CC5F22" w:rsidRDefault="00FA654E">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rsidR="00CC5F22" w:rsidRDefault="00FA654E">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rsidR="00CC5F22" w:rsidRDefault="00FA654E">
            <w:pPr>
              <w:spacing w:after="40"/>
            </w:pPr>
            <w:r>
              <w:rPr>
                <w:sz w:val="19"/>
                <w:szCs w:val="19"/>
              </w:rPr>
              <w:t>The status and any replies show under Ask first. YES sends the invitation link automatically; NO moves the case to S12 Refused.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rsidR="00CC5F22" w:rsidRDefault="00FA654E">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CC5F22" w:rsidRDefault="00FA654E">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CC5F22" w:rsidRDefault="00FA654E">
            <w:pPr>
              <w:spacing w:after="40"/>
            </w:pPr>
            <w:r>
              <w:rPr>
                <w:sz w:val="19"/>
                <w:szCs w:val="19"/>
              </w:rPr>
              <w:t>Your messaging app opens with the text. Send it, then log it on the Contact timeline.</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“Sent to …” or “Copied”.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Revoke</w:t>
            </w:r>
          </w:p>
        </w:tc>
        <w:tc>
          <w:tcPr>
            <w:tcW w:w="3012" w:type="dxa"/>
            <w:tcMar>
              <w:top w:w="70" w:type="dxa"/>
              <w:left w:w="110" w:type="dxa"/>
              <w:bottom w:w="70" w:type="dxa"/>
              <w:right w:w="110" w:type="dxa"/>
            </w:tcMar>
          </w:tcPr>
          <w:p w:rsidR="00CC5F22" w:rsidRDefault="00FA654E">
            <w:pPr>
              <w:spacing w:after="40"/>
            </w:pPr>
            <w:r>
              <w:rPr>
                <w:sz w:val="19"/>
                <w:szCs w:val="19"/>
              </w:rPr>
              <w:t>Cancels an invitation so its link stops working.</w:t>
            </w:r>
          </w:p>
        </w:tc>
        <w:tc>
          <w:tcPr>
            <w:tcW w:w="2447" w:type="dxa"/>
            <w:tcMar>
              <w:top w:w="70" w:type="dxa"/>
              <w:left w:w="110" w:type="dxa"/>
              <w:bottom w:w="70" w:type="dxa"/>
              <w:right w:w="110" w:type="dxa"/>
            </w:tcMar>
          </w:tcPr>
          <w:p w:rsidR="00CC5F22" w:rsidRDefault="00FA654E">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rsidR="00CC5F22" w:rsidRDefault="00FA654E">
            <w:pPr>
              <w:spacing w:after="40"/>
            </w:pPr>
            <w:r>
              <w:rPr>
                <w:sz w:val="19"/>
                <w:szCs w:val="19"/>
              </w:rPr>
              <w:t>The link stops working at once and the invitation is shown as revoked.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entry appears at the top of the timeline with your name and the time.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rsidR="00CC5F22" w:rsidRDefault="00FA654E">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rsidR="00CC5F22" w:rsidRDefault="00FA654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rsidR="00CC5F22" w:rsidRDefault="00FA654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PDF downloads. The download is recorded in the audit log.</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CC5F22" w:rsidRDefault="00FA654E">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rsidR="00CC5F22" w:rsidRDefault="00FA654E">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rsidR="00CC5F22" w:rsidRDefault="00FA654E">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Find contact details with AI → To review / Already decided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Read only. Select a page title to open it.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lastRenderedPageBreak/>
              <w:t>Find contact details with AI → Accept / Reject (Role for a named person)</w:t>
            </w:r>
          </w:p>
        </w:tc>
        <w:tc>
          <w:tcPr>
            <w:tcW w:w="3012" w:type="dxa"/>
            <w:tcMar>
              <w:top w:w="70" w:type="dxa"/>
              <w:left w:w="110" w:type="dxa"/>
              <w:bottom w:w="70" w:type="dxa"/>
              <w:right w:w="110" w:type="dxa"/>
            </w:tcMar>
          </w:tcPr>
          <w:p w:rsidR="00CC5F22" w:rsidRDefault="00FA654E">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rsidR="00CC5F22" w:rsidRDefault="00FA654E">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rsidR="00CC5F22" w:rsidRDefault="00FA654E">
            <w:pPr>
              <w:spacing w:after="40"/>
            </w:pPr>
            <w:r>
              <w:rPr>
                <w:sz w:val="19"/>
                <w:szCs w:val="19"/>
              </w:rPr>
              <w:t>The finding moves to “Already decided”. An accept never overwrites a different phone or email already recorded.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See the PROIT entry.</w:t>
            </w:r>
          </w:p>
        </w:tc>
      </w:tr>
    </w:tbl>
    <w:p w:rsidR="00CC5F22" w:rsidRDefault="00CC5F22">
      <w:pPr>
        <w:spacing w:after="120"/>
      </w:pPr>
    </w:p>
    <w:p w:rsidR="00CC5F22" w:rsidRDefault="00FA654E">
      <w:pPr>
        <w:pStyle w:val="Heading2"/>
      </w:pPr>
      <w:bookmarkStart w:id="49" w:name="_Toc242613803"/>
      <w:r>
        <w:t>8.12 Pre-Interview Profile (PROIT) and its review screen</w:t>
      </w:r>
      <w:bookmarkEnd w:id="49"/>
    </w:p>
    <w:p w:rsidR="00CC5F22" w:rsidRDefault="00FA65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CC5F22" w:rsidRDefault="00FA654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Start background research</w:t>
            </w:r>
          </w:p>
        </w:tc>
        <w:tc>
          <w:tcPr>
            <w:tcW w:w="3012" w:type="dxa"/>
            <w:tcMar>
              <w:top w:w="70" w:type="dxa"/>
              <w:left w:w="110" w:type="dxa"/>
              <w:bottom w:w="70" w:type="dxa"/>
              <w:right w:w="110" w:type="dxa"/>
            </w:tcMar>
          </w:tcPr>
          <w:p w:rsidR="00CC5F22" w:rsidRDefault="00FA654E">
            <w:pPr>
              <w:spacing w:after="40"/>
            </w:pPr>
            <w:r>
              <w:rPr>
                <w:sz w:val="19"/>
                <w:szCs w:val="19"/>
              </w:rPr>
              <w:t>Creates the pre-profile for this case.</w:t>
            </w:r>
          </w:p>
        </w:tc>
        <w:tc>
          <w:tcPr>
            <w:tcW w:w="2447" w:type="dxa"/>
            <w:tcMar>
              <w:top w:w="70" w:type="dxa"/>
              <w:left w:w="110" w:type="dxa"/>
              <w:bottom w:w="70" w:type="dxa"/>
              <w:right w:w="110" w:type="dxa"/>
            </w:tcMar>
          </w:tcPr>
          <w:p w:rsidR="00CC5F22" w:rsidRDefault="00FA654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CC5F22" w:rsidRDefault="00FA654E">
            <w:pPr>
              <w:spacing w:after="40"/>
            </w:pPr>
            <w:r>
              <w:rPr>
                <w:sz w:val="19"/>
                <w:szCs w:val="19"/>
              </w:rPr>
              <w:t>The panel opens with an empty list of background fields.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Proposed value (editable)</w:t>
            </w:r>
          </w:p>
        </w:tc>
        <w:tc>
          <w:tcPr>
            <w:tcW w:w="3012" w:type="dxa"/>
            <w:tcMar>
              <w:top w:w="70" w:type="dxa"/>
              <w:left w:w="110" w:type="dxa"/>
              <w:bottom w:w="70" w:type="dxa"/>
              <w:right w:w="110" w:type="dxa"/>
            </w:tcMar>
          </w:tcPr>
          <w:p w:rsidR="00CC5F22" w:rsidRDefault="00FA654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CC5F22" w:rsidRDefault="00FA654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CC5F22" w:rsidRDefault="00FA654E">
            <w:pPr>
              <w:spacing w:after="40"/>
            </w:pPr>
            <w:r>
              <w:rPr>
                <w:sz w:val="19"/>
                <w:szCs w:val="19"/>
              </w:rPr>
              <w:t>Nothing changes until you select Accept.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page opens in a new tab.</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lastRenderedPageBreak/>
              <w:t>Accept (a proposal)</w:t>
            </w:r>
          </w:p>
        </w:tc>
        <w:tc>
          <w:tcPr>
            <w:tcW w:w="3012" w:type="dxa"/>
            <w:tcMar>
              <w:top w:w="70" w:type="dxa"/>
              <w:left w:w="110" w:type="dxa"/>
              <w:bottom w:w="70" w:type="dxa"/>
              <w:right w:w="110" w:type="dxa"/>
            </w:tcMar>
          </w:tcPr>
          <w:p w:rsidR="00CC5F22" w:rsidRDefault="00FA654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CC5F22" w:rsidRDefault="00FA654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CC5F22" w:rsidRDefault="00FA654E">
            <w:pPr>
              <w:spacing w:after="40"/>
            </w:pPr>
            <w:r>
              <w:rPr>
                <w:sz w:val="19"/>
                <w:szCs w:val="19"/>
              </w:rPr>
              <w:t>The field appears in the profile with its sources; the proposal moves to “Already decided”. It still needs the lock.</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proposal is marked rejected; nothing enters the profile.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Not found publicly: ask the respondent</w:t>
            </w:r>
          </w:p>
        </w:tc>
        <w:tc>
          <w:tcPr>
            <w:tcW w:w="3012" w:type="dxa"/>
            <w:tcMar>
              <w:top w:w="70" w:type="dxa"/>
              <w:left w:w="110" w:type="dxa"/>
              <w:bottom w:w="70" w:type="dxa"/>
              <w:right w:w="110" w:type="dxa"/>
            </w:tcMar>
          </w:tcPr>
          <w:p w:rsidR="00CC5F22" w:rsidRDefault="00FA654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CC5F22" w:rsidRDefault="00FA654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CC5F22" w:rsidRDefault="00FA654E">
            <w:pPr>
              <w:spacing w:after="40"/>
            </w:pPr>
            <w:r>
              <w:rPr>
                <w:sz w:val="19"/>
                <w:szCs w:val="19"/>
              </w:rPr>
              <w:t>Read only. Add any you find yourself with “Add a background field”.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field appears in the list, waiting for a source.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Add source</w:t>
            </w:r>
          </w:p>
        </w:tc>
        <w:tc>
          <w:tcPr>
            <w:tcW w:w="3012" w:type="dxa"/>
            <w:tcMar>
              <w:top w:w="70" w:type="dxa"/>
              <w:left w:w="110" w:type="dxa"/>
              <w:bottom w:w="70" w:type="dxa"/>
              <w:right w:w="110" w:type="dxa"/>
            </w:tcMar>
          </w:tcPr>
          <w:p w:rsidR="00CC5F22" w:rsidRDefault="00FA654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CC5F22" w:rsidRDefault="00FA654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CC5F22" w:rsidRDefault="00FA654E">
            <w:pPr>
              <w:spacing w:after="40"/>
            </w:pPr>
            <w:r>
              <w:rPr>
                <w:sz w:val="19"/>
                <w:szCs w:val="19"/>
              </w:rPr>
              <w:t>The source is listed under the field.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suggestion is added above for you to keep, edit or delete.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CC5F22" w:rsidRDefault="00FA654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CC5F22" w:rsidRDefault="00FA654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CC5F22" w:rsidRDefault="00FA654E">
            <w:pPr>
              <w:spacing w:after="40"/>
            </w:pPr>
            <w:r>
              <w:rPr>
                <w:sz w:val="19"/>
                <w:szCs w:val="19"/>
              </w:rPr>
              <w:t>The notes are saved; the panel shows how many background questions became verifications.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profile becomes read-only.</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Researcher review screen (link)</w:t>
            </w:r>
          </w:p>
        </w:tc>
        <w:tc>
          <w:tcPr>
            <w:tcW w:w="3012" w:type="dxa"/>
            <w:tcMar>
              <w:top w:w="70" w:type="dxa"/>
              <w:left w:w="110" w:type="dxa"/>
              <w:bottom w:w="70" w:type="dxa"/>
              <w:right w:w="110" w:type="dxa"/>
            </w:tcMar>
          </w:tcPr>
          <w:p w:rsidR="00CC5F22" w:rsidRDefault="00FA654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CC5F22" w:rsidRDefault="00FA654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CC5F22" w:rsidRDefault="00FA654E">
            <w:pPr>
              <w:spacing w:after="40"/>
            </w:pPr>
            <w:r>
              <w:rPr>
                <w:sz w:val="19"/>
                <w:szCs w:val="19"/>
              </w:rPr>
              <w:t>Read only; sensitive items to avoid are listed at the bottom.</w:t>
            </w:r>
          </w:p>
        </w:tc>
      </w:tr>
    </w:tbl>
    <w:p w:rsidR="00CC5F22" w:rsidRDefault="00CC5F22">
      <w:pPr>
        <w:spacing w:after="120"/>
      </w:pPr>
    </w:p>
    <w:p w:rsidR="00CC5F22" w:rsidRDefault="00FA654E">
      <w:pPr>
        <w:pStyle w:val="Heading2"/>
      </w:pPr>
      <w:bookmarkStart w:id="50" w:name="_Toc242613804"/>
      <w:r>
        <w:t>8.13 Interview sheet (verifying a locked profile)</w:t>
      </w:r>
      <w:bookmarkEnd w:id="50"/>
    </w:p>
    <w:p w:rsidR="00CC5F22" w:rsidRDefault="00FA654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CC5F22" w:rsidRDefault="00FA654E">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Status (Verified x of y · settled x of y / Reconciled)</w:t>
            </w:r>
          </w:p>
        </w:tc>
        <w:tc>
          <w:tcPr>
            <w:tcW w:w="3012" w:type="dxa"/>
            <w:tcMar>
              <w:top w:w="70" w:type="dxa"/>
              <w:left w:w="110" w:type="dxa"/>
              <w:bottom w:w="70" w:type="dxa"/>
              <w:right w:w="110" w:type="dxa"/>
            </w:tcMar>
          </w:tcPr>
          <w:p w:rsidR="00CC5F22" w:rsidRDefault="00FA654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CC5F22" w:rsidRDefault="00FA654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CC5F22" w:rsidRDefault="00FA654E">
            <w:pPr>
              <w:spacing w:after="40"/>
            </w:pPr>
            <w:r>
              <w:rPr>
                <w:sz w:val="19"/>
                <w:szCs w:val="19"/>
              </w:rPr>
              <w:t>Read only. It updates as answers are saved.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Read only.</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Public source says (with source links)</w:t>
            </w:r>
          </w:p>
        </w:tc>
        <w:tc>
          <w:tcPr>
            <w:tcW w:w="3012" w:type="dxa"/>
            <w:tcMar>
              <w:top w:w="70" w:type="dxa"/>
              <w:left w:w="110" w:type="dxa"/>
              <w:bottom w:w="70" w:type="dxa"/>
              <w:right w:w="110" w:type="dxa"/>
            </w:tcMar>
          </w:tcPr>
          <w:p w:rsidR="00CC5F22" w:rsidRDefault="00FA654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CC5F22" w:rsidRDefault="00FA654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CC5F22" w:rsidRDefault="00FA654E">
            <w:pPr>
              <w:spacing w:after="40"/>
            </w:pPr>
            <w:r>
              <w:rPr>
                <w:sz w:val="19"/>
                <w:szCs w:val="19"/>
              </w:rPr>
              <w:t>Read only. Select a source to open it.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Nothing is saved until Save answer.</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Their answer / Comment</w:t>
            </w:r>
          </w:p>
        </w:tc>
        <w:tc>
          <w:tcPr>
            <w:tcW w:w="3012" w:type="dxa"/>
            <w:tcMar>
              <w:top w:w="70" w:type="dxa"/>
              <w:left w:w="110" w:type="dxa"/>
              <w:bottom w:w="70" w:type="dxa"/>
              <w:right w:w="110" w:type="dxa"/>
            </w:tcMar>
          </w:tcPr>
          <w:p w:rsidR="00CC5F22" w:rsidRDefault="00FA654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CC5F22" w:rsidRDefault="00FA654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CC5F22" w:rsidRDefault="00FA654E">
            <w:pPr>
              <w:spacing w:after="40"/>
            </w:pPr>
            <w:r>
              <w:rPr>
                <w:sz w:val="19"/>
                <w:szCs w:val="19"/>
              </w:rPr>
              <w:t>Kept with the row.</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Save answer</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status updates; “Recorded: …” appears under the row. A correction shows “Differs from the public source”.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Differs from the public source (label)</w:t>
            </w:r>
          </w:p>
        </w:tc>
        <w:tc>
          <w:tcPr>
            <w:tcW w:w="3012" w:type="dxa"/>
            <w:tcMar>
              <w:top w:w="70" w:type="dxa"/>
              <w:left w:w="110" w:type="dxa"/>
              <w:bottom w:w="70" w:type="dxa"/>
              <w:right w:w="110" w:type="dxa"/>
            </w:tcMar>
          </w:tcPr>
          <w:p w:rsidR="00CC5F22" w:rsidRDefault="00FA654E">
            <w:pPr>
              <w:spacing w:after="40"/>
            </w:pPr>
            <w:r>
              <w:rPr>
                <w:sz w:val="19"/>
                <w:szCs w:val="19"/>
              </w:rPr>
              <w:t>Marks a fact the respondent corrected or qualified.</w:t>
            </w:r>
          </w:p>
        </w:tc>
        <w:tc>
          <w:tcPr>
            <w:tcW w:w="2447" w:type="dxa"/>
            <w:tcMar>
              <w:top w:w="70" w:type="dxa"/>
              <w:left w:w="110" w:type="dxa"/>
              <w:bottom w:w="70" w:type="dxa"/>
              <w:right w:w="110" w:type="dxa"/>
            </w:tcMar>
          </w:tcPr>
          <w:p w:rsidR="00CC5F22" w:rsidRDefault="00FA654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CC5F22" w:rsidRDefault="00FA654E">
            <w:pPr>
              <w:spacing w:after="40"/>
            </w:pPr>
            <w:r>
              <w:rPr>
                <w:sz w:val="19"/>
                <w:szCs w:val="19"/>
              </w:rPr>
              <w:t>Read only. The coordinator reconciles it.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It shows the time it was recorded.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Reconciled value (required) → Save reconciled value</w:t>
            </w:r>
          </w:p>
        </w:tc>
        <w:tc>
          <w:tcPr>
            <w:tcW w:w="3012" w:type="dxa"/>
            <w:tcMar>
              <w:top w:w="70" w:type="dxa"/>
              <w:left w:w="110" w:type="dxa"/>
              <w:bottom w:w="70" w:type="dxa"/>
              <w:right w:w="110" w:type="dxa"/>
            </w:tcMar>
          </w:tcPr>
          <w:p w:rsidR="00CC5F22" w:rsidRDefault="00FA654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CC5F22" w:rsidRDefault="00FA654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CC5F22" w:rsidRDefault="00FA654E">
            <w:pPr>
              <w:spacing w:after="40"/>
            </w:pPr>
            <w:r>
              <w:rPr>
                <w:sz w:val="19"/>
                <w:szCs w:val="19"/>
              </w:rPr>
              <w:t>The fact becomes settled. When all are, the status reads Reconciled.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case is released and stays flagged, with the reason kept.</w:t>
            </w:r>
          </w:p>
        </w:tc>
      </w:tr>
    </w:tbl>
    <w:p w:rsidR="00CC5F22" w:rsidRDefault="00CC5F22">
      <w:pPr>
        <w:spacing w:after="120"/>
      </w:pPr>
    </w:p>
    <w:p w:rsidR="00CC5F22" w:rsidRDefault="00FA654E">
      <w:pPr>
        <w:pStyle w:val="Heading2"/>
      </w:pPr>
      <w:bookmarkStart w:id="51" w:name="_Toc242613805"/>
      <w:r>
        <w:lastRenderedPageBreak/>
        <w:t>8.14 Register Organisation</w:t>
      </w:r>
      <w:bookmarkEnd w:id="51"/>
    </w:p>
    <w:p w:rsidR="00CC5F22" w:rsidRDefault="00FA65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CC5F22" w:rsidRDefault="00FA654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CC5F22" w:rsidRDefault="00FA654E">
            <w:pPr>
              <w:spacing w:after="40"/>
            </w:pPr>
            <w:r>
              <w:rPr>
                <w:sz w:val="19"/>
                <w:szCs w:val="19"/>
              </w:rPr>
              <w:t>Describe the organisation. Name is required.</w:t>
            </w:r>
          </w:p>
        </w:tc>
        <w:tc>
          <w:tcPr>
            <w:tcW w:w="2447" w:type="dxa"/>
            <w:tcMar>
              <w:top w:w="70" w:type="dxa"/>
              <w:left w:w="110" w:type="dxa"/>
              <w:bottom w:w="70" w:type="dxa"/>
              <w:right w:w="110" w:type="dxa"/>
            </w:tcMar>
          </w:tcPr>
          <w:p w:rsidR="00CC5F22" w:rsidRDefault="00FA654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CC5F22" w:rsidRDefault="00FA654E">
            <w:pPr>
              <w:spacing w:after="40"/>
            </w:pPr>
            <w:r>
              <w:rPr>
                <w:sz w:val="19"/>
                <w:szCs w:val="19"/>
              </w:rPr>
              <w:t>Nothing is saved until you select Register organisation.</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“{name} registered — {Master ID}” appears with the option to create its case.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Sample type (Main / Reserve) and Create sample case</w:t>
            </w:r>
          </w:p>
        </w:tc>
        <w:tc>
          <w:tcPr>
            <w:tcW w:w="3012" w:type="dxa"/>
            <w:tcMar>
              <w:top w:w="70" w:type="dxa"/>
              <w:left w:w="110" w:type="dxa"/>
              <w:bottom w:w="70" w:type="dxa"/>
              <w:right w:w="110" w:type="dxa"/>
            </w:tcMar>
          </w:tcPr>
          <w:p w:rsidR="00CC5F22" w:rsidRDefault="00FA654E">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CC5F22" w:rsidRDefault="00FA654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CC5F22" w:rsidRDefault="00FA654E">
            <w:pPr>
              <w:spacing w:after="40"/>
            </w:pPr>
            <w:r>
              <w:rPr>
                <w:sz w:val="19"/>
                <w:szCs w:val="19"/>
              </w:rPr>
              <w:t>The case is created with a Sample ID; a link to the Main-400 Register appears.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Only matching organisations are listed.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Create sample case (per row)</w:t>
            </w:r>
          </w:p>
        </w:tc>
        <w:tc>
          <w:tcPr>
            <w:tcW w:w="3012" w:type="dxa"/>
            <w:tcMar>
              <w:top w:w="70" w:type="dxa"/>
              <w:left w:w="110" w:type="dxa"/>
              <w:bottom w:w="70" w:type="dxa"/>
              <w:right w:w="110" w:type="dxa"/>
            </w:tcMar>
          </w:tcPr>
          <w:p w:rsidR="00CC5F22" w:rsidRDefault="00FA654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CC5F22" w:rsidRDefault="00FA654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CC5F22" w:rsidRDefault="00FA654E">
            <w:pPr>
              <w:spacing w:after="40"/>
            </w:pPr>
            <w:r>
              <w:rPr>
                <w:sz w:val="19"/>
                <w:szCs w:val="19"/>
              </w:rPr>
              <w:t>The case is created.</w:t>
            </w:r>
          </w:p>
        </w:tc>
      </w:tr>
    </w:tbl>
    <w:p w:rsidR="00CC5F22" w:rsidRDefault="00CC5F22">
      <w:pPr>
        <w:spacing w:after="120"/>
      </w:pPr>
    </w:p>
    <w:p w:rsidR="00CC5F22" w:rsidRDefault="00FA654E">
      <w:pPr>
        <w:pStyle w:val="Heading2"/>
      </w:pPr>
      <w:bookmarkStart w:id="52" w:name="_Toc242613806"/>
      <w:r>
        <w:t>8.15 Appointment Queue</w:t>
      </w:r>
      <w:bookmarkEnd w:id="52"/>
    </w:p>
    <w:p w:rsidR="00CC5F22" w:rsidRDefault="00FA65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CC5F22" w:rsidRDefault="00FA654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Filter by status</w:t>
            </w:r>
          </w:p>
        </w:tc>
        <w:tc>
          <w:tcPr>
            <w:tcW w:w="3012" w:type="dxa"/>
            <w:tcMar>
              <w:top w:w="70" w:type="dxa"/>
              <w:left w:w="110" w:type="dxa"/>
              <w:bottom w:w="70" w:type="dxa"/>
              <w:right w:w="110" w:type="dxa"/>
            </w:tcMar>
          </w:tcPr>
          <w:p w:rsidR="00CC5F22" w:rsidRDefault="00FA654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CC5F22" w:rsidRDefault="00FA654E">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CC5F22" w:rsidRDefault="00FA654E">
            <w:pPr>
              <w:spacing w:after="40"/>
            </w:pPr>
            <w:r>
              <w:rPr>
                <w:sz w:val="19"/>
                <w:szCs w:val="19"/>
              </w:rPr>
              <w:t>The list changes and returns to page 1.</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appointment's status changes.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CC5F22" w:rsidRDefault="00FA654E">
            <w:pPr>
              <w:spacing w:after="40"/>
            </w:pPr>
            <w:r>
              <w:rPr>
                <w:sz w:val="19"/>
                <w:szCs w:val="19"/>
              </w:rPr>
              <w:t>Record what happened at the appointment time.</w:t>
            </w:r>
          </w:p>
        </w:tc>
        <w:tc>
          <w:tcPr>
            <w:tcW w:w="2447" w:type="dxa"/>
            <w:tcMar>
              <w:top w:w="70" w:type="dxa"/>
              <w:left w:w="110" w:type="dxa"/>
              <w:bottom w:w="70" w:type="dxa"/>
              <w:right w:w="110" w:type="dxa"/>
            </w:tcMar>
          </w:tcPr>
          <w:p w:rsidR="00CC5F22" w:rsidRDefault="00FA654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CC5F22" w:rsidRDefault="00FA654E">
            <w:pPr>
              <w:spacing w:after="40"/>
            </w:pPr>
            <w:r>
              <w:rPr>
                <w:sz w:val="19"/>
                <w:szCs w:val="19"/>
              </w:rPr>
              <w:t>The status changes; finished appointments show no more buttons.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list redraws.</w:t>
            </w:r>
          </w:p>
        </w:tc>
      </w:tr>
    </w:tbl>
    <w:p w:rsidR="00CC5F22" w:rsidRDefault="00CC5F22">
      <w:pPr>
        <w:spacing w:after="120"/>
      </w:pPr>
    </w:p>
    <w:p w:rsidR="00CC5F22" w:rsidRDefault="00FA654E">
      <w:pPr>
        <w:pStyle w:val="Heading2"/>
      </w:pPr>
      <w:bookmarkStart w:id="53" w:name="_Toc242613807"/>
      <w:r>
        <w:lastRenderedPageBreak/>
        <w:t>8.16 Follow-ups due</w:t>
      </w:r>
      <w:bookmarkEnd w:id="53"/>
    </w:p>
    <w:p w:rsidR="00CC5F22" w:rsidRDefault="00FA65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CC5F22" w:rsidRDefault="00FA654E">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Case link (Sample ID)</w:t>
            </w:r>
          </w:p>
        </w:tc>
        <w:tc>
          <w:tcPr>
            <w:tcW w:w="3012" w:type="dxa"/>
            <w:tcMar>
              <w:top w:w="70" w:type="dxa"/>
              <w:left w:w="110" w:type="dxa"/>
              <w:bottom w:w="70" w:type="dxa"/>
              <w:right w:w="110" w:type="dxa"/>
            </w:tcMar>
          </w:tcPr>
          <w:p w:rsidR="00CC5F22" w:rsidRDefault="00FA654E">
            <w:pPr>
              <w:spacing w:after="40"/>
            </w:pPr>
            <w:r>
              <w:rPr>
                <w:sz w:val="19"/>
                <w:szCs w:val="19"/>
              </w:rPr>
              <w:t>Opens the case the reminder is for.</w:t>
            </w:r>
          </w:p>
        </w:tc>
        <w:tc>
          <w:tcPr>
            <w:tcW w:w="2447" w:type="dxa"/>
            <w:tcMar>
              <w:top w:w="70" w:type="dxa"/>
              <w:left w:w="110" w:type="dxa"/>
              <w:bottom w:w="70" w:type="dxa"/>
              <w:right w:w="110" w:type="dxa"/>
            </w:tcMar>
          </w:tcPr>
          <w:p w:rsidR="00CC5F22" w:rsidRDefault="00FA654E">
            <w:pPr>
              <w:spacing w:after="40"/>
            </w:pPr>
            <w:r>
              <w:rPr>
                <w:sz w:val="19"/>
                <w:szCs w:val="19"/>
              </w:rPr>
              <w:t>Lets you check the case before you send.</w:t>
            </w:r>
          </w:p>
        </w:tc>
        <w:tc>
          <w:tcPr>
            <w:tcW w:w="2071" w:type="dxa"/>
            <w:tcMar>
              <w:top w:w="70" w:type="dxa"/>
              <w:left w:w="110" w:type="dxa"/>
              <w:bottom w:w="70" w:type="dxa"/>
              <w:right w:w="110" w:type="dxa"/>
            </w:tcMar>
          </w:tcPr>
          <w:p w:rsidR="00CC5F22" w:rsidRDefault="00FA654E">
            <w:pPr>
              <w:spacing w:after="40"/>
            </w:pPr>
            <w:r>
              <w:rPr>
                <w:sz w:val="19"/>
                <w:szCs w:val="19"/>
              </w:rPr>
              <w:t>The case page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Invitations that have run out</w:t>
            </w:r>
          </w:p>
        </w:tc>
        <w:tc>
          <w:tcPr>
            <w:tcW w:w="3012" w:type="dxa"/>
            <w:tcMar>
              <w:top w:w="70" w:type="dxa"/>
              <w:left w:w="110" w:type="dxa"/>
              <w:bottom w:w="70" w:type="dxa"/>
              <w:right w:w="110" w:type="dxa"/>
            </w:tcMar>
          </w:tcPr>
          <w:p w:rsidR="00CC5F22" w:rsidRDefault="00FA654E">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CC5F22" w:rsidRDefault="00FA654E">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CC5F22" w:rsidRDefault="00FA654E">
            <w:pPr>
              <w:spacing w:after="40"/>
            </w:pPr>
            <w:r>
              <w:rPr>
                <w:sz w:val="19"/>
                <w:szCs w:val="19"/>
              </w:rPr>
              <w:t>Select the Sample ID and send a new invitation from the case page; the case leaves the list and the reminders start again.</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Mark as sent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It is recorded as sent by you and leaves the list.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Asked, no reply yet: phone them</w:t>
            </w:r>
          </w:p>
        </w:tc>
        <w:tc>
          <w:tcPr>
            <w:tcW w:w="3012" w:type="dxa"/>
            <w:tcMar>
              <w:top w:w="70" w:type="dxa"/>
              <w:left w:w="110" w:type="dxa"/>
              <w:bottom w:w="70" w:type="dxa"/>
              <w:right w:w="110" w:type="dxa"/>
            </w:tcMar>
          </w:tcPr>
          <w:p w:rsidR="00CC5F22" w:rsidRDefault="00FA654E">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rsidR="00CC5F22" w:rsidRDefault="00FA654E">
            <w:pPr>
              <w:spacing w:after="40"/>
            </w:pPr>
            <w:r>
              <w:rPr>
                <w:sz w:val="19"/>
                <w:szCs w:val="19"/>
              </w:rPr>
              <w:t>Automatic messages have done all they can; a call is next.</w:t>
            </w:r>
          </w:p>
        </w:tc>
        <w:tc>
          <w:tcPr>
            <w:tcW w:w="2071" w:type="dxa"/>
            <w:tcMar>
              <w:top w:w="70" w:type="dxa"/>
              <w:left w:w="110" w:type="dxa"/>
              <w:bottom w:w="70" w:type="dxa"/>
              <w:right w:w="110" w:type="dxa"/>
            </w:tcMar>
          </w:tcPr>
          <w:p w:rsidR="00CC5F22" w:rsidRDefault="00FA654E">
            <w:pPr>
              <w:spacing w:after="40"/>
            </w:pPr>
            <w:r>
              <w:rPr>
                <w:sz w:val="19"/>
                <w:szCs w:val="19"/>
              </w:rPr>
              <w:t>Select the Sample ID; if they agree on the phone, send the invitation from the case page.</w:t>
            </w:r>
          </w:p>
        </w:tc>
      </w:tr>
    </w:tbl>
    <w:p w:rsidR="00CC5F22" w:rsidRDefault="00CC5F22">
      <w:pPr>
        <w:spacing w:after="120"/>
      </w:pPr>
    </w:p>
    <w:p w:rsidR="00CC5F22" w:rsidRDefault="00FA654E">
      <w:pPr>
        <w:pStyle w:val="Heading2"/>
      </w:pPr>
      <w:bookmarkStart w:id="54" w:name="_Toc242613808"/>
      <w:r>
        <w:t>8.17 Conversations</w:t>
      </w:r>
      <w:bookmarkEnd w:id="54"/>
    </w:p>
    <w:p w:rsidR="00CC5F22" w:rsidRDefault="00FA65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rsidR="00CC5F22" w:rsidRDefault="00FA654E">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Waiting for a person / All messages</w:t>
            </w:r>
          </w:p>
        </w:tc>
        <w:tc>
          <w:tcPr>
            <w:tcW w:w="3012" w:type="dxa"/>
            <w:tcMar>
              <w:top w:w="70" w:type="dxa"/>
              <w:left w:w="110" w:type="dxa"/>
              <w:bottom w:w="70" w:type="dxa"/>
              <w:right w:w="110" w:type="dxa"/>
            </w:tcMar>
          </w:tcPr>
          <w:p w:rsidR="00CC5F22" w:rsidRDefault="00FA654E">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rsidR="00CC5F22" w:rsidRDefault="00FA654E">
            <w:pPr>
              <w:spacing w:after="40"/>
            </w:pPr>
            <w:r>
              <w:rPr>
                <w:sz w:val="19"/>
                <w:szCs w:val="19"/>
              </w:rPr>
              <w:t>So nothing waiting gets lost among the ones already handled.</w:t>
            </w:r>
          </w:p>
        </w:tc>
        <w:tc>
          <w:tcPr>
            <w:tcW w:w="2071" w:type="dxa"/>
            <w:tcMar>
              <w:top w:w="70" w:type="dxa"/>
              <w:left w:w="110" w:type="dxa"/>
              <w:bottom w:w="70" w:type="dxa"/>
              <w:right w:w="110" w:type="dxa"/>
            </w:tcMar>
          </w:tcPr>
          <w:p w:rsidR="00CC5F22" w:rsidRDefault="00FA654E">
            <w:pPr>
              <w:spacing w:after="40"/>
            </w:pPr>
            <w:r>
              <w:rPr>
                <w:sz w:val="19"/>
                <w:szCs w:val="19"/>
              </w:rPr>
              <w:t>The list changes.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Send reply</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reply is sent and recorded under your name. Only within 24 hours of their last message; after that the box says to phone them.</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Mark handled</w:t>
            </w:r>
          </w:p>
        </w:tc>
        <w:tc>
          <w:tcPr>
            <w:tcW w:w="3012" w:type="dxa"/>
            <w:tcMar>
              <w:top w:w="70" w:type="dxa"/>
              <w:left w:w="110" w:type="dxa"/>
              <w:bottom w:w="70" w:type="dxa"/>
              <w:right w:w="110" w:type="dxa"/>
            </w:tcMar>
          </w:tcPr>
          <w:p w:rsidR="00CC5F22" w:rsidRDefault="00FA654E">
            <w:pPr>
              <w:spacing w:after="40"/>
            </w:pPr>
            <w:r>
              <w:rPr>
                <w:sz w:val="19"/>
                <w:szCs w:val="19"/>
              </w:rPr>
              <w:t>Records that the message has been dealt with.</w:t>
            </w:r>
          </w:p>
        </w:tc>
        <w:tc>
          <w:tcPr>
            <w:tcW w:w="2447" w:type="dxa"/>
            <w:tcMar>
              <w:top w:w="70" w:type="dxa"/>
              <w:left w:w="110" w:type="dxa"/>
              <w:bottom w:w="70" w:type="dxa"/>
              <w:right w:w="110" w:type="dxa"/>
            </w:tcMar>
          </w:tcPr>
          <w:p w:rsidR="00CC5F22" w:rsidRDefault="00FA654E">
            <w:pPr>
              <w:spacing w:after="40"/>
            </w:pPr>
            <w:r>
              <w:rPr>
                <w:sz w:val="19"/>
                <w:szCs w:val="19"/>
              </w:rPr>
              <w:t>So colleagues don't answer it twice.</w:t>
            </w:r>
          </w:p>
        </w:tc>
        <w:tc>
          <w:tcPr>
            <w:tcW w:w="2071" w:type="dxa"/>
            <w:tcMar>
              <w:top w:w="70" w:type="dxa"/>
              <w:left w:w="110" w:type="dxa"/>
              <w:bottom w:w="70" w:type="dxa"/>
              <w:right w:w="110" w:type="dxa"/>
            </w:tcMar>
          </w:tcPr>
          <w:p w:rsidR="00CC5F22" w:rsidRDefault="00FA654E">
            <w:pPr>
              <w:spacing w:after="40"/>
            </w:pPr>
            <w:r>
              <w:rPr>
                <w:sz w:val="19"/>
                <w:szCs w:val="19"/>
              </w:rPr>
              <w:t>It leaves the waiting list, with your name and the time.</w:t>
            </w:r>
          </w:p>
        </w:tc>
      </w:tr>
    </w:tbl>
    <w:p w:rsidR="00CC5F22" w:rsidRDefault="00CC5F22">
      <w:pPr>
        <w:spacing w:after="120"/>
      </w:pPr>
    </w:p>
    <w:p w:rsidR="00CC5F22" w:rsidRDefault="00FA654E">
      <w:pPr>
        <w:pStyle w:val="Heading2"/>
      </w:pPr>
      <w:bookmarkStart w:id="55" w:name="_Toc242613809"/>
      <w:r>
        <w:t>8.18 Reserve Activation</w:t>
      </w:r>
      <w:bookmarkEnd w:id="55"/>
    </w:p>
    <w:p w:rsidR="00CC5F22" w:rsidRDefault="00FA65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CC5F22" w:rsidRDefault="00FA654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Search ID or organisation</w:t>
            </w:r>
          </w:p>
        </w:tc>
        <w:tc>
          <w:tcPr>
            <w:tcW w:w="3012" w:type="dxa"/>
            <w:tcMar>
              <w:top w:w="70" w:type="dxa"/>
              <w:left w:w="110" w:type="dxa"/>
              <w:bottom w:w="70" w:type="dxa"/>
              <w:right w:w="110" w:type="dxa"/>
            </w:tcMar>
          </w:tcPr>
          <w:p w:rsidR="00CC5F22" w:rsidRDefault="00FA654E">
            <w:pPr>
              <w:spacing w:after="40"/>
            </w:pPr>
            <w:r>
              <w:rPr>
                <w:sz w:val="19"/>
                <w:szCs w:val="19"/>
              </w:rPr>
              <w:t>Finds a locked Reserve case.</w:t>
            </w:r>
          </w:p>
        </w:tc>
        <w:tc>
          <w:tcPr>
            <w:tcW w:w="2447" w:type="dxa"/>
            <w:tcMar>
              <w:top w:w="70" w:type="dxa"/>
              <w:left w:w="110" w:type="dxa"/>
              <w:bottom w:w="70" w:type="dxa"/>
              <w:right w:w="110" w:type="dxa"/>
            </w:tcMar>
          </w:tcPr>
          <w:p w:rsidR="00CC5F22" w:rsidRDefault="00FA654E">
            <w:pPr>
              <w:spacing w:after="40"/>
            </w:pPr>
            <w:r>
              <w:rPr>
                <w:sz w:val="19"/>
                <w:szCs w:val="19"/>
              </w:rPr>
              <w:t>There are 400 locked cases.</w:t>
            </w:r>
          </w:p>
        </w:tc>
        <w:tc>
          <w:tcPr>
            <w:tcW w:w="2071" w:type="dxa"/>
            <w:tcMar>
              <w:top w:w="70" w:type="dxa"/>
              <w:left w:w="110" w:type="dxa"/>
              <w:bottom w:w="70" w:type="dxa"/>
              <w:right w:w="110" w:type="dxa"/>
            </w:tcMar>
          </w:tcPr>
          <w:p w:rsidR="00CC5F22" w:rsidRDefault="00FA654E">
            <w:pPr>
              <w:spacing w:after="40"/>
            </w:pPr>
            <w:r>
              <w:rPr>
                <w:sz w:val="19"/>
                <w:szCs w:val="19"/>
              </w:rPr>
              <w:t>Only matching cases are listed.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Nothing yet; you also need an evidence note.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Evidence note (required)</w:t>
            </w:r>
          </w:p>
        </w:tc>
        <w:tc>
          <w:tcPr>
            <w:tcW w:w="3012" w:type="dxa"/>
            <w:tcMar>
              <w:top w:w="70" w:type="dxa"/>
              <w:left w:w="110" w:type="dxa"/>
              <w:bottom w:w="70" w:type="dxa"/>
              <w:right w:w="110" w:type="dxa"/>
            </w:tcMar>
          </w:tcPr>
          <w:p w:rsidR="00CC5F22" w:rsidRDefault="00FA654E">
            <w:pPr>
              <w:spacing w:after="40"/>
            </w:pPr>
            <w:r>
              <w:rPr>
                <w:sz w:val="19"/>
                <w:szCs w:val="19"/>
              </w:rPr>
              <w:t>Write what shows the reason is true.</w:t>
            </w:r>
          </w:p>
        </w:tc>
        <w:tc>
          <w:tcPr>
            <w:tcW w:w="2447" w:type="dxa"/>
            <w:tcMar>
              <w:top w:w="70" w:type="dxa"/>
              <w:left w:w="110" w:type="dxa"/>
              <w:bottom w:w="70" w:type="dxa"/>
              <w:right w:w="110" w:type="dxa"/>
            </w:tcMar>
          </w:tcPr>
          <w:p w:rsidR="00CC5F22" w:rsidRDefault="00FA654E">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CC5F22" w:rsidRDefault="00FA654E">
            <w:pPr>
              <w:spacing w:after="40"/>
            </w:pPr>
            <w:r>
              <w:rPr>
                <w:sz w:val="19"/>
                <w:szCs w:val="19"/>
              </w:rPr>
              <w:t>Nothing yet; select Activate.</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Activate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case leaves the locked list and can be invited; the activation is audited.</w:t>
            </w:r>
          </w:p>
        </w:tc>
      </w:tr>
    </w:tbl>
    <w:p w:rsidR="00CC5F22" w:rsidRDefault="00CC5F22">
      <w:pPr>
        <w:spacing w:after="120"/>
      </w:pPr>
    </w:p>
    <w:p w:rsidR="00CC5F22" w:rsidRDefault="00FA654E">
      <w:pPr>
        <w:pStyle w:val="Heading2"/>
      </w:pPr>
      <w:bookmarkStart w:id="56" w:name="_Toc242613810"/>
      <w:r>
        <w:t>8.19 QA Queue (with the KoboToolbox sync panel)</w:t>
      </w:r>
      <w:bookmarkEnd w:id="56"/>
    </w:p>
    <w:p w:rsidR="00CC5F22" w:rsidRDefault="00FA65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CC5F22" w:rsidRDefault="00FA654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KoboToolbox sync → Sync now</w:t>
            </w:r>
          </w:p>
        </w:tc>
        <w:tc>
          <w:tcPr>
            <w:tcW w:w="3012" w:type="dxa"/>
            <w:tcMar>
              <w:top w:w="70" w:type="dxa"/>
              <w:left w:w="110" w:type="dxa"/>
              <w:bottom w:w="70" w:type="dxa"/>
              <w:right w:w="110" w:type="dxa"/>
            </w:tcMar>
          </w:tcPr>
          <w:p w:rsidR="00CC5F22" w:rsidRDefault="00FA654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CC5F22" w:rsidRDefault="00FA654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CC5F22" w:rsidRDefault="00FA654E">
            <w:pPr>
              <w:spacing w:after="40"/>
            </w:pPr>
            <w:r>
              <w:rPr>
                <w:sz w:val="19"/>
                <w:szCs w:val="19"/>
              </w:rPr>
              <w:t>A summary shows how many were new or changed. “Not connected” or “Last sync failed” explains a problem; the automatic check keeps trying.</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Note (required)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decision buttons stay off until there is a note.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Accept</w:t>
            </w:r>
          </w:p>
        </w:tc>
        <w:tc>
          <w:tcPr>
            <w:tcW w:w="3012" w:type="dxa"/>
            <w:tcMar>
              <w:top w:w="70" w:type="dxa"/>
              <w:left w:w="110" w:type="dxa"/>
              <w:bottom w:w="70" w:type="dxa"/>
              <w:right w:w="110" w:type="dxa"/>
            </w:tcMar>
          </w:tcPr>
          <w:p w:rsidR="00CC5F22" w:rsidRDefault="00FA654E">
            <w:pPr>
              <w:spacing w:after="40"/>
            </w:pPr>
            <w:r>
              <w:rPr>
                <w:sz w:val="19"/>
                <w:szCs w:val="19"/>
              </w:rPr>
              <w:t>Records that the submission passed quality checking.</w:t>
            </w:r>
          </w:p>
        </w:tc>
        <w:tc>
          <w:tcPr>
            <w:tcW w:w="2447" w:type="dxa"/>
            <w:tcMar>
              <w:top w:w="70" w:type="dxa"/>
              <w:left w:w="110" w:type="dxa"/>
              <w:bottom w:w="70" w:type="dxa"/>
              <w:right w:w="110" w:type="dxa"/>
            </w:tcMar>
          </w:tcPr>
          <w:p w:rsidR="00CC5F22" w:rsidRDefault="00FA654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CC5F22" w:rsidRDefault="00FA654E">
            <w:pPr>
              <w:spacing w:after="40"/>
            </w:pPr>
            <w:r>
              <w:rPr>
                <w:sz w:val="19"/>
                <w:szCs w:val="19"/>
              </w:rPr>
              <w:t>The submission is marked QA passed, the case moves on, and the decision is audited. If the profile is not reconciled you are told how many facts are outstanding, and nothing changes.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Re-query</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submission is marked as queried and the case moves to “QA query”. If the answers are edited in KoboToolbox, the next sync puts it back in the queue.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Reject</w:t>
            </w:r>
          </w:p>
        </w:tc>
        <w:tc>
          <w:tcPr>
            <w:tcW w:w="3012" w:type="dxa"/>
            <w:tcMar>
              <w:top w:w="70" w:type="dxa"/>
              <w:left w:w="110" w:type="dxa"/>
              <w:bottom w:w="70" w:type="dxa"/>
              <w:right w:w="110" w:type="dxa"/>
            </w:tcMar>
          </w:tcPr>
          <w:p w:rsidR="00CC5F22" w:rsidRDefault="00FA654E">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CC5F22" w:rsidRDefault="00FA654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CC5F22" w:rsidRDefault="00FA654E">
            <w:pPr>
              <w:spacing w:after="40"/>
            </w:pPr>
            <w:r>
              <w:rPr>
                <w:sz w:val="19"/>
                <w:szCs w:val="19"/>
              </w:rPr>
              <w:t>The submission is marked rejected. It is kept and the decision and your note are audited.</w:t>
            </w:r>
          </w:p>
        </w:tc>
      </w:tr>
    </w:tbl>
    <w:p w:rsidR="00CC5F22" w:rsidRDefault="00CC5F22">
      <w:pPr>
        <w:spacing w:after="120"/>
      </w:pPr>
    </w:p>
    <w:p w:rsidR="00CC5F22" w:rsidRDefault="00FA654E">
      <w:pPr>
        <w:pStyle w:val="Heading2"/>
      </w:pPr>
      <w:bookmarkStart w:id="57" w:name="_Toc242613811"/>
      <w:r>
        <w:t>8.20 QA Exceptions</w:t>
      </w:r>
      <w:bookmarkEnd w:id="57"/>
    </w:p>
    <w:p w:rsidR="00CC5F22" w:rsidRDefault="00FA65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CC5F22" w:rsidRDefault="00FA654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Only mine</w:t>
            </w:r>
          </w:p>
        </w:tc>
        <w:tc>
          <w:tcPr>
            <w:tcW w:w="3012" w:type="dxa"/>
            <w:tcMar>
              <w:top w:w="70" w:type="dxa"/>
              <w:left w:w="110" w:type="dxa"/>
              <w:bottom w:w="70" w:type="dxa"/>
              <w:right w:w="110" w:type="dxa"/>
            </w:tcMar>
          </w:tcPr>
          <w:p w:rsidR="00CC5F22" w:rsidRDefault="00FA654E">
            <w:pPr>
              <w:spacing w:after="40"/>
            </w:pPr>
            <w:r>
              <w:rPr>
                <w:sz w:val="19"/>
                <w:szCs w:val="19"/>
              </w:rPr>
              <w:t>Shows just the exceptions assigned to you.</w:t>
            </w:r>
          </w:p>
        </w:tc>
        <w:tc>
          <w:tcPr>
            <w:tcW w:w="2447" w:type="dxa"/>
            <w:tcMar>
              <w:top w:w="70" w:type="dxa"/>
              <w:left w:w="110" w:type="dxa"/>
              <w:bottom w:w="70" w:type="dxa"/>
              <w:right w:w="110" w:type="dxa"/>
            </w:tcMar>
          </w:tcPr>
          <w:p w:rsidR="00CC5F22" w:rsidRDefault="00FA654E">
            <w:pPr>
              <w:spacing w:after="40"/>
            </w:pPr>
            <w:r>
              <w:rPr>
                <w:sz w:val="19"/>
                <w:szCs w:val="19"/>
              </w:rPr>
              <w:t>Lets each QA person work their own list.</w:t>
            </w:r>
          </w:p>
        </w:tc>
        <w:tc>
          <w:tcPr>
            <w:tcW w:w="2071" w:type="dxa"/>
            <w:tcMar>
              <w:top w:w="70" w:type="dxa"/>
              <w:left w:w="110" w:type="dxa"/>
              <w:bottom w:w="70" w:type="dxa"/>
              <w:right w:w="110" w:type="dxa"/>
            </w:tcMar>
          </w:tcPr>
          <w:p w:rsidR="00CC5F22" w:rsidRDefault="00FA654E">
            <w:pPr>
              <w:spacing w:after="40"/>
            </w:pPr>
            <w:r>
              <w:rPr>
                <w:sz w:val="19"/>
                <w:szCs w:val="19"/>
              </w:rPr>
              <w:t>The list narrows and returns to page 1.</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Closed exceptions appear with who closed them, when and why.</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Assign to</w:t>
            </w:r>
          </w:p>
        </w:tc>
        <w:tc>
          <w:tcPr>
            <w:tcW w:w="3012" w:type="dxa"/>
            <w:tcMar>
              <w:top w:w="70" w:type="dxa"/>
              <w:left w:w="110" w:type="dxa"/>
              <w:bottom w:w="70" w:type="dxa"/>
              <w:right w:w="110" w:type="dxa"/>
            </w:tcMar>
          </w:tcPr>
          <w:p w:rsidR="00CC5F22" w:rsidRDefault="00FA654E">
            <w:pPr>
              <w:spacing w:after="40"/>
            </w:pPr>
            <w:r>
              <w:rPr>
                <w:sz w:val="19"/>
                <w:szCs w:val="19"/>
              </w:rPr>
              <w:t>Chooses who deals with the exception, or Unassigned.</w:t>
            </w:r>
          </w:p>
        </w:tc>
        <w:tc>
          <w:tcPr>
            <w:tcW w:w="2447" w:type="dxa"/>
            <w:tcMar>
              <w:top w:w="70" w:type="dxa"/>
              <w:left w:w="110" w:type="dxa"/>
              <w:bottom w:w="70" w:type="dxa"/>
              <w:right w:w="110" w:type="dxa"/>
            </w:tcMar>
          </w:tcPr>
          <w:p w:rsidR="00CC5F22" w:rsidRDefault="00FA654E">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CC5F22" w:rsidRDefault="00FA654E">
            <w:pPr>
              <w:spacing w:after="40"/>
            </w:pPr>
            <w:r>
              <w:rPr>
                <w:sz w:val="19"/>
                <w:szCs w:val="19"/>
              </w:rPr>
              <w:t>The exception appears in that person's “Only mine” list.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two closing buttons stay off until there is a note.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lastRenderedPageBreak/>
              <w:t>Resolved</w:t>
            </w:r>
          </w:p>
        </w:tc>
        <w:tc>
          <w:tcPr>
            <w:tcW w:w="3012" w:type="dxa"/>
            <w:tcMar>
              <w:top w:w="70" w:type="dxa"/>
              <w:left w:w="110" w:type="dxa"/>
              <w:bottom w:w="70" w:type="dxa"/>
              <w:right w:w="110" w:type="dxa"/>
            </w:tcMar>
          </w:tcPr>
          <w:p w:rsidR="00CC5F22" w:rsidRDefault="00FA654E">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CC5F22" w:rsidRDefault="00FA654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CC5F22" w:rsidRDefault="00FA654E">
            <w:pPr>
              <w:spacing w:after="40"/>
            </w:pPr>
            <w:r>
              <w:rPr>
                <w:sz w:val="19"/>
                <w:szCs w:val="19"/>
              </w:rPr>
              <w:t>The exception is closed with your name, the time and your note.</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exception is closed as dismissed, with your note.</w:t>
            </w:r>
          </w:p>
        </w:tc>
      </w:tr>
    </w:tbl>
    <w:p w:rsidR="00CC5F22" w:rsidRDefault="00CC5F22">
      <w:pPr>
        <w:spacing w:after="120"/>
      </w:pPr>
    </w:p>
    <w:p w:rsidR="00CC5F22" w:rsidRDefault="00FA654E">
      <w:pPr>
        <w:pStyle w:val="Heading2"/>
      </w:pPr>
      <w:bookmarkStart w:id="58" w:name="_Toc242613812"/>
      <w:r>
        <w:t>8.21 KII Register</w:t>
      </w:r>
      <w:bookmarkEnd w:id="58"/>
    </w:p>
    <w:p w:rsidR="00CC5F22" w:rsidRDefault="00FA65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CC5F22" w:rsidRDefault="00FA654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New KII record</w:t>
            </w:r>
          </w:p>
        </w:tc>
        <w:tc>
          <w:tcPr>
            <w:tcW w:w="3012" w:type="dxa"/>
            <w:tcMar>
              <w:top w:w="70" w:type="dxa"/>
              <w:left w:w="110" w:type="dxa"/>
              <w:bottom w:w="70" w:type="dxa"/>
              <w:right w:w="110" w:type="dxa"/>
            </w:tcMar>
          </w:tcPr>
          <w:p w:rsidR="00CC5F22" w:rsidRDefault="00FA654E">
            <w:pPr>
              <w:spacing w:after="40"/>
            </w:pPr>
            <w:r>
              <w:rPr>
                <w:sz w:val="19"/>
                <w:szCs w:val="19"/>
              </w:rPr>
              <w:t>Opens the form to create a KII record.</w:t>
            </w:r>
          </w:p>
        </w:tc>
        <w:tc>
          <w:tcPr>
            <w:tcW w:w="2447" w:type="dxa"/>
            <w:tcMar>
              <w:top w:w="70" w:type="dxa"/>
              <w:left w:w="110" w:type="dxa"/>
              <w:bottom w:w="70" w:type="dxa"/>
              <w:right w:w="110" w:type="dxa"/>
            </w:tcMar>
          </w:tcPr>
          <w:p w:rsidR="00CC5F22" w:rsidRDefault="00FA654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CC5F22" w:rsidRDefault="00FA654E">
            <w:pPr>
              <w:spacing w:after="40"/>
            </w:pPr>
            <w:r>
              <w:rPr>
                <w:sz w:val="19"/>
                <w:szCs w:val="19"/>
              </w:rPr>
              <w:t>The New KII Record screen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Only matching records are listed.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CC5F22" w:rsidRDefault="00FA654E">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CC5F22" w:rsidRDefault="00FA654E">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CC5F22" w:rsidRDefault="00FA654E">
            <w:pPr>
              <w:spacing w:after="40"/>
            </w:pPr>
            <w:r>
              <w:rPr>
                <w:sz w:val="19"/>
                <w:szCs w:val="19"/>
              </w:rPr>
              <w:t>“Queued N searches”, then a progress line while they run one at a time. The button stays locked until the batch has finished. Nothing is saved by the batch.</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KII record opens at its findings.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rsidR="00CC5F22" w:rsidRDefault="00FA654E">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rsidR="00CC5F22" w:rsidRDefault="00FA654E">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rsidR="00CC5F22" w:rsidRDefault="00FA654E">
            <w:pPr>
              <w:spacing w:after="40"/>
            </w:pPr>
            <w:r>
              <w:rPr>
                <w:sz w:val="19"/>
                <w:szCs w:val="19"/>
              </w:rPr>
              <w:t>A table per KII ID with links to each record. Nothing reaches a record until someone accepts it; locked profiles are never changed.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Manage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Opens the KII record.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KII record opens.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Show / page numbers</w:t>
            </w:r>
          </w:p>
        </w:tc>
        <w:tc>
          <w:tcPr>
            <w:tcW w:w="3012" w:type="dxa"/>
            <w:tcMar>
              <w:top w:w="70" w:type="dxa"/>
              <w:left w:w="110" w:type="dxa"/>
              <w:bottom w:w="70" w:type="dxa"/>
              <w:right w:w="110" w:type="dxa"/>
            </w:tcMar>
          </w:tcPr>
          <w:p w:rsidR="00CC5F22" w:rsidRDefault="00FA654E">
            <w:pPr>
              <w:spacing w:after="40"/>
            </w:pPr>
            <w:r>
              <w:rPr>
                <w:sz w:val="19"/>
                <w:szCs w:val="19"/>
              </w:rPr>
              <w:t>Choose rows per page and move between pages.</w:t>
            </w:r>
          </w:p>
        </w:tc>
        <w:tc>
          <w:tcPr>
            <w:tcW w:w="2447" w:type="dxa"/>
            <w:tcMar>
              <w:top w:w="70" w:type="dxa"/>
              <w:left w:w="110" w:type="dxa"/>
              <w:bottom w:w="70" w:type="dxa"/>
              <w:right w:w="110" w:type="dxa"/>
            </w:tcMar>
          </w:tcPr>
          <w:p w:rsidR="00CC5F22" w:rsidRDefault="00FA654E">
            <w:pPr>
              <w:spacing w:after="40"/>
            </w:pPr>
            <w:r>
              <w:rPr>
                <w:sz w:val="19"/>
                <w:szCs w:val="19"/>
              </w:rPr>
              <w:t>As on every register.</w:t>
            </w:r>
          </w:p>
        </w:tc>
        <w:tc>
          <w:tcPr>
            <w:tcW w:w="2071" w:type="dxa"/>
            <w:tcMar>
              <w:top w:w="70" w:type="dxa"/>
              <w:left w:w="110" w:type="dxa"/>
              <w:bottom w:w="70" w:type="dxa"/>
              <w:right w:w="110" w:type="dxa"/>
            </w:tcMar>
          </w:tcPr>
          <w:p w:rsidR="00CC5F22" w:rsidRDefault="00FA654E">
            <w:pPr>
              <w:spacing w:after="40"/>
            </w:pPr>
            <w:r>
              <w:rPr>
                <w:sz w:val="19"/>
                <w:szCs w:val="19"/>
              </w:rPr>
              <w:t>The list redraws.</w:t>
            </w:r>
          </w:p>
        </w:tc>
      </w:tr>
    </w:tbl>
    <w:p w:rsidR="00CC5F22" w:rsidRDefault="00CC5F22">
      <w:pPr>
        <w:spacing w:after="120"/>
      </w:pPr>
    </w:p>
    <w:p w:rsidR="00CC5F22" w:rsidRDefault="00FA654E">
      <w:pPr>
        <w:pStyle w:val="Heading2"/>
      </w:pPr>
      <w:bookmarkStart w:id="59" w:name="_Toc242613813"/>
      <w:r>
        <w:lastRenderedPageBreak/>
        <w:t>8.22 New KII Record</w:t>
      </w:r>
      <w:bookmarkEnd w:id="59"/>
    </w:p>
    <w:p w:rsidR="00CC5F22" w:rsidRDefault="00FA654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CC5F22" w:rsidRDefault="00FA654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CC5F22" w:rsidRDefault="00FA654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CC5F22" w:rsidRDefault="00FA654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CC5F22" w:rsidRDefault="00FA654E">
            <w:pPr>
              <w:spacing w:after="40"/>
            </w:pPr>
            <w:r>
              <w:rPr>
                <w:sz w:val="19"/>
                <w:szCs w:val="19"/>
              </w:rPr>
              <w:t>Nothing is saved until you select Create KII record.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record opens at its starting status, with no consent recorded yet.</w:t>
            </w:r>
          </w:p>
        </w:tc>
      </w:tr>
    </w:tbl>
    <w:p w:rsidR="00CC5F22" w:rsidRDefault="00CC5F22">
      <w:pPr>
        <w:spacing w:after="120"/>
      </w:pPr>
    </w:p>
    <w:p w:rsidR="00CC5F22" w:rsidRDefault="00FA654E">
      <w:pPr>
        <w:pStyle w:val="Heading2"/>
      </w:pPr>
      <w:bookmarkStart w:id="60" w:name="_Toc242613814"/>
      <w:r>
        <w:t>8.23 KII record</w:t>
      </w:r>
      <w:bookmarkEnd w:id="60"/>
    </w:p>
    <w:p w:rsidR="00CC5F22" w:rsidRDefault="00FA65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CC5F22" w:rsidRDefault="00FA654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CC5F22" w:rsidRDefault="00FA654E">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CC5F22" w:rsidRDefault="00FA654E">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CC5F22" w:rsidRDefault="00FA654E">
            <w:pPr>
              <w:spacing w:after="40"/>
            </w:pPr>
            <w:r>
              <w:rPr>
                <w:sz w:val="19"/>
                <w:szCs w:val="19"/>
              </w:rPr>
              <w:t>Findings appear under “To review”, each with its page and quoted passage. Only the organisation's name and type and the informant's name and role are sent to the AI provider.</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finding moves to “Already decided”, and Record details shows the new values.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CC5F22" w:rsidRDefault="00FA654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CC5F22" w:rsidRDefault="00FA654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CC5F22" w:rsidRDefault="00FA654E">
            <w:pPr>
              <w:spacing w:after="40"/>
            </w:pPr>
            <w:r>
              <w:rPr>
                <w:sz w:val="19"/>
                <w:szCs w:val="19"/>
              </w:rPr>
              <w:t>The status changes and is audited. A final status shows no more buttons.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lastRenderedPageBreak/>
              <w:t>Recording made (tick box, when marking COMPLETED)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If recording consent is missing you are told, and the status does not change.</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Record participation consent</w:t>
            </w:r>
          </w:p>
        </w:tc>
        <w:tc>
          <w:tcPr>
            <w:tcW w:w="3012" w:type="dxa"/>
            <w:tcMar>
              <w:top w:w="70" w:type="dxa"/>
              <w:left w:w="110" w:type="dxa"/>
              <w:bottom w:w="70" w:type="dxa"/>
              <w:right w:w="110" w:type="dxa"/>
            </w:tcMar>
          </w:tcPr>
          <w:p w:rsidR="00CC5F22" w:rsidRDefault="00FA654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CC5F22" w:rsidRDefault="00FA654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CC5F22" w:rsidRDefault="00FA654E">
            <w:pPr>
              <w:spacing w:after="40"/>
            </w:pPr>
            <w:r>
              <w:rPr>
                <w:sz w:val="19"/>
                <w:szCs w:val="19"/>
              </w:rPr>
              <w:t>The consent is recorded (with the information sheet version). Continue this interview appears.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Recording consent is recorded and a recorded interview can be completed.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Continue this interview</w:t>
            </w:r>
          </w:p>
        </w:tc>
        <w:tc>
          <w:tcPr>
            <w:tcW w:w="3012" w:type="dxa"/>
            <w:tcMar>
              <w:top w:w="70" w:type="dxa"/>
              <w:left w:w="110" w:type="dxa"/>
              <w:bottom w:w="70" w:type="dxa"/>
              <w:right w:w="110" w:type="dxa"/>
            </w:tcMar>
          </w:tcPr>
          <w:p w:rsidR="00CC5F22" w:rsidRDefault="00FA654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CC5F22" w:rsidRDefault="00FA654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CC5F22" w:rsidRDefault="00FA654E">
            <w:pPr>
              <w:spacing w:after="40"/>
            </w:pPr>
            <w:r>
              <w:rPr>
                <w:sz w:val="19"/>
                <w:szCs w:val="19"/>
              </w:rPr>
              <w:t>The KoboToolbox form opens. When submitted, the completed form appears under Completed KII form.</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status changes and cannot go backwards.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Coding status (NOT_STARTED, IN_PROGRESS, COMPLETE)</w:t>
            </w:r>
          </w:p>
        </w:tc>
        <w:tc>
          <w:tcPr>
            <w:tcW w:w="3012" w:type="dxa"/>
            <w:tcMar>
              <w:top w:w="70" w:type="dxa"/>
              <w:left w:w="110" w:type="dxa"/>
              <w:bottom w:w="70" w:type="dxa"/>
              <w:right w:w="110" w:type="dxa"/>
            </w:tcMar>
          </w:tcPr>
          <w:p w:rsidR="00CC5F22" w:rsidRDefault="00FA654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CC5F22" w:rsidRDefault="00FA654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CC5F22" w:rsidRDefault="00FA654E">
            <w:pPr>
              <w:spacing w:after="40"/>
            </w:pPr>
            <w:r>
              <w:rPr>
                <w:sz w:val="19"/>
                <w:szCs w:val="19"/>
              </w:rPr>
              <w:t>The status changes and cannot go backwards. If the profile is not reconciled you are told what is outstanding.</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PDF downloads; the download is audited.</w:t>
            </w:r>
          </w:p>
        </w:tc>
      </w:tr>
    </w:tbl>
    <w:p w:rsidR="00CC5F22" w:rsidRDefault="00CC5F22">
      <w:pPr>
        <w:spacing w:after="120"/>
      </w:pPr>
    </w:p>
    <w:p w:rsidR="00CC5F22" w:rsidRDefault="00FA654E">
      <w:pPr>
        <w:pStyle w:val="Heading2"/>
      </w:pPr>
      <w:bookmarkStart w:id="61" w:name="_Toc242613815"/>
      <w:r>
        <w:t>8.24 Documents (the corpus)</w:t>
      </w:r>
      <w:bookmarkEnd w:id="61"/>
    </w:p>
    <w:p w:rsidR="00CC5F22" w:rsidRDefault="00FA65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CC5F22" w:rsidRDefault="00FA654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New document</w:t>
            </w:r>
          </w:p>
        </w:tc>
        <w:tc>
          <w:tcPr>
            <w:tcW w:w="3012" w:type="dxa"/>
            <w:tcMar>
              <w:top w:w="70" w:type="dxa"/>
              <w:left w:w="110" w:type="dxa"/>
              <w:bottom w:w="70" w:type="dxa"/>
              <w:right w:w="110" w:type="dxa"/>
            </w:tcMar>
          </w:tcPr>
          <w:p w:rsidR="00CC5F22" w:rsidRDefault="00FA654E">
            <w:pPr>
              <w:spacing w:after="40"/>
            </w:pPr>
            <w:r>
              <w:rPr>
                <w:sz w:val="19"/>
                <w:szCs w:val="19"/>
              </w:rPr>
              <w:t>Opens the New Documentary Evidence Record screen.</w:t>
            </w:r>
          </w:p>
        </w:tc>
        <w:tc>
          <w:tcPr>
            <w:tcW w:w="2447" w:type="dxa"/>
            <w:tcMar>
              <w:top w:w="70" w:type="dxa"/>
              <w:left w:w="110" w:type="dxa"/>
              <w:bottom w:w="70" w:type="dxa"/>
              <w:right w:w="110" w:type="dxa"/>
            </w:tcMar>
          </w:tcPr>
          <w:p w:rsidR="00CC5F22" w:rsidRDefault="00FA654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CC5F22" w:rsidRDefault="00FA654E">
            <w:pPr>
              <w:spacing w:after="40"/>
            </w:pPr>
            <w:r>
              <w:rPr>
                <w:sz w:val="19"/>
                <w:szCs w:val="19"/>
              </w:rPr>
              <w:t>The New document screen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Only matching documents are listed.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lastRenderedPageBreak/>
              <w:t>Manage</w:t>
            </w:r>
          </w:p>
        </w:tc>
        <w:tc>
          <w:tcPr>
            <w:tcW w:w="3012" w:type="dxa"/>
            <w:tcMar>
              <w:top w:w="70" w:type="dxa"/>
              <w:left w:w="110" w:type="dxa"/>
              <w:bottom w:w="70" w:type="dxa"/>
              <w:right w:w="110" w:type="dxa"/>
            </w:tcMar>
          </w:tcPr>
          <w:p w:rsidR="00CC5F22" w:rsidRDefault="00FA654E">
            <w:pPr>
              <w:spacing w:after="40"/>
            </w:pPr>
            <w:r>
              <w:rPr>
                <w:sz w:val="19"/>
                <w:szCs w:val="19"/>
              </w:rPr>
              <w:t>Opens the document record.</w:t>
            </w:r>
          </w:p>
        </w:tc>
        <w:tc>
          <w:tcPr>
            <w:tcW w:w="2447" w:type="dxa"/>
            <w:tcMar>
              <w:top w:w="70" w:type="dxa"/>
              <w:left w:w="110" w:type="dxa"/>
              <w:bottom w:w="70" w:type="dxa"/>
              <w:right w:w="110" w:type="dxa"/>
            </w:tcMar>
          </w:tcPr>
          <w:p w:rsidR="00CC5F22" w:rsidRDefault="00FA654E">
            <w:pPr>
              <w:spacing w:after="40"/>
            </w:pPr>
            <w:r>
              <w:rPr>
                <w:sz w:val="19"/>
                <w:szCs w:val="19"/>
              </w:rPr>
              <w:t>All work on a document happens on its own record.</w:t>
            </w:r>
          </w:p>
        </w:tc>
        <w:tc>
          <w:tcPr>
            <w:tcW w:w="2071" w:type="dxa"/>
            <w:tcMar>
              <w:top w:w="70" w:type="dxa"/>
              <w:left w:w="110" w:type="dxa"/>
              <w:bottom w:w="70" w:type="dxa"/>
              <w:right w:w="110" w:type="dxa"/>
            </w:tcMar>
          </w:tcPr>
          <w:p w:rsidR="00CC5F22" w:rsidRDefault="00FA654E">
            <w:pPr>
              <w:spacing w:after="40"/>
            </w:pPr>
            <w:r>
              <w:rPr>
                <w:sz w:val="19"/>
                <w:szCs w:val="19"/>
              </w:rPr>
              <w:t>The document record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list redraws.</w:t>
            </w:r>
          </w:p>
        </w:tc>
      </w:tr>
    </w:tbl>
    <w:p w:rsidR="00CC5F22" w:rsidRDefault="00CC5F22">
      <w:pPr>
        <w:spacing w:after="120"/>
      </w:pPr>
    </w:p>
    <w:p w:rsidR="00CC5F22" w:rsidRDefault="00FA654E">
      <w:pPr>
        <w:pStyle w:val="Heading2"/>
      </w:pPr>
      <w:bookmarkStart w:id="62" w:name="_Toc242613816"/>
      <w:r>
        <w:t>8.25 New Documentary Evidence Record</w:t>
      </w:r>
      <w:bookmarkEnd w:id="62"/>
    </w:p>
    <w:p w:rsidR="00CC5F22" w:rsidRDefault="00FA654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CC5F22" w:rsidRDefault="00FA654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Choose file (Fastest: upload the document)</w:t>
            </w:r>
          </w:p>
        </w:tc>
        <w:tc>
          <w:tcPr>
            <w:tcW w:w="3012" w:type="dxa"/>
            <w:tcMar>
              <w:top w:w="70" w:type="dxa"/>
              <w:left w:w="110" w:type="dxa"/>
              <w:bottom w:w="70" w:type="dxa"/>
              <w:right w:w="110" w:type="dxa"/>
            </w:tcMar>
          </w:tcPr>
          <w:p w:rsidR="00CC5F22" w:rsidRDefault="00FA654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CC5F22" w:rsidRDefault="00FA654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CC5F22" w:rsidRDefault="00FA654E">
            <w:pPr>
              <w:spacing w:after="40"/>
            </w:pPr>
            <w:r>
              <w:rPr>
                <w:sz w:val="19"/>
                <w:szCs w:val="19"/>
              </w:rPr>
              <w:t>Nothing is sent until you select Upload and auto-fill.</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Optional: Title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typed title is kept; the AI does not replace it.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Optional: Pages to read</w:t>
            </w:r>
          </w:p>
        </w:tc>
        <w:tc>
          <w:tcPr>
            <w:tcW w:w="3012" w:type="dxa"/>
            <w:tcMar>
              <w:top w:w="70" w:type="dxa"/>
              <w:left w:w="110" w:type="dxa"/>
              <w:bottom w:w="70" w:type="dxa"/>
              <w:right w:w="110" w:type="dxa"/>
            </w:tcMar>
          </w:tcPr>
          <w:p w:rsidR="00CC5F22" w:rsidRDefault="00FA654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CC5F22" w:rsidRDefault="00FA654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CC5F22" w:rsidRDefault="00FA654E">
            <w:pPr>
              <w:spacing w:after="40"/>
            </w:pPr>
            <w:r>
              <w:rPr>
                <w:sz w:val="19"/>
                <w:szCs w:val="19"/>
              </w:rPr>
              <w:t>Only those pages are read. With no title, the AI names the part.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screen shows how many parts and asks you to confirm before it starts.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Upload and auto-fill</w:t>
            </w:r>
          </w:p>
        </w:tc>
        <w:tc>
          <w:tcPr>
            <w:tcW w:w="3012" w:type="dxa"/>
            <w:tcMar>
              <w:top w:w="70" w:type="dxa"/>
              <w:left w:w="110" w:type="dxa"/>
              <w:bottom w:w="70" w:type="dxa"/>
              <w:right w:w="110" w:type="dxa"/>
            </w:tcMar>
          </w:tcPr>
          <w:p w:rsidR="00CC5F22" w:rsidRDefault="00FA654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CC5F22" w:rsidRDefault="00FA654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CC5F22" w:rsidRDefault="00FA654E">
            <w:pPr>
              <w:spacing w:after="40"/>
            </w:pPr>
            <w:r>
              <w:rPr>
                <w:sz w:val="19"/>
                <w:szCs w:val="19"/>
              </w:rPr>
              <w:t>The review screen opens and shows “Step 1 of 2… Step 2 of 2”. If the file cannot be used, nothing is created.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record is created with a document ID (for example DOC-0025) and opens.</w:t>
            </w:r>
          </w:p>
        </w:tc>
      </w:tr>
    </w:tbl>
    <w:p w:rsidR="00CC5F22" w:rsidRDefault="00CC5F22">
      <w:pPr>
        <w:spacing w:after="120"/>
      </w:pPr>
    </w:p>
    <w:p w:rsidR="00CC5F22" w:rsidRDefault="00FA654E">
      <w:pPr>
        <w:pStyle w:val="Heading2"/>
      </w:pPr>
      <w:bookmarkStart w:id="63" w:name="_Toc242613817"/>
      <w:r>
        <w:t>8.26 Document record</w:t>
      </w:r>
      <w:bookmarkEnd w:id="63"/>
    </w:p>
    <w:p w:rsidR="00CC5F22" w:rsidRDefault="00FA65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CC5F22" w:rsidRDefault="00FA654E">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Mark verified / Mark disputed</w:t>
            </w:r>
          </w:p>
        </w:tc>
        <w:tc>
          <w:tcPr>
            <w:tcW w:w="3012" w:type="dxa"/>
            <w:tcMar>
              <w:top w:w="70" w:type="dxa"/>
              <w:left w:w="110" w:type="dxa"/>
              <w:bottom w:w="70" w:type="dxa"/>
              <w:right w:w="110" w:type="dxa"/>
            </w:tcMar>
          </w:tcPr>
          <w:p w:rsidR="00CC5F22" w:rsidRDefault="00FA654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CC5F22" w:rsidRDefault="00FA654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CC5F22" w:rsidRDefault="00FA654E">
            <w:pPr>
              <w:spacing w:after="40"/>
            </w:pPr>
            <w:r>
              <w:rPr>
                <w:sz w:val="19"/>
                <w:szCs w:val="19"/>
              </w:rPr>
              <w:t>The authenticity changes and is audited. Include becomes available once assessed.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QA status changes; Include stays greyed out while authenticity is Unverified.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Source file → Choose File</w:t>
            </w:r>
          </w:p>
        </w:tc>
        <w:tc>
          <w:tcPr>
            <w:tcW w:w="3012" w:type="dxa"/>
            <w:tcMar>
              <w:top w:w="70" w:type="dxa"/>
              <w:left w:w="110" w:type="dxa"/>
              <w:bottom w:w="70" w:type="dxa"/>
              <w:right w:w="110" w:type="dxa"/>
            </w:tcMar>
          </w:tcPr>
          <w:p w:rsidR="00CC5F22" w:rsidRDefault="00FA654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CC5F22" w:rsidRDefault="00FA654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CC5F22" w:rsidRDefault="00FA654E">
            <w:pPr>
              <w:spacing w:after="40"/>
            </w:pPr>
            <w:r>
              <w:rPr>
                <w:sz w:val="19"/>
                <w:szCs w:val="19"/>
              </w:rPr>
              <w:t>A bar shows progress, then the file name appears. With Start Auto-fill ticked, the review screen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After the upload, the review screen opens and the AI starts reading.</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Remove file</w:t>
            </w:r>
          </w:p>
        </w:tc>
        <w:tc>
          <w:tcPr>
            <w:tcW w:w="3012" w:type="dxa"/>
            <w:tcMar>
              <w:top w:w="70" w:type="dxa"/>
              <w:left w:w="110" w:type="dxa"/>
              <w:bottom w:w="70" w:type="dxa"/>
              <w:right w:w="110" w:type="dxa"/>
            </w:tcMar>
          </w:tcPr>
          <w:p w:rsidR="00CC5F22" w:rsidRDefault="00FA654E">
            <w:pPr>
              <w:spacing w:after="40"/>
            </w:pPr>
            <w:r>
              <w:rPr>
                <w:sz w:val="19"/>
                <w:szCs w:val="19"/>
              </w:rPr>
              <w:t>Deletes the source file from the server.</w:t>
            </w:r>
          </w:p>
        </w:tc>
        <w:tc>
          <w:tcPr>
            <w:tcW w:w="2447" w:type="dxa"/>
            <w:tcMar>
              <w:top w:w="70" w:type="dxa"/>
              <w:left w:w="110" w:type="dxa"/>
              <w:bottom w:w="70" w:type="dxa"/>
              <w:right w:w="110" w:type="dxa"/>
            </w:tcMar>
          </w:tcPr>
          <w:p w:rsidR="00CC5F22" w:rsidRDefault="00FA654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CC5F22" w:rsidRDefault="00FA654E">
            <w:pPr>
              <w:spacing w:after="40"/>
            </w:pPr>
            <w:r>
              <w:rPr>
                <w:sz w:val="19"/>
                <w:szCs w:val="19"/>
              </w:rPr>
              <w:t>A confirmation names what goes. The record says “No file uploaded yet”.</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new record is created (and, with AI on, drafted) and opens. Authenticity and inclusion are not copied.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Record details → Save details</w:t>
            </w:r>
          </w:p>
        </w:tc>
        <w:tc>
          <w:tcPr>
            <w:tcW w:w="3012" w:type="dxa"/>
            <w:tcMar>
              <w:top w:w="70" w:type="dxa"/>
              <w:left w:w="110" w:type="dxa"/>
              <w:bottom w:w="70" w:type="dxa"/>
              <w:right w:w="110" w:type="dxa"/>
            </w:tcMar>
          </w:tcPr>
          <w:p w:rsidR="00CC5F22" w:rsidRDefault="00FA654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CC5F22" w:rsidRDefault="00FA654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CC5F22" w:rsidRDefault="00FA654E">
            <w:pPr>
              <w:spacing w:after="40"/>
            </w:pPr>
            <w:r>
              <w:rPr>
                <w:sz w:val="19"/>
                <w:szCs w:val="19"/>
              </w:rPr>
              <w:t>“Details saved.” The draft and the submission use the corrected values.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KoboToolbox form opens in a new tab.</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Auto-fill</w:t>
            </w:r>
          </w:p>
        </w:tc>
        <w:tc>
          <w:tcPr>
            <w:tcW w:w="3012" w:type="dxa"/>
            <w:tcMar>
              <w:top w:w="70" w:type="dxa"/>
              <w:left w:w="110" w:type="dxa"/>
              <w:bottom w:w="70" w:type="dxa"/>
              <w:right w:w="110" w:type="dxa"/>
            </w:tcMar>
          </w:tcPr>
          <w:p w:rsidR="00CC5F22" w:rsidRDefault="00FA654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CC5F22" w:rsidRDefault="00FA654E">
            <w:pPr>
              <w:spacing w:after="40"/>
            </w:pPr>
            <w:r>
              <w:rPr>
                <w:sz w:val="19"/>
                <w:szCs w:val="19"/>
              </w:rPr>
              <w:t>A fast first draft that a person then checks.</w:t>
            </w:r>
          </w:p>
        </w:tc>
        <w:tc>
          <w:tcPr>
            <w:tcW w:w="2071" w:type="dxa"/>
            <w:tcMar>
              <w:top w:w="70" w:type="dxa"/>
              <w:left w:w="110" w:type="dxa"/>
              <w:bottom w:w="70" w:type="dxa"/>
              <w:right w:w="110" w:type="dxa"/>
            </w:tcMar>
          </w:tcPr>
          <w:p w:rsidR="00CC5F22" w:rsidRDefault="00FA654E">
            <w:pPr>
              <w:spacing w:after="40"/>
            </w:pPr>
            <w:r>
              <w:rPr>
                <w:sz w:val="19"/>
                <w:szCs w:val="19"/>
              </w:rPr>
              <w:t>The Auto-fill review screen opens.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A “saved” message; the memo stays on the record.</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Completed coding form → Download PDF</w:t>
            </w:r>
          </w:p>
        </w:tc>
        <w:tc>
          <w:tcPr>
            <w:tcW w:w="3012" w:type="dxa"/>
            <w:tcMar>
              <w:top w:w="70" w:type="dxa"/>
              <w:left w:w="110" w:type="dxa"/>
              <w:bottom w:w="70" w:type="dxa"/>
              <w:right w:w="110" w:type="dxa"/>
            </w:tcMar>
          </w:tcPr>
          <w:p w:rsidR="00CC5F22" w:rsidRDefault="00FA654E">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CC5F22" w:rsidRDefault="00FA654E">
            <w:pPr>
              <w:spacing w:after="40"/>
            </w:pPr>
            <w:r>
              <w:rPr>
                <w:sz w:val="19"/>
                <w:szCs w:val="19"/>
              </w:rPr>
              <w:t>A readable copy of what was submitted.</w:t>
            </w:r>
          </w:p>
        </w:tc>
        <w:tc>
          <w:tcPr>
            <w:tcW w:w="2071" w:type="dxa"/>
            <w:tcMar>
              <w:top w:w="70" w:type="dxa"/>
              <w:left w:w="110" w:type="dxa"/>
              <w:bottom w:w="70" w:type="dxa"/>
              <w:right w:w="110" w:type="dxa"/>
            </w:tcMar>
          </w:tcPr>
          <w:p w:rsidR="00CC5F22" w:rsidRDefault="00FA654E">
            <w:pPr>
              <w:spacing w:after="40"/>
            </w:pPr>
            <w:r>
              <w:rPr>
                <w:sz w:val="19"/>
                <w:szCs w:val="19"/>
              </w:rPr>
              <w:t>A PDF downloads (only if a form was submitted with this document ID).</w:t>
            </w:r>
          </w:p>
        </w:tc>
      </w:tr>
    </w:tbl>
    <w:p w:rsidR="00CC5F22" w:rsidRDefault="00CC5F22">
      <w:pPr>
        <w:spacing w:after="120"/>
      </w:pPr>
    </w:p>
    <w:p w:rsidR="00CC5F22" w:rsidRDefault="00FA654E">
      <w:pPr>
        <w:pStyle w:val="Heading2"/>
      </w:pPr>
      <w:bookmarkStart w:id="64" w:name="_Toc242613818"/>
      <w:r>
        <w:t>8.27 Auto-fill review screen</w:t>
      </w:r>
      <w:bookmarkEnd w:id="64"/>
    </w:p>
    <w:p w:rsidR="00CC5F22" w:rsidRDefault="00FA65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CC5F22" w:rsidRDefault="00FA654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Pages to read</w:t>
            </w:r>
          </w:p>
        </w:tc>
        <w:tc>
          <w:tcPr>
            <w:tcW w:w="3012" w:type="dxa"/>
            <w:tcMar>
              <w:top w:w="70" w:type="dxa"/>
              <w:left w:w="110" w:type="dxa"/>
              <w:bottom w:w="70" w:type="dxa"/>
              <w:right w:w="110" w:type="dxa"/>
            </w:tcMar>
          </w:tcPr>
          <w:p w:rsidR="00CC5F22" w:rsidRDefault="00FA654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CC5F22" w:rsidRDefault="00FA654E">
            <w:pPr>
              <w:spacing w:after="40"/>
            </w:pPr>
            <w:r>
              <w:rPr>
                <w:sz w:val="19"/>
                <w:szCs w:val="19"/>
              </w:rPr>
              <w:t>The AI reads at most 100 pages at a time.</w:t>
            </w:r>
          </w:p>
        </w:tc>
        <w:tc>
          <w:tcPr>
            <w:tcW w:w="2071" w:type="dxa"/>
            <w:tcMar>
              <w:top w:w="70" w:type="dxa"/>
              <w:left w:w="110" w:type="dxa"/>
              <w:bottom w:w="70" w:type="dxa"/>
              <w:right w:w="110" w:type="dxa"/>
            </w:tcMar>
          </w:tcPr>
          <w:p w:rsidR="00CC5F22" w:rsidRDefault="00FA654E">
            <w:pPr>
              <w:spacing w:after="40"/>
            </w:pPr>
            <w:r>
              <w:rPr>
                <w:sz w:val="19"/>
                <w:szCs w:val="19"/>
              </w:rPr>
              <w:t>Only those pages are drafted; locators keep the original page numbers.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You are asked to confirm. Progress shows “Read part 3 of 8”, then “Combining the parts”.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Generate AI draft / Regenerate draft</w:t>
            </w:r>
          </w:p>
        </w:tc>
        <w:tc>
          <w:tcPr>
            <w:tcW w:w="3012" w:type="dxa"/>
            <w:tcMar>
              <w:top w:w="70" w:type="dxa"/>
              <w:left w:w="110" w:type="dxa"/>
              <w:bottom w:w="70" w:type="dxa"/>
              <w:right w:w="110" w:type="dxa"/>
            </w:tcMar>
          </w:tcPr>
          <w:p w:rsidR="00CC5F22" w:rsidRDefault="00FA654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CC5F22" w:rsidRDefault="00FA654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CC5F22" w:rsidRDefault="00FA654E">
            <w:pPr>
              <w:spacing w:after="40"/>
            </w:pPr>
            <w:r>
              <w:rPr>
                <w:sz w:val="19"/>
                <w:szCs w:val="19"/>
              </w:rPr>
              <w:t>The AI works in the background (usually one to five minutes) and you can leave the page. The draft appears here when ready.</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Edits are kept in the browser until you select Save changes.</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CC5F22" w:rsidRDefault="00FA654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CC5F22" w:rsidRDefault="00FA654E">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CC5F22" w:rsidRDefault="00FA654E">
            <w:pPr>
              <w:spacing w:after="40"/>
            </w:pPr>
            <w:r>
              <w:rPr>
                <w:sz w:val="19"/>
                <w:szCs w:val="19"/>
              </w:rPr>
              <w:t>Corrections on the record show here at once and are the values submitted.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row is added or removed in the draft.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Save changes</w:t>
            </w:r>
          </w:p>
        </w:tc>
        <w:tc>
          <w:tcPr>
            <w:tcW w:w="3012" w:type="dxa"/>
            <w:tcMar>
              <w:top w:w="70" w:type="dxa"/>
              <w:left w:w="110" w:type="dxa"/>
              <w:bottom w:w="70" w:type="dxa"/>
              <w:right w:w="110" w:type="dxa"/>
            </w:tcMar>
          </w:tcPr>
          <w:p w:rsidR="00CC5F22" w:rsidRDefault="00FA654E">
            <w:pPr>
              <w:spacing w:after="40"/>
            </w:pPr>
            <w:r>
              <w:rPr>
                <w:sz w:val="19"/>
                <w:szCs w:val="19"/>
              </w:rPr>
              <w:t>Saves your edits to the draft on the server.</w:t>
            </w:r>
          </w:p>
        </w:tc>
        <w:tc>
          <w:tcPr>
            <w:tcW w:w="2447" w:type="dxa"/>
            <w:tcMar>
              <w:top w:w="70" w:type="dxa"/>
              <w:left w:w="110" w:type="dxa"/>
              <w:bottom w:w="70" w:type="dxa"/>
              <w:right w:w="110" w:type="dxa"/>
            </w:tcMar>
          </w:tcPr>
          <w:p w:rsidR="00CC5F22" w:rsidRDefault="00FA654E">
            <w:pPr>
              <w:spacing w:after="40"/>
            </w:pPr>
            <w:r>
              <w:rPr>
                <w:sz w:val="19"/>
                <w:szCs w:val="19"/>
              </w:rPr>
              <w:t>Lets you stop and finish later without submitting.</w:t>
            </w:r>
          </w:p>
        </w:tc>
        <w:tc>
          <w:tcPr>
            <w:tcW w:w="2071" w:type="dxa"/>
            <w:tcMar>
              <w:top w:w="70" w:type="dxa"/>
              <w:left w:w="110" w:type="dxa"/>
              <w:bottom w:w="70" w:type="dxa"/>
              <w:right w:w="110" w:type="dxa"/>
            </w:tcMar>
          </w:tcPr>
          <w:p w:rsidR="00CC5F22" w:rsidRDefault="00FA654E">
            <w:pPr>
              <w:spacing w:after="40"/>
            </w:pPr>
            <w:r>
              <w:rPr>
                <w:sz w:val="19"/>
                <w:szCs w:val="19"/>
              </w:rPr>
              <w:t>“Changes saved.” The button is unavailable after submission.</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“Submitted to KoboToolbox, and a copy is now held in the portal.” The answers lock and the screen says “Already submitted”. A second click is refused.</w:t>
            </w:r>
          </w:p>
        </w:tc>
      </w:tr>
    </w:tbl>
    <w:p w:rsidR="00CC5F22" w:rsidRDefault="00CC5F22">
      <w:pPr>
        <w:spacing w:after="120"/>
      </w:pPr>
    </w:p>
    <w:p w:rsidR="00CC5F22" w:rsidRDefault="00FA654E">
      <w:pPr>
        <w:pStyle w:val="Heading2"/>
      </w:pPr>
      <w:bookmarkStart w:id="65" w:name="_Toc242613819"/>
      <w:r>
        <w:lastRenderedPageBreak/>
        <w:t>8.28 Completed forms (Form PDFs)</w:t>
      </w:r>
      <w:bookmarkEnd w:id="65"/>
    </w:p>
    <w:p w:rsidR="00CC5F22" w:rsidRDefault="00FA654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CC5F22" w:rsidRDefault="00FA654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Form (drop-down)</w:t>
            </w:r>
          </w:p>
        </w:tc>
        <w:tc>
          <w:tcPr>
            <w:tcW w:w="3012" w:type="dxa"/>
            <w:tcMar>
              <w:top w:w="70" w:type="dxa"/>
              <w:left w:w="110" w:type="dxa"/>
              <w:bottom w:w="70" w:type="dxa"/>
              <w:right w:w="110" w:type="dxa"/>
            </w:tcMar>
          </w:tcPr>
          <w:p w:rsidR="00CC5F22" w:rsidRDefault="00FA654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CC5F22" w:rsidRDefault="00FA654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CC5F22" w:rsidRDefault="00FA654E">
            <w:pPr>
              <w:spacing w:after="40"/>
            </w:pPr>
            <w:r>
              <w:rPr>
                <w:sz w:val="19"/>
                <w:szCs w:val="19"/>
              </w:rPr>
              <w:t>The list and the sync panel change to that form.</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Read only. “Not in sync” means press Sync now.</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Sync now</w:t>
            </w:r>
          </w:p>
        </w:tc>
        <w:tc>
          <w:tcPr>
            <w:tcW w:w="3012" w:type="dxa"/>
            <w:tcMar>
              <w:top w:w="70" w:type="dxa"/>
              <w:left w:w="110" w:type="dxa"/>
              <w:bottom w:w="70" w:type="dxa"/>
              <w:right w:w="110" w:type="dxa"/>
            </w:tcMar>
          </w:tcPr>
          <w:p w:rsidR="00CC5F22" w:rsidRDefault="00FA654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CC5F22" w:rsidRDefault="00FA654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CC5F22" w:rsidRDefault="00FA654E">
            <w:pPr>
              <w:spacing w:after="40"/>
            </w:pPr>
            <w:r>
              <w:rPr>
                <w:sz w:val="19"/>
                <w:szCs w:val="19"/>
              </w:rPr>
              <w:t>The counts refresh. A KII record's coding can move to COMPLETE; a document whose submission was deleted in KoboToolbox unlocks.</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Read only. It is missing until the next sync for a new or edited row.</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Download PDF</w:t>
            </w:r>
          </w:p>
        </w:tc>
        <w:tc>
          <w:tcPr>
            <w:tcW w:w="3012" w:type="dxa"/>
            <w:tcMar>
              <w:top w:w="70" w:type="dxa"/>
              <w:left w:w="110" w:type="dxa"/>
              <w:bottom w:w="70" w:type="dxa"/>
              <w:right w:w="110" w:type="dxa"/>
            </w:tcMar>
          </w:tcPr>
          <w:p w:rsidR="00CC5F22" w:rsidRDefault="00FA654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CC5F22" w:rsidRDefault="00FA654E">
            <w:pPr>
              <w:spacing w:after="40"/>
            </w:pPr>
            <w:r>
              <w:rPr>
                <w:sz w:val="19"/>
                <w:szCs w:val="19"/>
              </w:rPr>
              <w:t>A readable copy for records, meetings and checking.</w:t>
            </w:r>
          </w:p>
        </w:tc>
        <w:tc>
          <w:tcPr>
            <w:tcW w:w="2071" w:type="dxa"/>
            <w:tcMar>
              <w:top w:w="70" w:type="dxa"/>
              <w:left w:w="110" w:type="dxa"/>
              <w:bottom w:w="70" w:type="dxa"/>
              <w:right w:w="110" w:type="dxa"/>
            </w:tcMar>
          </w:tcPr>
          <w:p w:rsidR="00CC5F22" w:rsidRDefault="00FA654E">
            <w:pPr>
              <w:spacing w:after="40"/>
            </w:pPr>
            <w:r>
              <w:rPr>
                <w:sz w:val="19"/>
                <w:szCs w:val="19"/>
              </w:rPr>
              <w:t>A PDF downloads; the download is audited.</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Email to me</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“Sent to …” (address masked). Recorded in the audit log.</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Email to respondent (questionnaire only)</w:t>
            </w:r>
          </w:p>
        </w:tc>
        <w:tc>
          <w:tcPr>
            <w:tcW w:w="3012" w:type="dxa"/>
            <w:tcMar>
              <w:top w:w="70" w:type="dxa"/>
              <w:left w:w="110" w:type="dxa"/>
              <w:bottom w:w="70" w:type="dxa"/>
              <w:right w:w="110" w:type="dxa"/>
            </w:tcMar>
          </w:tcPr>
          <w:p w:rsidR="00CC5F22" w:rsidRDefault="00FA654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CC5F22" w:rsidRDefault="00FA654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CC5F22" w:rsidRDefault="00FA654E">
            <w:pPr>
              <w:spacing w:after="40"/>
            </w:pPr>
            <w:r>
              <w:rPr>
                <w:sz w:val="19"/>
                <w:szCs w:val="19"/>
              </w:rPr>
              <w:t>A confirmation first; then “Sent to …”. Refused if consent was withdrawn or no email is on file.</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list redraws.</w:t>
            </w:r>
          </w:p>
        </w:tc>
      </w:tr>
    </w:tbl>
    <w:p w:rsidR="00CC5F22" w:rsidRDefault="00CC5F22">
      <w:pPr>
        <w:spacing w:after="120"/>
      </w:pPr>
    </w:p>
    <w:p w:rsidR="00CC5F22" w:rsidRDefault="00FA654E">
      <w:pPr>
        <w:pStyle w:val="Heading2"/>
      </w:pPr>
      <w:bookmarkStart w:id="66" w:name="_Toc242613820"/>
      <w:r>
        <w:t>8.29 Cost Dashboard</w:t>
      </w:r>
      <w:bookmarkEnd w:id="66"/>
    </w:p>
    <w:p w:rsidR="00CC5F22" w:rsidRDefault="00FA65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CC5F22" w:rsidRDefault="00FA654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Spend by category</w:t>
            </w:r>
          </w:p>
        </w:tc>
        <w:tc>
          <w:tcPr>
            <w:tcW w:w="3012" w:type="dxa"/>
            <w:tcMar>
              <w:top w:w="70" w:type="dxa"/>
              <w:left w:w="110" w:type="dxa"/>
              <w:bottom w:w="70" w:type="dxa"/>
              <w:right w:w="110" w:type="dxa"/>
            </w:tcMar>
          </w:tcPr>
          <w:p w:rsidR="00CC5F22" w:rsidRDefault="00FA654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CC5F22" w:rsidRDefault="00FA654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CC5F22" w:rsidRDefault="00FA654E">
            <w:pPr>
              <w:spacing w:after="40"/>
            </w:pPr>
            <w:r>
              <w:rPr>
                <w:sz w:val="19"/>
                <w:szCs w:val="19"/>
              </w:rPr>
              <w:t>Read only.</w:t>
            </w:r>
          </w:p>
        </w:tc>
      </w:tr>
      <w:tr w:rsidR="00CC5F2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C5F22" w:rsidRDefault="00FA654E">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CC5F22" w:rsidRDefault="00FA654E">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CC5F22" w:rsidRDefault="00FA654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CC5F22" w:rsidRDefault="00FA654E">
            <w:pPr>
              <w:spacing w:after="40"/>
            </w:pPr>
            <w:r>
              <w:rPr>
                <w:sz w:val="19"/>
                <w:szCs w:val="19"/>
              </w:rPr>
              <w:t>The event is added and the total increases by that amount.</w:t>
            </w:r>
          </w:p>
        </w:tc>
      </w:tr>
    </w:tbl>
    <w:p w:rsidR="00CC5F22" w:rsidRDefault="00CC5F22">
      <w:pPr>
        <w:spacing w:after="120"/>
      </w:pPr>
    </w:p>
    <w:p w:rsidR="00CC5F22" w:rsidRDefault="00FA654E">
      <w:pPr>
        <w:pStyle w:val="Heading2"/>
      </w:pPr>
      <w:bookmarkStart w:id="67" w:name="_Toc242613821"/>
      <w:r>
        <w:t>8.30 Export</w:t>
      </w:r>
      <w:bookmarkEnd w:id="67"/>
    </w:p>
    <w:p w:rsidR="00CC5F22" w:rsidRDefault="00FA654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CC5F22" w:rsidRDefault="00FA654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5F2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C5F22" w:rsidRDefault="00FA654E">
            <w:pPr>
              <w:spacing w:after="40"/>
            </w:pPr>
            <w:r>
              <w:rPr>
                <w:b/>
                <w:bCs/>
                <w:color w:val="FFFFFF"/>
                <w:sz w:val="19"/>
                <w:szCs w:val="19"/>
              </w:rPr>
              <w:t>What happens next</w:t>
            </w:r>
          </w:p>
        </w:tc>
      </w:tr>
      <w:tr w:rsidR="00CC5F22">
        <w:tblPrEx>
          <w:tblCellMar>
            <w:top w:w="0" w:type="dxa"/>
            <w:bottom w:w="0" w:type="dxa"/>
          </w:tblCellMar>
        </w:tblPrEx>
        <w:trPr>
          <w:cantSplit/>
        </w:trPr>
        <w:tc>
          <w:tcPr>
            <w:tcW w:w="1882" w:type="dxa"/>
            <w:tcMar>
              <w:top w:w="70" w:type="dxa"/>
              <w:left w:w="110" w:type="dxa"/>
              <w:bottom w:w="70" w:type="dxa"/>
              <w:right w:w="110" w:type="dxa"/>
            </w:tcMar>
          </w:tcPr>
          <w:p w:rsidR="00CC5F22" w:rsidRDefault="00FA654E">
            <w:pPr>
              <w:spacing w:after="40"/>
            </w:pPr>
            <w:r>
              <w:rPr>
                <w:sz w:val="19"/>
                <w:szCs w:val="19"/>
              </w:rPr>
              <w:t>Download analysis export (CSV)</w:t>
            </w:r>
          </w:p>
        </w:tc>
        <w:tc>
          <w:tcPr>
            <w:tcW w:w="3012" w:type="dxa"/>
            <w:tcMar>
              <w:top w:w="70" w:type="dxa"/>
              <w:left w:w="110" w:type="dxa"/>
              <w:bottom w:w="70" w:type="dxa"/>
              <w:right w:w="110" w:type="dxa"/>
            </w:tcMar>
          </w:tcPr>
          <w:p w:rsidR="00CC5F22" w:rsidRDefault="00FA654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CC5F22" w:rsidRDefault="00FA654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CC5F22" w:rsidRDefault="00FA654E">
            <w:pPr>
              <w:spacing w:after="40"/>
            </w:pPr>
            <w:r>
              <w:rPr>
                <w:sz w:val="19"/>
                <w:szCs w:val="19"/>
              </w:rPr>
              <w:t>A CSV downloads.</w:t>
            </w:r>
          </w:p>
        </w:tc>
      </w:tr>
    </w:tbl>
    <w:p w:rsidR="00CC5F22" w:rsidRDefault="00CC5F22">
      <w:pPr>
        <w:spacing w:after="120"/>
      </w:pPr>
    </w:p>
    <w:sectPr w:rsidR="00CC5F22">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A654E" w:rsidRDefault="00FA654E">
      <w:r>
        <w:separator/>
      </w:r>
    </w:p>
  </w:endnote>
  <w:endnote w:type="continuationSeparator" w:id="0">
    <w:p w:rsidR="00FA654E" w:rsidRDefault="00FA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5F22" w:rsidRDefault="00FA654E">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5F22" w:rsidRDefault="00CC5F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A654E" w:rsidRDefault="00FA654E">
      <w:r>
        <w:separator/>
      </w:r>
    </w:p>
  </w:footnote>
  <w:footnote w:type="continuationSeparator" w:id="0">
    <w:p w:rsidR="00FA654E" w:rsidRDefault="00FA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5F22" w:rsidRDefault="00FA654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5F22" w:rsidRDefault="00CC5F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C5336"/>
    <w:multiLevelType w:val="hybridMultilevel"/>
    <w:tmpl w:val="26F04B7C"/>
    <w:lvl w:ilvl="0" w:tplc="4426EF9C">
      <w:start w:val="1"/>
      <w:numFmt w:val="decimal"/>
      <w:lvlText w:val="%1."/>
      <w:lvlJc w:val="left"/>
      <w:pPr>
        <w:ind w:left="460" w:hanging="360"/>
      </w:pPr>
      <w:rPr>
        <w:b/>
        <w:bCs/>
        <w:color w:val="A67C27"/>
      </w:rPr>
    </w:lvl>
    <w:lvl w:ilvl="1" w:tplc="C51C4F24">
      <w:numFmt w:val="decimal"/>
      <w:lvlText w:val=""/>
      <w:lvlJc w:val="left"/>
    </w:lvl>
    <w:lvl w:ilvl="2" w:tplc="A0486192">
      <w:numFmt w:val="decimal"/>
      <w:lvlText w:val=""/>
      <w:lvlJc w:val="left"/>
    </w:lvl>
    <w:lvl w:ilvl="3" w:tplc="9044120E">
      <w:numFmt w:val="decimal"/>
      <w:lvlText w:val=""/>
      <w:lvlJc w:val="left"/>
    </w:lvl>
    <w:lvl w:ilvl="4" w:tplc="E69EF2CA">
      <w:numFmt w:val="decimal"/>
      <w:lvlText w:val=""/>
      <w:lvlJc w:val="left"/>
    </w:lvl>
    <w:lvl w:ilvl="5" w:tplc="CC8A7704">
      <w:numFmt w:val="decimal"/>
      <w:lvlText w:val=""/>
      <w:lvlJc w:val="left"/>
    </w:lvl>
    <w:lvl w:ilvl="6" w:tplc="37947734">
      <w:numFmt w:val="decimal"/>
      <w:lvlText w:val=""/>
      <w:lvlJc w:val="left"/>
    </w:lvl>
    <w:lvl w:ilvl="7" w:tplc="649AD592">
      <w:numFmt w:val="decimal"/>
      <w:lvlText w:val=""/>
      <w:lvlJc w:val="left"/>
    </w:lvl>
    <w:lvl w:ilvl="8" w:tplc="FF8C2D92">
      <w:numFmt w:val="decimal"/>
      <w:lvlText w:val=""/>
      <w:lvlJc w:val="left"/>
    </w:lvl>
  </w:abstractNum>
  <w:abstractNum w:abstractNumId="1" w15:restartNumberingAfterBreak="0">
    <w:nsid w:val="08A565C4"/>
    <w:multiLevelType w:val="hybridMultilevel"/>
    <w:tmpl w:val="93B8A698"/>
    <w:lvl w:ilvl="0" w:tplc="C98C88FE">
      <w:start w:val="1"/>
      <w:numFmt w:val="decimal"/>
      <w:lvlText w:val="%1."/>
      <w:lvlJc w:val="left"/>
      <w:pPr>
        <w:ind w:left="460" w:hanging="360"/>
      </w:pPr>
      <w:rPr>
        <w:b/>
        <w:bCs/>
        <w:color w:val="A67C27"/>
      </w:rPr>
    </w:lvl>
    <w:lvl w:ilvl="1" w:tplc="1EA892AE">
      <w:numFmt w:val="decimal"/>
      <w:lvlText w:val=""/>
      <w:lvlJc w:val="left"/>
    </w:lvl>
    <w:lvl w:ilvl="2" w:tplc="B93CCCA2">
      <w:numFmt w:val="decimal"/>
      <w:lvlText w:val=""/>
      <w:lvlJc w:val="left"/>
    </w:lvl>
    <w:lvl w:ilvl="3" w:tplc="F1E22BC2">
      <w:numFmt w:val="decimal"/>
      <w:lvlText w:val=""/>
      <w:lvlJc w:val="left"/>
    </w:lvl>
    <w:lvl w:ilvl="4" w:tplc="03AE8324">
      <w:numFmt w:val="decimal"/>
      <w:lvlText w:val=""/>
      <w:lvlJc w:val="left"/>
    </w:lvl>
    <w:lvl w:ilvl="5" w:tplc="79145CAE">
      <w:numFmt w:val="decimal"/>
      <w:lvlText w:val=""/>
      <w:lvlJc w:val="left"/>
    </w:lvl>
    <w:lvl w:ilvl="6" w:tplc="D506C932">
      <w:numFmt w:val="decimal"/>
      <w:lvlText w:val=""/>
      <w:lvlJc w:val="left"/>
    </w:lvl>
    <w:lvl w:ilvl="7" w:tplc="167CDDCE">
      <w:numFmt w:val="decimal"/>
      <w:lvlText w:val=""/>
      <w:lvlJc w:val="left"/>
    </w:lvl>
    <w:lvl w:ilvl="8" w:tplc="CCF0C2D0">
      <w:numFmt w:val="decimal"/>
      <w:lvlText w:val=""/>
      <w:lvlJc w:val="left"/>
    </w:lvl>
  </w:abstractNum>
  <w:abstractNum w:abstractNumId="2" w15:restartNumberingAfterBreak="0">
    <w:nsid w:val="09720061"/>
    <w:multiLevelType w:val="hybridMultilevel"/>
    <w:tmpl w:val="4B9C1808"/>
    <w:lvl w:ilvl="0" w:tplc="5F3CE526">
      <w:start w:val="1"/>
      <w:numFmt w:val="decimal"/>
      <w:lvlText w:val="%1."/>
      <w:lvlJc w:val="left"/>
      <w:pPr>
        <w:ind w:left="460" w:hanging="360"/>
      </w:pPr>
      <w:rPr>
        <w:b/>
        <w:bCs/>
        <w:color w:val="A67C27"/>
      </w:rPr>
    </w:lvl>
    <w:lvl w:ilvl="1" w:tplc="70B8C548">
      <w:numFmt w:val="decimal"/>
      <w:lvlText w:val=""/>
      <w:lvlJc w:val="left"/>
    </w:lvl>
    <w:lvl w:ilvl="2" w:tplc="0AB878C6">
      <w:numFmt w:val="decimal"/>
      <w:lvlText w:val=""/>
      <w:lvlJc w:val="left"/>
    </w:lvl>
    <w:lvl w:ilvl="3" w:tplc="BD5A9BFC">
      <w:numFmt w:val="decimal"/>
      <w:lvlText w:val=""/>
      <w:lvlJc w:val="left"/>
    </w:lvl>
    <w:lvl w:ilvl="4" w:tplc="79EA9A3C">
      <w:numFmt w:val="decimal"/>
      <w:lvlText w:val=""/>
      <w:lvlJc w:val="left"/>
    </w:lvl>
    <w:lvl w:ilvl="5" w:tplc="98800F28">
      <w:numFmt w:val="decimal"/>
      <w:lvlText w:val=""/>
      <w:lvlJc w:val="left"/>
    </w:lvl>
    <w:lvl w:ilvl="6" w:tplc="BD8ACE7E">
      <w:numFmt w:val="decimal"/>
      <w:lvlText w:val=""/>
      <w:lvlJc w:val="left"/>
    </w:lvl>
    <w:lvl w:ilvl="7" w:tplc="40A66A80">
      <w:numFmt w:val="decimal"/>
      <w:lvlText w:val=""/>
      <w:lvlJc w:val="left"/>
    </w:lvl>
    <w:lvl w:ilvl="8" w:tplc="15D03F54">
      <w:numFmt w:val="decimal"/>
      <w:lvlText w:val=""/>
      <w:lvlJc w:val="left"/>
    </w:lvl>
  </w:abstractNum>
  <w:abstractNum w:abstractNumId="3" w15:restartNumberingAfterBreak="0">
    <w:nsid w:val="0E0340E9"/>
    <w:multiLevelType w:val="hybridMultilevel"/>
    <w:tmpl w:val="DFEA8DB0"/>
    <w:lvl w:ilvl="0" w:tplc="0C5C6E9E">
      <w:start w:val="1"/>
      <w:numFmt w:val="decimal"/>
      <w:lvlText w:val="%1."/>
      <w:lvlJc w:val="left"/>
      <w:pPr>
        <w:ind w:left="460" w:hanging="360"/>
      </w:pPr>
      <w:rPr>
        <w:b/>
        <w:bCs/>
        <w:color w:val="A67C27"/>
      </w:rPr>
    </w:lvl>
    <w:lvl w:ilvl="1" w:tplc="1A686008">
      <w:numFmt w:val="decimal"/>
      <w:lvlText w:val=""/>
      <w:lvlJc w:val="left"/>
    </w:lvl>
    <w:lvl w:ilvl="2" w:tplc="97AE68C8">
      <w:numFmt w:val="decimal"/>
      <w:lvlText w:val=""/>
      <w:lvlJc w:val="left"/>
    </w:lvl>
    <w:lvl w:ilvl="3" w:tplc="341C84A2">
      <w:numFmt w:val="decimal"/>
      <w:lvlText w:val=""/>
      <w:lvlJc w:val="left"/>
    </w:lvl>
    <w:lvl w:ilvl="4" w:tplc="D8CCCBF2">
      <w:numFmt w:val="decimal"/>
      <w:lvlText w:val=""/>
      <w:lvlJc w:val="left"/>
    </w:lvl>
    <w:lvl w:ilvl="5" w:tplc="AF200260">
      <w:numFmt w:val="decimal"/>
      <w:lvlText w:val=""/>
      <w:lvlJc w:val="left"/>
    </w:lvl>
    <w:lvl w:ilvl="6" w:tplc="56BC04D2">
      <w:numFmt w:val="decimal"/>
      <w:lvlText w:val=""/>
      <w:lvlJc w:val="left"/>
    </w:lvl>
    <w:lvl w:ilvl="7" w:tplc="4114174E">
      <w:numFmt w:val="decimal"/>
      <w:lvlText w:val=""/>
      <w:lvlJc w:val="left"/>
    </w:lvl>
    <w:lvl w:ilvl="8" w:tplc="7472C0D6">
      <w:numFmt w:val="decimal"/>
      <w:lvlText w:val=""/>
      <w:lvlJc w:val="left"/>
    </w:lvl>
  </w:abstractNum>
  <w:abstractNum w:abstractNumId="4" w15:restartNumberingAfterBreak="0">
    <w:nsid w:val="15004541"/>
    <w:multiLevelType w:val="hybridMultilevel"/>
    <w:tmpl w:val="0F3E3288"/>
    <w:lvl w:ilvl="0" w:tplc="1ADA844A">
      <w:start w:val="1"/>
      <w:numFmt w:val="decimal"/>
      <w:lvlText w:val="%1."/>
      <w:lvlJc w:val="left"/>
      <w:pPr>
        <w:ind w:left="460" w:hanging="360"/>
      </w:pPr>
      <w:rPr>
        <w:b/>
        <w:bCs/>
        <w:color w:val="A67C27"/>
      </w:rPr>
    </w:lvl>
    <w:lvl w:ilvl="1" w:tplc="ACA243B8">
      <w:numFmt w:val="decimal"/>
      <w:lvlText w:val=""/>
      <w:lvlJc w:val="left"/>
    </w:lvl>
    <w:lvl w:ilvl="2" w:tplc="4B661352">
      <w:numFmt w:val="decimal"/>
      <w:lvlText w:val=""/>
      <w:lvlJc w:val="left"/>
    </w:lvl>
    <w:lvl w:ilvl="3" w:tplc="93D870AE">
      <w:numFmt w:val="decimal"/>
      <w:lvlText w:val=""/>
      <w:lvlJc w:val="left"/>
    </w:lvl>
    <w:lvl w:ilvl="4" w:tplc="5764F9AA">
      <w:numFmt w:val="decimal"/>
      <w:lvlText w:val=""/>
      <w:lvlJc w:val="left"/>
    </w:lvl>
    <w:lvl w:ilvl="5" w:tplc="9C501F9E">
      <w:numFmt w:val="decimal"/>
      <w:lvlText w:val=""/>
      <w:lvlJc w:val="left"/>
    </w:lvl>
    <w:lvl w:ilvl="6" w:tplc="656A0216">
      <w:numFmt w:val="decimal"/>
      <w:lvlText w:val=""/>
      <w:lvlJc w:val="left"/>
    </w:lvl>
    <w:lvl w:ilvl="7" w:tplc="6486FD60">
      <w:numFmt w:val="decimal"/>
      <w:lvlText w:val=""/>
      <w:lvlJc w:val="left"/>
    </w:lvl>
    <w:lvl w:ilvl="8" w:tplc="0EAE9082">
      <w:numFmt w:val="decimal"/>
      <w:lvlText w:val=""/>
      <w:lvlJc w:val="left"/>
    </w:lvl>
  </w:abstractNum>
  <w:abstractNum w:abstractNumId="5" w15:restartNumberingAfterBreak="0">
    <w:nsid w:val="174D2D38"/>
    <w:multiLevelType w:val="hybridMultilevel"/>
    <w:tmpl w:val="128276B0"/>
    <w:lvl w:ilvl="0" w:tplc="AFBAF7E4">
      <w:start w:val="1"/>
      <w:numFmt w:val="decimal"/>
      <w:lvlText w:val="%1."/>
      <w:lvlJc w:val="left"/>
      <w:pPr>
        <w:ind w:left="460" w:hanging="360"/>
      </w:pPr>
      <w:rPr>
        <w:b/>
        <w:bCs/>
        <w:color w:val="A67C27"/>
      </w:rPr>
    </w:lvl>
    <w:lvl w:ilvl="1" w:tplc="7A0696D4">
      <w:numFmt w:val="decimal"/>
      <w:lvlText w:val=""/>
      <w:lvlJc w:val="left"/>
    </w:lvl>
    <w:lvl w:ilvl="2" w:tplc="F10CEF4A">
      <w:numFmt w:val="decimal"/>
      <w:lvlText w:val=""/>
      <w:lvlJc w:val="left"/>
    </w:lvl>
    <w:lvl w:ilvl="3" w:tplc="990A8A82">
      <w:numFmt w:val="decimal"/>
      <w:lvlText w:val=""/>
      <w:lvlJc w:val="left"/>
    </w:lvl>
    <w:lvl w:ilvl="4" w:tplc="3D4623DC">
      <w:numFmt w:val="decimal"/>
      <w:lvlText w:val=""/>
      <w:lvlJc w:val="left"/>
    </w:lvl>
    <w:lvl w:ilvl="5" w:tplc="048A7086">
      <w:numFmt w:val="decimal"/>
      <w:lvlText w:val=""/>
      <w:lvlJc w:val="left"/>
    </w:lvl>
    <w:lvl w:ilvl="6" w:tplc="3656E97C">
      <w:numFmt w:val="decimal"/>
      <w:lvlText w:val=""/>
      <w:lvlJc w:val="left"/>
    </w:lvl>
    <w:lvl w:ilvl="7" w:tplc="DE6A3700">
      <w:numFmt w:val="decimal"/>
      <w:lvlText w:val=""/>
      <w:lvlJc w:val="left"/>
    </w:lvl>
    <w:lvl w:ilvl="8" w:tplc="8DB03DB4">
      <w:numFmt w:val="decimal"/>
      <w:lvlText w:val=""/>
      <w:lvlJc w:val="left"/>
    </w:lvl>
  </w:abstractNum>
  <w:abstractNum w:abstractNumId="6" w15:restartNumberingAfterBreak="0">
    <w:nsid w:val="1AE2171D"/>
    <w:multiLevelType w:val="hybridMultilevel"/>
    <w:tmpl w:val="AECC7084"/>
    <w:lvl w:ilvl="0" w:tplc="F6A0F352">
      <w:start w:val="1"/>
      <w:numFmt w:val="decimal"/>
      <w:lvlText w:val="%1."/>
      <w:lvlJc w:val="left"/>
      <w:pPr>
        <w:ind w:left="460" w:hanging="360"/>
      </w:pPr>
      <w:rPr>
        <w:b/>
        <w:bCs/>
        <w:color w:val="A67C27"/>
      </w:rPr>
    </w:lvl>
    <w:lvl w:ilvl="1" w:tplc="18D62766">
      <w:numFmt w:val="decimal"/>
      <w:lvlText w:val=""/>
      <w:lvlJc w:val="left"/>
    </w:lvl>
    <w:lvl w:ilvl="2" w:tplc="E45640F2">
      <w:numFmt w:val="decimal"/>
      <w:lvlText w:val=""/>
      <w:lvlJc w:val="left"/>
    </w:lvl>
    <w:lvl w:ilvl="3" w:tplc="D666A49E">
      <w:numFmt w:val="decimal"/>
      <w:lvlText w:val=""/>
      <w:lvlJc w:val="left"/>
    </w:lvl>
    <w:lvl w:ilvl="4" w:tplc="EA24EDF4">
      <w:numFmt w:val="decimal"/>
      <w:lvlText w:val=""/>
      <w:lvlJc w:val="left"/>
    </w:lvl>
    <w:lvl w:ilvl="5" w:tplc="2F9020B6">
      <w:numFmt w:val="decimal"/>
      <w:lvlText w:val=""/>
      <w:lvlJc w:val="left"/>
    </w:lvl>
    <w:lvl w:ilvl="6" w:tplc="4AA4C622">
      <w:numFmt w:val="decimal"/>
      <w:lvlText w:val=""/>
      <w:lvlJc w:val="left"/>
    </w:lvl>
    <w:lvl w:ilvl="7" w:tplc="9E886BB2">
      <w:numFmt w:val="decimal"/>
      <w:lvlText w:val=""/>
      <w:lvlJc w:val="left"/>
    </w:lvl>
    <w:lvl w:ilvl="8" w:tplc="040A5E36">
      <w:numFmt w:val="decimal"/>
      <w:lvlText w:val=""/>
      <w:lvlJc w:val="left"/>
    </w:lvl>
  </w:abstractNum>
  <w:abstractNum w:abstractNumId="7" w15:restartNumberingAfterBreak="0">
    <w:nsid w:val="1C367B2F"/>
    <w:multiLevelType w:val="hybridMultilevel"/>
    <w:tmpl w:val="11705DB6"/>
    <w:lvl w:ilvl="0" w:tplc="82207F70">
      <w:start w:val="1"/>
      <w:numFmt w:val="decimal"/>
      <w:lvlText w:val="%1."/>
      <w:lvlJc w:val="left"/>
      <w:pPr>
        <w:ind w:left="460" w:hanging="360"/>
      </w:pPr>
      <w:rPr>
        <w:b/>
        <w:bCs/>
        <w:color w:val="A67C27"/>
      </w:rPr>
    </w:lvl>
    <w:lvl w:ilvl="1" w:tplc="5036A03C">
      <w:numFmt w:val="decimal"/>
      <w:lvlText w:val=""/>
      <w:lvlJc w:val="left"/>
    </w:lvl>
    <w:lvl w:ilvl="2" w:tplc="BD8E8F2A">
      <w:numFmt w:val="decimal"/>
      <w:lvlText w:val=""/>
      <w:lvlJc w:val="left"/>
    </w:lvl>
    <w:lvl w:ilvl="3" w:tplc="AFF4CFA2">
      <w:numFmt w:val="decimal"/>
      <w:lvlText w:val=""/>
      <w:lvlJc w:val="left"/>
    </w:lvl>
    <w:lvl w:ilvl="4" w:tplc="31DEA194">
      <w:numFmt w:val="decimal"/>
      <w:lvlText w:val=""/>
      <w:lvlJc w:val="left"/>
    </w:lvl>
    <w:lvl w:ilvl="5" w:tplc="4B92B39A">
      <w:numFmt w:val="decimal"/>
      <w:lvlText w:val=""/>
      <w:lvlJc w:val="left"/>
    </w:lvl>
    <w:lvl w:ilvl="6" w:tplc="9D1829EA">
      <w:numFmt w:val="decimal"/>
      <w:lvlText w:val=""/>
      <w:lvlJc w:val="left"/>
    </w:lvl>
    <w:lvl w:ilvl="7" w:tplc="69B0DF00">
      <w:numFmt w:val="decimal"/>
      <w:lvlText w:val=""/>
      <w:lvlJc w:val="left"/>
    </w:lvl>
    <w:lvl w:ilvl="8" w:tplc="9014B736">
      <w:numFmt w:val="decimal"/>
      <w:lvlText w:val=""/>
      <w:lvlJc w:val="left"/>
    </w:lvl>
  </w:abstractNum>
  <w:abstractNum w:abstractNumId="8" w15:restartNumberingAfterBreak="0">
    <w:nsid w:val="1D9C0ECD"/>
    <w:multiLevelType w:val="hybridMultilevel"/>
    <w:tmpl w:val="E2CC3D8C"/>
    <w:lvl w:ilvl="0" w:tplc="86329C52">
      <w:start w:val="1"/>
      <w:numFmt w:val="decimal"/>
      <w:lvlText w:val="%1."/>
      <w:lvlJc w:val="left"/>
      <w:pPr>
        <w:ind w:left="460" w:hanging="360"/>
      </w:pPr>
      <w:rPr>
        <w:b/>
        <w:bCs/>
        <w:color w:val="A67C27"/>
      </w:rPr>
    </w:lvl>
    <w:lvl w:ilvl="1" w:tplc="7668F204">
      <w:numFmt w:val="decimal"/>
      <w:lvlText w:val=""/>
      <w:lvlJc w:val="left"/>
    </w:lvl>
    <w:lvl w:ilvl="2" w:tplc="288CE900">
      <w:numFmt w:val="decimal"/>
      <w:lvlText w:val=""/>
      <w:lvlJc w:val="left"/>
    </w:lvl>
    <w:lvl w:ilvl="3" w:tplc="2CF405F8">
      <w:numFmt w:val="decimal"/>
      <w:lvlText w:val=""/>
      <w:lvlJc w:val="left"/>
    </w:lvl>
    <w:lvl w:ilvl="4" w:tplc="68A05274">
      <w:numFmt w:val="decimal"/>
      <w:lvlText w:val=""/>
      <w:lvlJc w:val="left"/>
    </w:lvl>
    <w:lvl w:ilvl="5" w:tplc="C3C4F1B4">
      <w:numFmt w:val="decimal"/>
      <w:lvlText w:val=""/>
      <w:lvlJc w:val="left"/>
    </w:lvl>
    <w:lvl w:ilvl="6" w:tplc="0A2A2C9C">
      <w:numFmt w:val="decimal"/>
      <w:lvlText w:val=""/>
      <w:lvlJc w:val="left"/>
    </w:lvl>
    <w:lvl w:ilvl="7" w:tplc="AA864652">
      <w:numFmt w:val="decimal"/>
      <w:lvlText w:val=""/>
      <w:lvlJc w:val="left"/>
    </w:lvl>
    <w:lvl w:ilvl="8" w:tplc="47782DF6">
      <w:numFmt w:val="decimal"/>
      <w:lvlText w:val=""/>
      <w:lvlJc w:val="left"/>
    </w:lvl>
  </w:abstractNum>
  <w:abstractNum w:abstractNumId="9" w15:restartNumberingAfterBreak="0">
    <w:nsid w:val="1E54295E"/>
    <w:multiLevelType w:val="hybridMultilevel"/>
    <w:tmpl w:val="667C21AE"/>
    <w:lvl w:ilvl="0" w:tplc="86108660">
      <w:start w:val="1"/>
      <w:numFmt w:val="decimal"/>
      <w:lvlText w:val="%1."/>
      <w:lvlJc w:val="left"/>
      <w:pPr>
        <w:ind w:left="460" w:hanging="360"/>
      </w:pPr>
      <w:rPr>
        <w:b/>
        <w:bCs/>
        <w:color w:val="A67C27"/>
      </w:rPr>
    </w:lvl>
    <w:lvl w:ilvl="1" w:tplc="BA80461A">
      <w:numFmt w:val="decimal"/>
      <w:lvlText w:val=""/>
      <w:lvlJc w:val="left"/>
    </w:lvl>
    <w:lvl w:ilvl="2" w:tplc="BBECCFA4">
      <w:numFmt w:val="decimal"/>
      <w:lvlText w:val=""/>
      <w:lvlJc w:val="left"/>
    </w:lvl>
    <w:lvl w:ilvl="3" w:tplc="72FEE568">
      <w:numFmt w:val="decimal"/>
      <w:lvlText w:val=""/>
      <w:lvlJc w:val="left"/>
    </w:lvl>
    <w:lvl w:ilvl="4" w:tplc="7576938C">
      <w:numFmt w:val="decimal"/>
      <w:lvlText w:val=""/>
      <w:lvlJc w:val="left"/>
    </w:lvl>
    <w:lvl w:ilvl="5" w:tplc="E0E65B8C">
      <w:numFmt w:val="decimal"/>
      <w:lvlText w:val=""/>
      <w:lvlJc w:val="left"/>
    </w:lvl>
    <w:lvl w:ilvl="6" w:tplc="93D6EC70">
      <w:numFmt w:val="decimal"/>
      <w:lvlText w:val=""/>
      <w:lvlJc w:val="left"/>
    </w:lvl>
    <w:lvl w:ilvl="7" w:tplc="3C8E625C">
      <w:numFmt w:val="decimal"/>
      <w:lvlText w:val=""/>
      <w:lvlJc w:val="left"/>
    </w:lvl>
    <w:lvl w:ilvl="8" w:tplc="D50A9000">
      <w:numFmt w:val="decimal"/>
      <w:lvlText w:val=""/>
      <w:lvlJc w:val="left"/>
    </w:lvl>
  </w:abstractNum>
  <w:abstractNum w:abstractNumId="10" w15:restartNumberingAfterBreak="0">
    <w:nsid w:val="1EAA1912"/>
    <w:multiLevelType w:val="hybridMultilevel"/>
    <w:tmpl w:val="FE34BD76"/>
    <w:lvl w:ilvl="0" w:tplc="DD36EA24">
      <w:start w:val="1"/>
      <w:numFmt w:val="decimal"/>
      <w:lvlText w:val="%1."/>
      <w:lvlJc w:val="left"/>
      <w:pPr>
        <w:ind w:left="460" w:hanging="360"/>
      </w:pPr>
      <w:rPr>
        <w:b/>
        <w:bCs/>
        <w:color w:val="A67C27"/>
      </w:rPr>
    </w:lvl>
    <w:lvl w:ilvl="1" w:tplc="20CCA958">
      <w:numFmt w:val="decimal"/>
      <w:lvlText w:val=""/>
      <w:lvlJc w:val="left"/>
    </w:lvl>
    <w:lvl w:ilvl="2" w:tplc="08D077C4">
      <w:numFmt w:val="decimal"/>
      <w:lvlText w:val=""/>
      <w:lvlJc w:val="left"/>
    </w:lvl>
    <w:lvl w:ilvl="3" w:tplc="02EC577C">
      <w:numFmt w:val="decimal"/>
      <w:lvlText w:val=""/>
      <w:lvlJc w:val="left"/>
    </w:lvl>
    <w:lvl w:ilvl="4" w:tplc="B678D23E">
      <w:numFmt w:val="decimal"/>
      <w:lvlText w:val=""/>
      <w:lvlJc w:val="left"/>
    </w:lvl>
    <w:lvl w:ilvl="5" w:tplc="0EC4BF50">
      <w:numFmt w:val="decimal"/>
      <w:lvlText w:val=""/>
      <w:lvlJc w:val="left"/>
    </w:lvl>
    <w:lvl w:ilvl="6" w:tplc="0212C232">
      <w:numFmt w:val="decimal"/>
      <w:lvlText w:val=""/>
      <w:lvlJc w:val="left"/>
    </w:lvl>
    <w:lvl w:ilvl="7" w:tplc="A7863638">
      <w:numFmt w:val="decimal"/>
      <w:lvlText w:val=""/>
      <w:lvlJc w:val="left"/>
    </w:lvl>
    <w:lvl w:ilvl="8" w:tplc="7E3C3F98">
      <w:numFmt w:val="decimal"/>
      <w:lvlText w:val=""/>
      <w:lvlJc w:val="left"/>
    </w:lvl>
  </w:abstractNum>
  <w:abstractNum w:abstractNumId="11" w15:restartNumberingAfterBreak="0">
    <w:nsid w:val="22BE0F1D"/>
    <w:multiLevelType w:val="hybridMultilevel"/>
    <w:tmpl w:val="DDE40B3A"/>
    <w:lvl w:ilvl="0" w:tplc="2CAE7D6A">
      <w:start w:val="1"/>
      <w:numFmt w:val="decimal"/>
      <w:lvlText w:val="%1."/>
      <w:lvlJc w:val="left"/>
      <w:pPr>
        <w:ind w:left="460" w:hanging="360"/>
      </w:pPr>
      <w:rPr>
        <w:b/>
        <w:bCs/>
        <w:color w:val="A67C27"/>
      </w:rPr>
    </w:lvl>
    <w:lvl w:ilvl="1" w:tplc="CDCA39AA">
      <w:numFmt w:val="decimal"/>
      <w:lvlText w:val=""/>
      <w:lvlJc w:val="left"/>
    </w:lvl>
    <w:lvl w:ilvl="2" w:tplc="81B8115A">
      <w:numFmt w:val="decimal"/>
      <w:lvlText w:val=""/>
      <w:lvlJc w:val="left"/>
    </w:lvl>
    <w:lvl w:ilvl="3" w:tplc="0F5C93D6">
      <w:numFmt w:val="decimal"/>
      <w:lvlText w:val=""/>
      <w:lvlJc w:val="left"/>
    </w:lvl>
    <w:lvl w:ilvl="4" w:tplc="FBDA9F18">
      <w:numFmt w:val="decimal"/>
      <w:lvlText w:val=""/>
      <w:lvlJc w:val="left"/>
    </w:lvl>
    <w:lvl w:ilvl="5" w:tplc="DFA8D8C6">
      <w:numFmt w:val="decimal"/>
      <w:lvlText w:val=""/>
      <w:lvlJc w:val="left"/>
    </w:lvl>
    <w:lvl w:ilvl="6" w:tplc="C8B2D6FE">
      <w:numFmt w:val="decimal"/>
      <w:lvlText w:val=""/>
      <w:lvlJc w:val="left"/>
    </w:lvl>
    <w:lvl w:ilvl="7" w:tplc="5E7E6804">
      <w:numFmt w:val="decimal"/>
      <w:lvlText w:val=""/>
      <w:lvlJc w:val="left"/>
    </w:lvl>
    <w:lvl w:ilvl="8" w:tplc="B8E22CFA">
      <w:numFmt w:val="decimal"/>
      <w:lvlText w:val=""/>
      <w:lvlJc w:val="left"/>
    </w:lvl>
  </w:abstractNum>
  <w:abstractNum w:abstractNumId="12" w15:restartNumberingAfterBreak="0">
    <w:nsid w:val="24547580"/>
    <w:multiLevelType w:val="hybridMultilevel"/>
    <w:tmpl w:val="27BCD406"/>
    <w:lvl w:ilvl="0" w:tplc="6D6C6830">
      <w:start w:val="1"/>
      <w:numFmt w:val="decimal"/>
      <w:lvlText w:val="%1."/>
      <w:lvlJc w:val="left"/>
      <w:pPr>
        <w:ind w:left="460" w:hanging="360"/>
      </w:pPr>
      <w:rPr>
        <w:b/>
        <w:bCs/>
        <w:color w:val="A67C27"/>
      </w:rPr>
    </w:lvl>
    <w:lvl w:ilvl="1" w:tplc="72F6BD90">
      <w:numFmt w:val="decimal"/>
      <w:lvlText w:val=""/>
      <w:lvlJc w:val="left"/>
    </w:lvl>
    <w:lvl w:ilvl="2" w:tplc="F6500C1C">
      <w:numFmt w:val="decimal"/>
      <w:lvlText w:val=""/>
      <w:lvlJc w:val="left"/>
    </w:lvl>
    <w:lvl w:ilvl="3" w:tplc="E488EA04">
      <w:numFmt w:val="decimal"/>
      <w:lvlText w:val=""/>
      <w:lvlJc w:val="left"/>
    </w:lvl>
    <w:lvl w:ilvl="4" w:tplc="3B98BDA8">
      <w:numFmt w:val="decimal"/>
      <w:lvlText w:val=""/>
      <w:lvlJc w:val="left"/>
    </w:lvl>
    <w:lvl w:ilvl="5" w:tplc="4D44779E">
      <w:numFmt w:val="decimal"/>
      <w:lvlText w:val=""/>
      <w:lvlJc w:val="left"/>
    </w:lvl>
    <w:lvl w:ilvl="6" w:tplc="4AEE118C">
      <w:numFmt w:val="decimal"/>
      <w:lvlText w:val=""/>
      <w:lvlJc w:val="left"/>
    </w:lvl>
    <w:lvl w:ilvl="7" w:tplc="A8CE7296">
      <w:numFmt w:val="decimal"/>
      <w:lvlText w:val=""/>
      <w:lvlJc w:val="left"/>
    </w:lvl>
    <w:lvl w:ilvl="8" w:tplc="7C7ADCD4">
      <w:numFmt w:val="decimal"/>
      <w:lvlText w:val=""/>
      <w:lvlJc w:val="left"/>
    </w:lvl>
  </w:abstractNum>
  <w:abstractNum w:abstractNumId="13" w15:restartNumberingAfterBreak="0">
    <w:nsid w:val="33796C13"/>
    <w:multiLevelType w:val="hybridMultilevel"/>
    <w:tmpl w:val="B7BAD220"/>
    <w:lvl w:ilvl="0" w:tplc="C6A067D4">
      <w:start w:val="1"/>
      <w:numFmt w:val="decimal"/>
      <w:lvlText w:val="%1."/>
      <w:lvlJc w:val="left"/>
      <w:pPr>
        <w:ind w:left="460" w:hanging="360"/>
      </w:pPr>
      <w:rPr>
        <w:b/>
        <w:bCs/>
        <w:color w:val="A67C27"/>
      </w:rPr>
    </w:lvl>
    <w:lvl w:ilvl="1" w:tplc="889EBD68">
      <w:numFmt w:val="decimal"/>
      <w:lvlText w:val=""/>
      <w:lvlJc w:val="left"/>
    </w:lvl>
    <w:lvl w:ilvl="2" w:tplc="BC3CCC4E">
      <w:numFmt w:val="decimal"/>
      <w:lvlText w:val=""/>
      <w:lvlJc w:val="left"/>
    </w:lvl>
    <w:lvl w:ilvl="3" w:tplc="4F721CEC">
      <w:numFmt w:val="decimal"/>
      <w:lvlText w:val=""/>
      <w:lvlJc w:val="left"/>
    </w:lvl>
    <w:lvl w:ilvl="4" w:tplc="CCB844C8">
      <w:numFmt w:val="decimal"/>
      <w:lvlText w:val=""/>
      <w:lvlJc w:val="left"/>
    </w:lvl>
    <w:lvl w:ilvl="5" w:tplc="02A6EC16">
      <w:numFmt w:val="decimal"/>
      <w:lvlText w:val=""/>
      <w:lvlJc w:val="left"/>
    </w:lvl>
    <w:lvl w:ilvl="6" w:tplc="A5D43ECE">
      <w:numFmt w:val="decimal"/>
      <w:lvlText w:val=""/>
      <w:lvlJc w:val="left"/>
    </w:lvl>
    <w:lvl w:ilvl="7" w:tplc="CD56E27A">
      <w:numFmt w:val="decimal"/>
      <w:lvlText w:val=""/>
      <w:lvlJc w:val="left"/>
    </w:lvl>
    <w:lvl w:ilvl="8" w:tplc="0E8447A0">
      <w:numFmt w:val="decimal"/>
      <w:lvlText w:val=""/>
      <w:lvlJc w:val="left"/>
    </w:lvl>
  </w:abstractNum>
  <w:abstractNum w:abstractNumId="14" w15:restartNumberingAfterBreak="0">
    <w:nsid w:val="37BF5442"/>
    <w:multiLevelType w:val="hybridMultilevel"/>
    <w:tmpl w:val="42C6FA3E"/>
    <w:lvl w:ilvl="0" w:tplc="BBECC1C2">
      <w:start w:val="1"/>
      <w:numFmt w:val="decimal"/>
      <w:lvlText w:val="%1."/>
      <w:lvlJc w:val="left"/>
      <w:pPr>
        <w:ind w:left="460" w:hanging="360"/>
      </w:pPr>
      <w:rPr>
        <w:b/>
        <w:bCs/>
        <w:color w:val="A67C27"/>
      </w:rPr>
    </w:lvl>
    <w:lvl w:ilvl="1" w:tplc="A7669A9C">
      <w:numFmt w:val="decimal"/>
      <w:lvlText w:val=""/>
      <w:lvlJc w:val="left"/>
    </w:lvl>
    <w:lvl w:ilvl="2" w:tplc="BE488754">
      <w:numFmt w:val="decimal"/>
      <w:lvlText w:val=""/>
      <w:lvlJc w:val="left"/>
    </w:lvl>
    <w:lvl w:ilvl="3" w:tplc="36EE9594">
      <w:numFmt w:val="decimal"/>
      <w:lvlText w:val=""/>
      <w:lvlJc w:val="left"/>
    </w:lvl>
    <w:lvl w:ilvl="4" w:tplc="FDDA58E8">
      <w:numFmt w:val="decimal"/>
      <w:lvlText w:val=""/>
      <w:lvlJc w:val="left"/>
    </w:lvl>
    <w:lvl w:ilvl="5" w:tplc="4058F5EA">
      <w:numFmt w:val="decimal"/>
      <w:lvlText w:val=""/>
      <w:lvlJc w:val="left"/>
    </w:lvl>
    <w:lvl w:ilvl="6" w:tplc="9D38D564">
      <w:numFmt w:val="decimal"/>
      <w:lvlText w:val=""/>
      <w:lvlJc w:val="left"/>
    </w:lvl>
    <w:lvl w:ilvl="7" w:tplc="F30E0366">
      <w:numFmt w:val="decimal"/>
      <w:lvlText w:val=""/>
      <w:lvlJc w:val="left"/>
    </w:lvl>
    <w:lvl w:ilvl="8" w:tplc="D73CBEF2">
      <w:numFmt w:val="decimal"/>
      <w:lvlText w:val=""/>
      <w:lvlJc w:val="left"/>
    </w:lvl>
  </w:abstractNum>
  <w:abstractNum w:abstractNumId="15" w15:restartNumberingAfterBreak="0">
    <w:nsid w:val="388B7571"/>
    <w:multiLevelType w:val="hybridMultilevel"/>
    <w:tmpl w:val="91D8B3AE"/>
    <w:lvl w:ilvl="0" w:tplc="98C087E8">
      <w:start w:val="1"/>
      <w:numFmt w:val="bullet"/>
      <w:lvlText w:val="●"/>
      <w:lvlJc w:val="left"/>
      <w:pPr>
        <w:ind w:left="720" w:hanging="360"/>
      </w:pPr>
    </w:lvl>
    <w:lvl w:ilvl="1" w:tplc="4BD6C3C6">
      <w:start w:val="1"/>
      <w:numFmt w:val="bullet"/>
      <w:lvlText w:val="○"/>
      <w:lvlJc w:val="left"/>
      <w:pPr>
        <w:ind w:left="1440" w:hanging="360"/>
      </w:pPr>
    </w:lvl>
    <w:lvl w:ilvl="2" w:tplc="331E553C">
      <w:start w:val="1"/>
      <w:numFmt w:val="bullet"/>
      <w:lvlText w:val="■"/>
      <w:lvlJc w:val="left"/>
      <w:pPr>
        <w:ind w:left="2160" w:hanging="360"/>
      </w:pPr>
    </w:lvl>
    <w:lvl w:ilvl="3" w:tplc="64C8D736">
      <w:start w:val="1"/>
      <w:numFmt w:val="bullet"/>
      <w:lvlText w:val="●"/>
      <w:lvlJc w:val="left"/>
      <w:pPr>
        <w:ind w:left="2880" w:hanging="360"/>
      </w:pPr>
    </w:lvl>
    <w:lvl w:ilvl="4" w:tplc="CB5C28BC">
      <w:start w:val="1"/>
      <w:numFmt w:val="bullet"/>
      <w:lvlText w:val="○"/>
      <w:lvlJc w:val="left"/>
      <w:pPr>
        <w:ind w:left="3600" w:hanging="360"/>
      </w:pPr>
    </w:lvl>
    <w:lvl w:ilvl="5" w:tplc="0B90ECBC">
      <w:start w:val="1"/>
      <w:numFmt w:val="bullet"/>
      <w:lvlText w:val="■"/>
      <w:lvlJc w:val="left"/>
      <w:pPr>
        <w:ind w:left="4320" w:hanging="360"/>
      </w:pPr>
    </w:lvl>
    <w:lvl w:ilvl="6" w:tplc="7242BDBA">
      <w:start w:val="1"/>
      <w:numFmt w:val="bullet"/>
      <w:lvlText w:val="●"/>
      <w:lvlJc w:val="left"/>
      <w:pPr>
        <w:ind w:left="5040" w:hanging="360"/>
      </w:pPr>
    </w:lvl>
    <w:lvl w:ilvl="7" w:tplc="26CAA1CC">
      <w:start w:val="1"/>
      <w:numFmt w:val="bullet"/>
      <w:lvlText w:val="●"/>
      <w:lvlJc w:val="left"/>
      <w:pPr>
        <w:ind w:left="5760" w:hanging="360"/>
      </w:pPr>
    </w:lvl>
    <w:lvl w:ilvl="8" w:tplc="8B247188">
      <w:start w:val="1"/>
      <w:numFmt w:val="bullet"/>
      <w:lvlText w:val="●"/>
      <w:lvlJc w:val="left"/>
      <w:pPr>
        <w:ind w:left="6480" w:hanging="360"/>
      </w:pPr>
    </w:lvl>
  </w:abstractNum>
  <w:abstractNum w:abstractNumId="16" w15:restartNumberingAfterBreak="0">
    <w:nsid w:val="39397B32"/>
    <w:multiLevelType w:val="hybridMultilevel"/>
    <w:tmpl w:val="F484279E"/>
    <w:lvl w:ilvl="0" w:tplc="2BDA9A24">
      <w:start w:val="1"/>
      <w:numFmt w:val="decimal"/>
      <w:lvlText w:val="%1."/>
      <w:lvlJc w:val="left"/>
      <w:pPr>
        <w:ind w:left="460" w:hanging="360"/>
      </w:pPr>
      <w:rPr>
        <w:b/>
        <w:bCs/>
        <w:color w:val="A67C27"/>
      </w:rPr>
    </w:lvl>
    <w:lvl w:ilvl="1" w:tplc="D75C8BCC">
      <w:numFmt w:val="decimal"/>
      <w:lvlText w:val=""/>
      <w:lvlJc w:val="left"/>
    </w:lvl>
    <w:lvl w:ilvl="2" w:tplc="931861E8">
      <w:numFmt w:val="decimal"/>
      <w:lvlText w:val=""/>
      <w:lvlJc w:val="left"/>
    </w:lvl>
    <w:lvl w:ilvl="3" w:tplc="864A2E7A">
      <w:numFmt w:val="decimal"/>
      <w:lvlText w:val=""/>
      <w:lvlJc w:val="left"/>
    </w:lvl>
    <w:lvl w:ilvl="4" w:tplc="666CB2D8">
      <w:numFmt w:val="decimal"/>
      <w:lvlText w:val=""/>
      <w:lvlJc w:val="left"/>
    </w:lvl>
    <w:lvl w:ilvl="5" w:tplc="A3625E38">
      <w:numFmt w:val="decimal"/>
      <w:lvlText w:val=""/>
      <w:lvlJc w:val="left"/>
    </w:lvl>
    <w:lvl w:ilvl="6" w:tplc="18525000">
      <w:numFmt w:val="decimal"/>
      <w:lvlText w:val=""/>
      <w:lvlJc w:val="left"/>
    </w:lvl>
    <w:lvl w:ilvl="7" w:tplc="9894E594">
      <w:numFmt w:val="decimal"/>
      <w:lvlText w:val=""/>
      <w:lvlJc w:val="left"/>
    </w:lvl>
    <w:lvl w:ilvl="8" w:tplc="FE1E8940">
      <w:numFmt w:val="decimal"/>
      <w:lvlText w:val=""/>
      <w:lvlJc w:val="left"/>
    </w:lvl>
  </w:abstractNum>
  <w:abstractNum w:abstractNumId="17" w15:restartNumberingAfterBreak="0">
    <w:nsid w:val="3B2A02EA"/>
    <w:multiLevelType w:val="hybridMultilevel"/>
    <w:tmpl w:val="ED4ACF2C"/>
    <w:lvl w:ilvl="0" w:tplc="8AD22132">
      <w:start w:val="1"/>
      <w:numFmt w:val="decimal"/>
      <w:lvlText w:val="%1."/>
      <w:lvlJc w:val="left"/>
      <w:pPr>
        <w:ind w:left="460" w:hanging="360"/>
      </w:pPr>
      <w:rPr>
        <w:b/>
        <w:bCs/>
        <w:color w:val="A67C27"/>
      </w:rPr>
    </w:lvl>
    <w:lvl w:ilvl="1" w:tplc="FDCC0182">
      <w:numFmt w:val="decimal"/>
      <w:lvlText w:val=""/>
      <w:lvlJc w:val="left"/>
    </w:lvl>
    <w:lvl w:ilvl="2" w:tplc="1E2A8256">
      <w:numFmt w:val="decimal"/>
      <w:lvlText w:val=""/>
      <w:lvlJc w:val="left"/>
    </w:lvl>
    <w:lvl w:ilvl="3" w:tplc="BFC69058">
      <w:numFmt w:val="decimal"/>
      <w:lvlText w:val=""/>
      <w:lvlJc w:val="left"/>
    </w:lvl>
    <w:lvl w:ilvl="4" w:tplc="FA8437DE">
      <w:numFmt w:val="decimal"/>
      <w:lvlText w:val=""/>
      <w:lvlJc w:val="left"/>
    </w:lvl>
    <w:lvl w:ilvl="5" w:tplc="B59EE004">
      <w:numFmt w:val="decimal"/>
      <w:lvlText w:val=""/>
      <w:lvlJc w:val="left"/>
    </w:lvl>
    <w:lvl w:ilvl="6" w:tplc="B6BE1EC8">
      <w:numFmt w:val="decimal"/>
      <w:lvlText w:val=""/>
      <w:lvlJc w:val="left"/>
    </w:lvl>
    <w:lvl w:ilvl="7" w:tplc="33B29504">
      <w:numFmt w:val="decimal"/>
      <w:lvlText w:val=""/>
      <w:lvlJc w:val="left"/>
    </w:lvl>
    <w:lvl w:ilvl="8" w:tplc="42E6FFE6">
      <w:numFmt w:val="decimal"/>
      <w:lvlText w:val=""/>
      <w:lvlJc w:val="left"/>
    </w:lvl>
  </w:abstractNum>
  <w:abstractNum w:abstractNumId="18" w15:restartNumberingAfterBreak="0">
    <w:nsid w:val="4BB40D01"/>
    <w:multiLevelType w:val="hybridMultilevel"/>
    <w:tmpl w:val="122C9648"/>
    <w:lvl w:ilvl="0" w:tplc="AE3A577A">
      <w:start w:val="1"/>
      <w:numFmt w:val="decimal"/>
      <w:lvlText w:val="%1."/>
      <w:lvlJc w:val="left"/>
      <w:pPr>
        <w:ind w:left="460" w:hanging="360"/>
      </w:pPr>
      <w:rPr>
        <w:b/>
        <w:bCs/>
        <w:color w:val="A67C27"/>
      </w:rPr>
    </w:lvl>
    <w:lvl w:ilvl="1" w:tplc="4E5A5138">
      <w:numFmt w:val="decimal"/>
      <w:lvlText w:val=""/>
      <w:lvlJc w:val="left"/>
    </w:lvl>
    <w:lvl w:ilvl="2" w:tplc="5D029F2C">
      <w:numFmt w:val="decimal"/>
      <w:lvlText w:val=""/>
      <w:lvlJc w:val="left"/>
    </w:lvl>
    <w:lvl w:ilvl="3" w:tplc="E8525660">
      <w:numFmt w:val="decimal"/>
      <w:lvlText w:val=""/>
      <w:lvlJc w:val="left"/>
    </w:lvl>
    <w:lvl w:ilvl="4" w:tplc="32902C08">
      <w:numFmt w:val="decimal"/>
      <w:lvlText w:val=""/>
      <w:lvlJc w:val="left"/>
    </w:lvl>
    <w:lvl w:ilvl="5" w:tplc="8CCAA2D6">
      <w:numFmt w:val="decimal"/>
      <w:lvlText w:val=""/>
      <w:lvlJc w:val="left"/>
    </w:lvl>
    <w:lvl w:ilvl="6" w:tplc="66DA4C2C">
      <w:numFmt w:val="decimal"/>
      <w:lvlText w:val=""/>
      <w:lvlJc w:val="left"/>
    </w:lvl>
    <w:lvl w:ilvl="7" w:tplc="81A28620">
      <w:numFmt w:val="decimal"/>
      <w:lvlText w:val=""/>
      <w:lvlJc w:val="left"/>
    </w:lvl>
    <w:lvl w:ilvl="8" w:tplc="E6E6AC5C">
      <w:numFmt w:val="decimal"/>
      <w:lvlText w:val=""/>
      <w:lvlJc w:val="left"/>
    </w:lvl>
  </w:abstractNum>
  <w:abstractNum w:abstractNumId="19" w15:restartNumberingAfterBreak="0">
    <w:nsid w:val="4BCD42B3"/>
    <w:multiLevelType w:val="hybridMultilevel"/>
    <w:tmpl w:val="2F0C3460"/>
    <w:lvl w:ilvl="0" w:tplc="B4D842CC">
      <w:start w:val="1"/>
      <w:numFmt w:val="decimal"/>
      <w:lvlText w:val="%1."/>
      <w:lvlJc w:val="left"/>
      <w:pPr>
        <w:ind w:left="460" w:hanging="360"/>
      </w:pPr>
      <w:rPr>
        <w:b/>
        <w:bCs/>
        <w:color w:val="A67C27"/>
      </w:rPr>
    </w:lvl>
    <w:lvl w:ilvl="1" w:tplc="0376291E">
      <w:numFmt w:val="decimal"/>
      <w:lvlText w:val=""/>
      <w:lvlJc w:val="left"/>
    </w:lvl>
    <w:lvl w:ilvl="2" w:tplc="B3A43ADC">
      <w:numFmt w:val="decimal"/>
      <w:lvlText w:val=""/>
      <w:lvlJc w:val="left"/>
    </w:lvl>
    <w:lvl w:ilvl="3" w:tplc="6DDC06A6">
      <w:numFmt w:val="decimal"/>
      <w:lvlText w:val=""/>
      <w:lvlJc w:val="left"/>
    </w:lvl>
    <w:lvl w:ilvl="4" w:tplc="75A830C6">
      <w:numFmt w:val="decimal"/>
      <w:lvlText w:val=""/>
      <w:lvlJc w:val="left"/>
    </w:lvl>
    <w:lvl w:ilvl="5" w:tplc="926A6E94">
      <w:numFmt w:val="decimal"/>
      <w:lvlText w:val=""/>
      <w:lvlJc w:val="left"/>
    </w:lvl>
    <w:lvl w:ilvl="6" w:tplc="A4C6C0C6">
      <w:numFmt w:val="decimal"/>
      <w:lvlText w:val=""/>
      <w:lvlJc w:val="left"/>
    </w:lvl>
    <w:lvl w:ilvl="7" w:tplc="E258C87A">
      <w:numFmt w:val="decimal"/>
      <w:lvlText w:val=""/>
      <w:lvlJc w:val="left"/>
    </w:lvl>
    <w:lvl w:ilvl="8" w:tplc="7A14ED8A">
      <w:numFmt w:val="decimal"/>
      <w:lvlText w:val=""/>
      <w:lvlJc w:val="left"/>
    </w:lvl>
  </w:abstractNum>
  <w:abstractNum w:abstractNumId="20" w15:restartNumberingAfterBreak="0">
    <w:nsid w:val="4DEB7F54"/>
    <w:multiLevelType w:val="hybridMultilevel"/>
    <w:tmpl w:val="0C4E6758"/>
    <w:lvl w:ilvl="0" w:tplc="30D6E660">
      <w:start w:val="1"/>
      <w:numFmt w:val="decimal"/>
      <w:lvlText w:val="%1."/>
      <w:lvlJc w:val="left"/>
      <w:pPr>
        <w:ind w:left="460" w:hanging="360"/>
      </w:pPr>
      <w:rPr>
        <w:b/>
        <w:bCs/>
        <w:color w:val="A67C27"/>
      </w:rPr>
    </w:lvl>
    <w:lvl w:ilvl="1" w:tplc="A8A8C4B2">
      <w:numFmt w:val="decimal"/>
      <w:lvlText w:val=""/>
      <w:lvlJc w:val="left"/>
    </w:lvl>
    <w:lvl w:ilvl="2" w:tplc="5DE81F9C">
      <w:numFmt w:val="decimal"/>
      <w:lvlText w:val=""/>
      <w:lvlJc w:val="left"/>
    </w:lvl>
    <w:lvl w:ilvl="3" w:tplc="ECEE1406">
      <w:numFmt w:val="decimal"/>
      <w:lvlText w:val=""/>
      <w:lvlJc w:val="left"/>
    </w:lvl>
    <w:lvl w:ilvl="4" w:tplc="6C8EEAFC">
      <w:numFmt w:val="decimal"/>
      <w:lvlText w:val=""/>
      <w:lvlJc w:val="left"/>
    </w:lvl>
    <w:lvl w:ilvl="5" w:tplc="45B21D52">
      <w:numFmt w:val="decimal"/>
      <w:lvlText w:val=""/>
      <w:lvlJc w:val="left"/>
    </w:lvl>
    <w:lvl w:ilvl="6" w:tplc="2B024A32">
      <w:numFmt w:val="decimal"/>
      <w:lvlText w:val=""/>
      <w:lvlJc w:val="left"/>
    </w:lvl>
    <w:lvl w:ilvl="7" w:tplc="EF1CA666">
      <w:numFmt w:val="decimal"/>
      <w:lvlText w:val=""/>
      <w:lvlJc w:val="left"/>
    </w:lvl>
    <w:lvl w:ilvl="8" w:tplc="0B3E88BA">
      <w:numFmt w:val="decimal"/>
      <w:lvlText w:val=""/>
      <w:lvlJc w:val="left"/>
    </w:lvl>
  </w:abstractNum>
  <w:abstractNum w:abstractNumId="21" w15:restartNumberingAfterBreak="0">
    <w:nsid w:val="4F9413D6"/>
    <w:multiLevelType w:val="hybridMultilevel"/>
    <w:tmpl w:val="77488234"/>
    <w:lvl w:ilvl="0" w:tplc="88C0B83E">
      <w:start w:val="1"/>
      <w:numFmt w:val="decimal"/>
      <w:lvlText w:val="%1."/>
      <w:lvlJc w:val="left"/>
      <w:pPr>
        <w:ind w:left="460" w:hanging="360"/>
      </w:pPr>
      <w:rPr>
        <w:b/>
        <w:bCs/>
        <w:color w:val="A67C27"/>
      </w:rPr>
    </w:lvl>
    <w:lvl w:ilvl="1" w:tplc="CC4E7A0C">
      <w:numFmt w:val="decimal"/>
      <w:lvlText w:val=""/>
      <w:lvlJc w:val="left"/>
    </w:lvl>
    <w:lvl w:ilvl="2" w:tplc="79A08812">
      <w:numFmt w:val="decimal"/>
      <w:lvlText w:val=""/>
      <w:lvlJc w:val="left"/>
    </w:lvl>
    <w:lvl w:ilvl="3" w:tplc="99DE568A">
      <w:numFmt w:val="decimal"/>
      <w:lvlText w:val=""/>
      <w:lvlJc w:val="left"/>
    </w:lvl>
    <w:lvl w:ilvl="4" w:tplc="79C88F24">
      <w:numFmt w:val="decimal"/>
      <w:lvlText w:val=""/>
      <w:lvlJc w:val="left"/>
    </w:lvl>
    <w:lvl w:ilvl="5" w:tplc="F356C2A8">
      <w:numFmt w:val="decimal"/>
      <w:lvlText w:val=""/>
      <w:lvlJc w:val="left"/>
    </w:lvl>
    <w:lvl w:ilvl="6" w:tplc="5706D980">
      <w:numFmt w:val="decimal"/>
      <w:lvlText w:val=""/>
      <w:lvlJc w:val="left"/>
    </w:lvl>
    <w:lvl w:ilvl="7" w:tplc="7BE453FC">
      <w:numFmt w:val="decimal"/>
      <w:lvlText w:val=""/>
      <w:lvlJc w:val="left"/>
    </w:lvl>
    <w:lvl w:ilvl="8" w:tplc="5B1A4970">
      <w:numFmt w:val="decimal"/>
      <w:lvlText w:val=""/>
      <w:lvlJc w:val="left"/>
    </w:lvl>
  </w:abstractNum>
  <w:abstractNum w:abstractNumId="22" w15:restartNumberingAfterBreak="0">
    <w:nsid w:val="5299740E"/>
    <w:multiLevelType w:val="hybridMultilevel"/>
    <w:tmpl w:val="14C40834"/>
    <w:lvl w:ilvl="0" w:tplc="EF2646DE">
      <w:start w:val="1"/>
      <w:numFmt w:val="decimal"/>
      <w:lvlText w:val="%1."/>
      <w:lvlJc w:val="left"/>
      <w:pPr>
        <w:ind w:left="460" w:hanging="360"/>
      </w:pPr>
      <w:rPr>
        <w:b/>
        <w:bCs/>
        <w:color w:val="A67C27"/>
      </w:rPr>
    </w:lvl>
    <w:lvl w:ilvl="1" w:tplc="0F7EC722">
      <w:numFmt w:val="decimal"/>
      <w:lvlText w:val=""/>
      <w:lvlJc w:val="left"/>
    </w:lvl>
    <w:lvl w:ilvl="2" w:tplc="D68E8946">
      <w:numFmt w:val="decimal"/>
      <w:lvlText w:val=""/>
      <w:lvlJc w:val="left"/>
    </w:lvl>
    <w:lvl w:ilvl="3" w:tplc="E0B65200">
      <w:numFmt w:val="decimal"/>
      <w:lvlText w:val=""/>
      <w:lvlJc w:val="left"/>
    </w:lvl>
    <w:lvl w:ilvl="4" w:tplc="3EAE06F4">
      <w:numFmt w:val="decimal"/>
      <w:lvlText w:val=""/>
      <w:lvlJc w:val="left"/>
    </w:lvl>
    <w:lvl w:ilvl="5" w:tplc="25BC2790">
      <w:numFmt w:val="decimal"/>
      <w:lvlText w:val=""/>
      <w:lvlJc w:val="left"/>
    </w:lvl>
    <w:lvl w:ilvl="6" w:tplc="08D08F00">
      <w:numFmt w:val="decimal"/>
      <w:lvlText w:val=""/>
      <w:lvlJc w:val="left"/>
    </w:lvl>
    <w:lvl w:ilvl="7" w:tplc="95041EBA">
      <w:numFmt w:val="decimal"/>
      <w:lvlText w:val=""/>
      <w:lvlJc w:val="left"/>
    </w:lvl>
    <w:lvl w:ilvl="8" w:tplc="07405FA4">
      <w:numFmt w:val="decimal"/>
      <w:lvlText w:val=""/>
      <w:lvlJc w:val="left"/>
    </w:lvl>
  </w:abstractNum>
  <w:abstractNum w:abstractNumId="23" w15:restartNumberingAfterBreak="0">
    <w:nsid w:val="5D025F03"/>
    <w:multiLevelType w:val="hybridMultilevel"/>
    <w:tmpl w:val="6B424696"/>
    <w:lvl w:ilvl="0" w:tplc="7C566ABC">
      <w:start w:val="1"/>
      <w:numFmt w:val="decimal"/>
      <w:lvlText w:val="%1."/>
      <w:lvlJc w:val="left"/>
      <w:pPr>
        <w:ind w:left="460" w:hanging="360"/>
      </w:pPr>
      <w:rPr>
        <w:b/>
        <w:bCs/>
        <w:color w:val="A67C27"/>
      </w:rPr>
    </w:lvl>
    <w:lvl w:ilvl="1" w:tplc="079E83FE">
      <w:numFmt w:val="decimal"/>
      <w:lvlText w:val=""/>
      <w:lvlJc w:val="left"/>
    </w:lvl>
    <w:lvl w:ilvl="2" w:tplc="146A8F5C">
      <w:numFmt w:val="decimal"/>
      <w:lvlText w:val=""/>
      <w:lvlJc w:val="left"/>
    </w:lvl>
    <w:lvl w:ilvl="3" w:tplc="3C1A3F28">
      <w:numFmt w:val="decimal"/>
      <w:lvlText w:val=""/>
      <w:lvlJc w:val="left"/>
    </w:lvl>
    <w:lvl w:ilvl="4" w:tplc="6B7C16B4">
      <w:numFmt w:val="decimal"/>
      <w:lvlText w:val=""/>
      <w:lvlJc w:val="left"/>
    </w:lvl>
    <w:lvl w:ilvl="5" w:tplc="6248BE56">
      <w:numFmt w:val="decimal"/>
      <w:lvlText w:val=""/>
      <w:lvlJc w:val="left"/>
    </w:lvl>
    <w:lvl w:ilvl="6" w:tplc="9C12C752">
      <w:numFmt w:val="decimal"/>
      <w:lvlText w:val=""/>
      <w:lvlJc w:val="left"/>
    </w:lvl>
    <w:lvl w:ilvl="7" w:tplc="1DF0D9CE">
      <w:numFmt w:val="decimal"/>
      <w:lvlText w:val=""/>
      <w:lvlJc w:val="left"/>
    </w:lvl>
    <w:lvl w:ilvl="8" w:tplc="522A8FE6">
      <w:numFmt w:val="decimal"/>
      <w:lvlText w:val=""/>
      <w:lvlJc w:val="left"/>
    </w:lvl>
  </w:abstractNum>
  <w:abstractNum w:abstractNumId="24" w15:restartNumberingAfterBreak="0">
    <w:nsid w:val="658E5665"/>
    <w:multiLevelType w:val="hybridMultilevel"/>
    <w:tmpl w:val="57003712"/>
    <w:lvl w:ilvl="0" w:tplc="0DDADB4C">
      <w:start w:val="1"/>
      <w:numFmt w:val="decimal"/>
      <w:lvlText w:val="%1."/>
      <w:lvlJc w:val="left"/>
      <w:pPr>
        <w:ind w:left="460" w:hanging="360"/>
      </w:pPr>
      <w:rPr>
        <w:b/>
        <w:bCs/>
        <w:color w:val="A67C27"/>
      </w:rPr>
    </w:lvl>
    <w:lvl w:ilvl="1" w:tplc="A34ADFFC">
      <w:numFmt w:val="decimal"/>
      <w:lvlText w:val=""/>
      <w:lvlJc w:val="left"/>
    </w:lvl>
    <w:lvl w:ilvl="2" w:tplc="6A1E89CE">
      <w:numFmt w:val="decimal"/>
      <w:lvlText w:val=""/>
      <w:lvlJc w:val="left"/>
    </w:lvl>
    <w:lvl w:ilvl="3" w:tplc="250494E6">
      <w:numFmt w:val="decimal"/>
      <w:lvlText w:val=""/>
      <w:lvlJc w:val="left"/>
    </w:lvl>
    <w:lvl w:ilvl="4" w:tplc="E6AC1B32">
      <w:numFmt w:val="decimal"/>
      <w:lvlText w:val=""/>
      <w:lvlJc w:val="left"/>
    </w:lvl>
    <w:lvl w:ilvl="5" w:tplc="BEDCAEB4">
      <w:numFmt w:val="decimal"/>
      <w:lvlText w:val=""/>
      <w:lvlJc w:val="left"/>
    </w:lvl>
    <w:lvl w:ilvl="6" w:tplc="AF32A91A">
      <w:numFmt w:val="decimal"/>
      <w:lvlText w:val=""/>
      <w:lvlJc w:val="left"/>
    </w:lvl>
    <w:lvl w:ilvl="7" w:tplc="D6A05A8E">
      <w:numFmt w:val="decimal"/>
      <w:lvlText w:val=""/>
      <w:lvlJc w:val="left"/>
    </w:lvl>
    <w:lvl w:ilvl="8" w:tplc="6248E312">
      <w:numFmt w:val="decimal"/>
      <w:lvlText w:val=""/>
      <w:lvlJc w:val="left"/>
    </w:lvl>
  </w:abstractNum>
  <w:abstractNum w:abstractNumId="25" w15:restartNumberingAfterBreak="0">
    <w:nsid w:val="6A0B6DC0"/>
    <w:multiLevelType w:val="hybridMultilevel"/>
    <w:tmpl w:val="65B68A6E"/>
    <w:lvl w:ilvl="0" w:tplc="210ADB78">
      <w:start w:val="1"/>
      <w:numFmt w:val="decimal"/>
      <w:lvlText w:val="%1."/>
      <w:lvlJc w:val="left"/>
      <w:pPr>
        <w:ind w:left="460" w:hanging="360"/>
      </w:pPr>
      <w:rPr>
        <w:b/>
        <w:bCs/>
        <w:color w:val="A67C27"/>
      </w:rPr>
    </w:lvl>
    <w:lvl w:ilvl="1" w:tplc="3AA41784">
      <w:numFmt w:val="decimal"/>
      <w:lvlText w:val=""/>
      <w:lvlJc w:val="left"/>
    </w:lvl>
    <w:lvl w:ilvl="2" w:tplc="ABF8E6B8">
      <w:numFmt w:val="decimal"/>
      <w:lvlText w:val=""/>
      <w:lvlJc w:val="left"/>
    </w:lvl>
    <w:lvl w:ilvl="3" w:tplc="9D929BA8">
      <w:numFmt w:val="decimal"/>
      <w:lvlText w:val=""/>
      <w:lvlJc w:val="left"/>
    </w:lvl>
    <w:lvl w:ilvl="4" w:tplc="0F14F7D6">
      <w:numFmt w:val="decimal"/>
      <w:lvlText w:val=""/>
      <w:lvlJc w:val="left"/>
    </w:lvl>
    <w:lvl w:ilvl="5" w:tplc="8BB05EB0">
      <w:numFmt w:val="decimal"/>
      <w:lvlText w:val=""/>
      <w:lvlJc w:val="left"/>
    </w:lvl>
    <w:lvl w:ilvl="6" w:tplc="1F8C93E8">
      <w:numFmt w:val="decimal"/>
      <w:lvlText w:val=""/>
      <w:lvlJc w:val="left"/>
    </w:lvl>
    <w:lvl w:ilvl="7" w:tplc="D5BE6860">
      <w:numFmt w:val="decimal"/>
      <w:lvlText w:val=""/>
      <w:lvlJc w:val="left"/>
    </w:lvl>
    <w:lvl w:ilvl="8" w:tplc="AFDC33C0">
      <w:numFmt w:val="decimal"/>
      <w:lvlText w:val=""/>
      <w:lvlJc w:val="left"/>
    </w:lvl>
  </w:abstractNum>
  <w:abstractNum w:abstractNumId="26" w15:restartNumberingAfterBreak="0">
    <w:nsid w:val="6B07342E"/>
    <w:multiLevelType w:val="hybridMultilevel"/>
    <w:tmpl w:val="FFD8CF86"/>
    <w:lvl w:ilvl="0" w:tplc="CA0E1DA4">
      <w:start w:val="1"/>
      <w:numFmt w:val="bullet"/>
      <w:lvlText w:val="•"/>
      <w:lvlJc w:val="left"/>
      <w:pPr>
        <w:ind w:left="460" w:hanging="280"/>
      </w:pPr>
    </w:lvl>
    <w:lvl w:ilvl="1" w:tplc="683AD476">
      <w:start w:val="1"/>
      <w:numFmt w:val="bullet"/>
      <w:lvlText w:val="–"/>
      <w:lvlJc w:val="left"/>
      <w:pPr>
        <w:ind w:left="900" w:hanging="280"/>
      </w:pPr>
    </w:lvl>
    <w:lvl w:ilvl="2" w:tplc="473E80AA">
      <w:numFmt w:val="decimal"/>
      <w:lvlText w:val=""/>
      <w:lvlJc w:val="left"/>
    </w:lvl>
    <w:lvl w:ilvl="3" w:tplc="9636FDD2">
      <w:numFmt w:val="decimal"/>
      <w:lvlText w:val=""/>
      <w:lvlJc w:val="left"/>
    </w:lvl>
    <w:lvl w:ilvl="4" w:tplc="0840C02A">
      <w:numFmt w:val="decimal"/>
      <w:lvlText w:val=""/>
      <w:lvlJc w:val="left"/>
    </w:lvl>
    <w:lvl w:ilvl="5" w:tplc="BF48D686">
      <w:numFmt w:val="decimal"/>
      <w:lvlText w:val=""/>
      <w:lvlJc w:val="left"/>
    </w:lvl>
    <w:lvl w:ilvl="6" w:tplc="7FDEDEE0">
      <w:numFmt w:val="decimal"/>
      <w:lvlText w:val=""/>
      <w:lvlJc w:val="left"/>
    </w:lvl>
    <w:lvl w:ilvl="7" w:tplc="EE0E5112">
      <w:numFmt w:val="decimal"/>
      <w:lvlText w:val=""/>
      <w:lvlJc w:val="left"/>
    </w:lvl>
    <w:lvl w:ilvl="8" w:tplc="88548362">
      <w:numFmt w:val="decimal"/>
      <w:lvlText w:val=""/>
      <w:lvlJc w:val="left"/>
    </w:lvl>
  </w:abstractNum>
  <w:abstractNum w:abstractNumId="27" w15:restartNumberingAfterBreak="0">
    <w:nsid w:val="73E731FA"/>
    <w:multiLevelType w:val="hybridMultilevel"/>
    <w:tmpl w:val="F9722664"/>
    <w:lvl w:ilvl="0" w:tplc="4E48B6BA">
      <w:start w:val="1"/>
      <w:numFmt w:val="decimal"/>
      <w:lvlText w:val="%1."/>
      <w:lvlJc w:val="left"/>
      <w:pPr>
        <w:ind w:left="460" w:hanging="360"/>
      </w:pPr>
      <w:rPr>
        <w:b/>
        <w:bCs/>
        <w:color w:val="A67C27"/>
      </w:rPr>
    </w:lvl>
    <w:lvl w:ilvl="1" w:tplc="9F06177E">
      <w:numFmt w:val="decimal"/>
      <w:lvlText w:val=""/>
      <w:lvlJc w:val="left"/>
    </w:lvl>
    <w:lvl w:ilvl="2" w:tplc="A852C15E">
      <w:numFmt w:val="decimal"/>
      <w:lvlText w:val=""/>
      <w:lvlJc w:val="left"/>
    </w:lvl>
    <w:lvl w:ilvl="3" w:tplc="A58A0D8C">
      <w:numFmt w:val="decimal"/>
      <w:lvlText w:val=""/>
      <w:lvlJc w:val="left"/>
    </w:lvl>
    <w:lvl w:ilvl="4" w:tplc="173CDB3C">
      <w:numFmt w:val="decimal"/>
      <w:lvlText w:val=""/>
      <w:lvlJc w:val="left"/>
    </w:lvl>
    <w:lvl w:ilvl="5" w:tplc="23003048">
      <w:numFmt w:val="decimal"/>
      <w:lvlText w:val=""/>
      <w:lvlJc w:val="left"/>
    </w:lvl>
    <w:lvl w:ilvl="6" w:tplc="B4081A12">
      <w:numFmt w:val="decimal"/>
      <w:lvlText w:val=""/>
      <w:lvlJc w:val="left"/>
    </w:lvl>
    <w:lvl w:ilvl="7" w:tplc="6D6E6F4C">
      <w:numFmt w:val="decimal"/>
      <w:lvlText w:val=""/>
      <w:lvlJc w:val="left"/>
    </w:lvl>
    <w:lvl w:ilvl="8" w:tplc="320ED060">
      <w:numFmt w:val="decimal"/>
      <w:lvlText w:val=""/>
      <w:lvlJc w:val="left"/>
    </w:lvl>
  </w:abstractNum>
  <w:abstractNum w:abstractNumId="28" w15:restartNumberingAfterBreak="0">
    <w:nsid w:val="741355A7"/>
    <w:multiLevelType w:val="hybridMultilevel"/>
    <w:tmpl w:val="5AFA82CA"/>
    <w:lvl w:ilvl="0" w:tplc="F93C28F4">
      <w:start w:val="1"/>
      <w:numFmt w:val="decimal"/>
      <w:lvlText w:val="%1."/>
      <w:lvlJc w:val="left"/>
      <w:pPr>
        <w:ind w:left="460" w:hanging="360"/>
      </w:pPr>
      <w:rPr>
        <w:b/>
        <w:bCs/>
        <w:color w:val="A67C27"/>
      </w:rPr>
    </w:lvl>
    <w:lvl w:ilvl="1" w:tplc="80AA825E">
      <w:numFmt w:val="decimal"/>
      <w:lvlText w:val=""/>
      <w:lvlJc w:val="left"/>
    </w:lvl>
    <w:lvl w:ilvl="2" w:tplc="DE366884">
      <w:numFmt w:val="decimal"/>
      <w:lvlText w:val=""/>
      <w:lvlJc w:val="left"/>
    </w:lvl>
    <w:lvl w:ilvl="3" w:tplc="26446A02">
      <w:numFmt w:val="decimal"/>
      <w:lvlText w:val=""/>
      <w:lvlJc w:val="left"/>
    </w:lvl>
    <w:lvl w:ilvl="4" w:tplc="40F2FBC8">
      <w:numFmt w:val="decimal"/>
      <w:lvlText w:val=""/>
      <w:lvlJc w:val="left"/>
    </w:lvl>
    <w:lvl w:ilvl="5" w:tplc="C546A2EE">
      <w:numFmt w:val="decimal"/>
      <w:lvlText w:val=""/>
      <w:lvlJc w:val="left"/>
    </w:lvl>
    <w:lvl w:ilvl="6" w:tplc="3198029C">
      <w:numFmt w:val="decimal"/>
      <w:lvlText w:val=""/>
      <w:lvlJc w:val="left"/>
    </w:lvl>
    <w:lvl w:ilvl="7" w:tplc="8700A868">
      <w:numFmt w:val="decimal"/>
      <w:lvlText w:val=""/>
      <w:lvlJc w:val="left"/>
    </w:lvl>
    <w:lvl w:ilvl="8" w:tplc="494A0630">
      <w:numFmt w:val="decimal"/>
      <w:lvlText w:val=""/>
      <w:lvlJc w:val="left"/>
    </w:lvl>
  </w:abstractNum>
  <w:abstractNum w:abstractNumId="29" w15:restartNumberingAfterBreak="0">
    <w:nsid w:val="74D1485B"/>
    <w:multiLevelType w:val="hybridMultilevel"/>
    <w:tmpl w:val="2CAE6C40"/>
    <w:lvl w:ilvl="0" w:tplc="4C4E9EE6">
      <w:start w:val="1"/>
      <w:numFmt w:val="decimal"/>
      <w:lvlText w:val="%1."/>
      <w:lvlJc w:val="left"/>
      <w:pPr>
        <w:ind w:left="460" w:hanging="360"/>
      </w:pPr>
      <w:rPr>
        <w:b/>
        <w:bCs/>
        <w:color w:val="A67C27"/>
      </w:rPr>
    </w:lvl>
    <w:lvl w:ilvl="1" w:tplc="5BFAE6E0">
      <w:numFmt w:val="decimal"/>
      <w:lvlText w:val=""/>
      <w:lvlJc w:val="left"/>
    </w:lvl>
    <w:lvl w:ilvl="2" w:tplc="D0D2ACEC">
      <w:numFmt w:val="decimal"/>
      <w:lvlText w:val=""/>
      <w:lvlJc w:val="left"/>
    </w:lvl>
    <w:lvl w:ilvl="3" w:tplc="785E148E">
      <w:numFmt w:val="decimal"/>
      <w:lvlText w:val=""/>
      <w:lvlJc w:val="left"/>
    </w:lvl>
    <w:lvl w:ilvl="4" w:tplc="C81EB462">
      <w:numFmt w:val="decimal"/>
      <w:lvlText w:val=""/>
      <w:lvlJc w:val="left"/>
    </w:lvl>
    <w:lvl w:ilvl="5" w:tplc="ABBCECCA">
      <w:numFmt w:val="decimal"/>
      <w:lvlText w:val=""/>
      <w:lvlJc w:val="left"/>
    </w:lvl>
    <w:lvl w:ilvl="6" w:tplc="99E4387A">
      <w:numFmt w:val="decimal"/>
      <w:lvlText w:val=""/>
      <w:lvlJc w:val="left"/>
    </w:lvl>
    <w:lvl w:ilvl="7" w:tplc="2B26949E">
      <w:numFmt w:val="decimal"/>
      <w:lvlText w:val=""/>
      <w:lvlJc w:val="left"/>
    </w:lvl>
    <w:lvl w:ilvl="8" w:tplc="F4FE36EC">
      <w:numFmt w:val="decimal"/>
      <w:lvlText w:val=""/>
      <w:lvlJc w:val="left"/>
    </w:lvl>
  </w:abstractNum>
  <w:abstractNum w:abstractNumId="30" w15:restartNumberingAfterBreak="0">
    <w:nsid w:val="7A7D72AB"/>
    <w:multiLevelType w:val="hybridMultilevel"/>
    <w:tmpl w:val="CE8ED6CE"/>
    <w:lvl w:ilvl="0" w:tplc="2AC4EB12">
      <w:start w:val="1"/>
      <w:numFmt w:val="decimal"/>
      <w:lvlText w:val="%1."/>
      <w:lvlJc w:val="left"/>
      <w:pPr>
        <w:ind w:left="460" w:hanging="360"/>
      </w:pPr>
      <w:rPr>
        <w:b/>
        <w:bCs/>
        <w:color w:val="A67C27"/>
      </w:rPr>
    </w:lvl>
    <w:lvl w:ilvl="1" w:tplc="A0323C08">
      <w:numFmt w:val="decimal"/>
      <w:lvlText w:val=""/>
      <w:lvlJc w:val="left"/>
    </w:lvl>
    <w:lvl w:ilvl="2" w:tplc="47FA9F88">
      <w:numFmt w:val="decimal"/>
      <w:lvlText w:val=""/>
      <w:lvlJc w:val="left"/>
    </w:lvl>
    <w:lvl w:ilvl="3" w:tplc="8AD8280C">
      <w:numFmt w:val="decimal"/>
      <w:lvlText w:val=""/>
      <w:lvlJc w:val="left"/>
    </w:lvl>
    <w:lvl w:ilvl="4" w:tplc="C0527EBC">
      <w:numFmt w:val="decimal"/>
      <w:lvlText w:val=""/>
      <w:lvlJc w:val="left"/>
    </w:lvl>
    <w:lvl w:ilvl="5" w:tplc="8D14A36C">
      <w:numFmt w:val="decimal"/>
      <w:lvlText w:val=""/>
      <w:lvlJc w:val="left"/>
    </w:lvl>
    <w:lvl w:ilvl="6" w:tplc="072CA3E6">
      <w:numFmt w:val="decimal"/>
      <w:lvlText w:val=""/>
      <w:lvlJc w:val="left"/>
    </w:lvl>
    <w:lvl w:ilvl="7" w:tplc="5D04C0C2">
      <w:numFmt w:val="decimal"/>
      <w:lvlText w:val=""/>
      <w:lvlJc w:val="left"/>
    </w:lvl>
    <w:lvl w:ilvl="8" w:tplc="73F278AE">
      <w:numFmt w:val="decimal"/>
      <w:lvlText w:val=""/>
      <w:lvlJc w:val="left"/>
    </w:lvl>
  </w:abstractNum>
  <w:abstractNum w:abstractNumId="31" w15:restartNumberingAfterBreak="0">
    <w:nsid w:val="7EB6561E"/>
    <w:multiLevelType w:val="hybridMultilevel"/>
    <w:tmpl w:val="0CAA485C"/>
    <w:lvl w:ilvl="0" w:tplc="3D44E754">
      <w:start w:val="1"/>
      <w:numFmt w:val="decimal"/>
      <w:lvlText w:val="%1."/>
      <w:lvlJc w:val="left"/>
      <w:pPr>
        <w:ind w:left="460" w:hanging="360"/>
      </w:pPr>
      <w:rPr>
        <w:b/>
        <w:bCs/>
        <w:color w:val="A67C27"/>
      </w:rPr>
    </w:lvl>
    <w:lvl w:ilvl="1" w:tplc="26C6E2CC">
      <w:numFmt w:val="decimal"/>
      <w:lvlText w:val=""/>
      <w:lvlJc w:val="left"/>
    </w:lvl>
    <w:lvl w:ilvl="2" w:tplc="2FAC5100">
      <w:numFmt w:val="decimal"/>
      <w:lvlText w:val=""/>
      <w:lvlJc w:val="left"/>
    </w:lvl>
    <w:lvl w:ilvl="3" w:tplc="F19A2A86">
      <w:numFmt w:val="decimal"/>
      <w:lvlText w:val=""/>
      <w:lvlJc w:val="left"/>
    </w:lvl>
    <w:lvl w:ilvl="4" w:tplc="B7AA8232">
      <w:numFmt w:val="decimal"/>
      <w:lvlText w:val=""/>
      <w:lvlJc w:val="left"/>
    </w:lvl>
    <w:lvl w:ilvl="5" w:tplc="3410CDDC">
      <w:numFmt w:val="decimal"/>
      <w:lvlText w:val=""/>
      <w:lvlJc w:val="left"/>
    </w:lvl>
    <w:lvl w:ilvl="6" w:tplc="E5B625D8">
      <w:numFmt w:val="decimal"/>
      <w:lvlText w:val=""/>
      <w:lvlJc w:val="left"/>
    </w:lvl>
    <w:lvl w:ilvl="7" w:tplc="19BED0E2">
      <w:numFmt w:val="decimal"/>
      <w:lvlText w:val=""/>
      <w:lvlJc w:val="left"/>
    </w:lvl>
    <w:lvl w:ilvl="8" w:tplc="08621558">
      <w:numFmt w:val="decimal"/>
      <w:lvlText w:val=""/>
      <w:lvlJc w:val="left"/>
    </w:lvl>
  </w:abstractNum>
  <w:abstractNum w:abstractNumId="32" w15:restartNumberingAfterBreak="0">
    <w:nsid w:val="7F4B3C72"/>
    <w:multiLevelType w:val="hybridMultilevel"/>
    <w:tmpl w:val="4BF216B0"/>
    <w:lvl w:ilvl="0" w:tplc="C07CDC02">
      <w:start w:val="1"/>
      <w:numFmt w:val="decimal"/>
      <w:lvlText w:val="%1."/>
      <w:lvlJc w:val="left"/>
      <w:pPr>
        <w:ind w:left="460" w:hanging="360"/>
      </w:pPr>
      <w:rPr>
        <w:b/>
        <w:bCs/>
        <w:color w:val="A67C27"/>
      </w:rPr>
    </w:lvl>
    <w:lvl w:ilvl="1" w:tplc="FD3EC82E">
      <w:numFmt w:val="decimal"/>
      <w:lvlText w:val=""/>
      <w:lvlJc w:val="left"/>
    </w:lvl>
    <w:lvl w:ilvl="2" w:tplc="27E04844">
      <w:numFmt w:val="decimal"/>
      <w:lvlText w:val=""/>
      <w:lvlJc w:val="left"/>
    </w:lvl>
    <w:lvl w:ilvl="3" w:tplc="EB70AA74">
      <w:numFmt w:val="decimal"/>
      <w:lvlText w:val=""/>
      <w:lvlJc w:val="left"/>
    </w:lvl>
    <w:lvl w:ilvl="4" w:tplc="CE367EC6">
      <w:numFmt w:val="decimal"/>
      <w:lvlText w:val=""/>
      <w:lvlJc w:val="left"/>
    </w:lvl>
    <w:lvl w:ilvl="5" w:tplc="12AA7C1C">
      <w:numFmt w:val="decimal"/>
      <w:lvlText w:val=""/>
      <w:lvlJc w:val="left"/>
    </w:lvl>
    <w:lvl w:ilvl="6" w:tplc="D51E58AA">
      <w:numFmt w:val="decimal"/>
      <w:lvlText w:val=""/>
      <w:lvlJc w:val="left"/>
    </w:lvl>
    <w:lvl w:ilvl="7" w:tplc="DBA84AB4">
      <w:numFmt w:val="decimal"/>
      <w:lvlText w:val=""/>
      <w:lvlJc w:val="left"/>
    </w:lvl>
    <w:lvl w:ilvl="8" w:tplc="5FDA9390">
      <w:numFmt w:val="decimal"/>
      <w:lvlText w:val=""/>
      <w:lvlJc w:val="left"/>
    </w:lvl>
  </w:abstractNum>
  <w:num w:numId="1" w16cid:durableId="606620776">
    <w:abstractNumId w:val="15"/>
    <w:lvlOverride w:ilvl="0">
      <w:startOverride w:val="1"/>
    </w:lvlOverride>
  </w:num>
  <w:num w:numId="2" w16cid:durableId="1476295262">
    <w:abstractNumId w:val="26"/>
    <w:lvlOverride w:ilvl="0">
      <w:startOverride w:val="1"/>
    </w:lvlOverride>
  </w:num>
  <w:num w:numId="3" w16cid:durableId="1910924006">
    <w:abstractNumId w:val="5"/>
    <w:lvlOverride w:ilvl="0">
      <w:startOverride w:val="1"/>
    </w:lvlOverride>
  </w:num>
  <w:num w:numId="4" w16cid:durableId="398286444">
    <w:abstractNumId w:val="31"/>
    <w:lvlOverride w:ilvl="0">
      <w:startOverride w:val="1"/>
    </w:lvlOverride>
  </w:num>
  <w:num w:numId="5" w16cid:durableId="1972204143">
    <w:abstractNumId w:val="0"/>
    <w:lvlOverride w:ilvl="0">
      <w:startOverride w:val="1"/>
    </w:lvlOverride>
  </w:num>
  <w:num w:numId="6" w16cid:durableId="1775008592">
    <w:abstractNumId w:val="28"/>
    <w:lvlOverride w:ilvl="0">
      <w:startOverride w:val="1"/>
    </w:lvlOverride>
  </w:num>
  <w:num w:numId="7" w16cid:durableId="169637343">
    <w:abstractNumId w:val="14"/>
    <w:lvlOverride w:ilvl="0">
      <w:startOverride w:val="1"/>
    </w:lvlOverride>
  </w:num>
  <w:num w:numId="8" w16cid:durableId="477653269">
    <w:abstractNumId w:val="3"/>
    <w:lvlOverride w:ilvl="0">
      <w:startOverride w:val="1"/>
    </w:lvlOverride>
  </w:num>
  <w:num w:numId="9" w16cid:durableId="374546964">
    <w:abstractNumId w:val="30"/>
    <w:lvlOverride w:ilvl="0">
      <w:startOverride w:val="1"/>
    </w:lvlOverride>
  </w:num>
  <w:num w:numId="10" w16cid:durableId="177472091">
    <w:abstractNumId w:val="13"/>
    <w:lvlOverride w:ilvl="0">
      <w:startOverride w:val="1"/>
    </w:lvlOverride>
  </w:num>
  <w:num w:numId="11" w16cid:durableId="1891072383">
    <w:abstractNumId w:val="10"/>
    <w:lvlOverride w:ilvl="0">
      <w:startOverride w:val="1"/>
    </w:lvlOverride>
  </w:num>
  <w:num w:numId="12" w16cid:durableId="1605500987">
    <w:abstractNumId w:val="7"/>
    <w:lvlOverride w:ilvl="0">
      <w:startOverride w:val="1"/>
    </w:lvlOverride>
  </w:num>
  <w:num w:numId="13" w16cid:durableId="22830971">
    <w:abstractNumId w:val="9"/>
    <w:lvlOverride w:ilvl="0">
      <w:startOverride w:val="1"/>
    </w:lvlOverride>
  </w:num>
  <w:num w:numId="14" w16cid:durableId="226427046">
    <w:abstractNumId w:val="1"/>
    <w:lvlOverride w:ilvl="0">
      <w:startOverride w:val="1"/>
    </w:lvlOverride>
  </w:num>
  <w:num w:numId="15" w16cid:durableId="1356272105">
    <w:abstractNumId w:val="16"/>
    <w:lvlOverride w:ilvl="0">
      <w:startOverride w:val="1"/>
    </w:lvlOverride>
  </w:num>
  <w:num w:numId="16" w16cid:durableId="1460610345">
    <w:abstractNumId w:val="32"/>
    <w:lvlOverride w:ilvl="0">
      <w:startOverride w:val="1"/>
    </w:lvlOverride>
  </w:num>
  <w:num w:numId="17" w16cid:durableId="1677265832">
    <w:abstractNumId w:val="19"/>
    <w:lvlOverride w:ilvl="0">
      <w:startOverride w:val="1"/>
    </w:lvlOverride>
  </w:num>
  <w:num w:numId="18" w16cid:durableId="684945367">
    <w:abstractNumId w:val="4"/>
    <w:lvlOverride w:ilvl="0">
      <w:startOverride w:val="1"/>
    </w:lvlOverride>
  </w:num>
  <w:num w:numId="19" w16cid:durableId="1610895562">
    <w:abstractNumId w:val="21"/>
    <w:lvlOverride w:ilvl="0">
      <w:startOverride w:val="1"/>
    </w:lvlOverride>
  </w:num>
  <w:num w:numId="20" w16cid:durableId="1812551852">
    <w:abstractNumId w:val="11"/>
    <w:lvlOverride w:ilvl="0">
      <w:startOverride w:val="1"/>
    </w:lvlOverride>
  </w:num>
  <w:num w:numId="21" w16cid:durableId="1920094132">
    <w:abstractNumId w:val="29"/>
    <w:lvlOverride w:ilvl="0">
      <w:startOverride w:val="1"/>
    </w:lvlOverride>
  </w:num>
  <w:num w:numId="22" w16cid:durableId="980577918">
    <w:abstractNumId w:val="23"/>
    <w:lvlOverride w:ilvl="0">
      <w:startOverride w:val="1"/>
    </w:lvlOverride>
  </w:num>
  <w:num w:numId="23" w16cid:durableId="1987125623">
    <w:abstractNumId w:val="27"/>
    <w:lvlOverride w:ilvl="0">
      <w:startOverride w:val="1"/>
    </w:lvlOverride>
  </w:num>
  <w:num w:numId="24" w16cid:durableId="521167170">
    <w:abstractNumId w:val="17"/>
    <w:lvlOverride w:ilvl="0">
      <w:startOverride w:val="1"/>
    </w:lvlOverride>
  </w:num>
  <w:num w:numId="25" w16cid:durableId="898440064">
    <w:abstractNumId w:val="20"/>
    <w:lvlOverride w:ilvl="0">
      <w:startOverride w:val="1"/>
    </w:lvlOverride>
  </w:num>
  <w:num w:numId="26" w16cid:durableId="1394305666">
    <w:abstractNumId w:val="18"/>
    <w:lvlOverride w:ilvl="0">
      <w:startOverride w:val="1"/>
    </w:lvlOverride>
  </w:num>
  <w:num w:numId="27" w16cid:durableId="1464082420">
    <w:abstractNumId w:val="22"/>
    <w:lvlOverride w:ilvl="0">
      <w:startOverride w:val="1"/>
    </w:lvlOverride>
  </w:num>
  <w:num w:numId="28" w16cid:durableId="2107116492">
    <w:abstractNumId w:val="6"/>
    <w:lvlOverride w:ilvl="0">
      <w:startOverride w:val="1"/>
    </w:lvlOverride>
  </w:num>
  <w:num w:numId="29" w16cid:durableId="1881437075">
    <w:abstractNumId w:val="2"/>
    <w:lvlOverride w:ilvl="0">
      <w:startOverride w:val="1"/>
    </w:lvlOverride>
  </w:num>
  <w:num w:numId="30" w16cid:durableId="1668555870">
    <w:abstractNumId w:val="25"/>
    <w:lvlOverride w:ilvl="0">
      <w:startOverride w:val="1"/>
    </w:lvlOverride>
  </w:num>
  <w:num w:numId="31" w16cid:durableId="1185903863">
    <w:abstractNumId w:val="24"/>
    <w:lvlOverride w:ilvl="0">
      <w:startOverride w:val="1"/>
    </w:lvlOverride>
  </w:num>
  <w:num w:numId="32" w16cid:durableId="855266183">
    <w:abstractNumId w:val="8"/>
    <w:lvlOverride w:ilvl="0">
      <w:startOverride w:val="1"/>
    </w:lvlOverride>
  </w:num>
  <w:num w:numId="33" w16cid:durableId="96732070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F22"/>
    <w:rsid w:val="003766D8"/>
    <w:rsid w:val="00CC5F22"/>
    <w:rsid w:val="00FA6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A654E"/>
    <w:pPr>
      <w:spacing w:after="100"/>
    </w:pPr>
  </w:style>
  <w:style w:type="paragraph" w:styleId="TOC2">
    <w:name w:val="toc 2"/>
    <w:basedOn w:val="Normal"/>
    <w:next w:val="Normal"/>
    <w:autoRedefine/>
    <w:uiPriority w:val="39"/>
    <w:unhideWhenUsed/>
    <w:rsid w:val="00FA654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63</Pages>
  <Words>20280</Words>
  <Characters>99372</Characters>
  <Application>Microsoft Office Word</Application>
  <DocSecurity>0</DocSecurity>
  <Lines>3549</Lines>
  <Paragraphs>1759</Paragraphs>
  <ScaleCrop>false</ScaleCrop>
  <Company/>
  <LinksUpToDate>false</LinksUpToDate>
  <CharactersWithSpaces>117893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2026-10-11T10:10:00Z</dcterms:created>
  <dcterms:modified xsi:type="dcterms:W3CDTF">2026-10-11T10:11:00Z</dcterms:modified>
</cp:coreProperties>
</file>