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372321" w:rsidRDefault="00372321">
      <w:pPr>
        <w:spacing w:after="1400"/>
      </w:pPr>
    </w:p>
    <w:p w:rsidR="00372321" w:rsidRDefault="008F6F4E">
      <w:pPr>
        <w:spacing w:after="120"/>
      </w:pPr>
      <w:r>
        <w:rPr>
          <w:b/>
          <w:bCs/>
          <w:color w:val="A67C27"/>
          <w:spacing w:val="20"/>
          <w:sz w:val="20"/>
          <w:szCs w:val="20"/>
        </w:rPr>
        <w:t>CHINHOYI UNIVERSITY OF TECHNOLOGY · ABF-FST RESEARCH STUDY</w:t>
      </w:r>
    </w:p>
    <w:p w:rsidR="00372321" w:rsidRDefault="008F6F4E">
      <w:pPr>
        <w:pBdr>
          <w:bottom w:val="single" w:sz="18" w:space="12" w:color="A67C27"/>
        </w:pBdr>
        <w:spacing w:after="160"/>
      </w:pPr>
      <w:r>
        <w:rPr>
          <w:b/>
          <w:bCs/>
          <w:color w:val="122238"/>
          <w:sz w:val="56"/>
          <w:szCs w:val="56"/>
        </w:rPr>
        <w:t>Role Guide 5: Key Informant Interview Research Assistant</w:t>
      </w:r>
    </w:p>
    <w:p w:rsidR="00372321" w:rsidRDefault="008F6F4E">
      <w:pPr>
        <w:spacing w:after="700" w:line="300" w:lineRule="auto"/>
      </w:pPr>
      <w:r>
        <w:rPr>
          <w:color w:val="5B6670"/>
          <w:sz w:val="28"/>
          <w:szCs w:val="28"/>
        </w:rPr>
        <w:t>Step-by-step instructions for the KII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372321">
        <w:tblPrEx>
          <w:tblCellMar>
            <w:top w:w="0" w:type="dxa"/>
            <w:bottom w:w="0" w:type="dxa"/>
          </w:tblCellMar>
        </w:tblPrEx>
        <w:tc>
          <w:tcPr>
            <w:tcW w:w="2300" w:type="dxa"/>
            <w:tcMar>
              <w:top w:w="70" w:type="dxa"/>
              <w:left w:w="110" w:type="dxa"/>
              <w:bottom w:w="70" w:type="dxa"/>
              <w:right w:w="110" w:type="dxa"/>
            </w:tcMar>
          </w:tcPr>
          <w:p w:rsidR="00372321" w:rsidRDefault="008F6F4E">
            <w:pPr>
              <w:spacing w:after="40"/>
            </w:pPr>
            <w:r>
              <w:rPr>
                <w:b/>
                <w:bCs/>
                <w:color w:val="A67C27"/>
                <w:sz w:val="19"/>
                <w:szCs w:val="19"/>
              </w:rPr>
              <w:t>STUDY</w:t>
            </w:r>
          </w:p>
        </w:tc>
        <w:tc>
          <w:tcPr>
            <w:tcW w:w="7112" w:type="dxa"/>
            <w:tcMar>
              <w:top w:w="70" w:type="dxa"/>
              <w:left w:w="110" w:type="dxa"/>
              <w:bottom w:w="70" w:type="dxa"/>
              <w:right w:w="110" w:type="dxa"/>
            </w:tcMar>
          </w:tcPr>
          <w:p w:rsidR="00372321" w:rsidRDefault="008F6F4E">
            <w:pPr>
              <w:spacing w:after="40"/>
            </w:pPr>
            <w:r>
              <w:rPr>
                <w:sz w:val="19"/>
                <w:szCs w:val="19"/>
              </w:rPr>
              <w:t>Developing and Validating the Agribusiness Bankability Framework for Food Systems Transformation through Novel Financing Models in Zimbabwe (ABF-FST)</w:t>
            </w:r>
          </w:p>
        </w:tc>
      </w:tr>
      <w:tr w:rsidR="00372321">
        <w:tblPrEx>
          <w:tblCellMar>
            <w:top w:w="0" w:type="dxa"/>
            <w:bottom w:w="0" w:type="dxa"/>
          </w:tblCellMar>
        </w:tblPrEx>
        <w:tc>
          <w:tcPr>
            <w:tcW w:w="2300" w:type="dxa"/>
            <w:tcMar>
              <w:top w:w="70" w:type="dxa"/>
              <w:left w:w="110" w:type="dxa"/>
              <w:bottom w:w="70" w:type="dxa"/>
              <w:right w:w="110" w:type="dxa"/>
            </w:tcMar>
          </w:tcPr>
          <w:p w:rsidR="00372321" w:rsidRDefault="008F6F4E">
            <w:pPr>
              <w:spacing w:after="40"/>
            </w:pPr>
            <w:r>
              <w:rPr>
                <w:b/>
                <w:bCs/>
                <w:color w:val="A67C27"/>
                <w:sz w:val="19"/>
                <w:szCs w:val="19"/>
              </w:rPr>
              <w:t>PRINCIPAL RESEARCHER</w:t>
            </w:r>
          </w:p>
        </w:tc>
        <w:tc>
          <w:tcPr>
            <w:tcW w:w="7112" w:type="dxa"/>
            <w:tcMar>
              <w:top w:w="70" w:type="dxa"/>
              <w:left w:w="110" w:type="dxa"/>
              <w:bottom w:w="70" w:type="dxa"/>
              <w:right w:w="110" w:type="dxa"/>
            </w:tcMar>
          </w:tcPr>
          <w:p w:rsidR="00372321" w:rsidRDefault="008F6F4E">
            <w:pPr>
              <w:spacing w:after="40"/>
            </w:pPr>
            <w:r>
              <w:rPr>
                <w:sz w:val="19"/>
                <w:szCs w:val="19"/>
              </w:rPr>
              <w:t>Happyson Saina, Doctor of Strategic Management candidate, Chinhoyi University of Technology</w:t>
            </w:r>
          </w:p>
        </w:tc>
      </w:tr>
      <w:tr w:rsidR="00372321">
        <w:tblPrEx>
          <w:tblCellMar>
            <w:top w:w="0" w:type="dxa"/>
            <w:bottom w:w="0" w:type="dxa"/>
          </w:tblCellMar>
        </w:tblPrEx>
        <w:tc>
          <w:tcPr>
            <w:tcW w:w="2300" w:type="dxa"/>
            <w:tcMar>
              <w:top w:w="70" w:type="dxa"/>
              <w:left w:w="110" w:type="dxa"/>
              <w:bottom w:w="70" w:type="dxa"/>
              <w:right w:w="110" w:type="dxa"/>
            </w:tcMar>
          </w:tcPr>
          <w:p w:rsidR="00372321" w:rsidRDefault="008F6F4E">
            <w:pPr>
              <w:spacing w:after="40"/>
            </w:pPr>
            <w:r>
              <w:rPr>
                <w:b/>
                <w:bCs/>
                <w:color w:val="A67C27"/>
                <w:sz w:val="19"/>
                <w:szCs w:val="19"/>
              </w:rPr>
              <w:t>SUPERVISORS</w:t>
            </w:r>
          </w:p>
        </w:tc>
        <w:tc>
          <w:tcPr>
            <w:tcW w:w="7112" w:type="dxa"/>
            <w:tcMar>
              <w:top w:w="70" w:type="dxa"/>
              <w:left w:w="110" w:type="dxa"/>
              <w:bottom w:w="70" w:type="dxa"/>
              <w:right w:w="110" w:type="dxa"/>
            </w:tcMar>
          </w:tcPr>
          <w:p w:rsidR="00372321" w:rsidRDefault="008F6F4E">
            <w:pPr>
              <w:spacing w:after="40"/>
            </w:pPr>
            <w:r>
              <w:rPr>
                <w:sz w:val="19"/>
                <w:szCs w:val="19"/>
              </w:rPr>
              <w:t>Dr L. Chikazhe and Dr J. Kanyepe</w:t>
            </w:r>
          </w:p>
        </w:tc>
      </w:tr>
      <w:tr w:rsidR="00372321">
        <w:tblPrEx>
          <w:tblCellMar>
            <w:top w:w="0" w:type="dxa"/>
            <w:bottom w:w="0" w:type="dxa"/>
          </w:tblCellMar>
        </w:tblPrEx>
        <w:tc>
          <w:tcPr>
            <w:tcW w:w="2300" w:type="dxa"/>
            <w:tcMar>
              <w:top w:w="70" w:type="dxa"/>
              <w:left w:w="110" w:type="dxa"/>
              <w:bottom w:w="70" w:type="dxa"/>
              <w:right w:w="110" w:type="dxa"/>
            </w:tcMar>
          </w:tcPr>
          <w:p w:rsidR="00372321" w:rsidRDefault="008F6F4E">
            <w:pPr>
              <w:spacing w:after="40"/>
            </w:pPr>
            <w:r>
              <w:rPr>
                <w:b/>
                <w:bCs/>
                <w:color w:val="A67C27"/>
                <w:sz w:val="19"/>
                <w:szCs w:val="19"/>
              </w:rPr>
              <w:t>FOR</w:t>
            </w:r>
          </w:p>
        </w:tc>
        <w:tc>
          <w:tcPr>
            <w:tcW w:w="7112" w:type="dxa"/>
            <w:tcMar>
              <w:top w:w="70" w:type="dxa"/>
              <w:left w:w="110" w:type="dxa"/>
              <w:bottom w:w="70" w:type="dxa"/>
              <w:right w:w="110" w:type="dxa"/>
            </w:tcMar>
          </w:tcPr>
          <w:p w:rsidR="00372321" w:rsidRDefault="008F6F4E">
            <w:pPr>
              <w:spacing w:after="40"/>
            </w:pPr>
            <w:r>
              <w:rPr>
                <w:sz w:val="19"/>
                <w:szCs w:val="19"/>
              </w:rPr>
              <w:t>Research assistants who arrange, conduct and process Key Informant Interviews</w:t>
            </w:r>
          </w:p>
        </w:tc>
      </w:tr>
      <w:tr w:rsidR="00372321">
        <w:tblPrEx>
          <w:tblCellMar>
            <w:top w:w="0" w:type="dxa"/>
            <w:bottom w:w="0" w:type="dxa"/>
          </w:tblCellMar>
        </w:tblPrEx>
        <w:tc>
          <w:tcPr>
            <w:tcW w:w="2300" w:type="dxa"/>
            <w:tcMar>
              <w:top w:w="70" w:type="dxa"/>
              <w:left w:w="110" w:type="dxa"/>
              <w:bottom w:w="70" w:type="dxa"/>
              <w:right w:w="110" w:type="dxa"/>
            </w:tcMar>
          </w:tcPr>
          <w:p w:rsidR="00372321" w:rsidRDefault="008F6F4E">
            <w:pPr>
              <w:spacing w:after="40"/>
            </w:pPr>
            <w:r>
              <w:rPr>
                <w:b/>
                <w:bCs/>
                <w:color w:val="A67C27"/>
                <w:sz w:val="19"/>
                <w:szCs w:val="19"/>
              </w:rPr>
              <w:t>SYSTEM ADDRESS</w:t>
            </w:r>
          </w:p>
        </w:tc>
        <w:tc>
          <w:tcPr>
            <w:tcW w:w="7112" w:type="dxa"/>
            <w:tcMar>
              <w:top w:w="70" w:type="dxa"/>
              <w:left w:w="110" w:type="dxa"/>
              <w:bottom w:w="70" w:type="dxa"/>
              <w:right w:w="110" w:type="dxa"/>
            </w:tcMar>
          </w:tcPr>
          <w:p w:rsidR="00372321" w:rsidRDefault="008F6F4E">
            <w:pPr>
              <w:spacing w:after="40"/>
            </w:pPr>
            <w:r>
              <w:rPr>
                <w:sz w:val="19"/>
                <w:szCs w:val="19"/>
              </w:rPr>
              <w:t>https://research.agribizframework.com</w:t>
            </w:r>
          </w:p>
        </w:tc>
      </w:tr>
      <w:tr w:rsidR="00372321">
        <w:tblPrEx>
          <w:tblCellMar>
            <w:top w:w="0" w:type="dxa"/>
            <w:bottom w:w="0" w:type="dxa"/>
          </w:tblCellMar>
        </w:tblPrEx>
        <w:tc>
          <w:tcPr>
            <w:tcW w:w="2300" w:type="dxa"/>
            <w:tcMar>
              <w:top w:w="70" w:type="dxa"/>
              <w:left w:w="110" w:type="dxa"/>
              <w:bottom w:w="70" w:type="dxa"/>
              <w:right w:w="110" w:type="dxa"/>
            </w:tcMar>
          </w:tcPr>
          <w:p w:rsidR="00372321" w:rsidRDefault="008F6F4E">
            <w:pPr>
              <w:spacing w:after="40"/>
            </w:pPr>
            <w:r>
              <w:rPr>
                <w:b/>
                <w:bCs/>
                <w:color w:val="A67C27"/>
                <w:sz w:val="19"/>
                <w:szCs w:val="19"/>
              </w:rPr>
              <w:t>CONTACT</w:t>
            </w:r>
          </w:p>
        </w:tc>
        <w:tc>
          <w:tcPr>
            <w:tcW w:w="7112" w:type="dxa"/>
            <w:tcMar>
              <w:top w:w="70" w:type="dxa"/>
              <w:left w:w="110" w:type="dxa"/>
              <w:bottom w:w="70" w:type="dxa"/>
              <w:right w:w="110" w:type="dxa"/>
            </w:tcMar>
          </w:tcPr>
          <w:p w:rsidR="00372321" w:rsidRDefault="008F6F4E">
            <w:pPr>
              <w:spacing w:after="40"/>
            </w:pPr>
            <w:r>
              <w:rPr>
                <w:sz w:val="19"/>
                <w:szCs w:val="19"/>
              </w:rPr>
              <w:t>0773943709 · abffst.research@gmail.com</w:t>
            </w:r>
          </w:p>
        </w:tc>
      </w:tr>
      <w:tr w:rsidR="00372321">
        <w:tblPrEx>
          <w:tblCellMar>
            <w:top w:w="0" w:type="dxa"/>
            <w:bottom w:w="0" w:type="dxa"/>
          </w:tblCellMar>
        </w:tblPrEx>
        <w:tc>
          <w:tcPr>
            <w:tcW w:w="2300" w:type="dxa"/>
            <w:tcMar>
              <w:top w:w="70" w:type="dxa"/>
              <w:left w:w="110" w:type="dxa"/>
              <w:bottom w:w="70" w:type="dxa"/>
              <w:right w:w="110" w:type="dxa"/>
            </w:tcMar>
          </w:tcPr>
          <w:p w:rsidR="00372321" w:rsidRDefault="008F6F4E">
            <w:pPr>
              <w:spacing w:after="40"/>
            </w:pPr>
            <w:r>
              <w:rPr>
                <w:b/>
                <w:bCs/>
                <w:color w:val="A67C27"/>
                <w:sz w:val="19"/>
                <w:szCs w:val="19"/>
              </w:rPr>
              <w:t>VERSION</w:t>
            </w:r>
          </w:p>
        </w:tc>
        <w:tc>
          <w:tcPr>
            <w:tcW w:w="7112" w:type="dxa"/>
            <w:tcMar>
              <w:top w:w="70" w:type="dxa"/>
              <w:left w:w="110" w:type="dxa"/>
              <w:bottom w:w="70" w:type="dxa"/>
              <w:right w:w="110" w:type="dxa"/>
            </w:tcMar>
          </w:tcPr>
          <w:p w:rsidR="00372321" w:rsidRDefault="008F6F4E">
            <w:pPr>
              <w:spacing w:after="40"/>
            </w:pPr>
            <w:r>
              <w:rPr>
                <w:sz w:val="19"/>
                <w:szCs w:val="19"/>
              </w:rPr>
              <w:t>Version 1.23 · 6 October 2026</w:t>
            </w:r>
          </w:p>
        </w:tc>
      </w:tr>
    </w:tbl>
    <w:p w:rsidR="00372321" w:rsidRDefault="00372321">
      <w:pPr>
        <w:spacing w:after="500"/>
      </w:pPr>
    </w:p>
    <w:p w:rsidR="00372321" w:rsidRDefault="008F6F4E">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372321" w:rsidRDefault="008F6F4E">
      <w:r>
        <w:br w:type="page"/>
      </w:r>
    </w:p>
    <w:p w:rsidR="00372321" w:rsidRDefault="008F6F4E">
      <w:pPr>
        <w:spacing w:after="200"/>
      </w:pPr>
      <w:r>
        <w:rPr>
          <w:b/>
          <w:bCs/>
          <w:color w:val="122238"/>
          <w:sz w:val="36"/>
          <w:szCs w:val="36"/>
        </w:rPr>
        <w:lastRenderedPageBreak/>
        <w:t>Contents</w:t>
      </w:r>
    </w:p>
    <w:sdt>
      <w:sdtPr>
        <w:alias w:val="Contents"/>
        <w:id w:val="-1616212874"/>
      </w:sdtPr>
      <w:sdtEndPr/>
      <w:sdtContent>
        <w:p w:rsidR="008F6F4E" w:rsidRDefault="008F6F4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164296" w:history="1">
            <w:r w:rsidRPr="005E54F3">
              <w:rPr>
                <w:rStyle w:val="Hyperlink"/>
                <w:noProof/>
              </w:rPr>
              <w:t>1. Your role at a glance</w:t>
            </w:r>
            <w:r>
              <w:rPr>
                <w:noProof/>
              </w:rPr>
              <w:tab/>
            </w:r>
            <w:r>
              <w:rPr>
                <w:noProof/>
              </w:rPr>
              <w:fldChar w:fldCharType="begin"/>
            </w:r>
            <w:r>
              <w:rPr>
                <w:noProof/>
              </w:rPr>
              <w:instrText xml:space="preserve"> PAGEREF _Toc242164296 \h </w:instrText>
            </w:r>
            <w:r>
              <w:rPr>
                <w:noProof/>
              </w:rPr>
            </w:r>
            <w:r>
              <w:rPr>
                <w:noProof/>
              </w:rPr>
              <w:fldChar w:fldCharType="separate"/>
            </w:r>
            <w:r>
              <w:rPr>
                <w:noProof/>
              </w:rPr>
              <w:t>3</w:t>
            </w:r>
            <w:r>
              <w:rPr>
                <w:noProof/>
              </w:rPr>
              <w:fldChar w:fldCharType="end"/>
            </w:r>
          </w:hyperlink>
        </w:p>
        <w:p w:rsidR="008F6F4E" w:rsidRDefault="008F6F4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297" w:history="1">
            <w:r w:rsidRPr="005E54F3">
              <w:rPr>
                <w:rStyle w:val="Hyperlink"/>
                <w:noProof/>
              </w:rPr>
              <w:t>2. Signing in and your screens</w:t>
            </w:r>
            <w:r>
              <w:rPr>
                <w:noProof/>
              </w:rPr>
              <w:tab/>
            </w:r>
            <w:r>
              <w:rPr>
                <w:noProof/>
              </w:rPr>
              <w:fldChar w:fldCharType="begin"/>
            </w:r>
            <w:r>
              <w:rPr>
                <w:noProof/>
              </w:rPr>
              <w:instrText xml:space="preserve"> PAGEREF _Toc242164297 \h </w:instrText>
            </w:r>
            <w:r>
              <w:rPr>
                <w:noProof/>
              </w:rPr>
            </w:r>
            <w:r>
              <w:rPr>
                <w:noProof/>
              </w:rPr>
              <w:fldChar w:fldCharType="separate"/>
            </w:r>
            <w:r>
              <w:rPr>
                <w:noProof/>
              </w:rPr>
              <w:t>4</w:t>
            </w:r>
            <w:r>
              <w:rPr>
                <w:noProof/>
              </w:rPr>
              <w:fldChar w:fldCharType="end"/>
            </w:r>
          </w:hyperlink>
        </w:p>
        <w:p w:rsidR="008F6F4E" w:rsidRDefault="008F6F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298" w:history="1">
            <w:r w:rsidRPr="005E54F3">
              <w:rPr>
                <w:rStyle w:val="Hyperlink"/>
                <w:noProof/>
              </w:rPr>
              <w:t>Signing in</w:t>
            </w:r>
            <w:r>
              <w:rPr>
                <w:noProof/>
              </w:rPr>
              <w:tab/>
            </w:r>
            <w:r>
              <w:rPr>
                <w:noProof/>
              </w:rPr>
              <w:fldChar w:fldCharType="begin"/>
            </w:r>
            <w:r>
              <w:rPr>
                <w:noProof/>
              </w:rPr>
              <w:instrText xml:space="preserve"> PAGEREF _Toc242164298 \h </w:instrText>
            </w:r>
            <w:r>
              <w:rPr>
                <w:noProof/>
              </w:rPr>
            </w:r>
            <w:r>
              <w:rPr>
                <w:noProof/>
              </w:rPr>
              <w:fldChar w:fldCharType="separate"/>
            </w:r>
            <w:r>
              <w:rPr>
                <w:noProof/>
              </w:rPr>
              <w:t>4</w:t>
            </w:r>
            <w:r>
              <w:rPr>
                <w:noProof/>
              </w:rPr>
              <w:fldChar w:fldCharType="end"/>
            </w:r>
          </w:hyperlink>
        </w:p>
        <w:p w:rsidR="008F6F4E" w:rsidRDefault="008F6F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299" w:history="1">
            <w:r w:rsidRPr="005E54F3">
              <w:rPr>
                <w:rStyle w:val="Hyperlink"/>
                <w:noProof/>
              </w:rPr>
              <w:t>Finding your way around</w:t>
            </w:r>
            <w:r>
              <w:rPr>
                <w:noProof/>
              </w:rPr>
              <w:tab/>
            </w:r>
            <w:r>
              <w:rPr>
                <w:noProof/>
              </w:rPr>
              <w:fldChar w:fldCharType="begin"/>
            </w:r>
            <w:r>
              <w:rPr>
                <w:noProof/>
              </w:rPr>
              <w:instrText xml:space="preserve"> PAGEREF _Toc242164299 \h </w:instrText>
            </w:r>
            <w:r>
              <w:rPr>
                <w:noProof/>
              </w:rPr>
            </w:r>
            <w:r>
              <w:rPr>
                <w:noProof/>
              </w:rPr>
              <w:fldChar w:fldCharType="separate"/>
            </w:r>
            <w:r>
              <w:rPr>
                <w:noProof/>
              </w:rPr>
              <w:t>4</w:t>
            </w:r>
            <w:r>
              <w:rPr>
                <w:noProof/>
              </w:rPr>
              <w:fldChar w:fldCharType="end"/>
            </w:r>
          </w:hyperlink>
        </w:p>
        <w:p w:rsidR="008F6F4E" w:rsidRDefault="008F6F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300" w:history="1">
            <w:r w:rsidRPr="005E54F3">
              <w:rPr>
                <w:rStyle w:val="Hyperlink"/>
                <w:noProof/>
              </w:rPr>
              <w:t>Your screens</w:t>
            </w:r>
            <w:r>
              <w:rPr>
                <w:noProof/>
              </w:rPr>
              <w:tab/>
            </w:r>
            <w:r>
              <w:rPr>
                <w:noProof/>
              </w:rPr>
              <w:fldChar w:fldCharType="begin"/>
            </w:r>
            <w:r>
              <w:rPr>
                <w:noProof/>
              </w:rPr>
              <w:instrText xml:space="preserve"> PAGEREF _Toc242164300 \h </w:instrText>
            </w:r>
            <w:r>
              <w:rPr>
                <w:noProof/>
              </w:rPr>
            </w:r>
            <w:r>
              <w:rPr>
                <w:noProof/>
              </w:rPr>
              <w:fldChar w:fldCharType="separate"/>
            </w:r>
            <w:r>
              <w:rPr>
                <w:noProof/>
              </w:rPr>
              <w:t>5</w:t>
            </w:r>
            <w:r>
              <w:rPr>
                <w:noProof/>
              </w:rPr>
              <w:fldChar w:fldCharType="end"/>
            </w:r>
          </w:hyperlink>
        </w:p>
        <w:p w:rsidR="008F6F4E" w:rsidRDefault="008F6F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301" w:history="1">
            <w:r w:rsidRPr="005E54F3">
              <w:rPr>
                <w:rStyle w:val="Hyperlink"/>
                <w:noProof/>
              </w:rPr>
              <w:t>Changing your password</w:t>
            </w:r>
            <w:r>
              <w:rPr>
                <w:noProof/>
              </w:rPr>
              <w:tab/>
            </w:r>
            <w:r>
              <w:rPr>
                <w:noProof/>
              </w:rPr>
              <w:fldChar w:fldCharType="begin"/>
            </w:r>
            <w:r>
              <w:rPr>
                <w:noProof/>
              </w:rPr>
              <w:instrText xml:space="preserve"> PAGEREF _Toc242164301 \h </w:instrText>
            </w:r>
            <w:r>
              <w:rPr>
                <w:noProof/>
              </w:rPr>
            </w:r>
            <w:r>
              <w:rPr>
                <w:noProof/>
              </w:rPr>
              <w:fldChar w:fldCharType="separate"/>
            </w:r>
            <w:r>
              <w:rPr>
                <w:noProof/>
              </w:rPr>
              <w:t>5</w:t>
            </w:r>
            <w:r>
              <w:rPr>
                <w:noProof/>
              </w:rPr>
              <w:fldChar w:fldCharType="end"/>
            </w:r>
          </w:hyperlink>
        </w:p>
        <w:p w:rsidR="008F6F4E" w:rsidRDefault="008F6F4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302" w:history="1">
            <w:r w:rsidRPr="005E54F3">
              <w:rPr>
                <w:rStyle w:val="Hyperlink"/>
                <w:noProof/>
              </w:rPr>
              <w:t>3. Your routine</w:t>
            </w:r>
            <w:r>
              <w:rPr>
                <w:noProof/>
              </w:rPr>
              <w:tab/>
            </w:r>
            <w:r>
              <w:rPr>
                <w:noProof/>
              </w:rPr>
              <w:fldChar w:fldCharType="begin"/>
            </w:r>
            <w:r>
              <w:rPr>
                <w:noProof/>
              </w:rPr>
              <w:instrText xml:space="preserve"> PAGEREF _Toc242164302 \h </w:instrText>
            </w:r>
            <w:r>
              <w:rPr>
                <w:noProof/>
              </w:rPr>
            </w:r>
            <w:r>
              <w:rPr>
                <w:noProof/>
              </w:rPr>
              <w:fldChar w:fldCharType="separate"/>
            </w:r>
            <w:r>
              <w:rPr>
                <w:noProof/>
              </w:rPr>
              <w:t>6</w:t>
            </w:r>
            <w:r>
              <w:rPr>
                <w:noProof/>
              </w:rPr>
              <w:fldChar w:fldCharType="end"/>
            </w:r>
          </w:hyperlink>
        </w:p>
        <w:p w:rsidR="008F6F4E" w:rsidRDefault="008F6F4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303" w:history="1">
            <w:r w:rsidRPr="005E54F3">
              <w:rPr>
                <w:rStyle w:val="Hyperlink"/>
                <w:noProof/>
              </w:rPr>
              <w:t>4. Step-by-step tasks</w:t>
            </w:r>
            <w:r>
              <w:rPr>
                <w:noProof/>
              </w:rPr>
              <w:tab/>
            </w:r>
            <w:r>
              <w:rPr>
                <w:noProof/>
              </w:rPr>
              <w:fldChar w:fldCharType="begin"/>
            </w:r>
            <w:r>
              <w:rPr>
                <w:noProof/>
              </w:rPr>
              <w:instrText xml:space="preserve"> PAGEREF _Toc242164303 \h </w:instrText>
            </w:r>
            <w:r>
              <w:rPr>
                <w:noProof/>
              </w:rPr>
            </w:r>
            <w:r>
              <w:rPr>
                <w:noProof/>
              </w:rPr>
              <w:fldChar w:fldCharType="separate"/>
            </w:r>
            <w:r>
              <w:rPr>
                <w:noProof/>
              </w:rPr>
              <w:t>7</w:t>
            </w:r>
            <w:r>
              <w:rPr>
                <w:noProof/>
              </w:rPr>
              <w:fldChar w:fldCharType="end"/>
            </w:r>
          </w:hyperlink>
        </w:p>
        <w:p w:rsidR="008F6F4E" w:rsidRDefault="008F6F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304" w:history="1">
            <w:r w:rsidRPr="005E54F3">
              <w:rPr>
                <w:rStyle w:val="Hyperlink"/>
                <w:noProof/>
              </w:rPr>
              <w:t>4.1 Reading the KII/Doc Dashboard</w:t>
            </w:r>
            <w:r>
              <w:rPr>
                <w:noProof/>
              </w:rPr>
              <w:tab/>
            </w:r>
            <w:r>
              <w:rPr>
                <w:noProof/>
              </w:rPr>
              <w:fldChar w:fldCharType="begin"/>
            </w:r>
            <w:r>
              <w:rPr>
                <w:noProof/>
              </w:rPr>
              <w:instrText xml:space="preserve"> PAGEREF _Toc242164304 \h </w:instrText>
            </w:r>
            <w:r>
              <w:rPr>
                <w:noProof/>
              </w:rPr>
            </w:r>
            <w:r>
              <w:rPr>
                <w:noProof/>
              </w:rPr>
              <w:fldChar w:fldCharType="separate"/>
            </w:r>
            <w:r>
              <w:rPr>
                <w:noProof/>
              </w:rPr>
              <w:t>7</w:t>
            </w:r>
            <w:r>
              <w:rPr>
                <w:noProof/>
              </w:rPr>
              <w:fldChar w:fldCharType="end"/>
            </w:r>
          </w:hyperlink>
        </w:p>
        <w:p w:rsidR="008F6F4E" w:rsidRDefault="008F6F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305" w:history="1">
            <w:r w:rsidRPr="005E54F3">
              <w:rPr>
                <w:rStyle w:val="Hyperlink"/>
                <w:noProof/>
              </w:rPr>
              <w:t>4.2 Creating a KII record</w:t>
            </w:r>
            <w:r>
              <w:rPr>
                <w:noProof/>
              </w:rPr>
              <w:tab/>
            </w:r>
            <w:r>
              <w:rPr>
                <w:noProof/>
              </w:rPr>
              <w:fldChar w:fldCharType="begin"/>
            </w:r>
            <w:r>
              <w:rPr>
                <w:noProof/>
              </w:rPr>
              <w:instrText xml:space="preserve"> PAGEREF _Toc242164305 \h </w:instrText>
            </w:r>
            <w:r>
              <w:rPr>
                <w:noProof/>
              </w:rPr>
            </w:r>
            <w:r>
              <w:rPr>
                <w:noProof/>
              </w:rPr>
              <w:fldChar w:fldCharType="separate"/>
            </w:r>
            <w:r>
              <w:rPr>
                <w:noProof/>
              </w:rPr>
              <w:t>7</w:t>
            </w:r>
            <w:r>
              <w:rPr>
                <w:noProof/>
              </w:rPr>
              <w:fldChar w:fldCharType="end"/>
            </w:r>
          </w:hyperlink>
        </w:p>
        <w:p w:rsidR="008F6F4E" w:rsidRDefault="008F6F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306" w:history="1">
            <w:r w:rsidRPr="005E54F3">
              <w:rPr>
                <w:rStyle w:val="Hyperlink"/>
                <w:noProof/>
              </w:rPr>
              <w:t>4.3 Correcting a KII record's details</w:t>
            </w:r>
            <w:r>
              <w:rPr>
                <w:noProof/>
              </w:rPr>
              <w:tab/>
            </w:r>
            <w:r>
              <w:rPr>
                <w:noProof/>
              </w:rPr>
              <w:fldChar w:fldCharType="begin"/>
            </w:r>
            <w:r>
              <w:rPr>
                <w:noProof/>
              </w:rPr>
              <w:instrText xml:space="preserve"> PAGEREF _Toc242164306 \h </w:instrText>
            </w:r>
            <w:r>
              <w:rPr>
                <w:noProof/>
              </w:rPr>
            </w:r>
            <w:r>
              <w:rPr>
                <w:noProof/>
              </w:rPr>
              <w:fldChar w:fldCharType="separate"/>
            </w:r>
            <w:r>
              <w:rPr>
                <w:noProof/>
              </w:rPr>
              <w:t>8</w:t>
            </w:r>
            <w:r>
              <w:rPr>
                <w:noProof/>
              </w:rPr>
              <w:fldChar w:fldCharType="end"/>
            </w:r>
          </w:hyperlink>
        </w:p>
        <w:p w:rsidR="008F6F4E" w:rsidRDefault="008F6F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307" w:history="1">
            <w:r w:rsidRPr="005E54F3">
              <w:rPr>
                <w:rStyle w:val="Hyperlink"/>
                <w:noProof/>
              </w:rPr>
              <w:t>4.4 Taking a KII from invitation to coded transcript</w:t>
            </w:r>
            <w:r>
              <w:rPr>
                <w:noProof/>
              </w:rPr>
              <w:tab/>
            </w:r>
            <w:r>
              <w:rPr>
                <w:noProof/>
              </w:rPr>
              <w:fldChar w:fldCharType="begin"/>
            </w:r>
            <w:r>
              <w:rPr>
                <w:noProof/>
              </w:rPr>
              <w:instrText xml:space="preserve"> PAGEREF _Toc242164307 \h </w:instrText>
            </w:r>
            <w:r>
              <w:rPr>
                <w:noProof/>
              </w:rPr>
            </w:r>
            <w:r>
              <w:rPr>
                <w:noProof/>
              </w:rPr>
              <w:fldChar w:fldCharType="separate"/>
            </w:r>
            <w:r>
              <w:rPr>
                <w:noProof/>
              </w:rPr>
              <w:t>8</w:t>
            </w:r>
            <w:r>
              <w:rPr>
                <w:noProof/>
              </w:rPr>
              <w:fldChar w:fldCharType="end"/>
            </w:r>
          </w:hyperlink>
        </w:p>
        <w:p w:rsidR="008F6F4E" w:rsidRDefault="008F6F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308" w:history="1">
            <w:r w:rsidRPr="005E54F3">
              <w:rPr>
                <w:rStyle w:val="Hyperlink"/>
                <w:noProof/>
              </w:rPr>
              <w:t>4.5 Opening the KII Guide with the KII ID filled in</w:t>
            </w:r>
            <w:r>
              <w:rPr>
                <w:noProof/>
              </w:rPr>
              <w:tab/>
            </w:r>
            <w:r>
              <w:rPr>
                <w:noProof/>
              </w:rPr>
              <w:fldChar w:fldCharType="begin"/>
            </w:r>
            <w:r>
              <w:rPr>
                <w:noProof/>
              </w:rPr>
              <w:instrText xml:space="preserve"> PAGEREF _Toc242164308 \h </w:instrText>
            </w:r>
            <w:r>
              <w:rPr>
                <w:noProof/>
              </w:rPr>
            </w:r>
            <w:r>
              <w:rPr>
                <w:noProof/>
              </w:rPr>
              <w:fldChar w:fldCharType="separate"/>
            </w:r>
            <w:r>
              <w:rPr>
                <w:noProof/>
              </w:rPr>
              <w:t>10</w:t>
            </w:r>
            <w:r>
              <w:rPr>
                <w:noProof/>
              </w:rPr>
              <w:fldChar w:fldCharType="end"/>
            </w:r>
          </w:hyperlink>
        </w:p>
        <w:p w:rsidR="008F6F4E" w:rsidRDefault="008F6F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309" w:history="1">
            <w:r w:rsidRPr="005E54F3">
              <w:rPr>
                <w:rStyle w:val="Hyperlink"/>
                <w:noProof/>
              </w:rPr>
              <w:t>4.6 Finding an informant's contact details with AI</w:t>
            </w:r>
            <w:r>
              <w:rPr>
                <w:noProof/>
              </w:rPr>
              <w:tab/>
            </w:r>
            <w:r>
              <w:rPr>
                <w:noProof/>
              </w:rPr>
              <w:fldChar w:fldCharType="begin"/>
            </w:r>
            <w:r>
              <w:rPr>
                <w:noProof/>
              </w:rPr>
              <w:instrText xml:space="preserve"> PAGEREF _Toc242164309 \h </w:instrText>
            </w:r>
            <w:r>
              <w:rPr>
                <w:noProof/>
              </w:rPr>
            </w:r>
            <w:r>
              <w:rPr>
                <w:noProof/>
              </w:rPr>
              <w:fldChar w:fldCharType="separate"/>
            </w:r>
            <w:r>
              <w:rPr>
                <w:noProof/>
              </w:rPr>
              <w:t>10</w:t>
            </w:r>
            <w:r>
              <w:rPr>
                <w:noProof/>
              </w:rPr>
              <w:fldChar w:fldCharType="end"/>
            </w:r>
          </w:hyperlink>
        </w:p>
        <w:p w:rsidR="008F6F4E" w:rsidRDefault="008F6F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310" w:history="1">
            <w:r w:rsidRPr="005E54F3">
              <w:rPr>
                <w:rStyle w:val="Hyperlink"/>
                <w:noProof/>
              </w:rPr>
              <w:t>4.7 Sending the informant their own link (self-service)</w:t>
            </w:r>
            <w:r>
              <w:rPr>
                <w:noProof/>
              </w:rPr>
              <w:tab/>
            </w:r>
            <w:r>
              <w:rPr>
                <w:noProof/>
              </w:rPr>
              <w:fldChar w:fldCharType="begin"/>
            </w:r>
            <w:r>
              <w:rPr>
                <w:noProof/>
              </w:rPr>
              <w:instrText xml:space="preserve"> PAGEREF _Toc242164310 \h </w:instrText>
            </w:r>
            <w:r>
              <w:rPr>
                <w:noProof/>
              </w:rPr>
            </w:r>
            <w:r>
              <w:rPr>
                <w:noProof/>
              </w:rPr>
              <w:fldChar w:fldCharType="separate"/>
            </w:r>
            <w:r>
              <w:rPr>
                <w:noProof/>
              </w:rPr>
              <w:t>11</w:t>
            </w:r>
            <w:r>
              <w:rPr>
                <w:noProof/>
              </w:rPr>
              <w:fldChar w:fldCharType="end"/>
            </w:r>
          </w:hyperlink>
        </w:p>
        <w:p w:rsidR="008F6F4E" w:rsidRDefault="008F6F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311" w:history="1">
            <w:r w:rsidRPr="005E54F3">
              <w:rPr>
                <w:rStyle w:val="Hyperlink"/>
                <w:noProof/>
              </w:rPr>
              <w:t>4.8 Verifying a profile with the respondent, and reconciling it afterwards</w:t>
            </w:r>
            <w:r>
              <w:rPr>
                <w:noProof/>
              </w:rPr>
              <w:tab/>
            </w:r>
            <w:r>
              <w:rPr>
                <w:noProof/>
              </w:rPr>
              <w:fldChar w:fldCharType="begin"/>
            </w:r>
            <w:r>
              <w:rPr>
                <w:noProof/>
              </w:rPr>
              <w:instrText xml:space="preserve"> PAGEREF _Toc242164311 \h </w:instrText>
            </w:r>
            <w:r>
              <w:rPr>
                <w:noProof/>
              </w:rPr>
            </w:r>
            <w:r>
              <w:rPr>
                <w:noProof/>
              </w:rPr>
              <w:fldChar w:fldCharType="separate"/>
            </w:r>
            <w:r>
              <w:rPr>
                <w:noProof/>
              </w:rPr>
              <w:t>12</w:t>
            </w:r>
            <w:r>
              <w:rPr>
                <w:noProof/>
              </w:rPr>
              <w:fldChar w:fldCharType="end"/>
            </w:r>
          </w:hyperlink>
        </w:p>
        <w:p w:rsidR="008F6F4E" w:rsidRDefault="008F6F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312" w:history="1">
            <w:r w:rsidRPr="005E54F3">
              <w:rPr>
                <w:rStyle w:val="Hyperlink"/>
                <w:noProof/>
              </w:rPr>
              <w:t>4.9 Downloading or emailing completed forms (Form PDFs)</w:t>
            </w:r>
            <w:r>
              <w:rPr>
                <w:noProof/>
              </w:rPr>
              <w:tab/>
            </w:r>
            <w:r>
              <w:rPr>
                <w:noProof/>
              </w:rPr>
              <w:fldChar w:fldCharType="begin"/>
            </w:r>
            <w:r>
              <w:rPr>
                <w:noProof/>
              </w:rPr>
              <w:instrText xml:space="preserve"> PAGEREF _Toc242164312 \h </w:instrText>
            </w:r>
            <w:r>
              <w:rPr>
                <w:noProof/>
              </w:rPr>
            </w:r>
            <w:r>
              <w:rPr>
                <w:noProof/>
              </w:rPr>
              <w:fldChar w:fldCharType="separate"/>
            </w:r>
            <w:r>
              <w:rPr>
                <w:noProof/>
              </w:rPr>
              <w:t>14</w:t>
            </w:r>
            <w:r>
              <w:rPr>
                <w:noProof/>
              </w:rPr>
              <w:fldChar w:fldCharType="end"/>
            </w:r>
          </w:hyperlink>
        </w:p>
        <w:p w:rsidR="008F6F4E" w:rsidRDefault="008F6F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313" w:history="1">
            <w:r w:rsidRPr="005E54F3">
              <w:rPr>
                <w:rStyle w:val="Hyperlink"/>
                <w:noProof/>
              </w:rPr>
              <w:t>4.10 Consent in interviews</w:t>
            </w:r>
            <w:r>
              <w:rPr>
                <w:noProof/>
              </w:rPr>
              <w:tab/>
            </w:r>
            <w:r>
              <w:rPr>
                <w:noProof/>
              </w:rPr>
              <w:fldChar w:fldCharType="begin"/>
            </w:r>
            <w:r>
              <w:rPr>
                <w:noProof/>
              </w:rPr>
              <w:instrText xml:space="preserve"> PAGEREF _Toc242164313 \h </w:instrText>
            </w:r>
            <w:r>
              <w:rPr>
                <w:noProof/>
              </w:rPr>
            </w:r>
            <w:r>
              <w:rPr>
                <w:noProof/>
              </w:rPr>
              <w:fldChar w:fldCharType="separate"/>
            </w:r>
            <w:r>
              <w:rPr>
                <w:noProof/>
              </w:rPr>
              <w:t>15</w:t>
            </w:r>
            <w:r>
              <w:rPr>
                <w:noProof/>
              </w:rPr>
              <w:fldChar w:fldCharType="end"/>
            </w:r>
          </w:hyperlink>
        </w:p>
        <w:p w:rsidR="008F6F4E" w:rsidRDefault="008F6F4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314" w:history="1">
            <w:r w:rsidRPr="005E54F3">
              <w:rPr>
                <w:rStyle w:val="Hyperlink"/>
                <w:noProof/>
              </w:rPr>
              <w:t>5. Rules you must follow</w:t>
            </w:r>
            <w:r>
              <w:rPr>
                <w:noProof/>
              </w:rPr>
              <w:tab/>
            </w:r>
            <w:r>
              <w:rPr>
                <w:noProof/>
              </w:rPr>
              <w:fldChar w:fldCharType="begin"/>
            </w:r>
            <w:r>
              <w:rPr>
                <w:noProof/>
              </w:rPr>
              <w:instrText xml:space="preserve"> PAGEREF _Toc242164314 \h </w:instrText>
            </w:r>
            <w:r>
              <w:rPr>
                <w:noProof/>
              </w:rPr>
            </w:r>
            <w:r>
              <w:rPr>
                <w:noProof/>
              </w:rPr>
              <w:fldChar w:fldCharType="separate"/>
            </w:r>
            <w:r>
              <w:rPr>
                <w:noProof/>
              </w:rPr>
              <w:t>16</w:t>
            </w:r>
            <w:r>
              <w:rPr>
                <w:noProof/>
              </w:rPr>
              <w:fldChar w:fldCharType="end"/>
            </w:r>
          </w:hyperlink>
        </w:p>
        <w:p w:rsidR="008F6F4E" w:rsidRDefault="008F6F4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315" w:history="1">
            <w:r w:rsidRPr="005E54F3">
              <w:rPr>
                <w:rStyle w:val="Hyperlink"/>
                <w:noProof/>
              </w:rPr>
              <w:t>6. Troubleshooting</w:t>
            </w:r>
            <w:r>
              <w:rPr>
                <w:noProof/>
              </w:rPr>
              <w:tab/>
            </w:r>
            <w:r>
              <w:rPr>
                <w:noProof/>
              </w:rPr>
              <w:fldChar w:fldCharType="begin"/>
            </w:r>
            <w:r>
              <w:rPr>
                <w:noProof/>
              </w:rPr>
              <w:instrText xml:space="preserve"> PAGEREF _Toc242164315 \h </w:instrText>
            </w:r>
            <w:r>
              <w:rPr>
                <w:noProof/>
              </w:rPr>
            </w:r>
            <w:r>
              <w:rPr>
                <w:noProof/>
              </w:rPr>
              <w:fldChar w:fldCharType="separate"/>
            </w:r>
            <w:r>
              <w:rPr>
                <w:noProof/>
              </w:rPr>
              <w:t>17</w:t>
            </w:r>
            <w:r>
              <w:rPr>
                <w:noProof/>
              </w:rPr>
              <w:fldChar w:fldCharType="end"/>
            </w:r>
          </w:hyperlink>
        </w:p>
        <w:p w:rsidR="008F6F4E" w:rsidRDefault="008F6F4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316" w:history="1">
            <w:r w:rsidRPr="005E54F3">
              <w:rPr>
                <w:rStyle w:val="Hyperlink"/>
                <w:noProof/>
              </w:rPr>
              <w:t>7. Quick reference</w:t>
            </w:r>
            <w:r>
              <w:rPr>
                <w:noProof/>
              </w:rPr>
              <w:tab/>
            </w:r>
            <w:r>
              <w:rPr>
                <w:noProof/>
              </w:rPr>
              <w:fldChar w:fldCharType="begin"/>
            </w:r>
            <w:r>
              <w:rPr>
                <w:noProof/>
              </w:rPr>
              <w:instrText xml:space="preserve"> PAGEREF _Toc242164316 \h </w:instrText>
            </w:r>
            <w:r>
              <w:rPr>
                <w:noProof/>
              </w:rPr>
            </w:r>
            <w:r>
              <w:rPr>
                <w:noProof/>
              </w:rPr>
              <w:fldChar w:fldCharType="separate"/>
            </w:r>
            <w:r>
              <w:rPr>
                <w:noProof/>
              </w:rPr>
              <w:t>18</w:t>
            </w:r>
            <w:r>
              <w:rPr>
                <w:noProof/>
              </w:rPr>
              <w:fldChar w:fldCharType="end"/>
            </w:r>
          </w:hyperlink>
        </w:p>
        <w:p w:rsidR="008F6F4E" w:rsidRDefault="008F6F4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317" w:history="1">
            <w:r w:rsidRPr="005E54F3">
              <w:rPr>
                <w:rStyle w:val="Hyperlink"/>
                <w:noProof/>
              </w:rPr>
              <w:t>8. Every screen and button for your role</w:t>
            </w:r>
            <w:r>
              <w:rPr>
                <w:noProof/>
              </w:rPr>
              <w:tab/>
            </w:r>
            <w:r>
              <w:rPr>
                <w:noProof/>
              </w:rPr>
              <w:fldChar w:fldCharType="begin"/>
            </w:r>
            <w:r>
              <w:rPr>
                <w:noProof/>
              </w:rPr>
              <w:instrText xml:space="preserve"> PAGEREF _Toc242164317 \h </w:instrText>
            </w:r>
            <w:r>
              <w:rPr>
                <w:noProof/>
              </w:rPr>
            </w:r>
            <w:r>
              <w:rPr>
                <w:noProof/>
              </w:rPr>
              <w:fldChar w:fldCharType="separate"/>
            </w:r>
            <w:r>
              <w:rPr>
                <w:noProof/>
              </w:rPr>
              <w:t>19</w:t>
            </w:r>
            <w:r>
              <w:rPr>
                <w:noProof/>
              </w:rPr>
              <w:fldChar w:fldCharType="end"/>
            </w:r>
          </w:hyperlink>
        </w:p>
        <w:p w:rsidR="008F6F4E" w:rsidRDefault="008F6F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318" w:history="1">
            <w:r w:rsidRPr="005E54F3">
              <w:rPr>
                <w:rStyle w:val="Hyperlink"/>
                <w:noProof/>
              </w:rPr>
              <w:t>8.1 Sign in</w:t>
            </w:r>
            <w:r>
              <w:rPr>
                <w:noProof/>
              </w:rPr>
              <w:tab/>
            </w:r>
            <w:r>
              <w:rPr>
                <w:noProof/>
              </w:rPr>
              <w:fldChar w:fldCharType="begin"/>
            </w:r>
            <w:r>
              <w:rPr>
                <w:noProof/>
              </w:rPr>
              <w:instrText xml:space="preserve"> PAGEREF _Toc242164318 \h </w:instrText>
            </w:r>
            <w:r>
              <w:rPr>
                <w:noProof/>
              </w:rPr>
            </w:r>
            <w:r>
              <w:rPr>
                <w:noProof/>
              </w:rPr>
              <w:fldChar w:fldCharType="separate"/>
            </w:r>
            <w:r>
              <w:rPr>
                <w:noProof/>
              </w:rPr>
              <w:t>19</w:t>
            </w:r>
            <w:r>
              <w:rPr>
                <w:noProof/>
              </w:rPr>
              <w:fldChar w:fldCharType="end"/>
            </w:r>
          </w:hyperlink>
        </w:p>
        <w:p w:rsidR="008F6F4E" w:rsidRDefault="008F6F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319" w:history="1">
            <w:r w:rsidRPr="005E54F3">
              <w:rPr>
                <w:rStyle w:val="Hyperlink"/>
                <w:noProof/>
              </w:rPr>
              <w:t>8.2 The header and menu bar (every screen)</w:t>
            </w:r>
            <w:r>
              <w:rPr>
                <w:noProof/>
              </w:rPr>
              <w:tab/>
            </w:r>
            <w:r>
              <w:rPr>
                <w:noProof/>
              </w:rPr>
              <w:fldChar w:fldCharType="begin"/>
            </w:r>
            <w:r>
              <w:rPr>
                <w:noProof/>
              </w:rPr>
              <w:instrText xml:space="preserve"> PAGEREF _Toc242164319 \h </w:instrText>
            </w:r>
            <w:r>
              <w:rPr>
                <w:noProof/>
              </w:rPr>
            </w:r>
            <w:r>
              <w:rPr>
                <w:noProof/>
              </w:rPr>
              <w:fldChar w:fldCharType="separate"/>
            </w:r>
            <w:r>
              <w:rPr>
                <w:noProof/>
              </w:rPr>
              <w:t>19</w:t>
            </w:r>
            <w:r>
              <w:rPr>
                <w:noProof/>
              </w:rPr>
              <w:fldChar w:fldCharType="end"/>
            </w:r>
          </w:hyperlink>
        </w:p>
        <w:p w:rsidR="008F6F4E" w:rsidRDefault="008F6F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320" w:history="1">
            <w:r w:rsidRPr="005E54F3">
              <w:rPr>
                <w:rStyle w:val="Hyperlink"/>
                <w:noProof/>
              </w:rPr>
              <w:t>8.3 Change Password</w:t>
            </w:r>
            <w:r>
              <w:rPr>
                <w:noProof/>
              </w:rPr>
              <w:tab/>
            </w:r>
            <w:r>
              <w:rPr>
                <w:noProof/>
              </w:rPr>
              <w:fldChar w:fldCharType="begin"/>
            </w:r>
            <w:r>
              <w:rPr>
                <w:noProof/>
              </w:rPr>
              <w:instrText xml:space="preserve"> PAGEREF _Toc242164320 \h </w:instrText>
            </w:r>
            <w:r>
              <w:rPr>
                <w:noProof/>
              </w:rPr>
            </w:r>
            <w:r>
              <w:rPr>
                <w:noProof/>
              </w:rPr>
              <w:fldChar w:fldCharType="separate"/>
            </w:r>
            <w:r>
              <w:rPr>
                <w:noProof/>
              </w:rPr>
              <w:t>20</w:t>
            </w:r>
            <w:r>
              <w:rPr>
                <w:noProof/>
              </w:rPr>
              <w:fldChar w:fldCharType="end"/>
            </w:r>
          </w:hyperlink>
        </w:p>
        <w:p w:rsidR="008F6F4E" w:rsidRDefault="008F6F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321" w:history="1">
            <w:r w:rsidRPr="005E54F3">
              <w:rPr>
                <w:rStyle w:val="Hyperlink"/>
                <w:noProof/>
              </w:rPr>
              <w:t>8.4 KII / Document Dashboard</w:t>
            </w:r>
            <w:r>
              <w:rPr>
                <w:noProof/>
              </w:rPr>
              <w:tab/>
            </w:r>
            <w:r>
              <w:rPr>
                <w:noProof/>
              </w:rPr>
              <w:fldChar w:fldCharType="begin"/>
            </w:r>
            <w:r>
              <w:rPr>
                <w:noProof/>
              </w:rPr>
              <w:instrText xml:space="preserve"> PAGEREF _Toc242164321 \h </w:instrText>
            </w:r>
            <w:r>
              <w:rPr>
                <w:noProof/>
              </w:rPr>
            </w:r>
            <w:r>
              <w:rPr>
                <w:noProof/>
              </w:rPr>
              <w:fldChar w:fldCharType="separate"/>
            </w:r>
            <w:r>
              <w:rPr>
                <w:noProof/>
              </w:rPr>
              <w:t>20</w:t>
            </w:r>
            <w:r>
              <w:rPr>
                <w:noProof/>
              </w:rPr>
              <w:fldChar w:fldCharType="end"/>
            </w:r>
          </w:hyperlink>
        </w:p>
        <w:p w:rsidR="008F6F4E" w:rsidRDefault="008F6F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322" w:history="1">
            <w:r w:rsidRPr="005E54F3">
              <w:rPr>
                <w:rStyle w:val="Hyperlink"/>
                <w:noProof/>
              </w:rPr>
              <w:t>8.5 Interview sheet (verifying a locked profile)</w:t>
            </w:r>
            <w:r>
              <w:rPr>
                <w:noProof/>
              </w:rPr>
              <w:tab/>
            </w:r>
            <w:r>
              <w:rPr>
                <w:noProof/>
              </w:rPr>
              <w:fldChar w:fldCharType="begin"/>
            </w:r>
            <w:r>
              <w:rPr>
                <w:noProof/>
              </w:rPr>
              <w:instrText xml:space="preserve"> PAGEREF _Toc242164322 \h </w:instrText>
            </w:r>
            <w:r>
              <w:rPr>
                <w:noProof/>
              </w:rPr>
            </w:r>
            <w:r>
              <w:rPr>
                <w:noProof/>
              </w:rPr>
              <w:fldChar w:fldCharType="separate"/>
            </w:r>
            <w:r>
              <w:rPr>
                <w:noProof/>
              </w:rPr>
              <w:t>21</w:t>
            </w:r>
            <w:r>
              <w:rPr>
                <w:noProof/>
              </w:rPr>
              <w:fldChar w:fldCharType="end"/>
            </w:r>
          </w:hyperlink>
        </w:p>
        <w:p w:rsidR="008F6F4E" w:rsidRDefault="008F6F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323" w:history="1">
            <w:r w:rsidRPr="005E54F3">
              <w:rPr>
                <w:rStyle w:val="Hyperlink"/>
                <w:noProof/>
              </w:rPr>
              <w:t>8.6 KII Register</w:t>
            </w:r>
            <w:r>
              <w:rPr>
                <w:noProof/>
              </w:rPr>
              <w:tab/>
            </w:r>
            <w:r>
              <w:rPr>
                <w:noProof/>
              </w:rPr>
              <w:fldChar w:fldCharType="begin"/>
            </w:r>
            <w:r>
              <w:rPr>
                <w:noProof/>
              </w:rPr>
              <w:instrText xml:space="preserve"> PAGEREF _Toc242164323 \h </w:instrText>
            </w:r>
            <w:r>
              <w:rPr>
                <w:noProof/>
              </w:rPr>
            </w:r>
            <w:r>
              <w:rPr>
                <w:noProof/>
              </w:rPr>
              <w:fldChar w:fldCharType="separate"/>
            </w:r>
            <w:r>
              <w:rPr>
                <w:noProof/>
              </w:rPr>
              <w:t>21</w:t>
            </w:r>
            <w:r>
              <w:rPr>
                <w:noProof/>
              </w:rPr>
              <w:fldChar w:fldCharType="end"/>
            </w:r>
          </w:hyperlink>
        </w:p>
        <w:p w:rsidR="008F6F4E" w:rsidRDefault="008F6F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324" w:history="1">
            <w:r w:rsidRPr="005E54F3">
              <w:rPr>
                <w:rStyle w:val="Hyperlink"/>
                <w:noProof/>
              </w:rPr>
              <w:t>8.7 New KII Record</w:t>
            </w:r>
            <w:r>
              <w:rPr>
                <w:noProof/>
              </w:rPr>
              <w:tab/>
            </w:r>
            <w:r>
              <w:rPr>
                <w:noProof/>
              </w:rPr>
              <w:fldChar w:fldCharType="begin"/>
            </w:r>
            <w:r>
              <w:rPr>
                <w:noProof/>
              </w:rPr>
              <w:instrText xml:space="preserve"> PAGEREF _Toc242164324 \h </w:instrText>
            </w:r>
            <w:r>
              <w:rPr>
                <w:noProof/>
              </w:rPr>
            </w:r>
            <w:r>
              <w:rPr>
                <w:noProof/>
              </w:rPr>
              <w:fldChar w:fldCharType="separate"/>
            </w:r>
            <w:r>
              <w:rPr>
                <w:noProof/>
              </w:rPr>
              <w:t>22</w:t>
            </w:r>
            <w:r>
              <w:rPr>
                <w:noProof/>
              </w:rPr>
              <w:fldChar w:fldCharType="end"/>
            </w:r>
          </w:hyperlink>
        </w:p>
        <w:p w:rsidR="008F6F4E" w:rsidRDefault="008F6F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325" w:history="1">
            <w:r w:rsidRPr="005E54F3">
              <w:rPr>
                <w:rStyle w:val="Hyperlink"/>
                <w:noProof/>
              </w:rPr>
              <w:t>8.8 KII record</w:t>
            </w:r>
            <w:r>
              <w:rPr>
                <w:noProof/>
              </w:rPr>
              <w:tab/>
            </w:r>
            <w:r>
              <w:rPr>
                <w:noProof/>
              </w:rPr>
              <w:fldChar w:fldCharType="begin"/>
            </w:r>
            <w:r>
              <w:rPr>
                <w:noProof/>
              </w:rPr>
              <w:instrText xml:space="preserve"> PAGEREF _Toc242164325 \h </w:instrText>
            </w:r>
            <w:r>
              <w:rPr>
                <w:noProof/>
              </w:rPr>
            </w:r>
            <w:r>
              <w:rPr>
                <w:noProof/>
              </w:rPr>
              <w:fldChar w:fldCharType="separate"/>
            </w:r>
            <w:r>
              <w:rPr>
                <w:noProof/>
              </w:rPr>
              <w:t>22</w:t>
            </w:r>
            <w:r>
              <w:rPr>
                <w:noProof/>
              </w:rPr>
              <w:fldChar w:fldCharType="end"/>
            </w:r>
          </w:hyperlink>
        </w:p>
        <w:p w:rsidR="008F6F4E" w:rsidRDefault="008F6F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326" w:history="1">
            <w:r w:rsidRPr="005E54F3">
              <w:rPr>
                <w:rStyle w:val="Hyperlink"/>
                <w:noProof/>
              </w:rPr>
              <w:t>8.9 Completed forms (Form PDFs)</w:t>
            </w:r>
            <w:r>
              <w:rPr>
                <w:noProof/>
              </w:rPr>
              <w:tab/>
            </w:r>
            <w:r>
              <w:rPr>
                <w:noProof/>
              </w:rPr>
              <w:fldChar w:fldCharType="begin"/>
            </w:r>
            <w:r>
              <w:rPr>
                <w:noProof/>
              </w:rPr>
              <w:instrText xml:space="preserve"> PAGEREF _Toc242164326 \h </w:instrText>
            </w:r>
            <w:r>
              <w:rPr>
                <w:noProof/>
              </w:rPr>
            </w:r>
            <w:r>
              <w:rPr>
                <w:noProof/>
              </w:rPr>
              <w:fldChar w:fldCharType="separate"/>
            </w:r>
            <w:r>
              <w:rPr>
                <w:noProof/>
              </w:rPr>
              <w:t>24</w:t>
            </w:r>
            <w:r>
              <w:rPr>
                <w:noProof/>
              </w:rPr>
              <w:fldChar w:fldCharType="end"/>
            </w:r>
          </w:hyperlink>
        </w:p>
        <w:p w:rsidR="00372321" w:rsidRDefault="008F6F4E">
          <w:r>
            <w:fldChar w:fldCharType="end"/>
          </w:r>
        </w:p>
      </w:sdtContent>
    </w:sdt>
    <w:p w:rsidR="00372321" w:rsidRDefault="008F6F4E">
      <w:pPr>
        <w:pStyle w:val="Heading1"/>
        <w:pageBreakBefore/>
      </w:pPr>
      <w:bookmarkStart w:id="0" w:name="_Toc242164296"/>
      <w:r>
        <w:lastRenderedPageBreak/>
        <w:t>1. Your role at a glance</w:t>
      </w:r>
      <w:bookmarkEnd w:id="0"/>
    </w:p>
    <w:p w:rsidR="00372321" w:rsidRDefault="008F6F4E">
      <w:pPr>
        <w:spacing w:after="120" w:line="288" w:lineRule="auto"/>
      </w:pPr>
      <w:r>
        <w:t>You take each Key Informant Interview from first contact to a coded transcript: keep the KII record's status current, record participation and recording consent separately, and complete the KII Guide in KoboToolbox so the interview can be analysed.</w:t>
      </w:r>
    </w:p>
    <w:p w:rsidR="00372321" w:rsidRDefault="008F6F4E">
      <w:pPr>
        <w:pStyle w:val="Heading3"/>
      </w:pPr>
      <w:r>
        <w:t>You can</w:t>
      </w:r>
    </w:p>
    <w:p w:rsidR="00372321" w:rsidRDefault="008F6F4E">
      <w:pPr>
        <w:pStyle w:val="ListParagraph"/>
        <w:numPr>
          <w:ilvl w:val="0"/>
          <w:numId w:val="2"/>
        </w:numPr>
        <w:spacing w:after="60" w:line="276" w:lineRule="auto"/>
      </w:pPr>
      <w:r>
        <w:t>See the KII/Doc Dashboard, the KII Register and KII records.</w:t>
      </w:r>
    </w:p>
    <w:p w:rsidR="00372321" w:rsidRDefault="008F6F4E">
      <w:pPr>
        <w:pStyle w:val="ListParagraph"/>
        <w:numPr>
          <w:ilvl w:val="0"/>
          <w:numId w:val="2"/>
        </w:numPr>
        <w:spacing w:after="60" w:line="276" w:lineRule="auto"/>
      </w:pPr>
      <w:r>
        <w:t>Create KII records; change status; record participation and recording consent; update transcript and coding progress.</w:t>
      </w:r>
    </w:p>
    <w:p w:rsidR="00372321" w:rsidRDefault="008F6F4E">
      <w:pPr>
        <w:pStyle w:val="ListParagraph"/>
        <w:numPr>
          <w:ilvl w:val="0"/>
          <w:numId w:val="2"/>
        </w:numPr>
        <w:spacing w:after="60" w:line="276" w:lineRule="auto"/>
      </w:pPr>
      <w:r>
        <w:t>Send an informant their own self-service interview link (phone, WhatsApp or email on the record, then Invite), for someone who would rather complete it alone than do a live call.</w:t>
      </w:r>
    </w:p>
    <w:p w:rsidR="00372321" w:rsidRDefault="008F6F4E">
      <w:pPr>
        <w:pStyle w:val="ListParagraph"/>
        <w:numPr>
          <w:ilvl w:val="0"/>
          <w:numId w:val="2"/>
        </w:numPr>
        <w:spacing w:after="60" w:line="276" w:lineRule="auto"/>
      </w:pPr>
      <w:r>
        <w:t>Download PDFs of completed KII Guide forms.</w:t>
      </w:r>
    </w:p>
    <w:p w:rsidR="00372321" w:rsidRDefault="00372321">
      <w:pPr>
        <w:spacing w:after="60"/>
      </w:pPr>
    </w:p>
    <w:p w:rsidR="00372321" w:rsidRDefault="008F6F4E">
      <w:pPr>
        <w:pStyle w:val="Heading3"/>
      </w:pPr>
      <w:r>
        <w:t>You cannot</w:t>
      </w:r>
    </w:p>
    <w:p w:rsidR="00372321" w:rsidRDefault="008F6F4E">
      <w:pPr>
        <w:pStyle w:val="ListParagraph"/>
        <w:numPr>
          <w:ilvl w:val="0"/>
          <w:numId w:val="2"/>
        </w:numPr>
        <w:spacing w:after="60" w:line="276" w:lineRule="auto"/>
      </w:pPr>
      <w:r>
        <w:t>See or edit documents, questionnaire QA, the Main-400 register, costs or exports.</w:t>
      </w:r>
    </w:p>
    <w:p w:rsidR="00372321" w:rsidRDefault="008F6F4E">
      <w:pPr>
        <w:pStyle w:val="ListParagraph"/>
        <w:numPr>
          <w:ilvl w:val="0"/>
          <w:numId w:val="2"/>
        </w:numPr>
        <w:spacing w:after="60" w:line="276" w:lineRule="auto"/>
      </w:pPr>
      <w:r>
        <w:t>Mark an interview completed with a recording unless recording consent was recorded.</w:t>
      </w:r>
    </w:p>
    <w:p w:rsidR="00372321" w:rsidRDefault="00372321">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372321">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72321" w:rsidRDefault="008F6F4E">
            <w:pPr>
              <w:spacing w:after="40"/>
            </w:pPr>
            <w:r>
              <w:rPr>
                <w:b/>
                <w:bCs/>
                <w:sz w:val="20"/>
                <w:szCs w:val="20"/>
              </w:rPr>
              <w:t>Where this fits</w:t>
            </w:r>
          </w:p>
          <w:p w:rsidR="00372321" w:rsidRDefault="008F6F4E">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rsidR="00372321" w:rsidRDefault="008F6F4E">
      <w:pPr>
        <w:pStyle w:val="Heading1"/>
        <w:pageBreakBefore/>
      </w:pPr>
      <w:bookmarkStart w:id="1" w:name="_Toc242164297"/>
      <w:r>
        <w:lastRenderedPageBreak/>
        <w:t>2. Signing in and your screens</w:t>
      </w:r>
      <w:bookmarkEnd w:id="1"/>
    </w:p>
    <w:p w:rsidR="00372321" w:rsidRDefault="008F6F4E">
      <w:pPr>
        <w:pStyle w:val="Heading2"/>
      </w:pPr>
      <w:bookmarkStart w:id="2" w:name="_Toc242164298"/>
      <w:r>
        <w:t>Signing in</w:t>
      </w:r>
      <w:bookmarkEnd w:id="2"/>
    </w:p>
    <w:p w:rsidR="00372321" w:rsidRDefault="008F6F4E">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372321" w:rsidRDefault="008F6F4E">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372321" w:rsidRDefault="008F6F4E">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372321" w:rsidRDefault="008F6F4E">
      <w:pPr>
        <w:spacing w:after="180"/>
        <w:jc w:val="center"/>
      </w:pPr>
      <w:r>
        <w:rPr>
          <w:b/>
          <w:bCs/>
          <w:color w:val="5B6670"/>
          <w:sz w:val="17"/>
          <w:szCs w:val="17"/>
        </w:rPr>
        <w:t xml:space="preserve">Figure 1. </w:t>
      </w:r>
      <w:r>
        <w:rPr>
          <w:i/>
          <w:iCs/>
          <w:color w:val="5B6670"/>
          <w:sz w:val="17"/>
          <w:szCs w:val="17"/>
        </w:rPr>
        <w:t>The sign-in screen for all internal staff.</w:t>
      </w:r>
    </w:p>
    <w:p w:rsidR="00372321" w:rsidRDefault="008F6F4E">
      <w:pPr>
        <w:pStyle w:val="ListParagraph"/>
        <w:numPr>
          <w:ilvl w:val="0"/>
          <w:numId w:val="3"/>
        </w:numPr>
        <w:spacing w:after="80" w:line="276" w:lineRule="auto"/>
      </w:pPr>
      <w:r>
        <w:t xml:space="preserve">You arrive on your start screen: </w:t>
      </w:r>
      <w:r>
        <w:rPr>
          <w:b/>
          <w:bCs/>
        </w:rPr>
        <w:t>KII/Doc Dashboard</w:t>
      </w:r>
      <w:r>
        <w:t>. The bar across the top lists only the screens your role (KII RA) can open.</w:t>
      </w:r>
    </w:p>
    <w:p w:rsidR="00372321" w:rsidRDefault="0037232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372321">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72321" w:rsidRDefault="008F6F4E">
            <w:pPr>
              <w:spacing w:after="40"/>
            </w:pPr>
            <w:r>
              <w:rPr>
                <w:b/>
                <w:bCs/>
                <w:sz w:val="20"/>
                <w:szCs w:val="20"/>
              </w:rPr>
              <w:t>Accounts</w:t>
            </w:r>
          </w:p>
          <w:p w:rsidR="00372321" w:rsidRDefault="008F6F4E">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372321" w:rsidRDefault="008F6F4E">
      <w:pPr>
        <w:pStyle w:val="Heading2"/>
      </w:pPr>
      <w:bookmarkStart w:id="3" w:name="_Toc242164299"/>
      <w:r>
        <w:t>Finding your way around</w:t>
      </w:r>
      <w:bookmarkEnd w:id="3"/>
    </w:p>
    <w:p w:rsidR="00372321" w:rsidRDefault="008F6F4E">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372321" w:rsidRDefault="008F6F4E">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372321" w:rsidRDefault="008F6F4E">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372321" w:rsidRDefault="008F6F4E">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372321" w:rsidRDefault="008F6F4E">
      <w:pPr>
        <w:pStyle w:val="ListParagraph"/>
        <w:numPr>
          <w:ilvl w:val="0"/>
          <w:numId w:val="2"/>
        </w:numPr>
        <w:spacing w:after="60" w:line="276" w:lineRule="auto"/>
      </w:pPr>
      <w:r>
        <w:rPr>
          <w:b/>
          <w:bCs/>
        </w:rPr>
        <w:t>Sign out</w:t>
      </w:r>
      <w:r>
        <w:t xml:space="preserve"> (top right) ends your session. Always sign out on a shared or public computer.</w:t>
      </w:r>
    </w:p>
    <w:p w:rsidR="00372321" w:rsidRDefault="008F6F4E">
      <w:pPr>
        <w:pStyle w:val="ListParagraph"/>
        <w:numPr>
          <w:ilvl w:val="0"/>
          <w:numId w:val="2"/>
        </w:numPr>
        <w:spacing w:after="60" w:line="276" w:lineRule="auto"/>
      </w:pPr>
      <w:r>
        <w:t>If you are inactive for a while you may be asked to sign in again. This protects research data on unattended devices.</w:t>
      </w:r>
    </w:p>
    <w:p w:rsidR="00372321" w:rsidRDefault="00372321">
      <w:pPr>
        <w:spacing w:after="60"/>
      </w:pPr>
    </w:p>
    <w:p w:rsidR="00372321" w:rsidRDefault="008F6F4E">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372321" w:rsidRDefault="008F6F4E">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372321" w:rsidRDefault="008F6F4E">
      <w:pPr>
        <w:pStyle w:val="Heading2"/>
      </w:pPr>
      <w:bookmarkStart w:id="4" w:name="_Toc242164300"/>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372321">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372321" w:rsidRDefault="008F6F4E">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372321" w:rsidRDefault="008F6F4E">
            <w:pPr>
              <w:spacing w:after="40"/>
            </w:pPr>
            <w:r>
              <w:rPr>
                <w:b/>
                <w:bCs/>
                <w:color w:val="FFFFFF"/>
                <w:sz w:val="19"/>
                <w:szCs w:val="19"/>
              </w:rPr>
              <w:t>What you use it for</w:t>
            </w:r>
          </w:p>
        </w:tc>
      </w:tr>
      <w:tr w:rsidR="00372321">
        <w:tblPrEx>
          <w:tblCellMar>
            <w:top w:w="0" w:type="dxa"/>
            <w:bottom w:w="0" w:type="dxa"/>
          </w:tblCellMar>
        </w:tblPrEx>
        <w:trPr>
          <w:cantSplit/>
        </w:trPr>
        <w:tc>
          <w:tcPr>
            <w:tcW w:w="2824" w:type="dxa"/>
            <w:tcMar>
              <w:top w:w="70" w:type="dxa"/>
              <w:left w:w="110" w:type="dxa"/>
              <w:bottom w:w="70" w:type="dxa"/>
              <w:right w:w="110" w:type="dxa"/>
            </w:tcMar>
          </w:tcPr>
          <w:p w:rsidR="00372321" w:rsidRDefault="008F6F4E">
            <w:pPr>
              <w:spacing w:after="40"/>
            </w:pPr>
            <w:r>
              <w:rPr>
                <w:sz w:val="19"/>
                <w:szCs w:val="19"/>
              </w:rPr>
              <w:t>KII/Doc Dashboard</w:t>
            </w:r>
          </w:p>
        </w:tc>
        <w:tc>
          <w:tcPr>
            <w:tcW w:w="6588" w:type="dxa"/>
            <w:tcMar>
              <w:top w:w="70" w:type="dxa"/>
              <w:left w:w="110" w:type="dxa"/>
              <w:bottom w:w="70" w:type="dxa"/>
              <w:right w:w="110" w:type="dxa"/>
            </w:tcMar>
          </w:tcPr>
          <w:p w:rsidR="00372321" w:rsidRDefault="008F6F4E">
            <w:pPr>
              <w:spacing w:after="40"/>
            </w:pPr>
            <w:r>
              <w:rPr>
                <w:sz w:val="19"/>
                <w:szCs w:val="19"/>
              </w:rPr>
              <w:t>KIIs completed against the target of 60; KIIs by status.</w:t>
            </w:r>
          </w:p>
        </w:tc>
      </w:tr>
      <w:tr w:rsidR="00372321">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372321" w:rsidRDefault="008F6F4E">
            <w:pPr>
              <w:spacing w:after="40"/>
            </w:pPr>
            <w:r>
              <w:rPr>
                <w:sz w:val="19"/>
                <w:szCs w:val="19"/>
              </w:rPr>
              <w:t>Form PDFs</w:t>
            </w:r>
          </w:p>
        </w:tc>
        <w:tc>
          <w:tcPr>
            <w:tcW w:w="6588" w:type="dxa"/>
            <w:shd w:val="clear" w:color="auto" w:fill="F8FAFB"/>
            <w:tcMar>
              <w:top w:w="70" w:type="dxa"/>
              <w:left w:w="110" w:type="dxa"/>
              <w:bottom w:w="70" w:type="dxa"/>
              <w:right w:w="110" w:type="dxa"/>
            </w:tcMar>
          </w:tcPr>
          <w:p w:rsidR="00372321" w:rsidRDefault="008F6F4E">
            <w:pPr>
              <w:spacing w:after="40"/>
            </w:pPr>
            <w:r>
              <w:rPr>
                <w:sz w:val="19"/>
                <w:szCs w:val="19"/>
              </w:rPr>
              <w:t>Completed KII Guide forms.</w:t>
            </w:r>
          </w:p>
        </w:tc>
      </w:tr>
      <w:tr w:rsidR="00372321">
        <w:tblPrEx>
          <w:tblCellMar>
            <w:top w:w="0" w:type="dxa"/>
            <w:bottom w:w="0" w:type="dxa"/>
          </w:tblCellMar>
        </w:tblPrEx>
        <w:trPr>
          <w:cantSplit/>
        </w:trPr>
        <w:tc>
          <w:tcPr>
            <w:tcW w:w="2824" w:type="dxa"/>
            <w:tcMar>
              <w:top w:w="70" w:type="dxa"/>
              <w:left w:w="110" w:type="dxa"/>
              <w:bottom w:w="70" w:type="dxa"/>
              <w:right w:w="110" w:type="dxa"/>
            </w:tcMar>
          </w:tcPr>
          <w:p w:rsidR="00372321" w:rsidRDefault="008F6F4E">
            <w:pPr>
              <w:spacing w:after="40"/>
            </w:pPr>
            <w:r>
              <w:rPr>
                <w:sz w:val="19"/>
                <w:szCs w:val="19"/>
              </w:rPr>
              <w:t>KII Register</w:t>
            </w:r>
          </w:p>
        </w:tc>
        <w:tc>
          <w:tcPr>
            <w:tcW w:w="6588" w:type="dxa"/>
            <w:tcMar>
              <w:top w:w="70" w:type="dxa"/>
              <w:left w:w="110" w:type="dxa"/>
              <w:bottom w:w="70" w:type="dxa"/>
              <w:right w:w="110" w:type="dxa"/>
            </w:tcMar>
          </w:tcPr>
          <w:p w:rsidR="00372321" w:rsidRDefault="008F6F4E">
            <w:pPr>
              <w:spacing w:after="40"/>
            </w:pPr>
            <w:r>
              <w:rPr>
                <w:sz w:val="19"/>
                <w:szCs w:val="19"/>
              </w:rPr>
              <w:t>All KII records; create and manage.</w:t>
            </w:r>
          </w:p>
        </w:tc>
      </w:tr>
    </w:tbl>
    <w:p w:rsidR="00372321" w:rsidRDefault="00372321">
      <w:pPr>
        <w:spacing w:after="120"/>
      </w:pPr>
    </w:p>
    <w:p w:rsidR="00372321" w:rsidRDefault="008F6F4E">
      <w:pPr>
        <w:pStyle w:val="Heading2"/>
      </w:pPr>
      <w:bookmarkStart w:id="5" w:name="_Toc242164301"/>
      <w:r>
        <w:t>Changing your password</w:t>
      </w:r>
      <w:bookmarkEnd w:id="5"/>
    </w:p>
    <w:p w:rsidR="00372321" w:rsidRDefault="008F6F4E">
      <w:pPr>
        <w:pStyle w:val="ListParagraph"/>
        <w:numPr>
          <w:ilvl w:val="0"/>
          <w:numId w:val="4"/>
        </w:numPr>
        <w:spacing w:after="80" w:line="276" w:lineRule="auto"/>
      </w:pPr>
      <w:r>
        <w:t xml:space="preserve">Select </w:t>
      </w:r>
      <w:r>
        <w:rPr>
          <w:b/>
          <w:bCs/>
        </w:rPr>
        <w:t>Change password</w:t>
      </w:r>
      <w:r>
        <w:t xml:space="preserve"> in the top right corner.</w:t>
      </w:r>
    </w:p>
    <w:p w:rsidR="00372321" w:rsidRDefault="008F6F4E">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372321" w:rsidRDefault="008F6F4E">
      <w:pPr>
        <w:keepNext/>
        <w:spacing w:before="80" w:after="40"/>
        <w:jc w:val="center"/>
      </w:pPr>
      <w:r>
        <w:rPr>
          <w:noProof/>
        </w:rPr>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372321" w:rsidRDefault="008F6F4E">
      <w:pPr>
        <w:spacing w:after="180"/>
        <w:jc w:val="center"/>
      </w:pPr>
      <w:r>
        <w:rPr>
          <w:b/>
          <w:bCs/>
          <w:color w:val="5B6670"/>
          <w:sz w:val="17"/>
          <w:szCs w:val="17"/>
        </w:rPr>
        <w:t xml:space="preserve">Figure 3. </w:t>
      </w:r>
      <w:r>
        <w:rPr>
          <w:i/>
          <w:iCs/>
          <w:color w:val="5B6670"/>
          <w:sz w:val="17"/>
          <w:szCs w:val="17"/>
        </w:rPr>
        <w:t>Change Password screen.</w:t>
      </w:r>
    </w:p>
    <w:p w:rsidR="00372321" w:rsidRDefault="008F6F4E">
      <w:pPr>
        <w:pStyle w:val="ListParagraph"/>
        <w:numPr>
          <w:ilvl w:val="0"/>
          <w:numId w:val="4"/>
        </w:numPr>
        <w:spacing w:after="80" w:line="276" w:lineRule="auto"/>
      </w:pPr>
      <w:r>
        <w:t>Use the new password next time you sign in. If you have forgotten your password, ask the PI to reset it.</w:t>
      </w:r>
    </w:p>
    <w:p w:rsidR="00372321" w:rsidRDefault="00372321">
      <w:pPr>
        <w:spacing w:after="80"/>
      </w:pPr>
    </w:p>
    <w:p w:rsidR="00372321" w:rsidRDefault="008F6F4E">
      <w:pPr>
        <w:pStyle w:val="Heading1"/>
        <w:pageBreakBefore/>
      </w:pPr>
      <w:bookmarkStart w:id="6" w:name="_Toc242164302"/>
      <w:r>
        <w:lastRenderedPageBreak/>
        <w:t>3. Your routine</w:t>
      </w:r>
      <w:bookmarkEnd w:id="6"/>
    </w:p>
    <w:p w:rsidR="00372321" w:rsidRDefault="008F6F4E">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372321">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372321" w:rsidRDefault="008F6F4E">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372321" w:rsidRDefault="008F6F4E">
            <w:pPr>
              <w:spacing w:after="40"/>
            </w:pPr>
            <w:r>
              <w:rPr>
                <w:b/>
                <w:bCs/>
                <w:color w:val="FFFFFF"/>
                <w:sz w:val="19"/>
                <w:szCs w:val="19"/>
              </w:rPr>
              <w:t>What to do</w:t>
            </w:r>
          </w:p>
        </w:tc>
      </w:tr>
      <w:tr w:rsidR="00372321">
        <w:tblPrEx>
          <w:tblCellMar>
            <w:top w:w="0" w:type="dxa"/>
            <w:bottom w:w="0" w:type="dxa"/>
          </w:tblCellMar>
        </w:tblPrEx>
        <w:trPr>
          <w:cantSplit/>
        </w:trPr>
        <w:tc>
          <w:tcPr>
            <w:tcW w:w="2071" w:type="dxa"/>
            <w:tcMar>
              <w:top w:w="70" w:type="dxa"/>
              <w:left w:w="110" w:type="dxa"/>
              <w:bottom w:w="70" w:type="dxa"/>
              <w:right w:w="110" w:type="dxa"/>
            </w:tcMar>
          </w:tcPr>
          <w:p w:rsidR="00372321" w:rsidRDefault="008F6F4E">
            <w:pPr>
              <w:spacing w:after="40"/>
            </w:pPr>
            <w:r>
              <w:rPr>
                <w:sz w:val="19"/>
                <w:szCs w:val="19"/>
              </w:rPr>
              <w:t>Weekly planning</w:t>
            </w:r>
          </w:p>
        </w:tc>
        <w:tc>
          <w:tcPr>
            <w:tcW w:w="7341" w:type="dxa"/>
            <w:tcMar>
              <w:top w:w="70" w:type="dxa"/>
              <w:left w:w="110" w:type="dxa"/>
              <w:bottom w:w="70" w:type="dxa"/>
              <w:right w:w="110" w:type="dxa"/>
            </w:tcMar>
          </w:tcPr>
          <w:p w:rsidR="00372321" w:rsidRDefault="008F6F4E">
            <w:pPr>
              <w:spacing w:after="40"/>
            </w:pPr>
            <w:r>
              <w:rPr>
                <w:sz w:val="19"/>
                <w:szCs w:val="19"/>
              </w:rPr>
              <w:t>KII Register filtered mentally by status: PROSPECT and INVITED need contact; SCHEDULED need preparation.</w:t>
            </w:r>
          </w:p>
        </w:tc>
      </w:tr>
      <w:tr w:rsidR="00372321">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372321" w:rsidRDefault="008F6F4E">
            <w:pPr>
              <w:spacing w:after="40"/>
            </w:pPr>
            <w:r>
              <w:rPr>
                <w:sz w:val="19"/>
                <w:szCs w:val="19"/>
              </w:rPr>
              <w:t>Before each interview</w:t>
            </w:r>
          </w:p>
        </w:tc>
        <w:tc>
          <w:tcPr>
            <w:tcW w:w="7341" w:type="dxa"/>
            <w:shd w:val="clear" w:color="auto" w:fill="F8FAFB"/>
            <w:tcMar>
              <w:top w:w="70" w:type="dxa"/>
              <w:left w:w="110" w:type="dxa"/>
              <w:bottom w:w="70" w:type="dxa"/>
              <w:right w:w="110" w:type="dxa"/>
            </w:tcMar>
          </w:tcPr>
          <w:p w:rsidR="00372321" w:rsidRDefault="008F6F4E">
            <w:pPr>
              <w:spacing w:after="40"/>
            </w:pPr>
            <w:r>
              <w:rPr>
                <w:sz w:val="19"/>
                <w:szCs w:val="19"/>
              </w:rPr>
              <w:t>Open the KII record's Interview sheet (once the coordinator has locked the profile): the public facts to confirm and the gaps to ask. Prepare the KII Guide.</w:t>
            </w:r>
          </w:p>
        </w:tc>
      </w:tr>
      <w:tr w:rsidR="00372321">
        <w:tblPrEx>
          <w:tblCellMar>
            <w:top w:w="0" w:type="dxa"/>
            <w:bottom w:w="0" w:type="dxa"/>
          </w:tblCellMar>
        </w:tblPrEx>
        <w:trPr>
          <w:cantSplit/>
        </w:trPr>
        <w:tc>
          <w:tcPr>
            <w:tcW w:w="2071" w:type="dxa"/>
            <w:tcMar>
              <w:top w:w="70" w:type="dxa"/>
              <w:left w:w="110" w:type="dxa"/>
              <w:bottom w:w="70" w:type="dxa"/>
              <w:right w:w="110" w:type="dxa"/>
            </w:tcMar>
          </w:tcPr>
          <w:p w:rsidR="00372321" w:rsidRDefault="008F6F4E">
            <w:pPr>
              <w:spacing w:after="40"/>
            </w:pPr>
            <w:r>
              <w:rPr>
                <w:sz w:val="19"/>
                <w:szCs w:val="19"/>
              </w:rPr>
              <w:t>At the interview</w:t>
            </w:r>
          </w:p>
        </w:tc>
        <w:tc>
          <w:tcPr>
            <w:tcW w:w="7341" w:type="dxa"/>
            <w:tcMar>
              <w:top w:w="70" w:type="dxa"/>
              <w:left w:w="110" w:type="dxa"/>
              <w:bottom w:w="70" w:type="dxa"/>
              <w:right w:w="110" w:type="dxa"/>
            </w:tcMar>
          </w:tcPr>
          <w:p w:rsidR="00372321" w:rsidRDefault="008F6F4E">
            <w:pPr>
              <w:spacing w:after="40"/>
            </w:pPr>
            <w:r>
              <w:rPr>
                <w:sz w:val="19"/>
                <w:szCs w:val="19"/>
              </w:rPr>
              <w:t>Record participation consent, and recording consent if recording.</w:t>
            </w:r>
          </w:p>
        </w:tc>
      </w:tr>
      <w:tr w:rsidR="00372321">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372321" w:rsidRDefault="008F6F4E">
            <w:pPr>
              <w:spacing w:after="40"/>
            </w:pPr>
            <w:r>
              <w:rPr>
                <w:sz w:val="19"/>
                <w:szCs w:val="19"/>
              </w:rPr>
              <w:t>After each interview</w:t>
            </w:r>
          </w:p>
        </w:tc>
        <w:tc>
          <w:tcPr>
            <w:tcW w:w="7341" w:type="dxa"/>
            <w:shd w:val="clear" w:color="auto" w:fill="F8FAFB"/>
            <w:tcMar>
              <w:top w:w="70" w:type="dxa"/>
              <w:left w:w="110" w:type="dxa"/>
              <w:bottom w:w="70" w:type="dxa"/>
              <w:right w:w="110" w:type="dxa"/>
            </w:tcMar>
          </w:tcPr>
          <w:p w:rsidR="00372321" w:rsidRDefault="008F6F4E">
            <w:pPr>
              <w:spacing w:after="40"/>
            </w:pPr>
            <w:r>
              <w:rPr>
                <w:sz w:val="19"/>
                <w:szCs w:val="19"/>
              </w:rPr>
              <w:t>Mark COMPLETED (tick Recording made only if recorded); complete the KII Guide in KoboToolbox (Continue this interview opens it with the KII ID filled in, once consent is recorded); update transcript and coding as work progresses.</w:t>
            </w:r>
          </w:p>
        </w:tc>
      </w:tr>
    </w:tbl>
    <w:p w:rsidR="00372321" w:rsidRDefault="00372321">
      <w:pPr>
        <w:spacing w:after="120"/>
      </w:pPr>
    </w:p>
    <w:p w:rsidR="00372321" w:rsidRDefault="008F6F4E">
      <w:pPr>
        <w:pStyle w:val="Heading1"/>
        <w:pageBreakBefore/>
      </w:pPr>
      <w:bookmarkStart w:id="7" w:name="_Toc242164303"/>
      <w:r>
        <w:lastRenderedPageBreak/>
        <w:t>4. Step-by-step tasks</w:t>
      </w:r>
      <w:bookmarkEnd w:id="7"/>
    </w:p>
    <w:p w:rsidR="00372321" w:rsidRDefault="008F6F4E">
      <w:pPr>
        <w:pStyle w:val="Heading2"/>
      </w:pPr>
      <w:bookmarkStart w:id="8" w:name="_Toc242164304"/>
      <w:r>
        <w:t>4.1 Reading the KII/Doc Dashboard</w:t>
      </w:r>
      <w:bookmarkEnd w:id="8"/>
    </w:p>
    <w:p w:rsidR="00372321" w:rsidRDefault="008F6F4E">
      <w:pPr>
        <w:keepNext/>
        <w:spacing w:before="80" w:after="40"/>
        <w:jc w:val="center"/>
      </w:pPr>
      <w:r>
        <w:rPr>
          <w:noProof/>
        </w:rPr>
        <w:drawing>
          <wp:inline distT="0" distB="0" distL="0" distR="0">
            <wp:extent cx="5715000" cy="3571875"/>
            <wp:effectExtent l="0" t="0" r="0" b="0"/>
            <wp:docPr id="4"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rsidR="00372321" w:rsidRDefault="008F6F4E">
      <w:pPr>
        <w:spacing w:after="180"/>
        <w:jc w:val="center"/>
      </w:pPr>
      <w:r>
        <w:rPr>
          <w:b/>
          <w:bCs/>
          <w:color w:val="5B6670"/>
          <w:sz w:val="17"/>
          <w:szCs w:val="17"/>
        </w:rPr>
        <w:t xml:space="preserve">Figure 4. </w:t>
      </w:r>
      <w:r>
        <w:rPr>
          <w:i/>
          <w:iCs/>
          <w:color w:val="5B6670"/>
          <w:sz w:val="17"/>
          <w:szCs w:val="17"/>
        </w:rPr>
        <w:t>KII / Document Dashboard.</w:t>
      </w:r>
    </w:p>
    <w:p w:rsidR="00372321" w:rsidRDefault="008F6F4E">
      <w:pPr>
        <w:pStyle w:val="Heading2"/>
      </w:pPr>
      <w:bookmarkStart w:id="9" w:name="_Toc242164305"/>
      <w:r>
        <w:t>4.2 Creating a KII record</w:t>
      </w:r>
      <w:bookmarkEnd w:id="9"/>
    </w:p>
    <w:p w:rsidR="00372321" w:rsidRDefault="008F6F4E">
      <w:pPr>
        <w:pStyle w:val="ListParagraph"/>
        <w:numPr>
          <w:ilvl w:val="0"/>
          <w:numId w:val="5"/>
        </w:numPr>
        <w:spacing w:after="80" w:line="276" w:lineRule="auto"/>
      </w:pPr>
      <w:r>
        <w:t xml:space="preserve">Select </w:t>
      </w:r>
      <w:r>
        <w:rPr>
          <w:b/>
          <w:bCs/>
        </w:rPr>
        <w:t>KII Register → New KII record</w:t>
      </w:r>
      <w:r>
        <w:t>.</w:t>
      </w:r>
    </w:p>
    <w:p w:rsidR="00372321" w:rsidRDefault="008F6F4E">
      <w:pPr>
        <w:keepNext/>
        <w:spacing w:before="80" w:after="40"/>
        <w:jc w:val="center"/>
      </w:pPr>
      <w:r>
        <w:rPr>
          <w:noProof/>
        </w:rPr>
        <w:drawing>
          <wp:inline distT="0" distB="0" distL="0" distR="0">
            <wp:extent cx="5334000" cy="2667000"/>
            <wp:effectExtent l="0" t="0" r="0" b="0"/>
            <wp:docPr id="5"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667000"/>
                    </a:xfrm>
                    <a:prstGeom prst="rect">
                      <a:avLst/>
                    </a:prstGeom>
                  </pic:spPr>
                </pic:pic>
              </a:graphicData>
            </a:graphic>
          </wp:inline>
        </w:drawing>
      </w:r>
    </w:p>
    <w:p w:rsidR="00372321" w:rsidRDefault="008F6F4E">
      <w:pPr>
        <w:spacing w:after="180"/>
        <w:jc w:val="center"/>
      </w:pPr>
      <w:r>
        <w:rPr>
          <w:b/>
          <w:bCs/>
          <w:color w:val="5B6670"/>
          <w:sz w:val="17"/>
          <w:szCs w:val="17"/>
        </w:rPr>
        <w:t xml:space="preserve">Figure 5. </w:t>
      </w:r>
      <w:r>
        <w:rPr>
          <w:i/>
          <w:iCs/>
          <w:color w:val="5B6670"/>
          <w:sz w:val="17"/>
          <w:szCs w:val="17"/>
        </w:rPr>
        <w:t>New KII Record.</w:t>
      </w:r>
    </w:p>
    <w:p w:rsidR="00372321" w:rsidRDefault="008F6F4E">
      <w:pPr>
        <w:pStyle w:val="ListParagraph"/>
        <w:numPr>
          <w:ilvl w:val="0"/>
          <w:numId w:val="5"/>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rsidR="00372321" w:rsidRDefault="00372321">
      <w:pPr>
        <w:spacing w:after="80"/>
      </w:pPr>
    </w:p>
    <w:p w:rsidR="00372321" w:rsidRDefault="008F6F4E">
      <w:pPr>
        <w:pStyle w:val="Heading2"/>
      </w:pPr>
      <w:bookmarkStart w:id="10" w:name="_Toc242164306"/>
      <w:r>
        <w:lastRenderedPageBreak/>
        <w:t>4.3 Correcting a KII record's details</w:t>
      </w:r>
      <w:bookmarkEnd w:id="10"/>
    </w:p>
    <w:p w:rsidR="00372321" w:rsidRDefault="008F6F4E">
      <w:pPr>
        <w:spacing w:after="120" w:line="288" w:lineRule="auto"/>
      </w:pPr>
      <w:r>
        <w:t xml:space="preserve">For a mistyped name, role or category, a contact detail, or anything else under </w:t>
      </w:r>
      <w:r>
        <w:rPr>
          <w:b/>
          <w:bCs/>
        </w:rPr>
        <w:t>Record details</w:t>
      </w:r>
      <w:r>
        <w:t xml:space="preserve"> -- found after the record was created.</w:t>
      </w:r>
    </w:p>
    <w:p w:rsidR="00372321" w:rsidRDefault="008F6F4E">
      <w:pPr>
        <w:pStyle w:val="ListParagraph"/>
        <w:numPr>
          <w:ilvl w:val="0"/>
          <w:numId w:val="6"/>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rsidR="00372321" w:rsidRDefault="008F6F4E">
      <w:pPr>
        <w:keepNext/>
        <w:spacing w:before="80" w:after="40"/>
        <w:jc w:val="center"/>
      </w:pPr>
      <w:r>
        <w:rPr>
          <w:noProof/>
        </w:rPr>
        <w:drawing>
          <wp:inline distT="0" distB="0" distL="0" distR="0">
            <wp:extent cx="5334000" cy="3752850"/>
            <wp:effectExtent l="0" t="0" r="0" b="0"/>
            <wp:docPr id="6"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52850"/>
                    </a:xfrm>
                    <a:prstGeom prst="rect">
                      <a:avLst/>
                    </a:prstGeom>
                  </pic:spPr>
                </pic:pic>
              </a:graphicData>
            </a:graphic>
          </wp:inline>
        </w:drawing>
      </w:r>
    </w:p>
    <w:p w:rsidR="00372321" w:rsidRDefault="008F6F4E">
      <w:pPr>
        <w:spacing w:after="180"/>
        <w:jc w:val="center"/>
      </w:pPr>
      <w:r>
        <w:rPr>
          <w:b/>
          <w:bCs/>
          <w:color w:val="5B6670"/>
          <w:sz w:val="17"/>
          <w:szCs w:val="17"/>
        </w:rPr>
        <w:t xml:space="preserve">Figure 6. </w:t>
      </w:r>
      <w:r>
        <w:rPr>
          <w:i/>
          <w:iCs/>
          <w:color w:val="5B6670"/>
          <w:sz w:val="17"/>
          <w:szCs w:val="17"/>
        </w:rPr>
        <w:t>Record details: everything except status, transcript and coding progress.</w:t>
      </w:r>
    </w:p>
    <w:p w:rsidR="00372321" w:rsidRDefault="008F6F4E">
      <w:pPr>
        <w:pStyle w:val="ListParagraph"/>
        <w:numPr>
          <w:ilvl w:val="0"/>
          <w:numId w:val="6"/>
        </w:numPr>
        <w:spacing w:after="80" w:line="276" w:lineRule="auto"/>
      </w:pPr>
      <w:r>
        <w:t xml:space="preserve">Select </w:t>
      </w:r>
      <w:r>
        <w:rPr>
          <w:b/>
          <w:bCs/>
        </w:rPr>
        <w:t>Save details</w:t>
      </w:r>
      <w:r>
        <w:t>.</w:t>
      </w:r>
    </w:p>
    <w:p w:rsidR="00372321" w:rsidRDefault="0037232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372321">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72321" w:rsidRDefault="008F6F4E">
            <w:pPr>
              <w:spacing w:after="40"/>
            </w:pPr>
            <w:r>
              <w:rPr>
                <w:b/>
                <w:bCs/>
                <w:sz w:val="20"/>
                <w:szCs w:val="20"/>
              </w:rPr>
              <w:t>Status, transcript and coding have their own controls</w:t>
            </w:r>
          </w:p>
          <w:p w:rsidR="00372321" w:rsidRDefault="008F6F4E">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rsidR="00372321" w:rsidRDefault="008F6F4E">
      <w:pPr>
        <w:pStyle w:val="Heading2"/>
      </w:pPr>
      <w:bookmarkStart w:id="11" w:name="_Toc242164307"/>
      <w:r>
        <w:t>4.4 Taking a KII from invitation to coded transcript</w:t>
      </w:r>
      <w:bookmarkEnd w:id="11"/>
    </w:p>
    <w:p w:rsidR="00372321" w:rsidRDefault="008F6F4E">
      <w:pPr>
        <w:pStyle w:val="ListParagraph"/>
        <w:numPr>
          <w:ilvl w:val="0"/>
          <w:numId w:val="7"/>
        </w:numPr>
        <w:spacing w:after="80" w:line="276" w:lineRule="auto"/>
      </w:pPr>
      <w:r>
        <w:t xml:space="preserve">In </w:t>
      </w:r>
      <w:r>
        <w:rPr>
          <w:b/>
          <w:bCs/>
        </w:rPr>
        <w:t>KII Register</w:t>
      </w:r>
      <w:r>
        <w:t xml:space="preserve">, select </w:t>
      </w:r>
      <w:r>
        <w:rPr>
          <w:b/>
          <w:bCs/>
        </w:rPr>
        <w:t>Manage</w:t>
      </w:r>
      <w:r>
        <w:t xml:space="preserve"> on the record.</w:t>
      </w:r>
    </w:p>
    <w:p w:rsidR="00372321" w:rsidRDefault="008F6F4E">
      <w:pPr>
        <w:keepNext/>
        <w:spacing w:before="80" w:after="40"/>
        <w:jc w:val="center"/>
      </w:pPr>
      <w:r>
        <w:rPr>
          <w:noProof/>
        </w:rPr>
        <w:lastRenderedPageBreak/>
        <w:drawing>
          <wp:inline distT="0" distB="0" distL="0" distR="0">
            <wp:extent cx="5334000" cy="3333750"/>
            <wp:effectExtent l="0" t="0" r="0" b="0"/>
            <wp:docPr id="7"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rsidR="00372321" w:rsidRDefault="008F6F4E">
      <w:pPr>
        <w:spacing w:after="180"/>
        <w:jc w:val="center"/>
      </w:pPr>
      <w:r>
        <w:rPr>
          <w:b/>
          <w:bCs/>
          <w:color w:val="5B6670"/>
          <w:sz w:val="17"/>
          <w:szCs w:val="17"/>
        </w:rPr>
        <w:t xml:space="preserve">Figure 7. </w:t>
      </w:r>
      <w:r>
        <w:rPr>
          <w:i/>
          <w:iCs/>
          <w:color w:val="5B6670"/>
          <w:sz w:val="17"/>
          <w:szCs w:val="17"/>
        </w:rPr>
        <w:t>KII Register.</w:t>
      </w:r>
    </w:p>
    <w:p w:rsidR="00372321" w:rsidRDefault="008F6F4E">
      <w:pPr>
        <w:pStyle w:val="ListParagraph"/>
        <w:numPr>
          <w:ilvl w:val="0"/>
          <w:numId w:val="7"/>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rsidR="00372321" w:rsidRDefault="008F6F4E">
      <w:pPr>
        <w:keepNext/>
        <w:spacing w:before="80" w:after="40"/>
        <w:jc w:val="center"/>
      </w:pPr>
      <w:r>
        <w:rPr>
          <w:noProof/>
        </w:rPr>
        <w:drawing>
          <wp:inline distT="0" distB="0" distL="0" distR="0">
            <wp:extent cx="5334000" cy="3752850"/>
            <wp:effectExtent l="0" t="0" r="0" b="0"/>
            <wp:docPr id="8"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52850"/>
                    </a:xfrm>
                    <a:prstGeom prst="rect">
                      <a:avLst/>
                    </a:prstGeom>
                  </pic:spPr>
                </pic:pic>
              </a:graphicData>
            </a:graphic>
          </wp:inline>
        </w:drawing>
      </w:r>
    </w:p>
    <w:p w:rsidR="00372321" w:rsidRDefault="008F6F4E">
      <w:pPr>
        <w:spacing w:after="180"/>
        <w:jc w:val="center"/>
      </w:pPr>
      <w:r>
        <w:rPr>
          <w:b/>
          <w:bCs/>
          <w:color w:val="5B6670"/>
          <w:sz w:val="17"/>
          <w:szCs w:val="17"/>
        </w:rPr>
        <w:t xml:space="preserve">Figure 8. </w:t>
      </w:r>
      <w:r>
        <w:rPr>
          <w:i/>
          <w:iCs/>
          <w:color w:val="5B6670"/>
          <w:sz w:val="17"/>
          <w:szCs w:val="17"/>
        </w:rPr>
        <w:t>KII record: status, consent, transcript and coding.</w:t>
      </w:r>
    </w:p>
    <w:p w:rsidR="00372321" w:rsidRDefault="008F6F4E">
      <w:pPr>
        <w:pStyle w:val="ListParagraph"/>
        <w:numPr>
          <w:ilvl w:val="0"/>
          <w:numId w:val="7"/>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rsidR="00372321" w:rsidRDefault="008F6F4E">
      <w:pPr>
        <w:pStyle w:val="ListParagraph"/>
        <w:numPr>
          <w:ilvl w:val="0"/>
          <w:numId w:val="7"/>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rsidR="00372321" w:rsidRDefault="008F6F4E">
      <w:pPr>
        <w:pStyle w:val="ListParagraph"/>
        <w:numPr>
          <w:ilvl w:val="0"/>
          <w:numId w:val="7"/>
        </w:numPr>
        <w:spacing w:after="80" w:line="276" w:lineRule="auto"/>
      </w:pPr>
      <w:r>
        <w:lastRenderedPageBreak/>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rsidR="00372321" w:rsidRDefault="008F6F4E">
      <w:pPr>
        <w:pStyle w:val="ListParagraph"/>
        <w:numPr>
          <w:ilvl w:val="0"/>
          <w:numId w:val="7"/>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rsidR="00372321" w:rsidRDefault="00372321">
      <w:pPr>
        <w:spacing w:after="80"/>
      </w:pPr>
    </w:p>
    <w:p w:rsidR="00372321" w:rsidRDefault="008F6F4E">
      <w:pPr>
        <w:pStyle w:val="Heading2"/>
      </w:pPr>
      <w:bookmarkStart w:id="12" w:name="_Toc242164308"/>
      <w:r>
        <w:t>4.5 Opening the KII Guide with the KII ID filled in</w:t>
      </w:r>
      <w:bookmarkEnd w:id="12"/>
    </w:p>
    <w:p w:rsidR="00372321" w:rsidRDefault="008F6F4E">
      <w:pPr>
        <w:pStyle w:val="ListParagraph"/>
        <w:numPr>
          <w:ilvl w:val="0"/>
          <w:numId w:val="8"/>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rsidR="00372321" w:rsidRDefault="008F6F4E">
      <w:pPr>
        <w:keepNext/>
        <w:spacing w:before="80" w:after="40"/>
        <w:jc w:val="center"/>
      </w:pPr>
      <w:r>
        <w:rPr>
          <w:noProof/>
        </w:rPr>
        <w:drawing>
          <wp:inline distT="0" distB="0" distL="0" distR="0">
            <wp:extent cx="5334000" cy="523875"/>
            <wp:effectExtent l="0" t="0" r="0" b="0"/>
            <wp:docPr id="9"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523875"/>
                    </a:xfrm>
                    <a:prstGeom prst="rect">
                      <a:avLst/>
                    </a:prstGeom>
                  </pic:spPr>
                </pic:pic>
              </a:graphicData>
            </a:graphic>
          </wp:inline>
        </w:drawing>
      </w:r>
    </w:p>
    <w:p w:rsidR="00372321" w:rsidRDefault="008F6F4E">
      <w:pPr>
        <w:spacing w:after="180"/>
        <w:jc w:val="center"/>
      </w:pPr>
      <w:r>
        <w:rPr>
          <w:b/>
          <w:bCs/>
          <w:color w:val="5B6670"/>
          <w:sz w:val="17"/>
          <w:szCs w:val="17"/>
        </w:rPr>
        <w:t xml:space="preserve">Figure 9. </w:t>
      </w:r>
      <w:r>
        <w:rPr>
          <w:i/>
          <w:iCs/>
          <w:color w:val="5B6670"/>
          <w:sz w:val="17"/>
          <w:szCs w:val="17"/>
        </w:rPr>
        <w:t>Before consent: no interview link.</w:t>
      </w:r>
    </w:p>
    <w:p w:rsidR="00372321" w:rsidRDefault="008F6F4E">
      <w:pPr>
        <w:pStyle w:val="ListParagraph"/>
        <w:numPr>
          <w:ilvl w:val="0"/>
          <w:numId w:val="8"/>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rsidR="00372321" w:rsidRDefault="008F6F4E">
      <w:pPr>
        <w:keepNext/>
        <w:spacing w:before="80" w:after="40"/>
        <w:jc w:val="center"/>
      </w:pPr>
      <w:r>
        <w:rPr>
          <w:noProof/>
        </w:rPr>
        <w:drawing>
          <wp:inline distT="0" distB="0" distL="0" distR="0">
            <wp:extent cx="5334000" cy="742950"/>
            <wp:effectExtent l="0" t="0" r="0" b="0"/>
            <wp:docPr id="10"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742950"/>
                    </a:xfrm>
                    <a:prstGeom prst="rect">
                      <a:avLst/>
                    </a:prstGeom>
                  </pic:spPr>
                </pic:pic>
              </a:graphicData>
            </a:graphic>
          </wp:inline>
        </w:drawing>
      </w:r>
    </w:p>
    <w:p w:rsidR="00372321" w:rsidRDefault="008F6F4E">
      <w:pPr>
        <w:spacing w:after="180"/>
        <w:jc w:val="center"/>
      </w:pPr>
      <w:r>
        <w:rPr>
          <w:b/>
          <w:bCs/>
          <w:color w:val="5B6670"/>
          <w:sz w:val="17"/>
          <w:szCs w:val="17"/>
        </w:rPr>
        <w:t xml:space="preserve">Figure 10. </w:t>
      </w:r>
      <w:r>
        <w:rPr>
          <w:i/>
          <w:iCs/>
          <w:color w:val="5B6670"/>
          <w:sz w:val="17"/>
          <w:szCs w:val="17"/>
        </w:rPr>
        <w:t>After consent: Continue this interview.</w:t>
      </w:r>
    </w:p>
    <w:p w:rsidR="00372321" w:rsidRDefault="008F6F4E">
      <w:pPr>
        <w:pStyle w:val="ListParagraph"/>
        <w:numPr>
          <w:ilvl w:val="0"/>
          <w:numId w:val="8"/>
        </w:numPr>
        <w:spacing w:after="80" w:line="276" w:lineRule="auto"/>
      </w:pPr>
      <w:r>
        <w:t>Complete the interview in the form as usual.</w:t>
      </w:r>
    </w:p>
    <w:p w:rsidR="00372321" w:rsidRDefault="0037232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372321">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72321" w:rsidRDefault="008F6F4E">
            <w:pPr>
              <w:spacing w:after="40"/>
            </w:pPr>
            <w:r>
              <w:rPr>
                <w:b/>
                <w:bCs/>
                <w:sz w:val="20"/>
                <w:szCs w:val="20"/>
              </w:rPr>
              <w:t>What the link carries</w:t>
            </w:r>
          </w:p>
          <w:p w:rsidR="00372321" w:rsidRDefault="008F6F4E">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rsidR="00372321" w:rsidRDefault="008F6F4E">
      <w:pPr>
        <w:pStyle w:val="Heading2"/>
      </w:pPr>
      <w:bookmarkStart w:id="13" w:name="_Toc242164309"/>
      <w:r>
        <w:t>4.6 Finding an informant's contact details with AI</w:t>
      </w:r>
      <w:bookmarkEnd w:id="13"/>
    </w:p>
    <w:p w:rsidR="00372321" w:rsidRDefault="008F6F4E">
      <w:pPr>
        <w:spacing w:after="120" w:line="288" w:lineRule="auto"/>
      </w:pPr>
      <w:r>
        <w:t xml:space="preserve">Most KII records have no phone or email yet. The contact finder searches public sources for the informant's organisation's published phone, email and website, and for the informant's own </w:t>
      </w:r>
      <w:r>
        <w:rPr>
          <w:b/>
          <w:bCs/>
        </w:rPr>
        <w:t>work</w:t>
      </w:r>
      <w:r>
        <w:t xml:space="preserve"> email or phone where their organisation (or an official register) publishes it. For a record still called “… (contact not yet identified)”, it looks for whoever currently holds the role. It only proposes: nothing reaches the record until you accept it.</w:t>
      </w:r>
    </w:p>
    <w:p w:rsidR="00372321" w:rsidRDefault="008F6F4E">
      <w:pPr>
        <w:pStyle w:val="ListParagraph"/>
        <w:numPr>
          <w:ilvl w:val="0"/>
          <w:numId w:val="9"/>
        </w:numPr>
        <w:spacing w:after="80" w:line="276" w:lineRule="auto"/>
      </w:pPr>
      <w:r>
        <w:t>Open the record (</w:t>
      </w:r>
      <w:r>
        <w:rPr>
          <w:b/>
          <w:bCs/>
        </w:rPr>
        <w:t>KII Register → Manage</w:t>
      </w:r>
      <w:r>
        <w:t xml:space="preserve">) and find </w:t>
      </w:r>
      <w:r>
        <w:rPr>
          <w:b/>
          <w:bCs/>
        </w:rPr>
        <w:t>Find contact details with AI</w:t>
      </w:r>
      <w:r>
        <w:t xml:space="preserve">, above </w:t>
      </w:r>
      <w:r>
        <w:rPr>
          <w:b/>
          <w:bCs/>
        </w:rPr>
        <w:t>Invite (self-service link)</w:t>
      </w:r>
      <w:r>
        <w:t>.</w:t>
      </w:r>
    </w:p>
    <w:p w:rsidR="00372321" w:rsidRDefault="008F6F4E">
      <w:pPr>
        <w:pStyle w:val="ListParagraph"/>
        <w:numPr>
          <w:ilvl w:val="0"/>
          <w:numId w:val="9"/>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You can leave the page and come back.</w:t>
      </w:r>
    </w:p>
    <w:p w:rsidR="00372321" w:rsidRDefault="008F6F4E">
      <w:pPr>
        <w:pStyle w:val="ListParagraph"/>
        <w:numPr>
          <w:ilvl w:val="0"/>
          <w:numId w:val="9"/>
        </w:numPr>
        <w:spacing w:after="80" w:line="276" w:lineRule="auto"/>
      </w:pPr>
      <w:r>
        <w:t xml:space="preserve">Under </w:t>
      </w:r>
      <w:r>
        <w:rPr>
          <w:b/>
          <w:bCs/>
        </w:rPr>
        <w:t>To review</w:t>
      </w:r>
      <w:r>
        <w:t xml:space="preserve">, check each finding against the page and passage shown, then </w:t>
      </w:r>
      <w:r>
        <w:rPr>
          <w:b/>
          <w:bCs/>
        </w:rPr>
        <w:t>Accept</w:t>
      </w:r>
      <w:r>
        <w:t xml:space="preserve"> or </w:t>
      </w:r>
      <w:r>
        <w:rPr>
          <w:b/>
          <w:bCs/>
        </w:rPr>
        <w:t>Reject</w:t>
      </w:r>
      <w:r>
        <w:t xml:space="preserve">. An organisation phone or email, or the informant's work contact, fills the record's </w:t>
      </w:r>
      <w:r>
        <w:rPr>
          <w:b/>
          <w:bCs/>
        </w:rPr>
        <w:t>Phone</w:t>
      </w:r>
      <w:r>
        <w:t xml:space="preserve"> or </w:t>
      </w:r>
      <w:r>
        <w:rPr>
          <w:b/>
          <w:bCs/>
        </w:rPr>
        <w:t>Email</w:t>
      </w:r>
      <w:r>
        <w:t xml:space="preserve">, but never over a different one already there (correct that under </w:t>
      </w:r>
      <w:r>
        <w:rPr>
          <w:b/>
          <w:bCs/>
        </w:rPr>
        <w:t>Record details</w:t>
      </w:r>
      <w:r>
        <w:t>). A person found for an unidentified record becomes its informant: the name and role on the record change to theirs.</w:t>
      </w:r>
    </w:p>
    <w:p w:rsidR="00372321" w:rsidRDefault="008F6F4E">
      <w:pPr>
        <w:pStyle w:val="ListParagraph"/>
        <w:numPr>
          <w:ilvl w:val="0"/>
          <w:numId w:val="9"/>
        </w:numPr>
        <w:spacing w:after="80" w:line="276" w:lineRule="auto"/>
      </w:pPr>
      <w:r>
        <w:lastRenderedPageBreak/>
        <w:t xml:space="preserve">For many records at once, use </w:t>
      </w:r>
      <w:r>
        <w:rPr>
          <w:b/>
          <w:bCs/>
        </w:rPr>
        <w:t>Find contact details with AI</w:t>
      </w:r>
      <w:r>
        <w:t xml:space="preserve"> on the </w:t>
      </w:r>
      <w:r>
        <w:rPr>
          <w:b/>
          <w:bCs/>
        </w:rPr>
        <w:t>KII Register</w:t>
      </w:r>
      <w:r>
        <w:t xml:space="preserve">: choose </w:t>
      </w:r>
      <w:r>
        <w:rPr>
          <w:b/>
          <w:bCs/>
        </w:rPr>
        <w:t>How many records</w:t>
      </w:r>
      <w:r>
        <w:t xml:space="preserve"> (up to 25) and </w:t>
      </w:r>
      <w:r>
        <w:rPr>
          <w:b/>
          <w:bCs/>
        </w:rPr>
        <w:t>Find contacts</w:t>
      </w:r>
      <w:r>
        <w:t xml:space="preserve">. It shows the batch's progress and lists every record with </w:t>
      </w:r>
      <w:r>
        <w:rPr>
          <w:b/>
          <w:bCs/>
        </w:rPr>
        <w:t>Findings to review</w:t>
      </w:r>
      <w:r>
        <w:t>, each with a link to its page. One KII batch runs at a time.</w:t>
      </w:r>
    </w:p>
    <w:p w:rsidR="00372321" w:rsidRDefault="008F6F4E">
      <w:pPr>
        <w:pStyle w:val="ListParagraph"/>
        <w:numPr>
          <w:ilvl w:val="0"/>
          <w:numId w:val="9"/>
        </w:numPr>
        <w:spacing w:after="80" w:line="276" w:lineRule="auto"/>
      </w:pPr>
      <w:r>
        <w:t>When a record has a phone, WhatsApp number or email, send the informant their link (next section).</w:t>
      </w:r>
    </w:p>
    <w:p w:rsidR="00372321" w:rsidRDefault="0037232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372321">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372321" w:rsidRDefault="008F6F4E">
            <w:pPr>
              <w:spacing w:after="40"/>
            </w:pPr>
            <w:r>
              <w:rPr>
                <w:b/>
                <w:bCs/>
                <w:sz w:val="20"/>
                <w:szCs w:val="20"/>
              </w:rPr>
              <w:t>Work contacts only</w:t>
            </w:r>
          </w:p>
          <w:p w:rsidR="00372321" w:rsidRDefault="008F6F4E">
            <w:pPr>
              <w:spacing w:after="40" w:line="264" w:lineRule="auto"/>
            </w:pPr>
            <w:r>
              <w:rPr>
                <w:sz w:val="19"/>
                <w:szCs w:val="19"/>
              </w:rPr>
              <w:t>Only the organisation's name and type and the informant's name and role are sent to the AI provider, never a contact detail already on file.</w:t>
            </w:r>
          </w:p>
          <w:p w:rsidR="00372321" w:rsidRDefault="008F6F4E">
            <w:pPr>
              <w:spacing w:after="40" w:line="264" w:lineRule="auto"/>
            </w:pPr>
            <w:r>
              <w:rPr>
                <w:sz w:val="19"/>
                <w:szCs w:val="19"/>
              </w:rPr>
              <w:t>A personal mobile, a personal email or a personal social-media profile is never proposed, and anything that does not appear in the passage quoted from its page is removed automatically. For a named informant, findings about anyone else are removed too.</w:t>
            </w:r>
          </w:p>
          <w:p w:rsidR="00372321" w:rsidRDefault="008F6F4E">
            <w:pPr>
              <w:spacing w:after="40" w:line="264" w:lineRule="auto"/>
            </w:pPr>
            <w:r>
              <w:rPr>
                <w:sz w:val="19"/>
                <w:szCs w:val="19"/>
              </w:rPr>
              <w:t>Searching, accepting and rejecting are open to the PI, Field Coordinator and KII RA; the Supervisor can see the findings. Every decision is recorded in the audit log, without the contact values.</w:t>
            </w:r>
          </w:p>
        </w:tc>
      </w:tr>
    </w:tbl>
    <w:p w:rsidR="00372321" w:rsidRDefault="008F6F4E">
      <w:pPr>
        <w:pStyle w:val="Heading2"/>
      </w:pPr>
      <w:bookmarkStart w:id="14" w:name="_Toc242164310"/>
      <w:r>
        <w:t>4.7 Sending the informant their own link (self-service)</w:t>
      </w:r>
      <w:bookmarkEnd w:id="14"/>
    </w:p>
    <w:p w:rsidR="00372321" w:rsidRDefault="008F6F4E">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rsidR="00372321" w:rsidRDefault="008F6F4E">
      <w:pPr>
        <w:pStyle w:val="ListParagraph"/>
        <w:numPr>
          <w:ilvl w:val="0"/>
          <w:numId w:val="10"/>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rsidR="00372321" w:rsidRDefault="008F6F4E">
      <w:pPr>
        <w:keepNext/>
        <w:spacing w:before="80" w:after="40"/>
        <w:jc w:val="center"/>
      </w:pPr>
      <w:r>
        <w:rPr>
          <w:noProof/>
        </w:rPr>
        <w:drawing>
          <wp:inline distT="0" distB="0" distL="0" distR="0">
            <wp:extent cx="5334000" cy="3752850"/>
            <wp:effectExtent l="0" t="0" r="0" b="0"/>
            <wp:docPr id="1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52850"/>
                    </a:xfrm>
                    <a:prstGeom prst="rect">
                      <a:avLst/>
                    </a:prstGeom>
                  </pic:spPr>
                </pic:pic>
              </a:graphicData>
            </a:graphic>
          </wp:inline>
        </w:drawing>
      </w:r>
    </w:p>
    <w:p w:rsidR="00372321" w:rsidRDefault="008F6F4E">
      <w:pPr>
        <w:spacing w:after="180"/>
        <w:jc w:val="center"/>
      </w:pPr>
      <w:r>
        <w:rPr>
          <w:b/>
          <w:bCs/>
          <w:color w:val="5B6670"/>
          <w:sz w:val="17"/>
          <w:szCs w:val="17"/>
        </w:rPr>
        <w:t xml:space="preserve">Figure 11. </w:t>
      </w:r>
      <w:r>
        <w:rPr>
          <w:i/>
          <w:iCs/>
          <w:color w:val="5B6670"/>
          <w:sz w:val="17"/>
          <w:szCs w:val="17"/>
        </w:rPr>
        <w:t>Record details: phone, WhatsApp number and email.</w:t>
      </w:r>
    </w:p>
    <w:p w:rsidR="00372321" w:rsidRDefault="008F6F4E">
      <w:pPr>
        <w:pStyle w:val="ListParagraph"/>
        <w:numPr>
          <w:ilvl w:val="0"/>
          <w:numId w:val="10"/>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w:t>
      </w:r>
    </w:p>
    <w:p w:rsidR="00372321" w:rsidRDefault="008F6F4E">
      <w:pPr>
        <w:pStyle w:val="ListParagraph"/>
        <w:numPr>
          <w:ilvl w:val="0"/>
          <w:numId w:val="10"/>
        </w:numPr>
        <w:spacing w:after="80" w:line="276" w:lineRule="auto"/>
      </w:pPr>
      <w:r>
        <w:lastRenderedPageBreak/>
        <w:t xml:space="preserve">Send it on the channel you chose: </w:t>
      </w:r>
      <w:r>
        <w:rPr>
          <w:b/>
          <w:bCs/>
        </w:rPr>
        <w:t>Send via WhatsApp</w:t>
      </w:r>
      <w:r>
        <w:t xml:space="preserve">, </w:t>
      </w:r>
      <w:r>
        <w:rPr>
          <w:b/>
          <w:bCs/>
        </w:rPr>
        <w:t>Send by SMS</w:t>
      </w:r>
      <w:r>
        <w:t xml:space="preserve">, </w:t>
      </w:r>
      <w:r>
        <w:rPr>
          <w:b/>
          <w:bCs/>
        </w:rPr>
        <w:t>Email from study address</w:t>
      </w:r>
      <w:r>
        <w:t xml:space="preserve"> (if email is set up) or </w:t>
      </w:r>
      <w:r>
        <w:rPr>
          <w:b/>
          <w:bCs/>
        </w:rPr>
        <w:t>Open in email app</w:t>
      </w:r>
      <w:r>
        <w:t xml:space="preserve">, or </w:t>
      </w:r>
      <w:r>
        <w:rPr>
          <w:b/>
          <w:bCs/>
        </w:rPr>
        <w:t>Copy message</w:t>
      </w:r>
      <w:r>
        <w:t xml:space="preserve"> for anything else.</w:t>
      </w:r>
    </w:p>
    <w:p w:rsidR="00372321" w:rsidRDefault="00372321">
      <w:pPr>
        <w:spacing w:after="80"/>
      </w:pPr>
    </w:p>
    <w:p w:rsidR="00372321" w:rsidRDefault="008F6F4E">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372321">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72321" w:rsidRDefault="008F6F4E">
            <w:pPr>
              <w:spacing w:after="40"/>
            </w:pPr>
            <w:r>
              <w:rPr>
                <w:b/>
                <w:bCs/>
                <w:sz w:val="20"/>
                <w:szCs w:val="20"/>
              </w:rPr>
              <w:t>Sending a new link replaces the old one</w:t>
            </w:r>
          </w:p>
          <w:p w:rsidR="00372321" w:rsidRDefault="008F6F4E">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372321">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372321" w:rsidRDefault="008F6F4E">
            <w:pPr>
              <w:spacing w:after="40"/>
            </w:pPr>
            <w:r>
              <w:rPr>
                <w:b/>
                <w:bCs/>
                <w:sz w:val="20"/>
                <w:szCs w:val="20"/>
              </w:rPr>
              <w:t>Still a self-administered interview, not a recorded one</w:t>
            </w:r>
          </w:p>
          <w:p w:rsidR="00372321" w:rsidRDefault="008F6F4E">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rsidR="00372321" w:rsidRDefault="008F6F4E">
      <w:pPr>
        <w:pStyle w:val="Heading2"/>
      </w:pPr>
      <w:bookmarkStart w:id="15" w:name="_Toc242164311"/>
      <w:r>
        <w:t>4.8 Verifying a profile with the respondent, and reconciling it afterwards</w:t>
      </w:r>
      <w:bookmarkEnd w:id="15"/>
    </w:p>
    <w:p w:rsidR="00372321" w:rsidRDefault="008F6F4E">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rsidR="00372321" w:rsidRDefault="008F6F4E">
      <w:pPr>
        <w:pStyle w:val="ListParagraph"/>
        <w:numPr>
          <w:ilvl w:val="0"/>
          <w:numId w:val="11"/>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rsidR="00372321" w:rsidRDefault="008F6F4E">
      <w:pPr>
        <w:keepNext/>
        <w:spacing w:before="80" w:after="40"/>
        <w:jc w:val="center"/>
      </w:pPr>
      <w:r>
        <w:rPr>
          <w:noProof/>
        </w:rPr>
        <w:lastRenderedPageBreak/>
        <w:drawing>
          <wp:inline distT="0" distB="0" distL="0" distR="0">
            <wp:extent cx="4752975" cy="4953000"/>
            <wp:effectExtent l="0" t="0" r="0" b="0"/>
            <wp:docPr id="12"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752975" cy="4953000"/>
                    </a:xfrm>
                    <a:prstGeom prst="rect">
                      <a:avLst/>
                    </a:prstGeom>
                  </pic:spPr>
                </pic:pic>
              </a:graphicData>
            </a:graphic>
          </wp:inline>
        </w:drawing>
      </w:r>
    </w:p>
    <w:p w:rsidR="00372321" w:rsidRDefault="008F6F4E">
      <w:pPr>
        <w:spacing w:after="180"/>
        <w:jc w:val="center"/>
      </w:pPr>
      <w:r>
        <w:rPr>
          <w:b/>
          <w:bCs/>
          <w:color w:val="5B6670"/>
          <w:sz w:val="17"/>
          <w:szCs w:val="17"/>
        </w:rPr>
        <w:t xml:space="preserve">Figure 12. </w:t>
      </w:r>
      <w:r>
        <w:rPr>
          <w:i/>
          <w:iCs/>
          <w:color w:val="5B6670"/>
          <w:sz w:val="17"/>
          <w:szCs w:val="17"/>
        </w:rPr>
        <w:t>The interview sheet: confirm what is public, ask what is not.</w:t>
      </w:r>
    </w:p>
    <w:p w:rsidR="00372321" w:rsidRDefault="008F6F4E">
      <w:pPr>
        <w:pStyle w:val="ListParagraph"/>
        <w:numPr>
          <w:ilvl w:val="0"/>
          <w:numId w:val="11"/>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rsidR="00372321" w:rsidRDefault="008F6F4E">
      <w:pPr>
        <w:pStyle w:val="ListParagraph"/>
        <w:numPr>
          <w:ilvl w:val="0"/>
          <w:numId w:val="11"/>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rsidR="00372321" w:rsidRDefault="008F6F4E">
      <w:pPr>
        <w:pStyle w:val="ListParagraph"/>
        <w:numPr>
          <w:ilvl w:val="0"/>
          <w:numId w:val="11"/>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rsidR="00372321" w:rsidRDefault="008F6F4E">
      <w:pPr>
        <w:pStyle w:val="ListParagraph"/>
        <w:numPr>
          <w:ilvl w:val="0"/>
          <w:numId w:val="11"/>
        </w:numPr>
        <w:spacing w:after="80" w:line="276" w:lineRule="auto"/>
      </w:pPr>
      <w:r>
        <w:t xml:space="preserve">When the interview is over, select </w:t>
      </w:r>
      <w:r>
        <w:rPr>
          <w:b/>
          <w:bCs/>
        </w:rPr>
        <w:t>Interview finished</w:t>
      </w:r>
      <w:r>
        <w:t>.</w:t>
      </w:r>
    </w:p>
    <w:p w:rsidR="00372321" w:rsidRDefault="00372321">
      <w:pPr>
        <w:spacing w:after="80"/>
      </w:pPr>
    </w:p>
    <w:p w:rsidR="00372321" w:rsidRDefault="008F6F4E">
      <w:pPr>
        <w:pStyle w:val="Heading3"/>
      </w:pPr>
      <w:r>
        <w:t>After the interview: reconcile (coordinator and PI)</w:t>
      </w:r>
    </w:p>
    <w:p w:rsidR="00372321" w:rsidRDefault="008F6F4E">
      <w:pPr>
        <w:pStyle w:val="ListParagraph"/>
        <w:numPr>
          <w:ilvl w:val="0"/>
          <w:numId w:val="12"/>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rsidR="00372321" w:rsidRDefault="008F6F4E">
      <w:pPr>
        <w:keepNext/>
        <w:spacing w:before="80" w:after="40"/>
        <w:jc w:val="center"/>
      </w:pPr>
      <w:r>
        <w:rPr>
          <w:noProof/>
        </w:rPr>
        <w:lastRenderedPageBreak/>
        <w:drawing>
          <wp:inline distT="0" distB="0" distL="0" distR="0">
            <wp:extent cx="5334000" cy="1152525"/>
            <wp:effectExtent l="0" t="0" r="0" b="0"/>
            <wp:docPr id="13"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1152525"/>
                    </a:xfrm>
                    <a:prstGeom prst="rect">
                      <a:avLst/>
                    </a:prstGeom>
                  </pic:spPr>
                </pic:pic>
              </a:graphicData>
            </a:graphic>
          </wp:inline>
        </w:drawing>
      </w:r>
    </w:p>
    <w:p w:rsidR="00372321" w:rsidRDefault="008F6F4E">
      <w:pPr>
        <w:spacing w:after="180"/>
        <w:jc w:val="center"/>
      </w:pPr>
      <w:r>
        <w:rPr>
          <w:b/>
          <w:bCs/>
          <w:color w:val="5B6670"/>
          <w:sz w:val="17"/>
          <w:szCs w:val="17"/>
        </w:rPr>
        <w:t xml:space="preserve">Figure 13. </w:t>
      </w:r>
      <w:r>
        <w:rPr>
          <w:i/>
          <w:iCs/>
          <w:color w:val="5B6670"/>
          <w:sz w:val="17"/>
          <w:szCs w:val="17"/>
        </w:rPr>
        <w:t>Reconciling a corrected fact: the three values stay separate.</w:t>
      </w:r>
    </w:p>
    <w:p w:rsidR="00372321" w:rsidRDefault="008F6F4E">
      <w:pPr>
        <w:pStyle w:val="ListParagraph"/>
        <w:numPr>
          <w:ilvl w:val="0"/>
          <w:numId w:val="12"/>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rsidR="00372321" w:rsidRDefault="008F6F4E">
      <w:pPr>
        <w:pStyle w:val="ListParagraph"/>
        <w:numPr>
          <w:ilvl w:val="0"/>
          <w:numId w:val="12"/>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rsidR="00372321" w:rsidRDefault="0037232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372321">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372321" w:rsidRDefault="008F6F4E">
            <w:pPr>
              <w:spacing w:after="40"/>
            </w:pPr>
            <w:r>
              <w:rPr>
                <w:b/>
                <w:bCs/>
                <w:sz w:val="20"/>
                <w:szCs w:val="20"/>
              </w:rPr>
              <w:t>A case is not complete until its profile is reconciled</w:t>
            </w:r>
          </w:p>
          <w:p w:rsidR="00372321" w:rsidRDefault="008F6F4E">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rsidR="00372321" w:rsidRDefault="008F6F4E">
            <w:pPr>
              <w:spacing w:after="40" w:line="264" w:lineRule="auto"/>
            </w:pPr>
            <w:r>
              <w:rPr>
                <w:sz w:val="19"/>
                <w:szCs w:val="19"/>
              </w:rPr>
              <w:t>This applies only to a case that has a locked profile with facts on it. A case with no profile is not held up.</w:t>
            </w:r>
          </w:p>
        </w:tc>
      </w:tr>
    </w:tbl>
    <w:p w:rsidR="00372321" w:rsidRDefault="008F6F4E">
      <w:pPr>
        <w:pStyle w:val="Heading2"/>
      </w:pPr>
      <w:bookmarkStart w:id="16" w:name="_Toc242164312"/>
      <w:r>
        <w:t>4.9 Downloading or emailing completed forms (Form PDFs)</w:t>
      </w:r>
      <w:bookmarkEnd w:id="16"/>
    </w:p>
    <w:p w:rsidR="00372321" w:rsidRDefault="008F6F4E">
      <w:pPr>
        <w:pStyle w:val="ListParagraph"/>
        <w:numPr>
          <w:ilvl w:val="0"/>
          <w:numId w:val="13"/>
        </w:numPr>
        <w:spacing w:after="80" w:line="276" w:lineRule="auto"/>
      </w:pPr>
      <w:r>
        <w:t xml:space="preserve">Select </w:t>
      </w:r>
      <w:r>
        <w:rPr>
          <w:b/>
          <w:bCs/>
        </w:rPr>
        <w:t>Form PDFs</w:t>
      </w:r>
      <w:r>
        <w:t>. You see the completed KII Guide forms from KoboToolbox, newest first.</w:t>
      </w:r>
    </w:p>
    <w:p w:rsidR="00372321" w:rsidRDefault="008F6F4E">
      <w:pPr>
        <w:keepNext/>
        <w:spacing w:before="80" w:after="40"/>
        <w:jc w:val="center"/>
      </w:pPr>
      <w:r>
        <w:rPr>
          <w:noProof/>
        </w:rPr>
        <w:drawing>
          <wp:inline distT="0" distB="0" distL="0" distR="0">
            <wp:extent cx="5334000" cy="3333750"/>
            <wp:effectExtent l="0" t="0" r="0" b="0"/>
            <wp:docPr id="14" name="kii_form_pdfs.jpg" descr="Completed KII Guide forms, with the sync status." title="Completed KII Guide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333750"/>
                    </a:xfrm>
                    <a:prstGeom prst="rect">
                      <a:avLst/>
                    </a:prstGeom>
                  </pic:spPr>
                </pic:pic>
              </a:graphicData>
            </a:graphic>
          </wp:inline>
        </w:drawing>
      </w:r>
    </w:p>
    <w:p w:rsidR="00372321" w:rsidRDefault="008F6F4E">
      <w:pPr>
        <w:spacing w:after="180"/>
        <w:jc w:val="center"/>
      </w:pPr>
      <w:r>
        <w:rPr>
          <w:b/>
          <w:bCs/>
          <w:color w:val="5B6670"/>
          <w:sz w:val="17"/>
          <w:szCs w:val="17"/>
        </w:rPr>
        <w:t xml:space="preserve">Figure 14. </w:t>
      </w:r>
      <w:r>
        <w:rPr>
          <w:i/>
          <w:iCs/>
          <w:color w:val="5B6670"/>
          <w:sz w:val="17"/>
          <w:szCs w:val="17"/>
        </w:rPr>
        <w:t>Completed KII Guide forms, with the sync status.</w:t>
      </w:r>
    </w:p>
    <w:p w:rsidR="00372321" w:rsidRDefault="008F6F4E">
      <w:pPr>
        <w:pStyle w:val="ListParagraph"/>
        <w:numPr>
          <w:ilvl w:val="0"/>
          <w:numId w:val="13"/>
        </w:numPr>
        <w:spacing w:after="80" w:line="276" w:lineRule="auto"/>
      </w:pPr>
      <w:r>
        <w:t xml:space="preserve">Select </w:t>
      </w:r>
      <w:r>
        <w:rPr>
          <w:b/>
          <w:bCs/>
        </w:rPr>
        <w:t>Download PDF</w:t>
      </w:r>
      <w:r>
        <w:t xml:space="preserve"> to save a readable copy: sections, questions, the chosen answers as words (not codes) and repeated groups.</w:t>
      </w:r>
    </w:p>
    <w:p w:rsidR="00372321" w:rsidRDefault="008F6F4E">
      <w:pPr>
        <w:pStyle w:val="ListParagraph"/>
        <w:numPr>
          <w:ilvl w:val="0"/>
          <w:numId w:val="13"/>
        </w:numPr>
        <w:spacing w:after="80" w:line="276" w:lineRule="auto"/>
      </w:pPr>
      <w:r>
        <w:t xml:space="preserve">Select </w:t>
      </w:r>
      <w:r>
        <w:rPr>
          <w:b/>
          <w:bCs/>
        </w:rPr>
        <w:t>Email to me</w:t>
      </w:r>
      <w:r>
        <w:t xml:space="preserve"> to send the PDF to the email address on your account.</w:t>
      </w:r>
    </w:p>
    <w:p w:rsidR="00372321" w:rsidRDefault="00372321">
      <w:pPr>
        <w:spacing w:after="80"/>
      </w:pPr>
    </w:p>
    <w:p w:rsidR="00372321" w:rsidRDefault="008F6F4E">
      <w:pPr>
        <w:spacing w:after="120" w:line="288" w:lineRule="auto"/>
      </w:pPr>
      <w:r>
        <w:lastRenderedPageBreak/>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rsidR="00372321" w:rsidRDefault="008F6F4E">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372321">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72321" w:rsidRDefault="008F6F4E">
            <w:pPr>
              <w:spacing w:after="40"/>
            </w:pPr>
            <w:r>
              <w:rPr>
                <w:b/>
                <w:bCs/>
                <w:sz w:val="20"/>
                <w:szCs w:val="20"/>
              </w:rPr>
              <w:t>How the sync works</w:t>
            </w:r>
          </w:p>
          <w:p w:rsidR="00372321" w:rsidRDefault="008F6F4E">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rsidR="00372321" w:rsidRDefault="008F6F4E">
      <w:pPr>
        <w:pStyle w:val="Heading2"/>
      </w:pPr>
      <w:bookmarkStart w:id="17" w:name="_Toc242164313"/>
      <w:r>
        <w:t>4.10 Consent in interviews</w:t>
      </w:r>
      <w:bookmarkEnd w:id="17"/>
    </w:p>
    <w:p w:rsidR="00372321" w:rsidRDefault="008F6F4E">
      <w:pPr>
        <w:pStyle w:val="ListParagraph"/>
        <w:numPr>
          <w:ilvl w:val="0"/>
          <w:numId w:val="2"/>
        </w:numPr>
        <w:spacing w:after="60" w:line="276" w:lineRule="auto"/>
      </w:pPr>
      <w:r>
        <w:t xml:space="preserve">Read or summarise the information sheet and ask for agreement </w:t>
      </w:r>
      <w:r>
        <w:rPr>
          <w:b/>
          <w:bCs/>
        </w:rPr>
        <w:t>before</w:t>
      </w:r>
      <w:r>
        <w:t xml:space="preserve"> the first question.</w:t>
      </w:r>
    </w:p>
    <w:p w:rsidR="00372321" w:rsidRDefault="008F6F4E">
      <w:pPr>
        <w:pStyle w:val="ListParagraph"/>
        <w:numPr>
          <w:ilvl w:val="0"/>
          <w:numId w:val="2"/>
        </w:numPr>
        <w:spacing w:after="60" w:line="276" w:lineRule="auto"/>
      </w:pPr>
      <w:r>
        <w:t>Ask separately whether the interview may be recorded. If they say no, take notes only.</w:t>
      </w:r>
    </w:p>
    <w:p w:rsidR="00372321" w:rsidRDefault="008F6F4E">
      <w:pPr>
        <w:pStyle w:val="ListParagraph"/>
        <w:numPr>
          <w:ilvl w:val="0"/>
          <w:numId w:val="2"/>
        </w:numPr>
        <w:spacing w:after="60" w:line="276" w:lineRule="auto"/>
      </w:pPr>
      <w:r>
        <w:t>Record each decision on the KII record straight away with the matching button.</w:t>
      </w:r>
    </w:p>
    <w:p w:rsidR="00372321" w:rsidRDefault="008F6F4E">
      <w:pPr>
        <w:pStyle w:val="ListParagraph"/>
        <w:numPr>
          <w:ilvl w:val="0"/>
          <w:numId w:val="2"/>
        </w:numPr>
        <w:spacing w:after="60" w:line="276" w:lineRule="auto"/>
      </w:pPr>
      <w:r>
        <w:t>If they later ask to stop or withdraw, stop, and tell the PI the same day.</w:t>
      </w:r>
    </w:p>
    <w:p w:rsidR="00372321" w:rsidRDefault="00372321">
      <w:pPr>
        <w:spacing w:after="60"/>
      </w:pPr>
    </w:p>
    <w:p w:rsidR="00372321" w:rsidRDefault="008F6F4E">
      <w:pPr>
        <w:pStyle w:val="Heading1"/>
        <w:pageBreakBefore/>
      </w:pPr>
      <w:bookmarkStart w:id="18" w:name="_Toc242164314"/>
      <w:r>
        <w:lastRenderedPageBreak/>
        <w:t>5. Rules you must follow</w:t>
      </w:r>
      <w:bookmarkEnd w:id="18"/>
    </w:p>
    <w:p w:rsidR="00372321" w:rsidRDefault="008F6F4E">
      <w:pPr>
        <w:pStyle w:val="ListParagraph"/>
        <w:numPr>
          <w:ilvl w:val="0"/>
          <w:numId w:val="2"/>
        </w:numPr>
        <w:spacing w:after="60" w:line="276" w:lineRule="auto"/>
      </w:pPr>
      <w:r>
        <w:t>Keep recordings and transcripts only in the study's approved storage.</w:t>
      </w:r>
    </w:p>
    <w:p w:rsidR="00372321" w:rsidRDefault="008F6F4E">
      <w:pPr>
        <w:pStyle w:val="ListParagraph"/>
        <w:numPr>
          <w:ilvl w:val="0"/>
          <w:numId w:val="2"/>
        </w:numPr>
        <w:spacing w:after="60" w:line="276" w:lineRule="auto"/>
      </w:pPr>
      <w:r>
        <w:t>Anonymise transcripts before they are shared for coding beyond the core team.</w:t>
      </w:r>
    </w:p>
    <w:p w:rsidR="00372321" w:rsidRDefault="008F6F4E">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372321" w:rsidRDefault="008F6F4E">
      <w:pPr>
        <w:pStyle w:val="ListParagraph"/>
        <w:numPr>
          <w:ilvl w:val="0"/>
          <w:numId w:val="2"/>
        </w:numPr>
        <w:spacing w:after="60" w:line="276" w:lineRule="auto"/>
      </w:pPr>
      <w:r>
        <w:t>Never share your username or password, and never sign in for someone else.</w:t>
      </w:r>
    </w:p>
    <w:p w:rsidR="00372321" w:rsidRDefault="008F6F4E">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372321" w:rsidRDefault="008F6F4E">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372321" w:rsidRDefault="008F6F4E">
      <w:pPr>
        <w:pStyle w:val="ListParagraph"/>
        <w:numPr>
          <w:ilvl w:val="0"/>
          <w:numId w:val="2"/>
        </w:numPr>
        <w:spacing w:after="60" w:line="276" w:lineRule="auto"/>
      </w:pPr>
      <w:r>
        <w:t>If a respondent asks to withdraw, stop contacting them and tell the Field Coordinator or PI the same day so the withdrawal is recorded.</w:t>
      </w:r>
    </w:p>
    <w:p w:rsidR="00372321" w:rsidRDefault="008F6F4E">
      <w:pPr>
        <w:pStyle w:val="ListParagraph"/>
        <w:numPr>
          <w:ilvl w:val="0"/>
          <w:numId w:val="2"/>
        </w:numPr>
        <w:spacing w:after="60" w:line="276" w:lineRule="auto"/>
      </w:pPr>
      <w:r>
        <w:t>Report a lost device, a suspected account compromise, or data sent to the wrong person to the PI immediately.</w:t>
      </w:r>
    </w:p>
    <w:p w:rsidR="00372321" w:rsidRDefault="00372321">
      <w:pPr>
        <w:spacing w:after="60"/>
      </w:pPr>
    </w:p>
    <w:p w:rsidR="00372321" w:rsidRDefault="008F6F4E">
      <w:pPr>
        <w:pStyle w:val="Heading1"/>
        <w:pageBreakBefore/>
      </w:pPr>
      <w:bookmarkStart w:id="19" w:name="_Toc242164315"/>
      <w:r>
        <w:lastRenderedPageBreak/>
        <w:t>6. Troubleshooting</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372321">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372321" w:rsidRDefault="008F6F4E">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372321" w:rsidRDefault="008F6F4E">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372321" w:rsidRDefault="008F6F4E">
            <w:pPr>
              <w:spacing w:after="40"/>
            </w:pPr>
            <w:r>
              <w:rPr>
                <w:b/>
                <w:bCs/>
                <w:color w:val="FFFFFF"/>
                <w:sz w:val="19"/>
                <w:szCs w:val="19"/>
              </w:rPr>
              <w:t>What to do</w:t>
            </w:r>
          </w:p>
        </w:tc>
      </w:tr>
      <w:tr w:rsidR="00372321">
        <w:tblPrEx>
          <w:tblCellMar>
            <w:top w:w="0" w:type="dxa"/>
            <w:bottom w:w="0" w:type="dxa"/>
          </w:tblCellMar>
        </w:tblPrEx>
        <w:trPr>
          <w:cantSplit/>
        </w:trPr>
        <w:tc>
          <w:tcPr>
            <w:tcW w:w="2635" w:type="dxa"/>
            <w:tcMar>
              <w:top w:w="70" w:type="dxa"/>
              <w:left w:w="110" w:type="dxa"/>
              <w:bottom w:w="70" w:type="dxa"/>
              <w:right w:w="110" w:type="dxa"/>
            </w:tcMar>
          </w:tcPr>
          <w:p w:rsidR="00372321" w:rsidRDefault="008F6F4E">
            <w:pPr>
              <w:spacing w:after="40"/>
            </w:pPr>
            <w:r>
              <w:rPr>
                <w:sz w:val="19"/>
                <w:szCs w:val="19"/>
              </w:rPr>
              <w:t>COMPLETED with recording is refused</w:t>
            </w:r>
          </w:p>
        </w:tc>
        <w:tc>
          <w:tcPr>
            <w:tcW w:w="3200" w:type="dxa"/>
            <w:tcMar>
              <w:top w:w="70" w:type="dxa"/>
              <w:left w:w="110" w:type="dxa"/>
              <w:bottom w:w="70" w:type="dxa"/>
              <w:right w:w="110" w:type="dxa"/>
            </w:tcMar>
          </w:tcPr>
          <w:p w:rsidR="00372321" w:rsidRDefault="008F6F4E">
            <w:pPr>
              <w:spacing w:after="40"/>
            </w:pPr>
            <w:r>
              <w:rPr>
                <w:sz w:val="19"/>
                <w:szCs w:val="19"/>
              </w:rPr>
              <w:t>Recording consent not recorded.</w:t>
            </w:r>
          </w:p>
        </w:tc>
        <w:tc>
          <w:tcPr>
            <w:tcW w:w="3577" w:type="dxa"/>
            <w:tcMar>
              <w:top w:w="70" w:type="dxa"/>
              <w:left w:w="110" w:type="dxa"/>
              <w:bottom w:w="70" w:type="dxa"/>
              <w:right w:w="110" w:type="dxa"/>
            </w:tcMar>
          </w:tcPr>
          <w:p w:rsidR="00372321" w:rsidRDefault="008F6F4E">
            <w:pPr>
              <w:spacing w:after="40"/>
            </w:pPr>
            <w:r>
              <w:rPr>
                <w:sz w:val="19"/>
                <w:szCs w:val="19"/>
              </w:rPr>
              <w:t>Record recording consent first, or untick Recording made.</w:t>
            </w:r>
          </w:p>
        </w:tc>
      </w:tr>
      <w:tr w:rsidR="0037232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72321" w:rsidRDefault="008F6F4E">
            <w:pPr>
              <w:spacing w:after="40"/>
            </w:pPr>
            <w:r>
              <w:rPr>
                <w:sz w:val="19"/>
                <w:szCs w:val="19"/>
              </w:rPr>
              <w:t>No PDF on the KII record</w:t>
            </w:r>
          </w:p>
        </w:tc>
        <w:tc>
          <w:tcPr>
            <w:tcW w:w="3200" w:type="dxa"/>
            <w:shd w:val="clear" w:color="auto" w:fill="F8FAFB"/>
            <w:tcMar>
              <w:top w:w="70" w:type="dxa"/>
              <w:left w:w="110" w:type="dxa"/>
              <w:bottom w:w="70" w:type="dxa"/>
              <w:right w:w="110" w:type="dxa"/>
            </w:tcMar>
          </w:tcPr>
          <w:p w:rsidR="00372321" w:rsidRDefault="008F6F4E">
            <w:pPr>
              <w:spacing w:after="40"/>
            </w:pPr>
            <w:r>
              <w:rPr>
                <w:sz w:val="19"/>
                <w:szCs w:val="19"/>
              </w:rPr>
              <w:t>The KII Guide has not been submitted with this KII ID.</w:t>
            </w:r>
          </w:p>
        </w:tc>
        <w:tc>
          <w:tcPr>
            <w:tcW w:w="3577" w:type="dxa"/>
            <w:shd w:val="clear" w:color="auto" w:fill="F8FAFB"/>
            <w:tcMar>
              <w:top w:w="70" w:type="dxa"/>
              <w:left w:w="110" w:type="dxa"/>
              <w:bottom w:w="70" w:type="dxa"/>
              <w:right w:w="110" w:type="dxa"/>
            </w:tcMar>
          </w:tcPr>
          <w:p w:rsidR="00372321" w:rsidRDefault="008F6F4E">
            <w:pPr>
              <w:spacing w:after="40"/>
            </w:pPr>
            <w:r>
              <w:rPr>
                <w:sz w:val="19"/>
                <w:szCs w:val="19"/>
              </w:rPr>
              <w:t>Check the KII ID in the KoboToolbox form.</w:t>
            </w:r>
          </w:p>
        </w:tc>
      </w:tr>
      <w:tr w:rsidR="00372321">
        <w:tblPrEx>
          <w:tblCellMar>
            <w:top w:w="0" w:type="dxa"/>
            <w:bottom w:w="0" w:type="dxa"/>
          </w:tblCellMar>
        </w:tblPrEx>
        <w:trPr>
          <w:cantSplit/>
        </w:trPr>
        <w:tc>
          <w:tcPr>
            <w:tcW w:w="2635" w:type="dxa"/>
            <w:tcMar>
              <w:top w:w="70" w:type="dxa"/>
              <w:left w:w="110" w:type="dxa"/>
              <w:bottom w:w="70" w:type="dxa"/>
              <w:right w:w="110" w:type="dxa"/>
            </w:tcMar>
          </w:tcPr>
          <w:p w:rsidR="00372321" w:rsidRDefault="008F6F4E">
            <w:pPr>
              <w:spacing w:after="40"/>
            </w:pPr>
            <w:r>
              <w:rPr>
                <w:sz w:val="19"/>
                <w:szCs w:val="19"/>
              </w:rPr>
              <w:t>"This screen isn't part of your role"</w:t>
            </w:r>
          </w:p>
        </w:tc>
        <w:tc>
          <w:tcPr>
            <w:tcW w:w="3200" w:type="dxa"/>
            <w:tcMar>
              <w:top w:w="70" w:type="dxa"/>
              <w:left w:w="110" w:type="dxa"/>
              <w:bottom w:w="70" w:type="dxa"/>
              <w:right w:w="110" w:type="dxa"/>
            </w:tcMar>
          </w:tcPr>
          <w:p w:rsidR="00372321" w:rsidRDefault="008F6F4E">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rsidR="00372321" w:rsidRDefault="008F6F4E">
            <w:pPr>
              <w:spacing w:after="40"/>
            </w:pPr>
            <w:r>
              <w:rPr>
                <w:sz w:val="19"/>
                <w:szCs w:val="19"/>
              </w:rPr>
              <w:t>Select Go to my start screen. If you need that screen, ask the PI about your role.</w:t>
            </w:r>
          </w:p>
        </w:tc>
      </w:tr>
      <w:tr w:rsidR="0037232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72321" w:rsidRDefault="008F6F4E">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rsidR="00372321" w:rsidRDefault="008F6F4E">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rsidR="00372321" w:rsidRDefault="008F6F4E">
            <w:pPr>
              <w:spacing w:after="40"/>
            </w:pPr>
            <w:r>
              <w:rPr>
                <w:sz w:val="19"/>
                <w:szCs w:val="19"/>
              </w:rPr>
              <w:t>Wait a minute and try again. A wrong password says so explicitly.</w:t>
            </w:r>
          </w:p>
        </w:tc>
      </w:tr>
      <w:tr w:rsidR="00372321">
        <w:tblPrEx>
          <w:tblCellMar>
            <w:top w:w="0" w:type="dxa"/>
            <w:bottom w:w="0" w:type="dxa"/>
          </w:tblCellMar>
        </w:tblPrEx>
        <w:trPr>
          <w:cantSplit/>
        </w:trPr>
        <w:tc>
          <w:tcPr>
            <w:tcW w:w="2635" w:type="dxa"/>
            <w:tcMar>
              <w:top w:w="70" w:type="dxa"/>
              <w:left w:w="110" w:type="dxa"/>
              <w:bottom w:w="70" w:type="dxa"/>
              <w:right w:w="110" w:type="dxa"/>
            </w:tcMar>
          </w:tcPr>
          <w:p w:rsidR="00372321" w:rsidRDefault="008F6F4E">
            <w:pPr>
              <w:spacing w:after="40"/>
            </w:pPr>
            <w:r>
              <w:rPr>
                <w:sz w:val="19"/>
                <w:szCs w:val="19"/>
              </w:rPr>
              <w:t>A register shows fewer rows than expected</w:t>
            </w:r>
          </w:p>
        </w:tc>
        <w:tc>
          <w:tcPr>
            <w:tcW w:w="3200" w:type="dxa"/>
            <w:tcMar>
              <w:top w:w="70" w:type="dxa"/>
              <w:left w:w="110" w:type="dxa"/>
              <w:bottom w:w="70" w:type="dxa"/>
              <w:right w:w="110" w:type="dxa"/>
            </w:tcMar>
          </w:tcPr>
          <w:p w:rsidR="00372321" w:rsidRDefault="008F6F4E">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rsidR="00372321" w:rsidRDefault="008F6F4E">
            <w:pPr>
              <w:spacing w:after="40"/>
            </w:pPr>
            <w:r>
              <w:rPr>
                <w:sz w:val="19"/>
                <w:szCs w:val="19"/>
              </w:rPr>
              <w:t>Choose more rows under Show at the foot of the list, use the page numbers or Next, or search. Ask the Field Coordinator to assign the case.</w:t>
            </w:r>
          </w:p>
        </w:tc>
      </w:tr>
      <w:tr w:rsidR="0037232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72321" w:rsidRDefault="008F6F4E">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rsidR="00372321" w:rsidRDefault="008F6F4E">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rsidR="00372321" w:rsidRDefault="008F6F4E">
            <w:pPr>
              <w:spacing w:after="40"/>
            </w:pPr>
            <w:r>
              <w:rPr>
                <w:sz w:val="19"/>
                <w:szCs w:val="19"/>
              </w:rPr>
              <w:t>Read the message beside the button; complete the missing step first.</w:t>
            </w:r>
          </w:p>
        </w:tc>
      </w:tr>
      <w:tr w:rsidR="00372321">
        <w:tblPrEx>
          <w:tblCellMar>
            <w:top w:w="0" w:type="dxa"/>
            <w:bottom w:w="0" w:type="dxa"/>
          </w:tblCellMar>
        </w:tblPrEx>
        <w:trPr>
          <w:cantSplit/>
        </w:trPr>
        <w:tc>
          <w:tcPr>
            <w:tcW w:w="2635" w:type="dxa"/>
            <w:tcMar>
              <w:top w:w="70" w:type="dxa"/>
              <w:left w:w="110" w:type="dxa"/>
              <w:bottom w:w="70" w:type="dxa"/>
              <w:right w:w="110" w:type="dxa"/>
            </w:tcMar>
          </w:tcPr>
          <w:p w:rsidR="00372321" w:rsidRDefault="008F6F4E">
            <w:pPr>
              <w:spacing w:after="40"/>
            </w:pPr>
            <w:r>
              <w:rPr>
                <w:sz w:val="19"/>
                <w:szCs w:val="19"/>
              </w:rPr>
              <w:t>"KoboToolbox couldn't be reached"</w:t>
            </w:r>
          </w:p>
        </w:tc>
        <w:tc>
          <w:tcPr>
            <w:tcW w:w="3200" w:type="dxa"/>
            <w:tcMar>
              <w:top w:w="70" w:type="dxa"/>
              <w:left w:w="110" w:type="dxa"/>
              <w:bottom w:w="70" w:type="dxa"/>
              <w:right w:w="110" w:type="dxa"/>
            </w:tcMar>
          </w:tcPr>
          <w:p w:rsidR="00372321" w:rsidRDefault="008F6F4E">
            <w:pPr>
              <w:spacing w:after="40"/>
            </w:pPr>
            <w:r>
              <w:rPr>
                <w:sz w:val="19"/>
                <w:szCs w:val="19"/>
              </w:rPr>
              <w:t>KoboToolbox is slow or the connection token has changed.</w:t>
            </w:r>
          </w:p>
        </w:tc>
        <w:tc>
          <w:tcPr>
            <w:tcW w:w="3577" w:type="dxa"/>
            <w:tcMar>
              <w:top w:w="70" w:type="dxa"/>
              <w:left w:w="110" w:type="dxa"/>
              <w:bottom w:w="70" w:type="dxa"/>
              <w:right w:w="110" w:type="dxa"/>
            </w:tcMar>
          </w:tcPr>
          <w:p w:rsidR="00372321" w:rsidRDefault="008F6F4E">
            <w:pPr>
              <w:spacing w:after="40"/>
            </w:pPr>
            <w:r>
              <w:rPr>
                <w:sz w:val="19"/>
                <w:szCs w:val="19"/>
              </w:rPr>
              <w:t>Try again in a few minutes. If it persists, tell the PI.</w:t>
            </w:r>
          </w:p>
        </w:tc>
      </w:tr>
      <w:tr w:rsidR="0037232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72321" w:rsidRDefault="008F6F4E">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rsidR="00372321" w:rsidRDefault="008F6F4E">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rsidR="00372321" w:rsidRDefault="008F6F4E">
            <w:pPr>
              <w:spacing w:after="40"/>
            </w:pPr>
            <w:r>
              <w:rPr>
                <w:sz w:val="19"/>
                <w:szCs w:val="19"/>
              </w:rPr>
              <w:t>Select Sync now. If it still differs, or says it couldn't reach KoboToolbox, try again in a few minutes and tell the PI if it persists.</w:t>
            </w:r>
          </w:p>
        </w:tc>
      </w:tr>
      <w:tr w:rsidR="00372321">
        <w:tblPrEx>
          <w:tblCellMar>
            <w:top w:w="0" w:type="dxa"/>
            <w:bottom w:w="0" w:type="dxa"/>
          </w:tblCellMar>
        </w:tblPrEx>
        <w:trPr>
          <w:cantSplit/>
        </w:trPr>
        <w:tc>
          <w:tcPr>
            <w:tcW w:w="2635" w:type="dxa"/>
            <w:tcMar>
              <w:top w:w="70" w:type="dxa"/>
              <w:left w:w="110" w:type="dxa"/>
              <w:bottom w:w="70" w:type="dxa"/>
              <w:right w:w="110" w:type="dxa"/>
            </w:tcMar>
          </w:tcPr>
          <w:p w:rsidR="00372321" w:rsidRDefault="008F6F4E">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rsidR="00372321" w:rsidRDefault="008F6F4E">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rsidR="00372321" w:rsidRDefault="008F6F4E">
            <w:pPr>
              <w:spacing w:after="40"/>
            </w:pPr>
            <w:r>
              <w:rPr>
                <w:sz w:val="19"/>
                <w:szCs w:val="19"/>
              </w:rPr>
              <w:t>To redo the coding, delete that record in KoboToolbox, then select Sync now on Form PDFs. The document unlocks.</w:t>
            </w:r>
          </w:p>
        </w:tc>
      </w:tr>
      <w:tr w:rsidR="0037232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72321" w:rsidRDefault="008F6F4E">
            <w:pPr>
              <w:spacing w:after="40"/>
            </w:pPr>
            <w:r>
              <w:rPr>
                <w:sz w:val="19"/>
                <w:szCs w:val="19"/>
              </w:rPr>
              <w:t>A page keeps loading</w:t>
            </w:r>
          </w:p>
        </w:tc>
        <w:tc>
          <w:tcPr>
            <w:tcW w:w="3200" w:type="dxa"/>
            <w:shd w:val="clear" w:color="auto" w:fill="F8FAFB"/>
            <w:tcMar>
              <w:top w:w="70" w:type="dxa"/>
              <w:left w:w="110" w:type="dxa"/>
              <w:bottom w:w="70" w:type="dxa"/>
              <w:right w:w="110" w:type="dxa"/>
            </w:tcMar>
          </w:tcPr>
          <w:p w:rsidR="00372321" w:rsidRDefault="008F6F4E">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rsidR="00372321" w:rsidRDefault="008F6F4E">
            <w:pPr>
              <w:spacing w:after="40"/>
            </w:pPr>
            <w:r>
              <w:rPr>
                <w:sz w:val="19"/>
                <w:szCs w:val="19"/>
              </w:rPr>
              <w:t>Refresh the page. Your saved work is not lost; unsaved typing may be.</w:t>
            </w:r>
          </w:p>
        </w:tc>
      </w:tr>
      <w:tr w:rsidR="00372321">
        <w:tblPrEx>
          <w:tblCellMar>
            <w:top w:w="0" w:type="dxa"/>
            <w:bottom w:w="0" w:type="dxa"/>
          </w:tblCellMar>
        </w:tblPrEx>
        <w:trPr>
          <w:cantSplit/>
        </w:trPr>
        <w:tc>
          <w:tcPr>
            <w:tcW w:w="2635" w:type="dxa"/>
            <w:tcMar>
              <w:top w:w="70" w:type="dxa"/>
              <w:left w:w="110" w:type="dxa"/>
              <w:bottom w:w="70" w:type="dxa"/>
              <w:right w:w="110" w:type="dxa"/>
            </w:tcMar>
          </w:tcPr>
          <w:p w:rsidR="00372321" w:rsidRDefault="008F6F4E">
            <w:pPr>
              <w:spacing w:after="40"/>
            </w:pPr>
            <w:r>
              <w:rPr>
                <w:sz w:val="19"/>
                <w:szCs w:val="19"/>
              </w:rPr>
              <w:t>Email invitations says email isn't set up</w:t>
            </w:r>
          </w:p>
        </w:tc>
        <w:tc>
          <w:tcPr>
            <w:tcW w:w="3200" w:type="dxa"/>
            <w:tcMar>
              <w:top w:w="70" w:type="dxa"/>
              <w:left w:w="110" w:type="dxa"/>
              <w:bottom w:w="70" w:type="dxa"/>
              <w:right w:w="110" w:type="dxa"/>
            </w:tcMar>
          </w:tcPr>
          <w:p w:rsidR="00372321" w:rsidRDefault="008F6F4E">
            <w:pPr>
              <w:spacing w:after="40"/>
            </w:pPr>
            <w:r>
              <w:rPr>
                <w:sz w:val="19"/>
                <w:szCs w:val="19"/>
              </w:rPr>
              <w:t>Outgoing email has not been configured on the server.</w:t>
            </w:r>
          </w:p>
        </w:tc>
        <w:tc>
          <w:tcPr>
            <w:tcW w:w="3577" w:type="dxa"/>
            <w:tcMar>
              <w:top w:w="70" w:type="dxa"/>
              <w:left w:w="110" w:type="dxa"/>
              <w:bottom w:w="70" w:type="dxa"/>
              <w:right w:w="110" w:type="dxa"/>
            </w:tcMar>
          </w:tcPr>
          <w:p w:rsidR="00372321" w:rsidRDefault="008F6F4E">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37232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72321" w:rsidRDefault="008F6F4E">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rsidR="00372321" w:rsidRDefault="008F6F4E">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rsidR="00372321" w:rsidRDefault="008F6F4E">
            <w:pPr>
              <w:spacing w:after="40"/>
            </w:pPr>
            <w:r>
              <w:rPr>
                <w:sz w:val="19"/>
                <w:szCs w:val="19"/>
              </w:rPr>
              <w:t>Open the case and Revoke that invitation; send a new one from the case's Invitations panel when you can reach the person.</w:t>
            </w:r>
          </w:p>
        </w:tc>
      </w:tr>
      <w:tr w:rsidR="00372321">
        <w:tblPrEx>
          <w:tblCellMar>
            <w:top w:w="0" w:type="dxa"/>
            <w:bottom w:w="0" w:type="dxa"/>
          </w:tblCellMar>
        </w:tblPrEx>
        <w:trPr>
          <w:cantSplit/>
        </w:trPr>
        <w:tc>
          <w:tcPr>
            <w:tcW w:w="2635" w:type="dxa"/>
            <w:tcMar>
              <w:top w:w="70" w:type="dxa"/>
              <w:left w:w="110" w:type="dxa"/>
              <w:bottom w:w="70" w:type="dxa"/>
              <w:right w:w="110" w:type="dxa"/>
            </w:tcMar>
          </w:tcPr>
          <w:p w:rsidR="00372321" w:rsidRDefault="008F6F4E">
            <w:pPr>
              <w:spacing w:after="40"/>
            </w:pPr>
            <w:r>
              <w:rPr>
                <w:sz w:val="19"/>
                <w:szCs w:val="19"/>
              </w:rPr>
              <w:t>A case is missing from the WhatsApp or email queue</w:t>
            </w:r>
          </w:p>
        </w:tc>
        <w:tc>
          <w:tcPr>
            <w:tcW w:w="3200" w:type="dxa"/>
            <w:tcMar>
              <w:top w:w="70" w:type="dxa"/>
              <w:left w:w="110" w:type="dxa"/>
              <w:bottom w:w="70" w:type="dxa"/>
              <w:right w:w="110" w:type="dxa"/>
            </w:tcMar>
          </w:tcPr>
          <w:p w:rsidR="00372321" w:rsidRDefault="008F6F4E">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rsidR="00372321" w:rsidRDefault="008F6F4E">
            <w:pPr>
              <w:spacing w:after="40"/>
            </w:pPr>
            <w:r>
              <w:rPr>
                <w:sz w:val="19"/>
                <w:szCs w:val="19"/>
              </w:rPr>
              <w:t>Verify the case, add the contact detail, or check its invitation history.</w:t>
            </w:r>
          </w:p>
        </w:tc>
      </w:tr>
      <w:tr w:rsidR="0037232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72321" w:rsidRDefault="008F6F4E">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rsidR="00372321" w:rsidRDefault="008F6F4E">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rsidR="00372321" w:rsidRDefault="008F6F4E">
            <w:pPr>
              <w:spacing w:after="40"/>
            </w:pPr>
            <w:r>
              <w:rPr>
                <w:sz w:val="19"/>
                <w:szCs w:val="19"/>
              </w:rPr>
              <w:t>Check which is right and correct it under Respondents and contact details.</w:t>
            </w:r>
          </w:p>
        </w:tc>
      </w:tr>
      <w:tr w:rsidR="00372321">
        <w:tblPrEx>
          <w:tblCellMar>
            <w:top w:w="0" w:type="dxa"/>
            <w:bottom w:w="0" w:type="dxa"/>
          </w:tblCellMar>
        </w:tblPrEx>
        <w:trPr>
          <w:cantSplit/>
        </w:trPr>
        <w:tc>
          <w:tcPr>
            <w:tcW w:w="2635" w:type="dxa"/>
            <w:tcMar>
              <w:top w:w="70" w:type="dxa"/>
              <w:left w:w="110" w:type="dxa"/>
              <w:bottom w:w="70" w:type="dxa"/>
              <w:right w:w="110" w:type="dxa"/>
            </w:tcMar>
          </w:tcPr>
          <w:p w:rsidR="00372321" w:rsidRDefault="008F6F4E">
            <w:pPr>
              <w:spacing w:after="40"/>
            </w:pPr>
            <w:r>
              <w:rPr>
                <w:sz w:val="19"/>
                <w:szCs w:val="19"/>
              </w:rPr>
              <w:t>A file upload seems stuck</w:t>
            </w:r>
          </w:p>
        </w:tc>
        <w:tc>
          <w:tcPr>
            <w:tcW w:w="3200" w:type="dxa"/>
            <w:tcMar>
              <w:top w:w="70" w:type="dxa"/>
              <w:left w:w="110" w:type="dxa"/>
              <w:bottom w:w="70" w:type="dxa"/>
              <w:right w:w="110" w:type="dxa"/>
            </w:tcMar>
          </w:tcPr>
          <w:p w:rsidR="00372321" w:rsidRDefault="008F6F4E">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rsidR="00372321" w:rsidRDefault="008F6F4E">
            <w:pPr>
              <w:spacing w:after="40"/>
            </w:pPr>
            <w:r>
              <w:rPr>
                <w:sz w:val="19"/>
                <w:szCs w:val="19"/>
              </w:rPr>
              <w:t>Wait for Saving… and the file name. If it fails, try again or upload a smaller version.</w:t>
            </w:r>
          </w:p>
        </w:tc>
      </w:tr>
    </w:tbl>
    <w:p w:rsidR="00372321" w:rsidRDefault="00372321">
      <w:pPr>
        <w:spacing w:after="120"/>
      </w:pPr>
    </w:p>
    <w:p w:rsidR="00372321" w:rsidRDefault="008F6F4E">
      <w:pPr>
        <w:pStyle w:val="Heading1"/>
        <w:pageBreakBefore/>
      </w:pPr>
      <w:bookmarkStart w:id="20" w:name="_Toc242164316"/>
      <w:r>
        <w:lastRenderedPageBreak/>
        <w:t>7. Quick reference</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37232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72321" w:rsidRDefault="008F6F4E">
            <w:pPr>
              <w:spacing w:after="40"/>
            </w:pPr>
            <w:r>
              <w:rPr>
                <w:b/>
                <w:bCs/>
                <w:sz w:val="19"/>
                <w:szCs w:val="19"/>
              </w:rPr>
              <w:t>Sign in</w:t>
            </w:r>
          </w:p>
        </w:tc>
        <w:tc>
          <w:tcPr>
            <w:tcW w:w="6588" w:type="dxa"/>
            <w:tcMar>
              <w:top w:w="70" w:type="dxa"/>
              <w:left w:w="110" w:type="dxa"/>
              <w:bottom w:w="70" w:type="dxa"/>
              <w:right w:w="110" w:type="dxa"/>
            </w:tcMar>
          </w:tcPr>
          <w:p w:rsidR="00372321" w:rsidRDefault="008F6F4E">
            <w:pPr>
              <w:spacing w:after="40"/>
            </w:pPr>
            <w:r>
              <w:rPr>
                <w:sz w:val="19"/>
                <w:szCs w:val="19"/>
              </w:rPr>
              <w:t>https://research.agribizframework.com/admin/login</w:t>
            </w:r>
          </w:p>
        </w:tc>
      </w:tr>
      <w:tr w:rsidR="0037232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72321" w:rsidRDefault="008F6F4E">
            <w:pPr>
              <w:spacing w:after="40"/>
            </w:pPr>
            <w:r>
              <w:rPr>
                <w:b/>
                <w:bCs/>
                <w:sz w:val="19"/>
                <w:szCs w:val="19"/>
              </w:rPr>
              <w:t>You start on</w:t>
            </w:r>
          </w:p>
        </w:tc>
        <w:tc>
          <w:tcPr>
            <w:tcW w:w="6588" w:type="dxa"/>
            <w:tcMar>
              <w:top w:w="70" w:type="dxa"/>
              <w:left w:w="110" w:type="dxa"/>
              <w:bottom w:w="70" w:type="dxa"/>
              <w:right w:w="110" w:type="dxa"/>
            </w:tcMar>
          </w:tcPr>
          <w:p w:rsidR="00372321" w:rsidRDefault="008F6F4E">
            <w:pPr>
              <w:spacing w:after="40"/>
            </w:pPr>
            <w:r>
              <w:rPr>
                <w:sz w:val="19"/>
                <w:szCs w:val="19"/>
              </w:rPr>
              <w:t>KII/Doc Dashboard</w:t>
            </w:r>
          </w:p>
        </w:tc>
      </w:tr>
      <w:tr w:rsidR="0037232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72321" w:rsidRDefault="008F6F4E">
            <w:pPr>
              <w:spacing w:after="40"/>
            </w:pPr>
            <w:r>
              <w:rPr>
                <w:b/>
                <w:bCs/>
                <w:sz w:val="19"/>
                <w:szCs w:val="19"/>
              </w:rPr>
              <w:t>Target</w:t>
            </w:r>
          </w:p>
        </w:tc>
        <w:tc>
          <w:tcPr>
            <w:tcW w:w="6588" w:type="dxa"/>
            <w:tcMar>
              <w:top w:w="70" w:type="dxa"/>
              <w:left w:w="110" w:type="dxa"/>
              <w:bottom w:w="70" w:type="dxa"/>
              <w:right w:w="110" w:type="dxa"/>
            </w:tcMar>
          </w:tcPr>
          <w:p w:rsidR="00372321" w:rsidRDefault="008F6F4E">
            <w:pPr>
              <w:spacing w:after="40"/>
            </w:pPr>
            <w:r>
              <w:rPr>
                <w:sz w:val="19"/>
                <w:szCs w:val="19"/>
              </w:rPr>
              <w:t>60 completed KIIs</w:t>
            </w:r>
          </w:p>
        </w:tc>
      </w:tr>
      <w:tr w:rsidR="0037232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72321" w:rsidRDefault="008F6F4E">
            <w:pPr>
              <w:spacing w:after="40"/>
            </w:pPr>
            <w:r>
              <w:rPr>
                <w:b/>
                <w:bCs/>
                <w:sz w:val="19"/>
                <w:szCs w:val="19"/>
              </w:rPr>
              <w:t>Status order</w:t>
            </w:r>
          </w:p>
        </w:tc>
        <w:tc>
          <w:tcPr>
            <w:tcW w:w="6588" w:type="dxa"/>
            <w:tcMar>
              <w:top w:w="70" w:type="dxa"/>
              <w:left w:w="110" w:type="dxa"/>
              <w:bottom w:w="70" w:type="dxa"/>
              <w:right w:w="110" w:type="dxa"/>
            </w:tcMar>
          </w:tcPr>
          <w:p w:rsidR="00372321" w:rsidRDefault="008F6F4E">
            <w:pPr>
              <w:spacing w:after="40"/>
            </w:pPr>
            <w:r>
              <w:rPr>
                <w:sz w:val="19"/>
                <w:szCs w:val="19"/>
              </w:rPr>
              <w:t>PROSPECT → INVITED → SCHEDULED → COMPLETED</w:t>
            </w:r>
          </w:p>
        </w:tc>
      </w:tr>
      <w:tr w:rsidR="0037232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72321" w:rsidRDefault="008F6F4E">
            <w:pPr>
              <w:spacing w:after="40"/>
            </w:pPr>
            <w:r>
              <w:rPr>
                <w:b/>
                <w:bCs/>
                <w:sz w:val="19"/>
                <w:szCs w:val="19"/>
              </w:rPr>
              <w:t>Transcript</w:t>
            </w:r>
          </w:p>
        </w:tc>
        <w:tc>
          <w:tcPr>
            <w:tcW w:w="6588" w:type="dxa"/>
            <w:tcMar>
              <w:top w:w="70" w:type="dxa"/>
              <w:left w:w="110" w:type="dxa"/>
              <w:bottom w:w="70" w:type="dxa"/>
              <w:right w:w="110" w:type="dxa"/>
            </w:tcMar>
          </w:tcPr>
          <w:p w:rsidR="00372321" w:rsidRDefault="008F6F4E">
            <w:pPr>
              <w:spacing w:after="40"/>
            </w:pPr>
            <w:r>
              <w:rPr>
                <w:sz w:val="19"/>
                <w:szCs w:val="19"/>
              </w:rPr>
              <w:t>NOT_STARTED → IN_PROGRESS → VERIFIED → ANONYMISED</w:t>
            </w:r>
          </w:p>
        </w:tc>
      </w:tr>
      <w:tr w:rsidR="0037232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72321" w:rsidRDefault="008F6F4E">
            <w:pPr>
              <w:spacing w:after="40"/>
            </w:pPr>
            <w:r>
              <w:rPr>
                <w:b/>
                <w:bCs/>
                <w:sz w:val="19"/>
                <w:szCs w:val="19"/>
              </w:rPr>
              <w:t>Coding</w:t>
            </w:r>
          </w:p>
        </w:tc>
        <w:tc>
          <w:tcPr>
            <w:tcW w:w="6588" w:type="dxa"/>
            <w:tcMar>
              <w:top w:w="70" w:type="dxa"/>
              <w:left w:w="110" w:type="dxa"/>
              <w:bottom w:w="70" w:type="dxa"/>
              <w:right w:w="110" w:type="dxa"/>
            </w:tcMar>
          </w:tcPr>
          <w:p w:rsidR="00372321" w:rsidRDefault="008F6F4E">
            <w:pPr>
              <w:spacing w:after="40"/>
            </w:pPr>
            <w:r>
              <w:rPr>
                <w:sz w:val="19"/>
                <w:szCs w:val="19"/>
              </w:rPr>
              <w:t>NOT_STARTED → IN_PROGRESS → COMPLETE</w:t>
            </w:r>
          </w:p>
        </w:tc>
      </w:tr>
      <w:tr w:rsidR="0037232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72321" w:rsidRDefault="008F6F4E">
            <w:pPr>
              <w:spacing w:after="40"/>
            </w:pPr>
            <w:r>
              <w:rPr>
                <w:b/>
                <w:bCs/>
                <w:sz w:val="19"/>
                <w:szCs w:val="19"/>
              </w:rPr>
              <w:t>Help</w:t>
            </w:r>
          </w:p>
        </w:tc>
        <w:tc>
          <w:tcPr>
            <w:tcW w:w="6588" w:type="dxa"/>
            <w:tcMar>
              <w:top w:w="70" w:type="dxa"/>
              <w:left w:w="110" w:type="dxa"/>
              <w:bottom w:w="70" w:type="dxa"/>
              <w:right w:w="110" w:type="dxa"/>
            </w:tcMar>
          </w:tcPr>
          <w:p w:rsidR="00372321" w:rsidRDefault="008F6F4E">
            <w:pPr>
              <w:spacing w:after="40"/>
            </w:pPr>
            <w:r>
              <w:rPr>
                <w:sz w:val="19"/>
                <w:szCs w:val="19"/>
              </w:rPr>
              <w:t>Field Coordinator; PI: Happyson Saina, 0773943709, abffst.research@gmail.com</w:t>
            </w:r>
          </w:p>
        </w:tc>
      </w:tr>
    </w:tbl>
    <w:p w:rsidR="00372321" w:rsidRDefault="00372321">
      <w:pPr>
        <w:spacing w:after="120"/>
      </w:pPr>
    </w:p>
    <w:p w:rsidR="00372321" w:rsidRDefault="008F6F4E">
      <w:pPr>
        <w:pStyle w:val="Heading1"/>
        <w:pageBreakBefore/>
      </w:pPr>
      <w:bookmarkStart w:id="21" w:name="_Toc242164317"/>
      <w:r>
        <w:lastRenderedPageBreak/>
        <w:t>8. Every screen and button for your role</w:t>
      </w:r>
      <w:bookmarkEnd w:id="21"/>
    </w:p>
    <w:p w:rsidR="00372321" w:rsidRDefault="008F6F4E">
      <w:pPr>
        <w:spacing w:after="120" w:line="288" w:lineRule="auto"/>
      </w:pPr>
      <w:r>
        <w:t>This section lists every screen you can open as KII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372321">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72321" w:rsidRDefault="008F6F4E">
            <w:pPr>
              <w:spacing w:after="40"/>
            </w:pPr>
            <w:r>
              <w:rPr>
                <w:b/>
                <w:bCs/>
                <w:sz w:val="20"/>
                <w:szCs w:val="20"/>
              </w:rPr>
              <w:t>Reading the tables</w:t>
            </w:r>
          </w:p>
          <w:p w:rsidR="00372321" w:rsidRDefault="008F6F4E">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rsidR="00372321" w:rsidRDefault="008F6F4E">
      <w:pPr>
        <w:pStyle w:val="Heading2"/>
      </w:pPr>
      <w:bookmarkStart w:id="22" w:name="_Toc242164318"/>
      <w:r>
        <w:t>8.1 Sign in</w:t>
      </w:r>
      <w:bookmarkEnd w:id="22"/>
    </w:p>
    <w:p w:rsidR="00372321" w:rsidRDefault="008F6F4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372321" w:rsidRDefault="008F6F4E">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7232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72321" w:rsidRDefault="008F6F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72321" w:rsidRDefault="008F6F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72321" w:rsidRDefault="008F6F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72321" w:rsidRDefault="008F6F4E">
            <w:pPr>
              <w:spacing w:after="40"/>
            </w:pPr>
            <w:r>
              <w:rPr>
                <w:b/>
                <w:bCs/>
                <w:color w:val="FFFFFF"/>
                <w:sz w:val="19"/>
                <w:szCs w:val="19"/>
              </w:rPr>
              <w:t>What happens next</w:t>
            </w:r>
          </w:p>
        </w:tc>
      </w:tr>
      <w:tr w:rsidR="00372321">
        <w:tblPrEx>
          <w:tblCellMar>
            <w:top w:w="0" w:type="dxa"/>
            <w:bottom w:w="0" w:type="dxa"/>
          </w:tblCellMar>
        </w:tblPrEx>
        <w:trPr>
          <w:cantSplit/>
        </w:trPr>
        <w:tc>
          <w:tcPr>
            <w:tcW w:w="1882" w:type="dxa"/>
            <w:tcMar>
              <w:top w:w="70" w:type="dxa"/>
              <w:left w:w="110" w:type="dxa"/>
              <w:bottom w:w="70" w:type="dxa"/>
              <w:right w:w="110" w:type="dxa"/>
            </w:tcMar>
          </w:tcPr>
          <w:p w:rsidR="00372321" w:rsidRDefault="008F6F4E">
            <w:pPr>
              <w:spacing w:after="40"/>
            </w:pPr>
            <w:r>
              <w:rPr>
                <w:sz w:val="19"/>
                <w:szCs w:val="19"/>
              </w:rPr>
              <w:t>Username</w:t>
            </w:r>
          </w:p>
        </w:tc>
        <w:tc>
          <w:tcPr>
            <w:tcW w:w="3012" w:type="dxa"/>
            <w:tcMar>
              <w:top w:w="70" w:type="dxa"/>
              <w:left w:w="110" w:type="dxa"/>
              <w:bottom w:w="70" w:type="dxa"/>
              <w:right w:w="110" w:type="dxa"/>
            </w:tcMar>
          </w:tcPr>
          <w:p w:rsidR="00372321" w:rsidRDefault="008F6F4E">
            <w:pPr>
              <w:spacing w:after="40"/>
            </w:pPr>
            <w:r>
              <w:rPr>
                <w:sz w:val="19"/>
                <w:szCs w:val="19"/>
              </w:rPr>
              <w:t>Type the username the PI gave you.</w:t>
            </w:r>
          </w:p>
        </w:tc>
        <w:tc>
          <w:tcPr>
            <w:tcW w:w="2447" w:type="dxa"/>
            <w:tcMar>
              <w:top w:w="70" w:type="dxa"/>
              <w:left w:w="110" w:type="dxa"/>
              <w:bottom w:w="70" w:type="dxa"/>
              <w:right w:w="110" w:type="dxa"/>
            </w:tcMar>
          </w:tcPr>
          <w:p w:rsidR="00372321" w:rsidRDefault="008F6F4E">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372321" w:rsidRDefault="008F6F4E">
            <w:pPr>
              <w:spacing w:after="40"/>
            </w:pPr>
            <w:r>
              <w:rPr>
                <w:sz w:val="19"/>
                <w:szCs w:val="19"/>
              </w:rPr>
              <w:t>Nothing yet; you also need the password.</w:t>
            </w:r>
          </w:p>
        </w:tc>
      </w:tr>
      <w:tr w:rsidR="0037232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72321" w:rsidRDefault="008F6F4E">
            <w:pPr>
              <w:spacing w:after="40"/>
            </w:pPr>
            <w:r>
              <w:rPr>
                <w:sz w:val="19"/>
                <w:szCs w:val="19"/>
              </w:rPr>
              <w:t>Password</w:t>
            </w:r>
          </w:p>
        </w:tc>
        <w:tc>
          <w:tcPr>
            <w:tcW w:w="3012" w:type="dxa"/>
            <w:shd w:val="clear" w:color="auto" w:fill="F8FAFB"/>
            <w:tcMar>
              <w:top w:w="70" w:type="dxa"/>
              <w:left w:w="110" w:type="dxa"/>
              <w:bottom w:w="70" w:type="dxa"/>
              <w:right w:w="110" w:type="dxa"/>
            </w:tcMar>
          </w:tcPr>
          <w:p w:rsidR="00372321" w:rsidRDefault="008F6F4E">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372321" w:rsidRDefault="008F6F4E">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372321" w:rsidRDefault="008F6F4E">
            <w:pPr>
              <w:spacing w:after="40"/>
            </w:pPr>
            <w:r>
              <w:rPr>
                <w:sz w:val="19"/>
                <w:szCs w:val="19"/>
              </w:rPr>
              <w:t>Nothing yet; select Sign in.</w:t>
            </w:r>
          </w:p>
        </w:tc>
      </w:tr>
      <w:tr w:rsidR="00372321">
        <w:tblPrEx>
          <w:tblCellMar>
            <w:top w:w="0" w:type="dxa"/>
            <w:bottom w:w="0" w:type="dxa"/>
          </w:tblCellMar>
        </w:tblPrEx>
        <w:trPr>
          <w:cantSplit/>
        </w:trPr>
        <w:tc>
          <w:tcPr>
            <w:tcW w:w="1882" w:type="dxa"/>
            <w:tcMar>
              <w:top w:w="70" w:type="dxa"/>
              <w:left w:w="110" w:type="dxa"/>
              <w:bottom w:w="70" w:type="dxa"/>
              <w:right w:w="110" w:type="dxa"/>
            </w:tcMar>
          </w:tcPr>
          <w:p w:rsidR="00372321" w:rsidRDefault="008F6F4E">
            <w:pPr>
              <w:spacing w:after="40"/>
            </w:pPr>
            <w:r>
              <w:rPr>
                <w:sz w:val="19"/>
                <w:szCs w:val="19"/>
              </w:rPr>
              <w:t>Sign in</w:t>
            </w:r>
          </w:p>
        </w:tc>
        <w:tc>
          <w:tcPr>
            <w:tcW w:w="3012" w:type="dxa"/>
            <w:tcMar>
              <w:top w:w="70" w:type="dxa"/>
              <w:left w:w="110" w:type="dxa"/>
              <w:bottom w:w="70" w:type="dxa"/>
              <w:right w:w="110" w:type="dxa"/>
            </w:tcMar>
          </w:tcPr>
          <w:p w:rsidR="00372321" w:rsidRDefault="008F6F4E">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372321" w:rsidRDefault="008F6F4E">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372321" w:rsidRDefault="008F6F4E">
            <w:pPr>
              <w:spacing w:after="40"/>
            </w:pPr>
            <w:r>
              <w:rPr>
                <w:sz w:val="19"/>
                <w:szCs w:val="19"/>
              </w:rPr>
              <w:t>Your start screen opens. A wrong password says so. “Too many sign-in attempts” means wait a minute.</w:t>
            </w:r>
          </w:p>
        </w:tc>
      </w:tr>
    </w:tbl>
    <w:p w:rsidR="00372321" w:rsidRDefault="00372321">
      <w:pPr>
        <w:spacing w:after="120"/>
      </w:pPr>
    </w:p>
    <w:p w:rsidR="00372321" w:rsidRDefault="008F6F4E">
      <w:pPr>
        <w:pStyle w:val="Heading2"/>
      </w:pPr>
      <w:bookmarkStart w:id="23" w:name="_Toc242164319"/>
      <w:r>
        <w:t>8.2 The header and menu bar (every screen)</w:t>
      </w:r>
      <w:bookmarkEnd w:id="23"/>
    </w:p>
    <w:p w:rsidR="00372321" w:rsidRDefault="008F6F4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372321" w:rsidRDefault="008F6F4E">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7232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72321" w:rsidRDefault="008F6F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72321" w:rsidRDefault="008F6F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72321" w:rsidRDefault="008F6F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72321" w:rsidRDefault="008F6F4E">
            <w:pPr>
              <w:spacing w:after="40"/>
            </w:pPr>
            <w:r>
              <w:rPr>
                <w:b/>
                <w:bCs/>
                <w:color w:val="FFFFFF"/>
                <w:sz w:val="19"/>
                <w:szCs w:val="19"/>
              </w:rPr>
              <w:t>What happens next</w:t>
            </w:r>
          </w:p>
        </w:tc>
      </w:tr>
      <w:tr w:rsidR="00372321">
        <w:tblPrEx>
          <w:tblCellMar>
            <w:top w:w="0" w:type="dxa"/>
            <w:bottom w:w="0" w:type="dxa"/>
          </w:tblCellMar>
        </w:tblPrEx>
        <w:trPr>
          <w:cantSplit/>
        </w:trPr>
        <w:tc>
          <w:tcPr>
            <w:tcW w:w="1882" w:type="dxa"/>
            <w:tcMar>
              <w:top w:w="70" w:type="dxa"/>
              <w:left w:w="110" w:type="dxa"/>
              <w:bottom w:w="70" w:type="dxa"/>
              <w:right w:w="110" w:type="dxa"/>
            </w:tcMar>
          </w:tcPr>
          <w:p w:rsidR="00372321" w:rsidRDefault="008F6F4E">
            <w:pPr>
              <w:spacing w:after="40"/>
            </w:pPr>
            <w:r>
              <w:rPr>
                <w:sz w:val="19"/>
                <w:szCs w:val="19"/>
              </w:rPr>
              <w:t>Menu bar (Executive, Sampling, … Audit)</w:t>
            </w:r>
          </w:p>
        </w:tc>
        <w:tc>
          <w:tcPr>
            <w:tcW w:w="3012" w:type="dxa"/>
            <w:tcMar>
              <w:top w:w="70" w:type="dxa"/>
              <w:left w:w="110" w:type="dxa"/>
              <w:bottom w:w="70" w:type="dxa"/>
              <w:right w:w="110" w:type="dxa"/>
            </w:tcMar>
          </w:tcPr>
          <w:p w:rsidR="00372321" w:rsidRDefault="008F6F4E">
            <w:pPr>
              <w:spacing w:after="40"/>
            </w:pPr>
            <w:r>
              <w:rPr>
                <w:sz w:val="19"/>
                <w:szCs w:val="19"/>
              </w:rPr>
              <w:t>Opens a screen. The current screen is underlined.</w:t>
            </w:r>
          </w:p>
        </w:tc>
        <w:tc>
          <w:tcPr>
            <w:tcW w:w="2447" w:type="dxa"/>
            <w:tcMar>
              <w:top w:w="70" w:type="dxa"/>
              <w:left w:w="110" w:type="dxa"/>
              <w:bottom w:w="70" w:type="dxa"/>
              <w:right w:w="110" w:type="dxa"/>
            </w:tcMar>
          </w:tcPr>
          <w:p w:rsidR="00372321" w:rsidRDefault="008F6F4E">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372321" w:rsidRDefault="008F6F4E">
            <w:pPr>
              <w:spacing w:after="40"/>
            </w:pPr>
            <w:r>
              <w:rPr>
                <w:sz w:val="19"/>
                <w:szCs w:val="19"/>
              </w:rPr>
              <w:t>The screen opens. A screen not in your list shows “This screen isn't part of your role”.</w:t>
            </w:r>
          </w:p>
        </w:tc>
      </w:tr>
      <w:tr w:rsidR="0037232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72321" w:rsidRDefault="008F6F4E">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372321" w:rsidRDefault="008F6F4E">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372321" w:rsidRDefault="008F6F4E">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372321" w:rsidRDefault="008F6F4E">
            <w:pPr>
              <w:spacing w:after="40"/>
            </w:pPr>
            <w:r>
              <w:rPr>
                <w:sz w:val="19"/>
                <w:szCs w:val="19"/>
              </w:rPr>
              <w:t>The Change Password screen opens.</w:t>
            </w:r>
          </w:p>
        </w:tc>
      </w:tr>
      <w:tr w:rsidR="00372321">
        <w:tblPrEx>
          <w:tblCellMar>
            <w:top w:w="0" w:type="dxa"/>
            <w:bottom w:w="0" w:type="dxa"/>
          </w:tblCellMar>
        </w:tblPrEx>
        <w:trPr>
          <w:cantSplit/>
        </w:trPr>
        <w:tc>
          <w:tcPr>
            <w:tcW w:w="1882" w:type="dxa"/>
            <w:tcMar>
              <w:top w:w="70" w:type="dxa"/>
              <w:left w:w="110" w:type="dxa"/>
              <w:bottom w:w="70" w:type="dxa"/>
              <w:right w:w="110" w:type="dxa"/>
            </w:tcMar>
          </w:tcPr>
          <w:p w:rsidR="00372321" w:rsidRDefault="008F6F4E">
            <w:pPr>
              <w:spacing w:after="40"/>
            </w:pPr>
            <w:r>
              <w:rPr>
                <w:sz w:val="19"/>
                <w:szCs w:val="19"/>
              </w:rPr>
              <w:t>Sign out</w:t>
            </w:r>
          </w:p>
        </w:tc>
        <w:tc>
          <w:tcPr>
            <w:tcW w:w="3012" w:type="dxa"/>
            <w:tcMar>
              <w:top w:w="70" w:type="dxa"/>
              <w:left w:w="110" w:type="dxa"/>
              <w:bottom w:w="70" w:type="dxa"/>
              <w:right w:w="110" w:type="dxa"/>
            </w:tcMar>
          </w:tcPr>
          <w:p w:rsidR="00372321" w:rsidRDefault="008F6F4E">
            <w:pPr>
              <w:spacing w:after="40"/>
            </w:pPr>
            <w:r>
              <w:rPr>
                <w:sz w:val="19"/>
                <w:szCs w:val="19"/>
              </w:rPr>
              <w:t>Ends your session on this device.</w:t>
            </w:r>
          </w:p>
        </w:tc>
        <w:tc>
          <w:tcPr>
            <w:tcW w:w="2447" w:type="dxa"/>
            <w:tcMar>
              <w:top w:w="70" w:type="dxa"/>
              <w:left w:w="110" w:type="dxa"/>
              <w:bottom w:w="70" w:type="dxa"/>
              <w:right w:w="110" w:type="dxa"/>
            </w:tcMar>
          </w:tcPr>
          <w:p w:rsidR="00372321" w:rsidRDefault="008F6F4E">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372321" w:rsidRDefault="008F6F4E">
            <w:pPr>
              <w:spacing w:after="40"/>
            </w:pPr>
            <w:r>
              <w:rPr>
                <w:sz w:val="19"/>
                <w:szCs w:val="19"/>
              </w:rPr>
              <w:t>Your session on this device ends and you return to the Sign in screen.</w:t>
            </w:r>
          </w:p>
        </w:tc>
      </w:tr>
      <w:tr w:rsidR="0037232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72321" w:rsidRDefault="008F6F4E">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rsidR="00372321" w:rsidRDefault="008F6F4E">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372321" w:rsidRDefault="008F6F4E">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372321" w:rsidRDefault="008F6F4E">
            <w:pPr>
              <w:spacing w:after="40"/>
            </w:pPr>
            <w:r>
              <w:rPr>
                <w:sz w:val="19"/>
                <w:szCs w:val="19"/>
              </w:rPr>
              <w:t>The parent screen opens.</w:t>
            </w:r>
          </w:p>
        </w:tc>
      </w:tr>
      <w:tr w:rsidR="00372321">
        <w:tblPrEx>
          <w:tblCellMar>
            <w:top w:w="0" w:type="dxa"/>
            <w:bottom w:w="0" w:type="dxa"/>
          </w:tblCellMar>
        </w:tblPrEx>
        <w:trPr>
          <w:cantSplit/>
        </w:trPr>
        <w:tc>
          <w:tcPr>
            <w:tcW w:w="1882" w:type="dxa"/>
            <w:tcMar>
              <w:top w:w="70" w:type="dxa"/>
              <w:left w:w="110" w:type="dxa"/>
              <w:bottom w:w="70" w:type="dxa"/>
              <w:right w:w="110" w:type="dxa"/>
            </w:tcMar>
          </w:tcPr>
          <w:p w:rsidR="00372321" w:rsidRDefault="008F6F4E">
            <w:pPr>
              <w:spacing w:after="40"/>
            </w:pPr>
            <w:r>
              <w:rPr>
                <w:sz w:val="19"/>
                <w:szCs w:val="19"/>
              </w:rPr>
              <w:t>Go to my start screen</w:t>
            </w:r>
          </w:p>
        </w:tc>
        <w:tc>
          <w:tcPr>
            <w:tcW w:w="3012" w:type="dxa"/>
            <w:tcMar>
              <w:top w:w="70" w:type="dxa"/>
              <w:left w:w="110" w:type="dxa"/>
              <w:bottom w:w="70" w:type="dxa"/>
              <w:right w:w="110" w:type="dxa"/>
            </w:tcMar>
          </w:tcPr>
          <w:p w:rsidR="00372321" w:rsidRDefault="008F6F4E">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372321" w:rsidRDefault="008F6F4E">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372321" w:rsidRDefault="008F6F4E">
            <w:pPr>
              <w:spacing w:after="40"/>
            </w:pPr>
            <w:r>
              <w:rPr>
                <w:sz w:val="19"/>
                <w:szCs w:val="19"/>
              </w:rPr>
              <w:t>Your start screen opens.</w:t>
            </w:r>
          </w:p>
        </w:tc>
      </w:tr>
    </w:tbl>
    <w:p w:rsidR="00372321" w:rsidRDefault="00372321">
      <w:pPr>
        <w:spacing w:after="120"/>
      </w:pPr>
    </w:p>
    <w:p w:rsidR="00372321" w:rsidRDefault="008F6F4E">
      <w:pPr>
        <w:pStyle w:val="Heading2"/>
      </w:pPr>
      <w:bookmarkStart w:id="24" w:name="_Toc242164320"/>
      <w:r>
        <w:t>8.3 Change Password</w:t>
      </w:r>
      <w:bookmarkEnd w:id="24"/>
    </w:p>
    <w:p w:rsidR="00372321" w:rsidRDefault="008F6F4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372321" w:rsidRDefault="008F6F4E">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7232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72321" w:rsidRDefault="008F6F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72321" w:rsidRDefault="008F6F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72321" w:rsidRDefault="008F6F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72321" w:rsidRDefault="008F6F4E">
            <w:pPr>
              <w:spacing w:after="40"/>
            </w:pPr>
            <w:r>
              <w:rPr>
                <w:b/>
                <w:bCs/>
                <w:color w:val="FFFFFF"/>
                <w:sz w:val="19"/>
                <w:szCs w:val="19"/>
              </w:rPr>
              <w:t>What happens next</w:t>
            </w:r>
          </w:p>
        </w:tc>
      </w:tr>
      <w:tr w:rsidR="00372321">
        <w:tblPrEx>
          <w:tblCellMar>
            <w:top w:w="0" w:type="dxa"/>
            <w:bottom w:w="0" w:type="dxa"/>
          </w:tblCellMar>
        </w:tblPrEx>
        <w:trPr>
          <w:cantSplit/>
        </w:trPr>
        <w:tc>
          <w:tcPr>
            <w:tcW w:w="1882" w:type="dxa"/>
            <w:tcMar>
              <w:top w:w="70" w:type="dxa"/>
              <w:left w:w="110" w:type="dxa"/>
              <w:bottom w:w="70" w:type="dxa"/>
              <w:right w:w="110" w:type="dxa"/>
            </w:tcMar>
          </w:tcPr>
          <w:p w:rsidR="00372321" w:rsidRDefault="008F6F4E">
            <w:pPr>
              <w:spacing w:after="40"/>
            </w:pPr>
            <w:r>
              <w:rPr>
                <w:sz w:val="19"/>
                <w:szCs w:val="19"/>
              </w:rPr>
              <w:t>Current password</w:t>
            </w:r>
          </w:p>
        </w:tc>
        <w:tc>
          <w:tcPr>
            <w:tcW w:w="3012" w:type="dxa"/>
            <w:tcMar>
              <w:top w:w="70" w:type="dxa"/>
              <w:left w:w="110" w:type="dxa"/>
              <w:bottom w:w="70" w:type="dxa"/>
              <w:right w:w="110" w:type="dxa"/>
            </w:tcMar>
          </w:tcPr>
          <w:p w:rsidR="00372321" w:rsidRDefault="008F6F4E">
            <w:pPr>
              <w:spacing w:after="40"/>
            </w:pPr>
            <w:r>
              <w:rPr>
                <w:sz w:val="19"/>
                <w:szCs w:val="19"/>
              </w:rPr>
              <w:t>Type the password you use now.</w:t>
            </w:r>
          </w:p>
        </w:tc>
        <w:tc>
          <w:tcPr>
            <w:tcW w:w="2447" w:type="dxa"/>
            <w:tcMar>
              <w:top w:w="70" w:type="dxa"/>
              <w:left w:w="110" w:type="dxa"/>
              <w:bottom w:w="70" w:type="dxa"/>
              <w:right w:w="110" w:type="dxa"/>
            </w:tcMar>
          </w:tcPr>
          <w:p w:rsidR="00372321" w:rsidRDefault="008F6F4E">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372321" w:rsidRDefault="008F6F4E">
            <w:pPr>
              <w:spacing w:after="40"/>
            </w:pPr>
            <w:r>
              <w:rPr>
                <w:sz w:val="19"/>
                <w:szCs w:val="19"/>
              </w:rPr>
              <w:t>Nothing yet.</w:t>
            </w:r>
          </w:p>
        </w:tc>
      </w:tr>
      <w:tr w:rsidR="0037232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72321" w:rsidRDefault="008F6F4E">
            <w:pPr>
              <w:spacing w:after="40"/>
            </w:pPr>
            <w:r>
              <w:rPr>
                <w:sz w:val="19"/>
                <w:szCs w:val="19"/>
              </w:rPr>
              <w:t>New password</w:t>
            </w:r>
          </w:p>
        </w:tc>
        <w:tc>
          <w:tcPr>
            <w:tcW w:w="3012" w:type="dxa"/>
            <w:shd w:val="clear" w:color="auto" w:fill="F8FAFB"/>
            <w:tcMar>
              <w:top w:w="70" w:type="dxa"/>
              <w:left w:w="110" w:type="dxa"/>
              <w:bottom w:w="70" w:type="dxa"/>
              <w:right w:w="110" w:type="dxa"/>
            </w:tcMar>
          </w:tcPr>
          <w:p w:rsidR="00372321" w:rsidRDefault="008F6F4E">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372321" w:rsidRDefault="008F6F4E">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372321" w:rsidRDefault="008F6F4E">
            <w:pPr>
              <w:spacing w:after="40"/>
            </w:pPr>
            <w:r>
              <w:rPr>
                <w:sz w:val="19"/>
                <w:szCs w:val="19"/>
              </w:rPr>
              <w:t>Nothing yet.</w:t>
            </w:r>
          </w:p>
        </w:tc>
      </w:tr>
      <w:tr w:rsidR="00372321">
        <w:tblPrEx>
          <w:tblCellMar>
            <w:top w:w="0" w:type="dxa"/>
            <w:bottom w:w="0" w:type="dxa"/>
          </w:tblCellMar>
        </w:tblPrEx>
        <w:trPr>
          <w:cantSplit/>
        </w:trPr>
        <w:tc>
          <w:tcPr>
            <w:tcW w:w="1882" w:type="dxa"/>
            <w:tcMar>
              <w:top w:w="70" w:type="dxa"/>
              <w:left w:w="110" w:type="dxa"/>
              <w:bottom w:w="70" w:type="dxa"/>
              <w:right w:w="110" w:type="dxa"/>
            </w:tcMar>
          </w:tcPr>
          <w:p w:rsidR="00372321" w:rsidRDefault="008F6F4E">
            <w:pPr>
              <w:spacing w:after="40"/>
            </w:pPr>
            <w:r>
              <w:rPr>
                <w:sz w:val="19"/>
                <w:szCs w:val="19"/>
              </w:rPr>
              <w:t>Confirm new password</w:t>
            </w:r>
          </w:p>
        </w:tc>
        <w:tc>
          <w:tcPr>
            <w:tcW w:w="3012" w:type="dxa"/>
            <w:tcMar>
              <w:top w:w="70" w:type="dxa"/>
              <w:left w:w="110" w:type="dxa"/>
              <w:bottom w:w="70" w:type="dxa"/>
              <w:right w:w="110" w:type="dxa"/>
            </w:tcMar>
          </w:tcPr>
          <w:p w:rsidR="00372321" w:rsidRDefault="008F6F4E">
            <w:pPr>
              <w:spacing w:after="40"/>
            </w:pPr>
            <w:r>
              <w:rPr>
                <w:sz w:val="19"/>
                <w:szCs w:val="19"/>
              </w:rPr>
              <w:t>Type the new password again.</w:t>
            </w:r>
          </w:p>
        </w:tc>
        <w:tc>
          <w:tcPr>
            <w:tcW w:w="2447" w:type="dxa"/>
            <w:tcMar>
              <w:top w:w="70" w:type="dxa"/>
              <w:left w:w="110" w:type="dxa"/>
              <w:bottom w:w="70" w:type="dxa"/>
              <w:right w:w="110" w:type="dxa"/>
            </w:tcMar>
          </w:tcPr>
          <w:p w:rsidR="00372321" w:rsidRDefault="008F6F4E">
            <w:pPr>
              <w:spacing w:after="40"/>
            </w:pPr>
            <w:r>
              <w:rPr>
                <w:sz w:val="19"/>
                <w:szCs w:val="19"/>
              </w:rPr>
              <w:t>Catches a typing slip that would lock you out.</w:t>
            </w:r>
          </w:p>
        </w:tc>
        <w:tc>
          <w:tcPr>
            <w:tcW w:w="2071" w:type="dxa"/>
            <w:tcMar>
              <w:top w:w="70" w:type="dxa"/>
              <w:left w:w="110" w:type="dxa"/>
              <w:bottom w:w="70" w:type="dxa"/>
              <w:right w:w="110" w:type="dxa"/>
            </w:tcMar>
          </w:tcPr>
          <w:p w:rsidR="00372321" w:rsidRDefault="008F6F4E">
            <w:pPr>
              <w:spacing w:after="40"/>
            </w:pPr>
            <w:r>
              <w:rPr>
                <w:sz w:val="19"/>
                <w:szCs w:val="19"/>
              </w:rPr>
              <w:t>Nothing yet.</w:t>
            </w:r>
          </w:p>
        </w:tc>
      </w:tr>
      <w:tr w:rsidR="0037232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72321" w:rsidRDefault="008F6F4E">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372321" w:rsidRDefault="008F6F4E">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372321" w:rsidRDefault="008F6F4E">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372321" w:rsidRDefault="008F6F4E">
            <w:pPr>
              <w:spacing w:after="40"/>
            </w:pPr>
            <w:r>
              <w:rPr>
                <w:sz w:val="19"/>
                <w:szCs w:val="19"/>
              </w:rPr>
              <w:t>A confirmation appears. Use the new password next time.</w:t>
            </w:r>
          </w:p>
        </w:tc>
      </w:tr>
    </w:tbl>
    <w:p w:rsidR="00372321" w:rsidRDefault="00372321">
      <w:pPr>
        <w:spacing w:after="120"/>
      </w:pPr>
    </w:p>
    <w:p w:rsidR="00372321" w:rsidRDefault="008F6F4E">
      <w:pPr>
        <w:pStyle w:val="Heading2"/>
      </w:pPr>
      <w:bookmarkStart w:id="25" w:name="_Toc242164321"/>
      <w:r>
        <w:t>8.4 KII / Document Dashboard</w:t>
      </w:r>
      <w:bookmarkEnd w:id="25"/>
    </w:p>
    <w:p w:rsidR="00372321" w:rsidRDefault="008F6F4E">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rsidR="00372321" w:rsidRDefault="008F6F4E">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7232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72321" w:rsidRDefault="008F6F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72321" w:rsidRDefault="008F6F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72321" w:rsidRDefault="008F6F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72321" w:rsidRDefault="008F6F4E">
            <w:pPr>
              <w:spacing w:after="40"/>
            </w:pPr>
            <w:r>
              <w:rPr>
                <w:b/>
                <w:bCs/>
                <w:color w:val="FFFFFF"/>
                <w:sz w:val="19"/>
                <w:szCs w:val="19"/>
              </w:rPr>
              <w:t>What happens next</w:t>
            </w:r>
          </w:p>
        </w:tc>
      </w:tr>
      <w:tr w:rsidR="00372321">
        <w:tblPrEx>
          <w:tblCellMar>
            <w:top w:w="0" w:type="dxa"/>
            <w:bottom w:w="0" w:type="dxa"/>
          </w:tblCellMar>
        </w:tblPrEx>
        <w:trPr>
          <w:cantSplit/>
        </w:trPr>
        <w:tc>
          <w:tcPr>
            <w:tcW w:w="1882" w:type="dxa"/>
            <w:tcMar>
              <w:top w:w="70" w:type="dxa"/>
              <w:left w:w="110" w:type="dxa"/>
              <w:bottom w:w="70" w:type="dxa"/>
              <w:right w:w="110" w:type="dxa"/>
            </w:tcMar>
          </w:tcPr>
          <w:p w:rsidR="00372321" w:rsidRDefault="008F6F4E">
            <w:pPr>
              <w:spacing w:after="40"/>
            </w:pPr>
            <w:r>
              <w:rPr>
                <w:sz w:val="19"/>
                <w:szCs w:val="19"/>
              </w:rPr>
              <w:t>KII by status</w:t>
            </w:r>
          </w:p>
        </w:tc>
        <w:tc>
          <w:tcPr>
            <w:tcW w:w="3012" w:type="dxa"/>
            <w:tcMar>
              <w:top w:w="70" w:type="dxa"/>
              <w:left w:w="110" w:type="dxa"/>
              <w:bottom w:w="70" w:type="dxa"/>
              <w:right w:w="110" w:type="dxa"/>
            </w:tcMar>
          </w:tcPr>
          <w:p w:rsidR="00372321" w:rsidRDefault="008F6F4E">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rsidR="00372321" w:rsidRDefault="008F6F4E">
            <w:pPr>
              <w:spacing w:after="40"/>
            </w:pPr>
            <w:r>
              <w:rPr>
                <w:sz w:val="19"/>
                <w:szCs w:val="19"/>
              </w:rPr>
              <w:t>Shows how far the interview target has come.</w:t>
            </w:r>
          </w:p>
        </w:tc>
        <w:tc>
          <w:tcPr>
            <w:tcW w:w="2071" w:type="dxa"/>
            <w:tcMar>
              <w:top w:w="70" w:type="dxa"/>
              <w:left w:w="110" w:type="dxa"/>
              <w:bottom w:w="70" w:type="dxa"/>
              <w:right w:w="110" w:type="dxa"/>
            </w:tcMar>
          </w:tcPr>
          <w:p w:rsidR="00372321" w:rsidRDefault="008F6F4E">
            <w:pPr>
              <w:spacing w:after="40"/>
            </w:pPr>
            <w:r>
              <w:rPr>
                <w:sz w:val="19"/>
                <w:szCs w:val="19"/>
              </w:rPr>
              <w:t>Read only.</w:t>
            </w:r>
          </w:p>
        </w:tc>
      </w:tr>
      <w:tr w:rsidR="0037232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72321" w:rsidRDefault="008F6F4E">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rsidR="00372321" w:rsidRDefault="008F6F4E">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rsidR="00372321" w:rsidRDefault="008F6F4E">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rsidR="00372321" w:rsidRDefault="008F6F4E">
            <w:pPr>
              <w:spacing w:after="40"/>
            </w:pPr>
            <w:r>
              <w:rPr>
                <w:sz w:val="19"/>
                <w:szCs w:val="19"/>
              </w:rPr>
              <w:t>Read only.</w:t>
            </w:r>
          </w:p>
        </w:tc>
      </w:tr>
    </w:tbl>
    <w:p w:rsidR="00372321" w:rsidRDefault="00372321">
      <w:pPr>
        <w:spacing w:after="120"/>
      </w:pPr>
    </w:p>
    <w:p w:rsidR="00372321" w:rsidRDefault="008F6F4E">
      <w:pPr>
        <w:pStyle w:val="Heading2"/>
      </w:pPr>
      <w:bookmarkStart w:id="26" w:name="_Toc242164322"/>
      <w:r>
        <w:lastRenderedPageBreak/>
        <w:t>8.5 Interview sheet (verifying a locked profile)</w:t>
      </w:r>
      <w:bookmarkEnd w:id="26"/>
    </w:p>
    <w:p w:rsidR="00372321" w:rsidRDefault="008F6F4E">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rsidR="00372321" w:rsidRDefault="008F6F4E">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7232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72321" w:rsidRDefault="008F6F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72321" w:rsidRDefault="008F6F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72321" w:rsidRDefault="008F6F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72321" w:rsidRDefault="008F6F4E">
            <w:pPr>
              <w:spacing w:after="40"/>
            </w:pPr>
            <w:r>
              <w:rPr>
                <w:b/>
                <w:bCs/>
                <w:color w:val="FFFFFF"/>
                <w:sz w:val="19"/>
                <w:szCs w:val="19"/>
              </w:rPr>
              <w:t>What happens next</w:t>
            </w:r>
          </w:p>
        </w:tc>
      </w:tr>
      <w:tr w:rsidR="00372321">
        <w:tblPrEx>
          <w:tblCellMar>
            <w:top w:w="0" w:type="dxa"/>
            <w:bottom w:w="0" w:type="dxa"/>
          </w:tblCellMar>
        </w:tblPrEx>
        <w:trPr>
          <w:cantSplit/>
        </w:trPr>
        <w:tc>
          <w:tcPr>
            <w:tcW w:w="1882" w:type="dxa"/>
            <w:tcMar>
              <w:top w:w="70" w:type="dxa"/>
              <w:left w:w="110" w:type="dxa"/>
              <w:bottom w:w="70" w:type="dxa"/>
              <w:right w:w="110" w:type="dxa"/>
            </w:tcMar>
          </w:tcPr>
          <w:p w:rsidR="00372321" w:rsidRDefault="008F6F4E">
            <w:pPr>
              <w:spacing w:after="40"/>
            </w:pPr>
            <w:r>
              <w:rPr>
                <w:sz w:val="19"/>
                <w:szCs w:val="19"/>
              </w:rPr>
              <w:t>Status (Verified x of y · settled x of y / Reconciled)</w:t>
            </w:r>
          </w:p>
        </w:tc>
        <w:tc>
          <w:tcPr>
            <w:tcW w:w="3012" w:type="dxa"/>
            <w:tcMar>
              <w:top w:w="70" w:type="dxa"/>
              <w:left w:w="110" w:type="dxa"/>
              <w:bottom w:w="70" w:type="dxa"/>
              <w:right w:w="110" w:type="dxa"/>
            </w:tcMar>
          </w:tcPr>
          <w:p w:rsidR="00372321" w:rsidRDefault="008F6F4E">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rsidR="00372321" w:rsidRDefault="008F6F4E">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rsidR="00372321" w:rsidRDefault="008F6F4E">
            <w:pPr>
              <w:spacing w:after="40"/>
            </w:pPr>
            <w:r>
              <w:rPr>
                <w:sz w:val="19"/>
                <w:szCs w:val="19"/>
              </w:rPr>
              <w:t>Read only. It updates as answers are saved.</w:t>
            </w:r>
          </w:p>
        </w:tc>
      </w:tr>
      <w:tr w:rsidR="0037232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72321" w:rsidRDefault="008F6F4E">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rsidR="00372321" w:rsidRDefault="008F6F4E">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rsidR="00372321" w:rsidRDefault="008F6F4E">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rsidR="00372321" w:rsidRDefault="008F6F4E">
            <w:pPr>
              <w:spacing w:after="40"/>
            </w:pPr>
            <w:r>
              <w:rPr>
                <w:sz w:val="19"/>
                <w:szCs w:val="19"/>
              </w:rPr>
              <w:t>Read only.</w:t>
            </w:r>
          </w:p>
        </w:tc>
      </w:tr>
      <w:tr w:rsidR="00372321">
        <w:tblPrEx>
          <w:tblCellMar>
            <w:top w:w="0" w:type="dxa"/>
            <w:bottom w:w="0" w:type="dxa"/>
          </w:tblCellMar>
        </w:tblPrEx>
        <w:trPr>
          <w:cantSplit/>
        </w:trPr>
        <w:tc>
          <w:tcPr>
            <w:tcW w:w="1882" w:type="dxa"/>
            <w:tcMar>
              <w:top w:w="70" w:type="dxa"/>
              <w:left w:w="110" w:type="dxa"/>
              <w:bottom w:w="70" w:type="dxa"/>
              <w:right w:w="110" w:type="dxa"/>
            </w:tcMar>
          </w:tcPr>
          <w:p w:rsidR="00372321" w:rsidRDefault="008F6F4E">
            <w:pPr>
              <w:spacing w:after="40"/>
            </w:pPr>
            <w:r>
              <w:rPr>
                <w:sz w:val="19"/>
                <w:szCs w:val="19"/>
              </w:rPr>
              <w:t>Public source says (with source links)</w:t>
            </w:r>
          </w:p>
        </w:tc>
        <w:tc>
          <w:tcPr>
            <w:tcW w:w="3012" w:type="dxa"/>
            <w:tcMar>
              <w:top w:w="70" w:type="dxa"/>
              <w:left w:w="110" w:type="dxa"/>
              <w:bottom w:w="70" w:type="dxa"/>
              <w:right w:w="110" w:type="dxa"/>
            </w:tcMar>
          </w:tcPr>
          <w:p w:rsidR="00372321" w:rsidRDefault="008F6F4E">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rsidR="00372321" w:rsidRDefault="008F6F4E">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rsidR="00372321" w:rsidRDefault="008F6F4E">
            <w:pPr>
              <w:spacing w:after="40"/>
            </w:pPr>
            <w:r>
              <w:rPr>
                <w:sz w:val="19"/>
                <w:szCs w:val="19"/>
              </w:rPr>
              <w:t>Read only. Select a source to open it.</w:t>
            </w:r>
          </w:p>
        </w:tc>
      </w:tr>
      <w:tr w:rsidR="0037232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72321" w:rsidRDefault="008F6F4E">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rsidR="00372321" w:rsidRDefault="008F6F4E">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rsidR="00372321" w:rsidRDefault="008F6F4E">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rsidR="00372321" w:rsidRDefault="008F6F4E">
            <w:pPr>
              <w:spacing w:after="40"/>
            </w:pPr>
            <w:r>
              <w:rPr>
                <w:sz w:val="19"/>
                <w:szCs w:val="19"/>
              </w:rPr>
              <w:t>Nothing is saved until Save answer.</w:t>
            </w:r>
          </w:p>
        </w:tc>
      </w:tr>
      <w:tr w:rsidR="00372321">
        <w:tblPrEx>
          <w:tblCellMar>
            <w:top w:w="0" w:type="dxa"/>
            <w:bottom w:w="0" w:type="dxa"/>
          </w:tblCellMar>
        </w:tblPrEx>
        <w:trPr>
          <w:cantSplit/>
        </w:trPr>
        <w:tc>
          <w:tcPr>
            <w:tcW w:w="1882" w:type="dxa"/>
            <w:tcMar>
              <w:top w:w="70" w:type="dxa"/>
              <w:left w:w="110" w:type="dxa"/>
              <w:bottom w:w="70" w:type="dxa"/>
              <w:right w:w="110" w:type="dxa"/>
            </w:tcMar>
          </w:tcPr>
          <w:p w:rsidR="00372321" w:rsidRDefault="008F6F4E">
            <w:pPr>
              <w:spacing w:after="40"/>
            </w:pPr>
            <w:r>
              <w:rPr>
                <w:sz w:val="19"/>
                <w:szCs w:val="19"/>
              </w:rPr>
              <w:t>Their answer / Comment</w:t>
            </w:r>
          </w:p>
        </w:tc>
        <w:tc>
          <w:tcPr>
            <w:tcW w:w="3012" w:type="dxa"/>
            <w:tcMar>
              <w:top w:w="70" w:type="dxa"/>
              <w:left w:w="110" w:type="dxa"/>
              <w:bottom w:w="70" w:type="dxa"/>
              <w:right w:w="110" w:type="dxa"/>
            </w:tcMar>
          </w:tcPr>
          <w:p w:rsidR="00372321" w:rsidRDefault="008F6F4E">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rsidR="00372321" w:rsidRDefault="008F6F4E">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rsidR="00372321" w:rsidRDefault="008F6F4E">
            <w:pPr>
              <w:spacing w:after="40"/>
            </w:pPr>
            <w:r>
              <w:rPr>
                <w:sz w:val="19"/>
                <w:szCs w:val="19"/>
              </w:rPr>
              <w:t>Kept with the row.</w:t>
            </w:r>
          </w:p>
        </w:tc>
      </w:tr>
      <w:tr w:rsidR="0037232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72321" w:rsidRDefault="008F6F4E">
            <w:pPr>
              <w:spacing w:after="40"/>
            </w:pPr>
            <w:r>
              <w:rPr>
                <w:sz w:val="19"/>
                <w:szCs w:val="19"/>
              </w:rPr>
              <w:t>Save answer</w:t>
            </w:r>
          </w:p>
        </w:tc>
        <w:tc>
          <w:tcPr>
            <w:tcW w:w="3012" w:type="dxa"/>
            <w:shd w:val="clear" w:color="auto" w:fill="F8FAFB"/>
            <w:tcMar>
              <w:top w:w="70" w:type="dxa"/>
              <w:left w:w="110" w:type="dxa"/>
              <w:bottom w:w="70" w:type="dxa"/>
              <w:right w:w="110" w:type="dxa"/>
            </w:tcMar>
          </w:tcPr>
          <w:p w:rsidR="00372321" w:rsidRDefault="008F6F4E">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rsidR="00372321" w:rsidRDefault="008F6F4E">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rsidR="00372321" w:rsidRDefault="008F6F4E">
            <w:pPr>
              <w:spacing w:after="40"/>
            </w:pPr>
            <w:r>
              <w:rPr>
                <w:sz w:val="19"/>
                <w:szCs w:val="19"/>
              </w:rPr>
              <w:t>The status updates; “Recorded: …” appears under the row. A correction shows “Differs from the public source”.</w:t>
            </w:r>
          </w:p>
        </w:tc>
      </w:tr>
      <w:tr w:rsidR="00372321">
        <w:tblPrEx>
          <w:tblCellMar>
            <w:top w:w="0" w:type="dxa"/>
            <w:bottom w:w="0" w:type="dxa"/>
          </w:tblCellMar>
        </w:tblPrEx>
        <w:trPr>
          <w:cantSplit/>
        </w:trPr>
        <w:tc>
          <w:tcPr>
            <w:tcW w:w="1882" w:type="dxa"/>
            <w:tcMar>
              <w:top w:w="70" w:type="dxa"/>
              <w:left w:w="110" w:type="dxa"/>
              <w:bottom w:w="70" w:type="dxa"/>
              <w:right w:w="110" w:type="dxa"/>
            </w:tcMar>
          </w:tcPr>
          <w:p w:rsidR="00372321" w:rsidRDefault="008F6F4E">
            <w:pPr>
              <w:spacing w:after="40"/>
            </w:pPr>
            <w:r>
              <w:rPr>
                <w:sz w:val="19"/>
                <w:szCs w:val="19"/>
              </w:rPr>
              <w:t>Differs from the public source (label)</w:t>
            </w:r>
          </w:p>
        </w:tc>
        <w:tc>
          <w:tcPr>
            <w:tcW w:w="3012" w:type="dxa"/>
            <w:tcMar>
              <w:top w:w="70" w:type="dxa"/>
              <w:left w:w="110" w:type="dxa"/>
              <w:bottom w:w="70" w:type="dxa"/>
              <w:right w:w="110" w:type="dxa"/>
            </w:tcMar>
          </w:tcPr>
          <w:p w:rsidR="00372321" w:rsidRDefault="008F6F4E">
            <w:pPr>
              <w:spacing w:after="40"/>
            </w:pPr>
            <w:r>
              <w:rPr>
                <w:sz w:val="19"/>
                <w:szCs w:val="19"/>
              </w:rPr>
              <w:t>Marks a fact the respondent corrected or qualified.</w:t>
            </w:r>
          </w:p>
        </w:tc>
        <w:tc>
          <w:tcPr>
            <w:tcW w:w="2447" w:type="dxa"/>
            <w:tcMar>
              <w:top w:w="70" w:type="dxa"/>
              <w:left w:w="110" w:type="dxa"/>
              <w:bottom w:w="70" w:type="dxa"/>
              <w:right w:w="110" w:type="dxa"/>
            </w:tcMar>
          </w:tcPr>
          <w:p w:rsidR="00372321" w:rsidRDefault="008F6F4E">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rsidR="00372321" w:rsidRDefault="008F6F4E">
            <w:pPr>
              <w:spacing w:after="40"/>
            </w:pPr>
            <w:r>
              <w:rPr>
                <w:sz w:val="19"/>
                <w:szCs w:val="19"/>
              </w:rPr>
              <w:t>Read only. The coordinator reconciles it.</w:t>
            </w:r>
          </w:p>
        </w:tc>
      </w:tr>
      <w:tr w:rsidR="0037232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72321" w:rsidRDefault="008F6F4E">
            <w:pPr>
              <w:spacing w:after="40"/>
            </w:pPr>
            <w:r>
              <w:rPr>
                <w:sz w:val="19"/>
                <w:szCs w:val="19"/>
              </w:rPr>
              <w:t>Interview finished</w:t>
            </w:r>
          </w:p>
        </w:tc>
        <w:tc>
          <w:tcPr>
            <w:tcW w:w="3012" w:type="dxa"/>
            <w:shd w:val="clear" w:color="auto" w:fill="F8FAFB"/>
            <w:tcMar>
              <w:top w:w="70" w:type="dxa"/>
              <w:left w:w="110" w:type="dxa"/>
              <w:bottom w:w="70" w:type="dxa"/>
              <w:right w:w="110" w:type="dxa"/>
            </w:tcMar>
          </w:tcPr>
          <w:p w:rsidR="00372321" w:rsidRDefault="008F6F4E">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rsidR="00372321" w:rsidRDefault="008F6F4E">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rsidR="00372321" w:rsidRDefault="008F6F4E">
            <w:pPr>
              <w:spacing w:after="40"/>
            </w:pPr>
            <w:r>
              <w:rPr>
                <w:sz w:val="19"/>
                <w:szCs w:val="19"/>
              </w:rPr>
              <w:t>It shows the time it was recorded.</w:t>
            </w:r>
          </w:p>
        </w:tc>
      </w:tr>
    </w:tbl>
    <w:p w:rsidR="00372321" w:rsidRDefault="00372321">
      <w:pPr>
        <w:spacing w:after="120"/>
      </w:pPr>
    </w:p>
    <w:p w:rsidR="00372321" w:rsidRDefault="008F6F4E">
      <w:pPr>
        <w:pStyle w:val="Heading2"/>
      </w:pPr>
      <w:bookmarkStart w:id="27" w:name="_Toc242164323"/>
      <w:r>
        <w:t>8.6 KII Register</w:t>
      </w:r>
      <w:bookmarkEnd w:id="27"/>
    </w:p>
    <w:p w:rsidR="00372321" w:rsidRDefault="008F6F4E">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rsidR="00372321" w:rsidRDefault="008F6F4E">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7232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72321" w:rsidRDefault="008F6F4E">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372321" w:rsidRDefault="008F6F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72321" w:rsidRDefault="008F6F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72321" w:rsidRDefault="008F6F4E">
            <w:pPr>
              <w:spacing w:after="40"/>
            </w:pPr>
            <w:r>
              <w:rPr>
                <w:b/>
                <w:bCs/>
                <w:color w:val="FFFFFF"/>
                <w:sz w:val="19"/>
                <w:szCs w:val="19"/>
              </w:rPr>
              <w:t>What happens next</w:t>
            </w:r>
          </w:p>
        </w:tc>
      </w:tr>
      <w:tr w:rsidR="00372321">
        <w:tblPrEx>
          <w:tblCellMar>
            <w:top w:w="0" w:type="dxa"/>
            <w:bottom w:w="0" w:type="dxa"/>
          </w:tblCellMar>
        </w:tblPrEx>
        <w:trPr>
          <w:cantSplit/>
        </w:trPr>
        <w:tc>
          <w:tcPr>
            <w:tcW w:w="1882" w:type="dxa"/>
            <w:tcMar>
              <w:top w:w="70" w:type="dxa"/>
              <w:left w:w="110" w:type="dxa"/>
              <w:bottom w:w="70" w:type="dxa"/>
              <w:right w:w="110" w:type="dxa"/>
            </w:tcMar>
          </w:tcPr>
          <w:p w:rsidR="00372321" w:rsidRDefault="008F6F4E">
            <w:pPr>
              <w:spacing w:after="40"/>
            </w:pPr>
            <w:r>
              <w:rPr>
                <w:sz w:val="19"/>
                <w:szCs w:val="19"/>
              </w:rPr>
              <w:t>New KII record</w:t>
            </w:r>
          </w:p>
        </w:tc>
        <w:tc>
          <w:tcPr>
            <w:tcW w:w="3012" w:type="dxa"/>
            <w:tcMar>
              <w:top w:w="70" w:type="dxa"/>
              <w:left w:w="110" w:type="dxa"/>
              <w:bottom w:w="70" w:type="dxa"/>
              <w:right w:w="110" w:type="dxa"/>
            </w:tcMar>
          </w:tcPr>
          <w:p w:rsidR="00372321" w:rsidRDefault="008F6F4E">
            <w:pPr>
              <w:spacing w:after="40"/>
            </w:pPr>
            <w:r>
              <w:rPr>
                <w:sz w:val="19"/>
                <w:szCs w:val="19"/>
              </w:rPr>
              <w:t>Opens the form to create a KII record.</w:t>
            </w:r>
          </w:p>
        </w:tc>
        <w:tc>
          <w:tcPr>
            <w:tcW w:w="2447" w:type="dxa"/>
            <w:tcMar>
              <w:top w:w="70" w:type="dxa"/>
              <w:left w:w="110" w:type="dxa"/>
              <w:bottom w:w="70" w:type="dxa"/>
              <w:right w:w="110" w:type="dxa"/>
            </w:tcMar>
          </w:tcPr>
          <w:p w:rsidR="00372321" w:rsidRDefault="008F6F4E">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rsidR="00372321" w:rsidRDefault="008F6F4E">
            <w:pPr>
              <w:spacing w:after="40"/>
            </w:pPr>
            <w:r>
              <w:rPr>
                <w:sz w:val="19"/>
                <w:szCs w:val="19"/>
              </w:rPr>
              <w:t>The New KII Record screen opens.</w:t>
            </w:r>
          </w:p>
        </w:tc>
      </w:tr>
      <w:tr w:rsidR="0037232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72321" w:rsidRDefault="008F6F4E">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rsidR="00372321" w:rsidRDefault="008F6F4E">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372321" w:rsidRDefault="008F6F4E">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rsidR="00372321" w:rsidRDefault="008F6F4E">
            <w:pPr>
              <w:spacing w:after="40"/>
            </w:pPr>
            <w:r>
              <w:rPr>
                <w:sz w:val="19"/>
                <w:szCs w:val="19"/>
              </w:rPr>
              <w:t>Only matching records are listed.</w:t>
            </w:r>
          </w:p>
        </w:tc>
      </w:tr>
      <w:tr w:rsidR="00372321">
        <w:tblPrEx>
          <w:tblCellMar>
            <w:top w:w="0" w:type="dxa"/>
            <w:bottom w:w="0" w:type="dxa"/>
          </w:tblCellMar>
        </w:tblPrEx>
        <w:trPr>
          <w:cantSplit/>
        </w:trPr>
        <w:tc>
          <w:tcPr>
            <w:tcW w:w="1882" w:type="dxa"/>
            <w:tcMar>
              <w:top w:w="70" w:type="dxa"/>
              <w:left w:w="110" w:type="dxa"/>
              <w:bottom w:w="70" w:type="dxa"/>
              <w:right w:w="110" w:type="dxa"/>
            </w:tcMar>
          </w:tcPr>
          <w:p w:rsidR="00372321" w:rsidRDefault="008F6F4E">
            <w:pPr>
              <w:spacing w:after="40"/>
            </w:pPr>
            <w:r>
              <w:rPr>
                <w:sz w:val="19"/>
                <w:szCs w:val="19"/>
              </w:rPr>
              <w:t>Find contact details with AI: How many records, Find contacts</w:t>
            </w:r>
          </w:p>
        </w:tc>
        <w:tc>
          <w:tcPr>
            <w:tcW w:w="3012" w:type="dxa"/>
            <w:tcMar>
              <w:top w:w="70" w:type="dxa"/>
              <w:left w:w="110" w:type="dxa"/>
              <w:bottom w:w="70" w:type="dxa"/>
              <w:right w:w="110" w:type="dxa"/>
            </w:tcMar>
          </w:tcPr>
          <w:p w:rsidR="00372321" w:rsidRDefault="008F6F4E">
            <w:pPr>
              <w:spacing w:after="40"/>
            </w:pPr>
            <w:r>
              <w:rPr>
                <w:sz w:val="19"/>
                <w:szCs w:val="19"/>
              </w:rPr>
              <w:t>Starts an AI contact search for that many KII records (up to 25, in KII ID order) that are not yet interviewed or declined and have no phone, WhatsApp or email. A record searched in the last 30 days is skipped.</w:t>
            </w:r>
          </w:p>
        </w:tc>
        <w:tc>
          <w:tcPr>
            <w:tcW w:w="2447" w:type="dxa"/>
            <w:tcMar>
              <w:top w:w="70" w:type="dxa"/>
              <w:left w:w="110" w:type="dxa"/>
              <w:bottom w:w="70" w:type="dxa"/>
              <w:right w:w="110" w:type="dxa"/>
            </w:tcMar>
          </w:tcPr>
          <w:p w:rsidR="00372321" w:rsidRDefault="008F6F4E">
            <w:pPr>
              <w:spacing w:after="40"/>
            </w:pPr>
            <w:r>
              <w:rPr>
                <w:sz w:val="19"/>
                <w:szCs w:val="19"/>
              </w:rPr>
              <w:t>Most KII records start with no contact details; searching each organisation by hand is slow.</w:t>
            </w:r>
          </w:p>
        </w:tc>
        <w:tc>
          <w:tcPr>
            <w:tcW w:w="2071" w:type="dxa"/>
            <w:tcMar>
              <w:top w:w="70" w:type="dxa"/>
              <w:left w:w="110" w:type="dxa"/>
              <w:bottom w:w="70" w:type="dxa"/>
              <w:right w:w="110" w:type="dxa"/>
            </w:tcMar>
          </w:tcPr>
          <w:p w:rsidR="00372321" w:rsidRDefault="008F6F4E">
            <w:pPr>
              <w:spacing w:after="40"/>
            </w:pPr>
            <w:r>
              <w:rPr>
                <w:sz w:val="19"/>
                <w:szCs w:val="19"/>
              </w:rPr>
              <w:t>“Queued N searches”, then a progress line while they run one at a time. The button stays locked until the batch has finished. Nothing is saved by the batch.</w:t>
            </w:r>
          </w:p>
        </w:tc>
      </w:tr>
      <w:tr w:rsidR="0037232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72321" w:rsidRDefault="008F6F4E">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rsidR="00372321" w:rsidRDefault="008F6F4E">
            <w:pPr>
              <w:spacing w:after="40"/>
            </w:pPr>
            <w:r>
              <w:rPr>
                <w:sz w:val="19"/>
                <w:szCs w:val="19"/>
              </w:rPr>
              <w:t>Lists every KII record whose findings are waiting for a decision, and opens the chosen record.</w:t>
            </w:r>
          </w:p>
        </w:tc>
        <w:tc>
          <w:tcPr>
            <w:tcW w:w="2447" w:type="dxa"/>
            <w:shd w:val="clear" w:color="auto" w:fill="F8FAFB"/>
            <w:tcMar>
              <w:top w:w="70" w:type="dxa"/>
              <w:left w:w="110" w:type="dxa"/>
              <w:bottom w:w="70" w:type="dxa"/>
              <w:right w:w="110" w:type="dxa"/>
            </w:tcMar>
          </w:tcPr>
          <w:p w:rsidR="00372321" w:rsidRDefault="008F6F4E">
            <w:pPr>
              <w:spacing w:after="40"/>
            </w:pPr>
            <w:r>
              <w:rPr>
                <w:sz w:val="19"/>
                <w:szCs w:val="19"/>
              </w:rPr>
              <w:t>A batch finishes one record at a time; this is where to pick up what has come in.</w:t>
            </w:r>
          </w:p>
        </w:tc>
        <w:tc>
          <w:tcPr>
            <w:tcW w:w="2071" w:type="dxa"/>
            <w:shd w:val="clear" w:color="auto" w:fill="F8FAFB"/>
            <w:tcMar>
              <w:top w:w="70" w:type="dxa"/>
              <w:left w:w="110" w:type="dxa"/>
              <w:bottom w:w="70" w:type="dxa"/>
              <w:right w:w="110" w:type="dxa"/>
            </w:tcMar>
          </w:tcPr>
          <w:p w:rsidR="00372321" w:rsidRDefault="008F6F4E">
            <w:pPr>
              <w:spacing w:after="40"/>
            </w:pPr>
            <w:r>
              <w:rPr>
                <w:sz w:val="19"/>
                <w:szCs w:val="19"/>
              </w:rPr>
              <w:t>The KII record opens at its findings.</w:t>
            </w:r>
          </w:p>
        </w:tc>
      </w:tr>
      <w:tr w:rsidR="00372321">
        <w:tblPrEx>
          <w:tblCellMar>
            <w:top w:w="0" w:type="dxa"/>
            <w:bottom w:w="0" w:type="dxa"/>
          </w:tblCellMar>
        </w:tblPrEx>
        <w:trPr>
          <w:cantSplit/>
        </w:trPr>
        <w:tc>
          <w:tcPr>
            <w:tcW w:w="1882" w:type="dxa"/>
            <w:tcMar>
              <w:top w:w="70" w:type="dxa"/>
              <w:left w:w="110" w:type="dxa"/>
              <w:bottom w:w="70" w:type="dxa"/>
              <w:right w:w="110" w:type="dxa"/>
            </w:tcMar>
          </w:tcPr>
          <w:p w:rsidR="00372321" w:rsidRDefault="008F6F4E">
            <w:pPr>
              <w:spacing w:after="40"/>
            </w:pPr>
            <w:r>
              <w:rPr>
                <w:sz w:val="19"/>
                <w:szCs w:val="19"/>
              </w:rPr>
              <w:t>Manage</w:t>
            </w:r>
          </w:p>
        </w:tc>
        <w:tc>
          <w:tcPr>
            <w:tcW w:w="3012" w:type="dxa"/>
            <w:tcMar>
              <w:top w:w="70" w:type="dxa"/>
              <w:left w:w="110" w:type="dxa"/>
              <w:bottom w:w="70" w:type="dxa"/>
              <w:right w:w="110" w:type="dxa"/>
            </w:tcMar>
          </w:tcPr>
          <w:p w:rsidR="00372321" w:rsidRDefault="008F6F4E">
            <w:pPr>
              <w:spacing w:after="40"/>
            </w:pPr>
            <w:r>
              <w:rPr>
                <w:sz w:val="19"/>
                <w:szCs w:val="19"/>
              </w:rPr>
              <w:t>Opens the KII record.</w:t>
            </w:r>
          </w:p>
        </w:tc>
        <w:tc>
          <w:tcPr>
            <w:tcW w:w="2447" w:type="dxa"/>
            <w:tcMar>
              <w:top w:w="70" w:type="dxa"/>
              <w:left w:w="110" w:type="dxa"/>
              <w:bottom w:w="70" w:type="dxa"/>
              <w:right w:w="110" w:type="dxa"/>
            </w:tcMar>
          </w:tcPr>
          <w:p w:rsidR="00372321" w:rsidRDefault="008F6F4E">
            <w:pPr>
              <w:spacing w:after="40"/>
            </w:pPr>
            <w:r>
              <w:rPr>
                <w:sz w:val="19"/>
                <w:szCs w:val="19"/>
              </w:rPr>
              <w:t>All work on an interview happens on its own record.</w:t>
            </w:r>
          </w:p>
        </w:tc>
        <w:tc>
          <w:tcPr>
            <w:tcW w:w="2071" w:type="dxa"/>
            <w:tcMar>
              <w:top w:w="70" w:type="dxa"/>
              <w:left w:w="110" w:type="dxa"/>
              <w:bottom w:w="70" w:type="dxa"/>
              <w:right w:w="110" w:type="dxa"/>
            </w:tcMar>
          </w:tcPr>
          <w:p w:rsidR="00372321" w:rsidRDefault="008F6F4E">
            <w:pPr>
              <w:spacing w:after="40"/>
            </w:pPr>
            <w:r>
              <w:rPr>
                <w:sz w:val="19"/>
                <w:szCs w:val="19"/>
              </w:rPr>
              <w:t>The KII record opens.</w:t>
            </w:r>
          </w:p>
        </w:tc>
      </w:tr>
      <w:tr w:rsidR="0037232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72321" w:rsidRDefault="008F6F4E">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372321" w:rsidRDefault="008F6F4E">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372321" w:rsidRDefault="008F6F4E">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372321" w:rsidRDefault="008F6F4E">
            <w:pPr>
              <w:spacing w:after="40"/>
            </w:pPr>
            <w:r>
              <w:rPr>
                <w:sz w:val="19"/>
                <w:szCs w:val="19"/>
              </w:rPr>
              <w:t>The list redraws.</w:t>
            </w:r>
          </w:p>
        </w:tc>
      </w:tr>
    </w:tbl>
    <w:p w:rsidR="00372321" w:rsidRDefault="00372321">
      <w:pPr>
        <w:spacing w:after="120"/>
      </w:pPr>
    </w:p>
    <w:p w:rsidR="00372321" w:rsidRDefault="008F6F4E">
      <w:pPr>
        <w:pStyle w:val="Heading2"/>
      </w:pPr>
      <w:bookmarkStart w:id="28" w:name="_Toc242164324"/>
      <w:r>
        <w:t>8.7 New KII Record</w:t>
      </w:r>
      <w:bookmarkEnd w:id="28"/>
    </w:p>
    <w:p w:rsidR="00372321" w:rsidRDefault="008F6F4E">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rsidR="00372321" w:rsidRDefault="008F6F4E">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7232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72321" w:rsidRDefault="008F6F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72321" w:rsidRDefault="008F6F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72321" w:rsidRDefault="008F6F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72321" w:rsidRDefault="008F6F4E">
            <w:pPr>
              <w:spacing w:after="40"/>
            </w:pPr>
            <w:r>
              <w:rPr>
                <w:b/>
                <w:bCs/>
                <w:color w:val="FFFFFF"/>
                <w:sz w:val="19"/>
                <w:szCs w:val="19"/>
              </w:rPr>
              <w:t>What happens next</w:t>
            </w:r>
          </w:p>
        </w:tc>
      </w:tr>
      <w:tr w:rsidR="00372321">
        <w:tblPrEx>
          <w:tblCellMar>
            <w:top w:w="0" w:type="dxa"/>
            <w:bottom w:w="0" w:type="dxa"/>
          </w:tblCellMar>
        </w:tblPrEx>
        <w:trPr>
          <w:cantSplit/>
        </w:trPr>
        <w:tc>
          <w:tcPr>
            <w:tcW w:w="1882" w:type="dxa"/>
            <w:tcMar>
              <w:top w:w="70" w:type="dxa"/>
              <w:left w:w="110" w:type="dxa"/>
              <w:bottom w:w="70" w:type="dxa"/>
              <w:right w:w="110" w:type="dxa"/>
            </w:tcMar>
          </w:tcPr>
          <w:p w:rsidR="00372321" w:rsidRDefault="008F6F4E">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rsidR="00372321" w:rsidRDefault="008F6F4E">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rsidR="00372321" w:rsidRDefault="008F6F4E">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rsidR="00372321" w:rsidRDefault="008F6F4E">
            <w:pPr>
              <w:spacing w:after="40"/>
            </w:pPr>
            <w:r>
              <w:rPr>
                <w:sz w:val="19"/>
                <w:szCs w:val="19"/>
              </w:rPr>
              <w:t>Nothing is saved until you select Create KII record.</w:t>
            </w:r>
          </w:p>
        </w:tc>
      </w:tr>
      <w:tr w:rsidR="0037232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72321" w:rsidRDefault="008F6F4E">
            <w:pPr>
              <w:spacing w:after="40"/>
            </w:pPr>
            <w:r>
              <w:rPr>
                <w:sz w:val="19"/>
                <w:szCs w:val="19"/>
              </w:rPr>
              <w:t>Create KII record</w:t>
            </w:r>
          </w:p>
        </w:tc>
        <w:tc>
          <w:tcPr>
            <w:tcW w:w="3012" w:type="dxa"/>
            <w:shd w:val="clear" w:color="auto" w:fill="F8FAFB"/>
            <w:tcMar>
              <w:top w:w="70" w:type="dxa"/>
              <w:left w:w="110" w:type="dxa"/>
              <w:bottom w:w="70" w:type="dxa"/>
              <w:right w:w="110" w:type="dxa"/>
            </w:tcMar>
          </w:tcPr>
          <w:p w:rsidR="00372321" w:rsidRDefault="008F6F4E">
            <w:pPr>
              <w:spacing w:after="40"/>
            </w:pPr>
            <w:r>
              <w:rPr>
                <w:sz w:val="19"/>
                <w:szCs w:val="19"/>
              </w:rPr>
              <w:t>Saves the record.</w:t>
            </w:r>
          </w:p>
        </w:tc>
        <w:tc>
          <w:tcPr>
            <w:tcW w:w="2447" w:type="dxa"/>
            <w:shd w:val="clear" w:color="auto" w:fill="F8FAFB"/>
            <w:tcMar>
              <w:top w:w="70" w:type="dxa"/>
              <w:left w:w="110" w:type="dxa"/>
              <w:bottom w:w="70" w:type="dxa"/>
              <w:right w:w="110" w:type="dxa"/>
            </w:tcMar>
          </w:tcPr>
          <w:p w:rsidR="00372321" w:rsidRDefault="008F6F4E">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rsidR="00372321" w:rsidRDefault="008F6F4E">
            <w:pPr>
              <w:spacing w:after="40"/>
            </w:pPr>
            <w:r>
              <w:rPr>
                <w:sz w:val="19"/>
                <w:szCs w:val="19"/>
              </w:rPr>
              <w:t>The record opens at its starting status, with no consent recorded yet.</w:t>
            </w:r>
          </w:p>
        </w:tc>
      </w:tr>
    </w:tbl>
    <w:p w:rsidR="00372321" w:rsidRDefault="00372321">
      <w:pPr>
        <w:spacing w:after="120"/>
      </w:pPr>
    </w:p>
    <w:p w:rsidR="00372321" w:rsidRDefault="008F6F4E">
      <w:pPr>
        <w:pStyle w:val="Heading2"/>
      </w:pPr>
      <w:bookmarkStart w:id="29" w:name="_Toc242164325"/>
      <w:r>
        <w:t>8.8 KII record</w:t>
      </w:r>
      <w:bookmarkEnd w:id="29"/>
    </w:p>
    <w:p w:rsidR="00372321" w:rsidRDefault="008F6F4E">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rsidR="00372321" w:rsidRDefault="008F6F4E">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7232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72321" w:rsidRDefault="008F6F4E">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372321" w:rsidRDefault="008F6F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72321" w:rsidRDefault="008F6F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72321" w:rsidRDefault="008F6F4E">
            <w:pPr>
              <w:spacing w:after="40"/>
            </w:pPr>
            <w:r>
              <w:rPr>
                <w:b/>
                <w:bCs/>
                <w:color w:val="FFFFFF"/>
                <w:sz w:val="19"/>
                <w:szCs w:val="19"/>
              </w:rPr>
              <w:t>What happens next</w:t>
            </w:r>
          </w:p>
        </w:tc>
      </w:tr>
      <w:tr w:rsidR="00372321">
        <w:tblPrEx>
          <w:tblCellMar>
            <w:top w:w="0" w:type="dxa"/>
            <w:bottom w:w="0" w:type="dxa"/>
          </w:tblCellMar>
        </w:tblPrEx>
        <w:trPr>
          <w:cantSplit/>
        </w:trPr>
        <w:tc>
          <w:tcPr>
            <w:tcW w:w="1882" w:type="dxa"/>
            <w:tcMar>
              <w:top w:w="70" w:type="dxa"/>
              <w:left w:w="110" w:type="dxa"/>
              <w:bottom w:w="70" w:type="dxa"/>
              <w:right w:w="110" w:type="dxa"/>
            </w:tcMar>
          </w:tcPr>
          <w:p w:rsidR="00372321" w:rsidRDefault="008F6F4E">
            <w:pPr>
              <w:spacing w:after="40"/>
            </w:pPr>
            <w:r>
              <w:rPr>
                <w:sz w:val="19"/>
                <w:szCs w:val="19"/>
              </w:rPr>
              <w:t>Find contact details with AI → Find contact details / Search again</w:t>
            </w:r>
          </w:p>
        </w:tc>
        <w:tc>
          <w:tcPr>
            <w:tcW w:w="3012" w:type="dxa"/>
            <w:tcMar>
              <w:top w:w="70" w:type="dxa"/>
              <w:left w:w="110" w:type="dxa"/>
              <w:bottom w:w="70" w:type="dxa"/>
              <w:right w:w="110" w:type="dxa"/>
            </w:tcMar>
          </w:tcPr>
          <w:p w:rsidR="00372321" w:rsidRDefault="008F6F4E">
            <w:pPr>
              <w:spacing w:after="40"/>
            </w:pPr>
            <w:r>
              <w:rPr>
                <w:sz w:val="19"/>
                <w:szCs w:val="19"/>
              </w:rPr>
              <w:t>Searches public sources for the organisation's published phone, email and website and the informant's work contact where their organisation publishes it; for an unidentified record, who holds the role.</w:t>
            </w:r>
          </w:p>
        </w:tc>
        <w:tc>
          <w:tcPr>
            <w:tcW w:w="2447" w:type="dxa"/>
            <w:tcMar>
              <w:top w:w="70" w:type="dxa"/>
              <w:left w:w="110" w:type="dxa"/>
              <w:bottom w:w="70" w:type="dxa"/>
              <w:right w:w="110" w:type="dxa"/>
            </w:tcMar>
          </w:tcPr>
          <w:p w:rsidR="00372321" w:rsidRDefault="008F6F4E">
            <w:pPr>
              <w:spacing w:after="40"/>
            </w:pPr>
            <w:r>
              <w:rPr>
                <w:sz w:val="19"/>
                <w:szCs w:val="19"/>
              </w:rPr>
              <w:t>The record needs a phone or email before the informant can be sent a link.</w:t>
            </w:r>
          </w:p>
        </w:tc>
        <w:tc>
          <w:tcPr>
            <w:tcW w:w="2071" w:type="dxa"/>
            <w:tcMar>
              <w:top w:w="70" w:type="dxa"/>
              <w:left w:w="110" w:type="dxa"/>
              <w:bottom w:w="70" w:type="dxa"/>
              <w:right w:w="110" w:type="dxa"/>
            </w:tcMar>
          </w:tcPr>
          <w:p w:rsidR="00372321" w:rsidRDefault="008F6F4E">
            <w:pPr>
              <w:spacing w:after="40"/>
            </w:pPr>
            <w:r>
              <w:rPr>
                <w:sz w:val="19"/>
                <w:szCs w:val="19"/>
              </w:rPr>
              <w:t>Findings appear under “To review”, each with its page and quoted passage. Only the organisation's name and type and the informant's name and role are sent to the AI provider.</w:t>
            </w:r>
          </w:p>
        </w:tc>
      </w:tr>
      <w:tr w:rsidR="0037232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72321" w:rsidRDefault="008F6F4E">
            <w:pPr>
              <w:spacing w:after="40"/>
            </w:pPr>
            <w:r>
              <w:rPr>
                <w:sz w:val="19"/>
                <w:szCs w:val="19"/>
              </w:rPr>
              <w:t>Find contact details with AI → Accept / Reject</w:t>
            </w:r>
          </w:p>
        </w:tc>
        <w:tc>
          <w:tcPr>
            <w:tcW w:w="3012" w:type="dxa"/>
            <w:shd w:val="clear" w:color="auto" w:fill="F8FAFB"/>
            <w:tcMar>
              <w:top w:w="70" w:type="dxa"/>
              <w:left w:w="110" w:type="dxa"/>
              <w:bottom w:w="70" w:type="dxa"/>
              <w:right w:w="110" w:type="dxa"/>
            </w:tcMar>
          </w:tcPr>
          <w:p w:rsidR="00372321" w:rsidRDefault="008F6F4E">
            <w:pPr>
              <w:spacing w:after="40"/>
            </w:pPr>
            <w:r>
              <w:rPr>
                <w:sz w:val="19"/>
                <w:szCs w:val="19"/>
              </w:rPr>
              <w:t>Accept puts the finding on the record: a phone or email fills Phone or Email (never over a different one); a person found for an unidentified record replaces its name and role; a website is kept with the record. Reject discards it.</w:t>
            </w:r>
          </w:p>
        </w:tc>
        <w:tc>
          <w:tcPr>
            <w:tcW w:w="2447" w:type="dxa"/>
            <w:shd w:val="clear" w:color="auto" w:fill="F8FAFB"/>
            <w:tcMar>
              <w:top w:w="70" w:type="dxa"/>
              <w:left w:w="110" w:type="dxa"/>
              <w:bottom w:w="70" w:type="dxa"/>
              <w:right w:w="110" w:type="dxa"/>
            </w:tcMar>
          </w:tcPr>
          <w:p w:rsidR="00372321" w:rsidRDefault="008F6F4E">
            <w:pPr>
              <w:spacing w:after="40"/>
            </w:pPr>
            <w:r>
              <w:rPr>
                <w:sz w:val="19"/>
                <w:szCs w:val="19"/>
              </w:rPr>
              <w:t>The AI only proposes; a person checks the page and decides.</w:t>
            </w:r>
          </w:p>
        </w:tc>
        <w:tc>
          <w:tcPr>
            <w:tcW w:w="2071" w:type="dxa"/>
            <w:shd w:val="clear" w:color="auto" w:fill="F8FAFB"/>
            <w:tcMar>
              <w:top w:w="70" w:type="dxa"/>
              <w:left w:w="110" w:type="dxa"/>
              <w:bottom w:w="70" w:type="dxa"/>
              <w:right w:w="110" w:type="dxa"/>
            </w:tcMar>
          </w:tcPr>
          <w:p w:rsidR="00372321" w:rsidRDefault="008F6F4E">
            <w:pPr>
              <w:spacing w:after="40"/>
            </w:pPr>
            <w:r>
              <w:rPr>
                <w:sz w:val="19"/>
                <w:szCs w:val="19"/>
              </w:rPr>
              <w:t>The finding moves to “Already decided”, and Record details shows the new values.</w:t>
            </w:r>
          </w:p>
        </w:tc>
      </w:tr>
      <w:tr w:rsidR="00372321">
        <w:tblPrEx>
          <w:tblCellMar>
            <w:top w:w="0" w:type="dxa"/>
            <w:bottom w:w="0" w:type="dxa"/>
          </w:tblCellMar>
        </w:tblPrEx>
        <w:trPr>
          <w:cantSplit/>
        </w:trPr>
        <w:tc>
          <w:tcPr>
            <w:tcW w:w="1882" w:type="dxa"/>
            <w:tcMar>
              <w:top w:w="70" w:type="dxa"/>
              <w:left w:w="110" w:type="dxa"/>
              <w:bottom w:w="70" w:type="dxa"/>
              <w:right w:w="110" w:type="dxa"/>
            </w:tcMar>
          </w:tcPr>
          <w:p w:rsidR="00372321" w:rsidRDefault="008F6F4E">
            <w:pPr>
              <w:spacing w:after="40"/>
            </w:pPr>
            <w:r>
              <w:rPr>
                <w:sz w:val="19"/>
                <w:szCs w:val="19"/>
              </w:rPr>
              <w:t>Status buttons (INVITED, SCHEDULED, COMPLETED, DECLINED, NO_SHOW)</w:t>
            </w:r>
          </w:p>
        </w:tc>
        <w:tc>
          <w:tcPr>
            <w:tcW w:w="3012" w:type="dxa"/>
            <w:tcMar>
              <w:top w:w="70" w:type="dxa"/>
              <w:left w:w="110" w:type="dxa"/>
              <w:bottom w:w="70" w:type="dxa"/>
              <w:right w:w="110" w:type="dxa"/>
            </w:tcMar>
          </w:tcPr>
          <w:p w:rsidR="00372321" w:rsidRDefault="008F6F4E">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rsidR="00372321" w:rsidRDefault="008F6F4E">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rsidR="00372321" w:rsidRDefault="008F6F4E">
            <w:pPr>
              <w:spacing w:after="40"/>
            </w:pPr>
            <w:r>
              <w:rPr>
                <w:sz w:val="19"/>
                <w:szCs w:val="19"/>
              </w:rPr>
              <w:t>The status changes and is audited. A final status shows no more buttons.</w:t>
            </w:r>
          </w:p>
        </w:tc>
      </w:tr>
      <w:tr w:rsidR="0037232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72321" w:rsidRDefault="008F6F4E">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rsidR="00372321" w:rsidRDefault="008F6F4E">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rsidR="00372321" w:rsidRDefault="008F6F4E">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rsidR="00372321" w:rsidRDefault="008F6F4E">
            <w:pPr>
              <w:spacing w:after="40"/>
            </w:pPr>
            <w:r>
              <w:rPr>
                <w:sz w:val="19"/>
                <w:szCs w:val="19"/>
              </w:rPr>
              <w:t>If recording consent is missing you are told, and the status does not change.</w:t>
            </w:r>
          </w:p>
        </w:tc>
      </w:tr>
      <w:tr w:rsidR="00372321">
        <w:tblPrEx>
          <w:tblCellMar>
            <w:top w:w="0" w:type="dxa"/>
            <w:bottom w:w="0" w:type="dxa"/>
          </w:tblCellMar>
        </w:tblPrEx>
        <w:trPr>
          <w:cantSplit/>
        </w:trPr>
        <w:tc>
          <w:tcPr>
            <w:tcW w:w="1882" w:type="dxa"/>
            <w:tcMar>
              <w:top w:w="70" w:type="dxa"/>
              <w:left w:w="110" w:type="dxa"/>
              <w:bottom w:w="70" w:type="dxa"/>
              <w:right w:w="110" w:type="dxa"/>
            </w:tcMar>
          </w:tcPr>
          <w:p w:rsidR="00372321" w:rsidRDefault="008F6F4E">
            <w:pPr>
              <w:spacing w:after="40"/>
            </w:pPr>
            <w:r>
              <w:rPr>
                <w:sz w:val="19"/>
                <w:szCs w:val="19"/>
              </w:rPr>
              <w:t>Record participation consent</w:t>
            </w:r>
          </w:p>
        </w:tc>
        <w:tc>
          <w:tcPr>
            <w:tcW w:w="3012" w:type="dxa"/>
            <w:tcMar>
              <w:top w:w="70" w:type="dxa"/>
              <w:left w:w="110" w:type="dxa"/>
              <w:bottom w:w="70" w:type="dxa"/>
              <w:right w:w="110" w:type="dxa"/>
            </w:tcMar>
          </w:tcPr>
          <w:p w:rsidR="00372321" w:rsidRDefault="008F6F4E">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rsidR="00372321" w:rsidRDefault="008F6F4E">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rsidR="00372321" w:rsidRDefault="008F6F4E">
            <w:pPr>
              <w:spacing w:after="40"/>
            </w:pPr>
            <w:r>
              <w:rPr>
                <w:sz w:val="19"/>
                <w:szCs w:val="19"/>
              </w:rPr>
              <w:t>The consent is recorded (with the information sheet version). Continue this interview appears.</w:t>
            </w:r>
          </w:p>
        </w:tc>
      </w:tr>
      <w:tr w:rsidR="0037232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72321" w:rsidRDefault="008F6F4E">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rsidR="00372321" w:rsidRDefault="008F6F4E">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rsidR="00372321" w:rsidRDefault="008F6F4E">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rsidR="00372321" w:rsidRDefault="008F6F4E">
            <w:pPr>
              <w:spacing w:after="40"/>
            </w:pPr>
            <w:r>
              <w:rPr>
                <w:sz w:val="19"/>
                <w:szCs w:val="19"/>
              </w:rPr>
              <w:t>Recording consent is recorded and a recorded interview can be completed.</w:t>
            </w:r>
          </w:p>
        </w:tc>
      </w:tr>
      <w:tr w:rsidR="00372321">
        <w:tblPrEx>
          <w:tblCellMar>
            <w:top w:w="0" w:type="dxa"/>
            <w:bottom w:w="0" w:type="dxa"/>
          </w:tblCellMar>
        </w:tblPrEx>
        <w:trPr>
          <w:cantSplit/>
        </w:trPr>
        <w:tc>
          <w:tcPr>
            <w:tcW w:w="1882" w:type="dxa"/>
            <w:tcMar>
              <w:top w:w="70" w:type="dxa"/>
              <w:left w:w="110" w:type="dxa"/>
              <w:bottom w:w="70" w:type="dxa"/>
              <w:right w:w="110" w:type="dxa"/>
            </w:tcMar>
          </w:tcPr>
          <w:p w:rsidR="00372321" w:rsidRDefault="008F6F4E">
            <w:pPr>
              <w:spacing w:after="40"/>
            </w:pPr>
            <w:r>
              <w:rPr>
                <w:sz w:val="19"/>
                <w:szCs w:val="19"/>
              </w:rPr>
              <w:t>Continue this interview</w:t>
            </w:r>
          </w:p>
        </w:tc>
        <w:tc>
          <w:tcPr>
            <w:tcW w:w="3012" w:type="dxa"/>
            <w:tcMar>
              <w:top w:w="70" w:type="dxa"/>
              <w:left w:w="110" w:type="dxa"/>
              <w:bottom w:w="70" w:type="dxa"/>
              <w:right w:w="110" w:type="dxa"/>
            </w:tcMar>
          </w:tcPr>
          <w:p w:rsidR="00372321" w:rsidRDefault="008F6F4E">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rsidR="00372321" w:rsidRDefault="008F6F4E">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rsidR="00372321" w:rsidRDefault="008F6F4E">
            <w:pPr>
              <w:spacing w:after="40"/>
            </w:pPr>
            <w:r>
              <w:rPr>
                <w:sz w:val="19"/>
                <w:szCs w:val="19"/>
              </w:rPr>
              <w:t>The KoboToolbox form opens. When submitted, the completed form appears under Completed KII form.</w:t>
            </w:r>
          </w:p>
        </w:tc>
      </w:tr>
      <w:tr w:rsidR="0037232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72321" w:rsidRDefault="008F6F4E">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rsidR="00372321" w:rsidRDefault="008F6F4E">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rsidR="00372321" w:rsidRDefault="008F6F4E">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rsidR="00372321" w:rsidRDefault="008F6F4E">
            <w:pPr>
              <w:spacing w:after="40"/>
            </w:pPr>
            <w:r>
              <w:rPr>
                <w:sz w:val="19"/>
                <w:szCs w:val="19"/>
              </w:rPr>
              <w:t>The status changes and cannot go backwards.</w:t>
            </w:r>
          </w:p>
        </w:tc>
      </w:tr>
      <w:tr w:rsidR="00372321">
        <w:tblPrEx>
          <w:tblCellMar>
            <w:top w:w="0" w:type="dxa"/>
            <w:bottom w:w="0" w:type="dxa"/>
          </w:tblCellMar>
        </w:tblPrEx>
        <w:trPr>
          <w:cantSplit/>
        </w:trPr>
        <w:tc>
          <w:tcPr>
            <w:tcW w:w="1882" w:type="dxa"/>
            <w:tcMar>
              <w:top w:w="70" w:type="dxa"/>
              <w:left w:w="110" w:type="dxa"/>
              <w:bottom w:w="70" w:type="dxa"/>
              <w:right w:w="110" w:type="dxa"/>
            </w:tcMar>
          </w:tcPr>
          <w:p w:rsidR="00372321" w:rsidRDefault="008F6F4E">
            <w:pPr>
              <w:spacing w:after="40"/>
            </w:pPr>
            <w:r>
              <w:rPr>
                <w:sz w:val="19"/>
                <w:szCs w:val="19"/>
              </w:rPr>
              <w:lastRenderedPageBreak/>
              <w:t>Coding status (NOT_STARTED, IN_PROGRESS, COMPLETE)</w:t>
            </w:r>
          </w:p>
        </w:tc>
        <w:tc>
          <w:tcPr>
            <w:tcW w:w="3012" w:type="dxa"/>
            <w:tcMar>
              <w:top w:w="70" w:type="dxa"/>
              <w:left w:w="110" w:type="dxa"/>
              <w:bottom w:w="70" w:type="dxa"/>
              <w:right w:w="110" w:type="dxa"/>
            </w:tcMar>
          </w:tcPr>
          <w:p w:rsidR="00372321" w:rsidRDefault="008F6F4E">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rsidR="00372321" w:rsidRDefault="008F6F4E">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rsidR="00372321" w:rsidRDefault="008F6F4E">
            <w:pPr>
              <w:spacing w:after="40"/>
            </w:pPr>
            <w:r>
              <w:rPr>
                <w:sz w:val="19"/>
                <w:szCs w:val="19"/>
              </w:rPr>
              <w:t>The status changes and cannot go backwards. If the profile is not reconciled you are told what is outstanding.</w:t>
            </w:r>
          </w:p>
        </w:tc>
      </w:tr>
      <w:tr w:rsidR="0037232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72321" w:rsidRDefault="008F6F4E">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rsidR="00372321" w:rsidRDefault="008F6F4E">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rsidR="00372321" w:rsidRDefault="008F6F4E">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rsidR="00372321" w:rsidRDefault="008F6F4E">
            <w:pPr>
              <w:spacing w:after="40"/>
            </w:pPr>
            <w:r>
              <w:rPr>
                <w:sz w:val="19"/>
                <w:szCs w:val="19"/>
              </w:rPr>
              <w:t>A PDF downloads; the download is audited.</w:t>
            </w:r>
          </w:p>
        </w:tc>
      </w:tr>
    </w:tbl>
    <w:p w:rsidR="00372321" w:rsidRDefault="00372321">
      <w:pPr>
        <w:spacing w:after="120"/>
      </w:pPr>
    </w:p>
    <w:p w:rsidR="00372321" w:rsidRDefault="008F6F4E">
      <w:pPr>
        <w:pStyle w:val="Heading2"/>
      </w:pPr>
      <w:bookmarkStart w:id="30" w:name="_Toc242164326"/>
      <w:r>
        <w:t>8.9 Completed forms (Form PDFs)</w:t>
      </w:r>
      <w:bookmarkEnd w:id="30"/>
    </w:p>
    <w:p w:rsidR="00372321" w:rsidRDefault="008F6F4E">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rsidR="00372321" w:rsidRDefault="008F6F4E">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7232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72321" w:rsidRDefault="008F6F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72321" w:rsidRDefault="008F6F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72321" w:rsidRDefault="008F6F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72321" w:rsidRDefault="008F6F4E">
            <w:pPr>
              <w:spacing w:after="40"/>
            </w:pPr>
            <w:r>
              <w:rPr>
                <w:b/>
                <w:bCs/>
                <w:color w:val="FFFFFF"/>
                <w:sz w:val="19"/>
                <w:szCs w:val="19"/>
              </w:rPr>
              <w:t>What happens next</w:t>
            </w:r>
          </w:p>
        </w:tc>
      </w:tr>
      <w:tr w:rsidR="00372321">
        <w:tblPrEx>
          <w:tblCellMar>
            <w:top w:w="0" w:type="dxa"/>
            <w:bottom w:w="0" w:type="dxa"/>
          </w:tblCellMar>
        </w:tblPrEx>
        <w:trPr>
          <w:cantSplit/>
        </w:trPr>
        <w:tc>
          <w:tcPr>
            <w:tcW w:w="1882" w:type="dxa"/>
            <w:tcMar>
              <w:top w:w="70" w:type="dxa"/>
              <w:left w:w="110" w:type="dxa"/>
              <w:bottom w:w="70" w:type="dxa"/>
              <w:right w:w="110" w:type="dxa"/>
            </w:tcMar>
          </w:tcPr>
          <w:p w:rsidR="00372321" w:rsidRDefault="008F6F4E">
            <w:pPr>
              <w:spacing w:after="40"/>
            </w:pPr>
            <w:r>
              <w:rPr>
                <w:sz w:val="19"/>
                <w:szCs w:val="19"/>
              </w:rPr>
              <w:t>Sync panel: “In sync with KoboToolbox”</w:t>
            </w:r>
          </w:p>
        </w:tc>
        <w:tc>
          <w:tcPr>
            <w:tcW w:w="3012" w:type="dxa"/>
            <w:tcMar>
              <w:top w:w="70" w:type="dxa"/>
              <w:left w:w="110" w:type="dxa"/>
              <w:bottom w:w="70" w:type="dxa"/>
              <w:right w:w="110" w:type="dxa"/>
            </w:tcMar>
          </w:tcPr>
          <w:p w:rsidR="00372321" w:rsidRDefault="008F6F4E">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rsidR="00372321" w:rsidRDefault="008F6F4E">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rsidR="00372321" w:rsidRDefault="008F6F4E">
            <w:pPr>
              <w:spacing w:after="40"/>
            </w:pPr>
            <w:r>
              <w:rPr>
                <w:sz w:val="19"/>
                <w:szCs w:val="19"/>
              </w:rPr>
              <w:t>Read only. “Not in sync” means press Sync now.</w:t>
            </w:r>
          </w:p>
        </w:tc>
      </w:tr>
      <w:tr w:rsidR="0037232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72321" w:rsidRDefault="008F6F4E">
            <w:pPr>
              <w:spacing w:after="40"/>
            </w:pPr>
            <w:r>
              <w:rPr>
                <w:sz w:val="19"/>
                <w:szCs w:val="19"/>
              </w:rPr>
              <w:t>Sync now</w:t>
            </w:r>
          </w:p>
        </w:tc>
        <w:tc>
          <w:tcPr>
            <w:tcW w:w="3012" w:type="dxa"/>
            <w:shd w:val="clear" w:color="auto" w:fill="F8FAFB"/>
            <w:tcMar>
              <w:top w:w="70" w:type="dxa"/>
              <w:left w:w="110" w:type="dxa"/>
              <w:bottom w:w="70" w:type="dxa"/>
              <w:right w:w="110" w:type="dxa"/>
            </w:tcMar>
          </w:tcPr>
          <w:p w:rsidR="00372321" w:rsidRDefault="008F6F4E">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rsidR="00372321" w:rsidRDefault="008F6F4E">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rsidR="00372321" w:rsidRDefault="008F6F4E">
            <w:pPr>
              <w:spacing w:after="40"/>
            </w:pPr>
            <w:r>
              <w:rPr>
                <w:sz w:val="19"/>
                <w:szCs w:val="19"/>
              </w:rPr>
              <w:t>The counts refresh. A KII record's coding can move to COMPLETE; a document whose submission was deleted in KoboToolbox unlocks.</w:t>
            </w:r>
          </w:p>
        </w:tc>
      </w:tr>
      <w:tr w:rsidR="00372321">
        <w:tblPrEx>
          <w:tblCellMar>
            <w:top w:w="0" w:type="dxa"/>
            <w:bottom w:w="0" w:type="dxa"/>
          </w:tblCellMar>
        </w:tblPrEx>
        <w:trPr>
          <w:cantSplit/>
        </w:trPr>
        <w:tc>
          <w:tcPr>
            <w:tcW w:w="1882" w:type="dxa"/>
            <w:tcMar>
              <w:top w:w="70" w:type="dxa"/>
              <w:left w:w="110" w:type="dxa"/>
              <w:bottom w:w="70" w:type="dxa"/>
              <w:right w:w="110" w:type="dxa"/>
            </w:tcMar>
          </w:tcPr>
          <w:p w:rsidR="00372321" w:rsidRDefault="008F6F4E">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rsidR="00372321" w:rsidRDefault="008F6F4E">
            <w:pPr>
              <w:spacing w:after="40"/>
            </w:pPr>
            <w:r>
              <w:rPr>
                <w:sz w:val="19"/>
                <w:szCs w:val="19"/>
              </w:rPr>
              <w:t>Says the portal holds an identical copy of that submission.</w:t>
            </w:r>
          </w:p>
        </w:tc>
        <w:tc>
          <w:tcPr>
            <w:tcW w:w="2447" w:type="dxa"/>
            <w:tcMar>
              <w:top w:w="70" w:type="dxa"/>
              <w:left w:w="110" w:type="dxa"/>
              <w:bottom w:w="70" w:type="dxa"/>
              <w:right w:w="110" w:type="dxa"/>
            </w:tcMar>
          </w:tcPr>
          <w:p w:rsidR="00372321" w:rsidRDefault="008F6F4E">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rsidR="00372321" w:rsidRDefault="008F6F4E">
            <w:pPr>
              <w:spacing w:after="40"/>
            </w:pPr>
            <w:r>
              <w:rPr>
                <w:sz w:val="19"/>
                <w:szCs w:val="19"/>
              </w:rPr>
              <w:t>Read only. It is missing until the next sync for a new or edited row.</w:t>
            </w:r>
          </w:p>
        </w:tc>
      </w:tr>
      <w:tr w:rsidR="0037232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72321" w:rsidRDefault="008F6F4E">
            <w:pPr>
              <w:spacing w:after="40"/>
            </w:pPr>
            <w:r>
              <w:rPr>
                <w:sz w:val="19"/>
                <w:szCs w:val="19"/>
              </w:rPr>
              <w:t>Download PDF</w:t>
            </w:r>
          </w:p>
        </w:tc>
        <w:tc>
          <w:tcPr>
            <w:tcW w:w="3012" w:type="dxa"/>
            <w:shd w:val="clear" w:color="auto" w:fill="F8FAFB"/>
            <w:tcMar>
              <w:top w:w="70" w:type="dxa"/>
              <w:left w:w="110" w:type="dxa"/>
              <w:bottom w:w="70" w:type="dxa"/>
              <w:right w:w="110" w:type="dxa"/>
            </w:tcMar>
          </w:tcPr>
          <w:p w:rsidR="00372321" w:rsidRDefault="008F6F4E">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rsidR="00372321" w:rsidRDefault="008F6F4E">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rsidR="00372321" w:rsidRDefault="008F6F4E">
            <w:pPr>
              <w:spacing w:after="40"/>
            </w:pPr>
            <w:r>
              <w:rPr>
                <w:sz w:val="19"/>
                <w:szCs w:val="19"/>
              </w:rPr>
              <w:t>A PDF downloads; the download is audited.</w:t>
            </w:r>
          </w:p>
        </w:tc>
      </w:tr>
      <w:tr w:rsidR="00372321">
        <w:tblPrEx>
          <w:tblCellMar>
            <w:top w:w="0" w:type="dxa"/>
            <w:bottom w:w="0" w:type="dxa"/>
          </w:tblCellMar>
        </w:tblPrEx>
        <w:trPr>
          <w:cantSplit/>
        </w:trPr>
        <w:tc>
          <w:tcPr>
            <w:tcW w:w="1882" w:type="dxa"/>
            <w:tcMar>
              <w:top w:w="70" w:type="dxa"/>
              <w:left w:w="110" w:type="dxa"/>
              <w:bottom w:w="70" w:type="dxa"/>
              <w:right w:w="110" w:type="dxa"/>
            </w:tcMar>
          </w:tcPr>
          <w:p w:rsidR="00372321" w:rsidRDefault="008F6F4E">
            <w:pPr>
              <w:spacing w:after="40"/>
            </w:pPr>
            <w:r>
              <w:rPr>
                <w:sz w:val="19"/>
                <w:szCs w:val="19"/>
              </w:rPr>
              <w:t>Email to me</w:t>
            </w:r>
          </w:p>
        </w:tc>
        <w:tc>
          <w:tcPr>
            <w:tcW w:w="3012" w:type="dxa"/>
            <w:tcMar>
              <w:top w:w="70" w:type="dxa"/>
              <w:left w:w="110" w:type="dxa"/>
              <w:bottom w:w="70" w:type="dxa"/>
              <w:right w:w="110" w:type="dxa"/>
            </w:tcMar>
          </w:tcPr>
          <w:p w:rsidR="00372321" w:rsidRDefault="008F6F4E">
            <w:pPr>
              <w:spacing w:after="40"/>
            </w:pPr>
            <w:r>
              <w:rPr>
                <w:sz w:val="19"/>
                <w:szCs w:val="19"/>
              </w:rPr>
              <w:t>Emails that PDF to the address on your own account.</w:t>
            </w:r>
          </w:p>
        </w:tc>
        <w:tc>
          <w:tcPr>
            <w:tcW w:w="2447" w:type="dxa"/>
            <w:tcMar>
              <w:top w:w="70" w:type="dxa"/>
              <w:left w:w="110" w:type="dxa"/>
              <w:bottom w:w="70" w:type="dxa"/>
              <w:right w:w="110" w:type="dxa"/>
            </w:tcMar>
          </w:tcPr>
          <w:p w:rsidR="00372321" w:rsidRDefault="008F6F4E">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rsidR="00372321" w:rsidRDefault="008F6F4E">
            <w:pPr>
              <w:spacing w:after="40"/>
            </w:pPr>
            <w:r>
              <w:rPr>
                <w:sz w:val="19"/>
                <w:szCs w:val="19"/>
              </w:rPr>
              <w:t>“Sent to …” (address masked). Recorded in the audit log.</w:t>
            </w:r>
          </w:p>
        </w:tc>
      </w:tr>
      <w:tr w:rsidR="0037232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72321" w:rsidRDefault="008F6F4E">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372321" w:rsidRDefault="008F6F4E">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372321" w:rsidRDefault="008F6F4E">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372321" w:rsidRDefault="008F6F4E">
            <w:pPr>
              <w:spacing w:after="40"/>
            </w:pPr>
            <w:r>
              <w:rPr>
                <w:sz w:val="19"/>
                <w:szCs w:val="19"/>
              </w:rPr>
              <w:t>The list redraws.</w:t>
            </w:r>
          </w:p>
        </w:tc>
      </w:tr>
    </w:tbl>
    <w:p w:rsidR="00372321" w:rsidRDefault="00372321">
      <w:pPr>
        <w:spacing w:after="120"/>
      </w:pPr>
    </w:p>
    <w:sectPr w:rsidR="00372321">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8F6F4E" w:rsidRDefault="008F6F4E">
      <w:r>
        <w:separator/>
      </w:r>
    </w:p>
  </w:endnote>
  <w:endnote w:type="continuationSeparator" w:id="0">
    <w:p w:rsidR="008F6F4E" w:rsidRDefault="008F6F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72321" w:rsidRDefault="008F6F4E">
    <w:pPr>
      <w:tabs>
        <w:tab w:val="right" w:pos="9412"/>
      </w:tabs>
    </w:pPr>
    <w:r>
      <w:rPr>
        <w:color w:val="5B6670"/>
        <w:sz w:val="16"/>
        <w:szCs w:val="16"/>
      </w:rPr>
      <w:t>Version 1.23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72321" w:rsidRDefault="0037232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8F6F4E" w:rsidRDefault="008F6F4E">
      <w:r>
        <w:separator/>
      </w:r>
    </w:p>
  </w:footnote>
  <w:footnote w:type="continuationSeparator" w:id="0">
    <w:p w:rsidR="008F6F4E" w:rsidRDefault="008F6F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72321" w:rsidRDefault="008F6F4E">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5 · Key Informant Interview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72321" w:rsidRDefault="0037232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A13D3A"/>
    <w:multiLevelType w:val="hybridMultilevel"/>
    <w:tmpl w:val="43AA20D6"/>
    <w:lvl w:ilvl="0" w:tplc="3754DBF8">
      <w:start w:val="1"/>
      <w:numFmt w:val="decimal"/>
      <w:lvlText w:val="%1."/>
      <w:lvlJc w:val="left"/>
      <w:pPr>
        <w:ind w:left="460" w:hanging="360"/>
      </w:pPr>
      <w:rPr>
        <w:b/>
        <w:bCs/>
        <w:color w:val="A67C27"/>
      </w:rPr>
    </w:lvl>
    <w:lvl w:ilvl="1" w:tplc="58F41646">
      <w:numFmt w:val="decimal"/>
      <w:lvlText w:val=""/>
      <w:lvlJc w:val="left"/>
    </w:lvl>
    <w:lvl w:ilvl="2" w:tplc="B8DA1142">
      <w:numFmt w:val="decimal"/>
      <w:lvlText w:val=""/>
      <w:lvlJc w:val="left"/>
    </w:lvl>
    <w:lvl w:ilvl="3" w:tplc="80BAD5B4">
      <w:numFmt w:val="decimal"/>
      <w:lvlText w:val=""/>
      <w:lvlJc w:val="left"/>
    </w:lvl>
    <w:lvl w:ilvl="4" w:tplc="EADA5BEE">
      <w:numFmt w:val="decimal"/>
      <w:lvlText w:val=""/>
      <w:lvlJc w:val="left"/>
    </w:lvl>
    <w:lvl w:ilvl="5" w:tplc="358CBA76">
      <w:numFmt w:val="decimal"/>
      <w:lvlText w:val=""/>
      <w:lvlJc w:val="left"/>
    </w:lvl>
    <w:lvl w:ilvl="6" w:tplc="C4E41B0E">
      <w:numFmt w:val="decimal"/>
      <w:lvlText w:val=""/>
      <w:lvlJc w:val="left"/>
    </w:lvl>
    <w:lvl w:ilvl="7" w:tplc="5920B87C">
      <w:numFmt w:val="decimal"/>
      <w:lvlText w:val=""/>
      <w:lvlJc w:val="left"/>
    </w:lvl>
    <w:lvl w:ilvl="8" w:tplc="169CA8CC">
      <w:numFmt w:val="decimal"/>
      <w:lvlText w:val=""/>
      <w:lvlJc w:val="left"/>
    </w:lvl>
  </w:abstractNum>
  <w:abstractNum w:abstractNumId="1" w15:restartNumberingAfterBreak="0">
    <w:nsid w:val="09F653B2"/>
    <w:multiLevelType w:val="hybridMultilevel"/>
    <w:tmpl w:val="1B7E1FAC"/>
    <w:lvl w:ilvl="0" w:tplc="8E783908">
      <w:start w:val="1"/>
      <w:numFmt w:val="decimal"/>
      <w:lvlText w:val="%1."/>
      <w:lvlJc w:val="left"/>
      <w:pPr>
        <w:ind w:left="460" w:hanging="360"/>
      </w:pPr>
      <w:rPr>
        <w:b/>
        <w:bCs/>
        <w:color w:val="A67C27"/>
      </w:rPr>
    </w:lvl>
    <w:lvl w:ilvl="1" w:tplc="3FA656C4">
      <w:numFmt w:val="decimal"/>
      <w:lvlText w:val=""/>
      <w:lvlJc w:val="left"/>
    </w:lvl>
    <w:lvl w:ilvl="2" w:tplc="169241AE">
      <w:numFmt w:val="decimal"/>
      <w:lvlText w:val=""/>
      <w:lvlJc w:val="left"/>
    </w:lvl>
    <w:lvl w:ilvl="3" w:tplc="36304246">
      <w:numFmt w:val="decimal"/>
      <w:lvlText w:val=""/>
      <w:lvlJc w:val="left"/>
    </w:lvl>
    <w:lvl w:ilvl="4" w:tplc="E0F6CF02">
      <w:numFmt w:val="decimal"/>
      <w:lvlText w:val=""/>
      <w:lvlJc w:val="left"/>
    </w:lvl>
    <w:lvl w:ilvl="5" w:tplc="0868E536">
      <w:numFmt w:val="decimal"/>
      <w:lvlText w:val=""/>
      <w:lvlJc w:val="left"/>
    </w:lvl>
    <w:lvl w:ilvl="6" w:tplc="DD467D20">
      <w:numFmt w:val="decimal"/>
      <w:lvlText w:val=""/>
      <w:lvlJc w:val="left"/>
    </w:lvl>
    <w:lvl w:ilvl="7" w:tplc="CA8AABDE">
      <w:numFmt w:val="decimal"/>
      <w:lvlText w:val=""/>
      <w:lvlJc w:val="left"/>
    </w:lvl>
    <w:lvl w:ilvl="8" w:tplc="E4286F80">
      <w:numFmt w:val="decimal"/>
      <w:lvlText w:val=""/>
      <w:lvlJc w:val="left"/>
    </w:lvl>
  </w:abstractNum>
  <w:abstractNum w:abstractNumId="2" w15:restartNumberingAfterBreak="0">
    <w:nsid w:val="19905FA1"/>
    <w:multiLevelType w:val="hybridMultilevel"/>
    <w:tmpl w:val="CF8E31F6"/>
    <w:lvl w:ilvl="0" w:tplc="2362AB20">
      <w:start w:val="1"/>
      <w:numFmt w:val="bullet"/>
      <w:lvlText w:val="•"/>
      <w:lvlJc w:val="left"/>
      <w:pPr>
        <w:ind w:left="460" w:hanging="280"/>
      </w:pPr>
    </w:lvl>
    <w:lvl w:ilvl="1" w:tplc="8B3E4500">
      <w:start w:val="1"/>
      <w:numFmt w:val="bullet"/>
      <w:lvlText w:val="–"/>
      <w:lvlJc w:val="left"/>
      <w:pPr>
        <w:ind w:left="900" w:hanging="280"/>
      </w:pPr>
    </w:lvl>
    <w:lvl w:ilvl="2" w:tplc="86EED87A">
      <w:numFmt w:val="decimal"/>
      <w:lvlText w:val=""/>
      <w:lvlJc w:val="left"/>
    </w:lvl>
    <w:lvl w:ilvl="3" w:tplc="5B8EDEDA">
      <w:numFmt w:val="decimal"/>
      <w:lvlText w:val=""/>
      <w:lvlJc w:val="left"/>
    </w:lvl>
    <w:lvl w:ilvl="4" w:tplc="E79A8D8C">
      <w:numFmt w:val="decimal"/>
      <w:lvlText w:val=""/>
      <w:lvlJc w:val="left"/>
    </w:lvl>
    <w:lvl w:ilvl="5" w:tplc="AF40D1D8">
      <w:numFmt w:val="decimal"/>
      <w:lvlText w:val=""/>
      <w:lvlJc w:val="left"/>
    </w:lvl>
    <w:lvl w:ilvl="6" w:tplc="DE2E3D22">
      <w:numFmt w:val="decimal"/>
      <w:lvlText w:val=""/>
      <w:lvlJc w:val="left"/>
    </w:lvl>
    <w:lvl w:ilvl="7" w:tplc="A6D6EEB6">
      <w:numFmt w:val="decimal"/>
      <w:lvlText w:val=""/>
      <w:lvlJc w:val="left"/>
    </w:lvl>
    <w:lvl w:ilvl="8" w:tplc="3B42CDF8">
      <w:numFmt w:val="decimal"/>
      <w:lvlText w:val=""/>
      <w:lvlJc w:val="left"/>
    </w:lvl>
  </w:abstractNum>
  <w:abstractNum w:abstractNumId="3" w15:restartNumberingAfterBreak="0">
    <w:nsid w:val="251F4E92"/>
    <w:multiLevelType w:val="hybridMultilevel"/>
    <w:tmpl w:val="D4626C00"/>
    <w:lvl w:ilvl="0" w:tplc="D51C0B4E">
      <w:start w:val="1"/>
      <w:numFmt w:val="decimal"/>
      <w:lvlText w:val="%1."/>
      <w:lvlJc w:val="left"/>
      <w:pPr>
        <w:ind w:left="460" w:hanging="360"/>
      </w:pPr>
      <w:rPr>
        <w:b/>
        <w:bCs/>
        <w:color w:val="A67C27"/>
      </w:rPr>
    </w:lvl>
    <w:lvl w:ilvl="1" w:tplc="FF6C6B5C">
      <w:numFmt w:val="decimal"/>
      <w:lvlText w:val=""/>
      <w:lvlJc w:val="left"/>
    </w:lvl>
    <w:lvl w:ilvl="2" w:tplc="3C7CC7CA">
      <w:numFmt w:val="decimal"/>
      <w:lvlText w:val=""/>
      <w:lvlJc w:val="left"/>
    </w:lvl>
    <w:lvl w:ilvl="3" w:tplc="112055FE">
      <w:numFmt w:val="decimal"/>
      <w:lvlText w:val=""/>
      <w:lvlJc w:val="left"/>
    </w:lvl>
    <w:lvl w:ilvl="4" w:tplc="8CA880E0">
      <w:numFmt w:val="decimal"/>
      <w:lvlText w:val=""/>
      <w:lvlJc w:val="left"/>
    </w:lvl>
    <w:lvl w:ilvl="5" w:tplc="8732101C">
      <w:numFmt w:val="decimal"/>
      <w:lvlText w:val=""/>
      <w:lvlJc w:val="left"/>
    </w:lvl>
    <w:lvl w:ilvl="6" w:tplc="77AA5B0A">
      <w:numFmt w:val="decimal"/>
      <w:lvlText w:val=""/>
      <w:lvlJc w:val="left"/>
    </w:lvl>
    <w:lvl w:ilvl="7" w:tplc="E09AFA24">
      <w:numFmt w:val="decimal"/>
      <w:lvlText w:val=""/>
      <w:lvlJc w:val="left"/>
    </w:lvl>
    <w:lvl w:ilvl="8" w:tplc="01AEDF54">
      <w:numFmt w:val="decimal"/>
      <w:lvlText w:val=""/>
      <w:lvlJc w:val="left"/>
    </w:lvl>
  </w:abstractNum>
  <w:abstractNum w:abstractNumId="4" w15:restartNumberingAfterBreak="0">
    <w:nsid w:val="27EB22B6"/>
    <w:multiLevelType w:val="hybridMultilevel"/>
    <w:tmpl w:val="AC606ECC"/>
    <w:lvl w:ilvl="0" w:tplc="151AF73A">
      <w:start w:val="1"/>
      <w:numFmt w:val="bullet"/>
      <w:lvlText w:val="●"/>
      <w:lvlJc w:val="left"/>
      <w:pPr>
        <w:ind w:left="720" w:hanging="360"/>
      </w:pPr>
    </w:lvl>
    <w:lvl w:ilvl="1" w:tplc="2A2E6E42">
      <w:start w:val="1"/>
      <w:numFmt w:val="bullet"/>
      <w:lvlText w:val="○"/>
      <w:lvlJc w:val="left"/>
      <w:pPr>
        <w:ind w:left="1440" w:hanging="360"/>
      </w:pPr>
    </w:lvl>
    <w:lvl w:ilvl="2" w:tplc="65DC1B4A">
      <w:start w:val="1"/>
      <w:numFmt w:val="bullet"/>
      <w:lvlText w:val="■"/>
      <w:lvlJc w:val="left"/>
      <w:pPr>
        <w:ind w:left="2160" w:hanging="360"/>
      </w:pPr>
    </w:lvl>
    <w:lvl w:ilvl="3" w:tplc="51F485E4">
      <w:start w:val="1"/>
      <w:numFmt w:val="bullet"/>
      <w:lvlText w:val="●"/>
      <w:lvlJc w:val="left"/>
      <w:pPr>
        <w:ind w:left="2880" w:hanging="360"/>
      </w:pPr>
    </w:lvl>
    <w:lvl w:ilvl="4" w:tplc="0F14C918">
      <w:start w:val="1"/>
      <w:numFmt w:val="bullet"/>
      <w:lvlText w:val="○"/>
      <w:lvlJc w:val="left"/>
      <w:pPr>
        <w:ind w:left="3600" w:hanging="360"/>
      </w:pPr>
    </w:lvl>
    <w:lvl w:ilvl="5" w:tplc="309AF9D0">
      <w:start w:val="1"/>
      <w:numFmt w:val="bullet"/>
      <w:lvlText w:val="■"/>
      <w:lvlJc w:val="left"/>
      <w:pPr>
        <w:ind w:left="4320" w:hanging="360"/>
      </w:pPr>
    </w:lvl>
    <w:lvl w:ilvl="6" w:tplc="40C2CDCE">
      <w:start w:val="1"/>
      <w:numFmt w:val="bullet"/>
      <w:lvlText w:val="●"/>
      <w:lvlJc w:val="left"/>
      <w:pPr>
        <w:ind w:left="5040" w:hanging="360"/>
      </w:pPr>
    </w:lvl>
    <w:lvl w:ilvl="7" w:tplc="D410EBEC">
      <w:start w:val="1"/>
      <w:numFmt w:val="bullet"/>
      <w:lvlText w:val="●"/>
      <w:lvlJc w:val="left"/>
      <w:pPr>
        <w:ind w:left="5760" w:hanging="360"/>
      </w:pPr>
    </w:lvl>
    <w:lvl w:ilvl="8" w:tplc="3F18D37C">
      <w:start w:val="1"/>
      <w:numFmt w:val="bullet"/>
      <w:lvlText w:val="●"/>
      <w:lvlJc w:val="left"/>
      <w:pPr>
        <w:ind w:left="6480" w:hanging="360"/>
      </w:pPr>
    </w:lvl>
  </w:abstractNum>
  <w:abstractNum w:abstractNumId="5" w15:restartNumberingAfterBreak="0">
    <w:nsid w:val="2E801D62"/>
    <w:multiLevelType w:val="hybridMultilevel"/>
    <w:tmpl w:val="CD04C94A"/>
    <w:lvl w:ilvl="0" w:tplc="923A581C">
      <w:start w:val="1"/>
      <w:numFmt w:val="decimal"/>
      <w:lvlText w:val="%1."/>
      <w:lvlJc w:val="left"/>
      <w:pPr>
        <w:ind w:left="460" w:hanging="360"/>
      </w:pPr>
      <w:rPr>
        <w:b/>
        <w:bCs/>
        <w:color w:val="A67C27"/>
      </w:rPr>
    </w:lvl>
    <w:lvl w:ilvl="1" w:tplc="9508B704">
      <w:numFmt w:val="decimal"/>
      <w:lvlText w:val=""/>
      <w:lvlJc w:val="left"/>
    </w:lvl>
    <w:lvl w:ilvl="2" w:tplc="93BC2048">
      <w:numFmt w:val="decimal"/>
      <w:lvlText w:val=""/>
      <w:lvlJc w:val="left"/>
    </w:lvl>
    <w:lvl w:ilvl="3" w:tplc="EDC08422">
      <w:numFmt w:val="decimal"/>
      <w:lvlText w:val=""/>
      <w:lvlJc w:val="left"/>
    </w:lvl>
    <w:lvl w:ilvl="4" w:tplc="B29A4B5E">
      <w:numFmt w:val="decimal"/>
      <w:lvlText w:val=""/>
      <w:lvlJc w:val="left"/>
    </w:lvl>
    <w:lvl w:ilvl="5" w:tplc="D6DE8C26">
      <w:numFmt w:val="decimal"/>
      <w:lvlText w:val=""/>
      <w:lvlJc w:val="left"/>
    </w:lvl>
    <w:lvl w:ilvl="6" w:tplc="F0404952">
      <w:numFmt w:val="decimal"/>
      <w:lvlText w:val=""/>
      <w:lvlJc w:val="left"/>
    </w:lvl>
    <w:lvl w:ilvl="7" w:tplc="371818E2">
      <w:numFmt w:val="decimal"/>
      <w:lvlText w:val=""/>
      <w:lvlJc w:val="left"/>
    </w:lvl>
    <w:lvl w:ilvl="8" w:tplc="F956E68E">
      <w:numFmt w:val="decimal"/>
      <w:lvlText w:val=""/>
      <w:lvlJc w:val="left"/>
    </w:lvl>
  </w:abstractNum>
  <w:abstractNum w:abstractNumId="6" w15:restartNumberingAfterBreak="0">
    <w:nsid w:val="4510351A"/>
    <w:multiLevelType w:val="hybridMultilevel"/>
    <w:tmpl w:val="AAEE1674"/>
    <w:lvl w:ilvl="0" w:tplc="B088EF98">
      <w:start w:val="1"/>
      <w:numFmt w:val="decimal"/>
      <w:lvlText w:val="%1."/>
      <w:lvlJc w:val="left"/>
      <w:pPr>
        <w:ind w:left="460" w:hanging="360"/>
      </w:pPr>
      <w:rPr>
        <w:b/>
        <w:bCs/>
        <w:color w:val="A67C27"/>
      </w:rPr>
    </w:lvl>
    <w:lvl w:ilvl="1" w:tplc="50984A0C">
      <w:numFmt w:val="decimal"/>
      <w:lvlText w:val=""/>
      <w:lvlJc w:val="left"/>
    </w:lvl>
    <w:lvl w:ilvl="2" w:tplc="44C21272">
      <w:numFmt w:val="decimal"/>
      <w:lvlText w:val=""/>
      <w:lvlJc w:val="left"/>
    </w:lvl>
    <w:lvl w:ilvl="3" w:tplc="DF4E3C6C">
      <w:numFmt w:val="decimal"/>
      <w:lvlText w:val=""/>
      <w:lvlJc w:val="left"/>
    </w:lvl>
    <w:lvl w:ilvl="4" w:tplc="53C647A4">
      <w:numFmt w:val="decimal"/>
      <w:lvlText w:val=""/>
      <w:lvlJc w:val="left"/>
    </w:lvl>
    <w:lvl w:ilvl="5" w:tplc="E2B264D0">
      <w:numFmt w:val="decimal"/>
      <w:lvlText w:val=""/>
      <w:lvlJc w:val="left"/>
    </w:lvl>
    <w:lvl w:ilvl="6" w:tplc="1440623E">
      <w:numFmt w:val="decimal"/>
      <w:lvlText w:val=""/>
      <w:lvlJc w:val="left"/>
    </w:lvl>
    <w:lvl w:ilvl="7" w:tplc="4DDC5756">
      <w:numFmt w:val="decimal"/>
      <w:lvlText w:val=""/>
      <w:lvlJc w:val="left"/>
    </w:lvl>
    <w:lvl w:ilvl="8" w:tplc="E9F056C8">
      <w:numFmt w:val="decimal"/>
      <w:lvlText w:val=""/>
      <w:lvlJc w:val="left"/>
    </w:lvl>
  </w:abstractNum>
  <w:abstractNum w:abstractNumId="7" w15:restartNumberingAfterBreak="0">
    <w:nsid w:val="616E7866"/>
    <w:multiLevelType w:val="hybridMultilevel"/>
    <w:tmpl w:val="4858ADD0"/>
    <w:lvl w:ilvl="0" w:tplc="99C6B0E4">
      <w:start w:val="1"/>
      <w:numFmt w:val="decimal"/>
      <w:lvlText w:val="%1."/>
      <w:lvlJc w:val="left"/>
      <w:pPr>
        <w:ind w:left="460" w:hanging="360"/>
      </w:pPr>
      <w:rPr>
        <w:b/>
        <w:bCs/>
        <w:color w:val="A67C27"/>
      </w:rPr>
    </w:lvl>
    <w:lvl w:ilvl="1" w:tplc="D0FAC404">
      <w:numFmt w:val="decimal"/>
      <w:lvlText w:val=""/>
      <w:lvlJc w:val="left"/>
    </w:lvl>
    <w:lvl w:ilvl="2" w:tplc="477E168C">
      <w:numFmt w:val="decimal"/>
      <w:lvlText w:val=""/>
      <w:lvlJc w:val="left"/>
    </w:lvl>
    <w:lvl w:ilvl="3" w:tplc="47864210">
      <w:numFmt w:val="decimal"/>
      <w:lvlText w:val=""/>
      <w:lvlJc w:val="left"/>
    </w:lvl>
    <w:lvl w:ilvl="4" w:tplc="DFBEFFA4">
      <w:numFmt w:val="decimal"/>
      <w:lvlText w:val=""/>
      <w:lvlJc w:val="left"/>
    </w:lvl>
    <w:lvl w:ilvl="5" w:tplc="F9B2E6DC">
      <w:numFmt w:val="decimal"/>
      <w:lvlText w:val=""/>
      <w:lvlJc w:val="left"/>
    </w:lvl>
    <w:lvl w:ilvl="6" w:tplc="29A040C0">
      <w:numFmt w:val="decimal"/>
      <w:lvlText w:val=""/>
      <w:lvlJc w:val="left"/>
    </w:lvl>
    <w:lvl w:ilvl="7" w:tplc="8090ADEC">
      <w:numFmt w:val="decimal"/>
      <w:lvlText w:val=""/>
      <w:lvlJc w:val="left"/>
    </w:lvl>
    <w:lvl w:ilvl="8" w:tplc="E926F1B4">
      <w:numFmt w:val="decimal"/>
      <w:lvlText w:val=""/>
      <w:lvlJc w:val="left"/>
    </w:lvl>
  </w:abstractNum>
  <w:abstractNum w:abstractNumId="8" w15:restartNumberingAfterBreak="0">
    <w:nsid w:val="628F4A02"/>
    <w:multiLevelType w:val="hybridMultilevel"/>
    <w:tmpl w:val="FF82BF5A"/>
    <w:lvl w:ilvl="0" w:tplc="64941278">
      <w:start w:val="1"/>
      <w:numFmt w:val="decimal"/>
      <w:lvlText w:val="%1."/>
      <w:lvlJc w:val="left"/>
      <w:pPr>
        <w:ind w:left="460" w:hanging="360"/>
      </w:pPr>
      <w:rPr>
        <w:b/>
        <w:bCs/>
        <w:color w:val="A67C27"/>
      </w:rPr>
    </w:lvl>
    <w:lvl w:ilvl="1" w:tplc="FFCE31C2">
      <w:numFmt w:val="decimal"/>
      <w:lvlText w:val=""/>
      <w:lvlJc w:val="left"/>
    </w:lvl>
    <w:lvl w:ilvl="2" w:tplc="47143486">
      <w:numFmt w:val="decimal"/>
      <w:lvlText w:val=""/>
      <w:lvlJc w:val="left"/>
    </w:lvl>
    <w:lvl w:ilvl="3" w:tplc="7E0AD890">
      <w:numFmt w:val="decimal"/>
      <w:lvlText w:val=""/>
      <w:lvlJc w:val="left"/>
    </w:lvl>
    <w:lvl w:ilvl="4" w:tplc="B97A2908">
      <w:numFmt w:val="decimal"/>
      <w:lvlText w:val=""/>
      <w:lvlJc w:val="left"/>
    </w:lvl>
    <w:lvl w:ilvl="5" w:tplc="8B4AFA12">
      <w:numFmt w:val="decimal"/>
      <w:lvlText w:val=""/>
      <w:lvlJc w:val="left"/>
    </w:lvl>
    <w:lvl w:ilvl="6" w:tplc="06E268AA">
      <w:numFmt w:val="decimal"/>
      <w:lvlText w:val=""/>
      <w:lvlJc w:val="left"/>
    </w:lvl>
    <w:lvl w:ilvl="7" w:tplc="A88474C6">
      <w:numFmt w:val="decimal"/>
      <w:lvlText w:val=""/>
      <w:lvlJc w:val="left"/>
    </w:lvl>
    <w:lvl w:ilvl="8" w:tplc="65CC981E">
      <w:numFmt w:val="decimal"/>
      <w:lvlText w:val=""/>
      <w:lvlJc w:val="left"/>
    </w:lvl>
  </w:abstractNum>
  <w:abstractNum w:abstractNumId="9" w15:restartNumberingAfterBreak="0">
    <w:nsid w:val="68235C35"/>
    <w:multiLevelType w:val="hybridMultilevel"/>
    <w:tmpl w:val="4E9623F6"/>
    <w:lvl w:ilvl="0" w:tplc="1D48D4B4">
      <w:start w:val="1"/>
      <w:numFmt w:val="decimal"/>
      <w:lvlText w:val="%1."/>
      <w:lvlJc w:val="left"/>
      <w:pPr>
        <w:ind w:left="460" w:hanging="360"/>
      </w:pPr>
      <w:rPr>
        <w:b/>
        <w:bCs/>
        <w:color w:val="A67C27"/>
      </w:rPr>
    </w:lvl>
    <w:lvl w:ilvl="1" w:tplc="92A2FCC4">
      <w:numFmt w:val="decimal"/>
      <w:lvlText w:val=""/>
      <w:lvlJc w:val="left"/>
    </w:lvl>
    <w:lvl w:ilvl="2" w:tplc="8DFA2BA4">
      <w:numFmt w:val="decimal"/>
      <w:lvlText w:val=""/>
      <w:lvlJc w:val="left"/>
    </w:lvl>
    <w:lvl w:ilvl="3" w:tplc="A7F01DEA">
      <w:numFmt w:val="decimal"/>
      <w:lvlText w:val=""/>
      <w:lvlJc w:val="left"/>
    </w:lvl>
    <w:lvl w:ilvl="4" w:tplc="0C86C808">
      <w:numFmt w:val="decimal"/>
      <w:lvlText w:val=""/>
      <w:lvlJc w:val="left"/>
    </w:lvl>
    <w:lvl w:ilvl="5" w:tplc="8D22D2FA">
      <w:numFmt w:val="decimal"/>
      <w:lvlText w:val=""/>
      <w:lvlJc w:val="left"/>
    </w:lvl>
    <w:lvl w:ilvl="6" w:tplc="3DE84F0E">
      <w:numFmt w:val="decimal"/>
      <w:lvlText w:val=""/>
      <w:lvlJc w:val="left"/>
    </w:lvl>
    <w:lvl w:ilvl="7" w:tplc="31225472">
      <w:numFmt w:val="decimal"/>
      <w:lvlText w:val=""/>
      <w:lvlJc w:val="left"/>
    </w:lvl>
    <w:lvl w:ilvl="8" w:tplc="1862F126">
      <w:numFmt w:val="decimal"/>
      <w:lvlText w:val=""/>
      <w:lvlJc w:val="left"/>
    </w:lvl>
  </w:abstractNum>
  <w:abstractNum w:abstractNumId="10" w15:restartNumberingAfterBreak="0">
    <w:nsid w:val="70CE54E9"/>
    <w:multiLevelType w:val="hybridMultilevel"/>
    <w:tmpl w:val="5B6A618A"/>
    <w:lvl w:ilvl="0" w:tplc="897A7454">
      <w:start w:val="1"/>
      <w:numFmt w:val="decimal"/>
      <w:lvlText w:val="%1."/>
      <w:lvlJc w:val="left"/>
      <w:pPr>
        <w:ind w:left="460" w:hanging="360"/>
      </w:pPr>
      <w:rPr>
        <w:b/>
        <w:bCs/>
        <w:color w:val="A67C27"/>
      </w:rPr>
    </w:lvl>
    <w:lvl w:ilvl="1" w:tplc="54E431C2">
      <w:numFmt w:val="decimal"/>
      <w:lvlText w:val=""/>
      <w:lvlJc w:val="left"/>
    </w:lvl>
    <w:lvl w:ilvl="2" w:tplc="2794D384">
      <w:numFmt w:val="decimal"/>
      <w:lvlText w:val=""/>
      <w:lvlJc w:val="left"/>
    </w:lvl>
    <w:lvl w:ilvl="3" w:tplc="21BEC7E6">
      <w:numFmt w:val="decimal"/>
      <w:lvlText w:val=""/>
      <w:lvlJc w:val="left"/>
    </w:lvl>
    <w:lvl w:ilvl="4" w:tplc="4D423366">
      <w:numFmt w:val="decimal"/>
      <w:lvlText w:val=""/>
      <w:lvlJc w:val="left"/>
    </w:lvl>
    <w:lvl w:ilvl="5" w:tplc="4604929A">
      <w:numFmt w:val="decimal"/>
      <w:lvlText w:val=""/>
      <w:lvlJc w:val="left"/>
    </w:lvl>
    <w:lvl w:ilvl="6" w:tplc="9A28717A">
      <w:numFmt w:val="decimal"/>
      <w:lvlText w:val=""/>
      <w:lvlJc w:val="left"/>
    </w:lvl>
    <w:lvl w:ilvl="7" w:tplc="DF962B38">
      <w:numFmt w:val="decimal"/>
      <w:lvlText w:val=""/>
      <w:lvlJc w:val="left"/>
    </w:lvl>
    <w:lvl w:ilvl="8" w:tplc="74D8DC00">
      <w:numFmt w:val="decimal"/>
      <w:lvlText w:val=""/>
      <w:lvlJc w:val="left"/>
    </w:lvl>
  </w:abstractNum>
  <w:abstractNum w:abstractNumId="11" w15:restartNumberingAfterBreak="0">
    <w:nsid w:val="72421E39"/>
    <w:multiLevelType w:val="hybridMultilevel"/>
    <w:tmpl w:val="5276F688"/>
    <w:lvl w:ilvl="0" w:tplc="4B4C20E4">
      <w:start w:val="1"/>
      <w:numFmt w:val="decimal"/>
      <w:lvlText w:val="%1."/>
      <w:lvlJc w:val="left"/>
      <w:pPr>
        <w:ind w:left="460" w:hanging="360"/>
      </w:pPr>
      <w:rPr>
        <w:b/>
        <w:bCs/>
        <w:color w:val="A67C27"/>
      </w:rPr>
    </w:lvl>
    <w:lvl w:ilvl="1" w:tplc="1A9E80C8">
      <w:numFmt w:val="decimal"/>
      <w:lvlText w:val=""/>
      <w:lvlJc w:val="left"/>
    </w:lvl>
    <w:lvl w:ilvl="2" w:tplc="0A2C8684">
      <w:numFmt w:val="decimal"/>
      <w:lvlText w:val=""/>
      <w:lvlJc w:val="left"/>
    </w:lvl>
    <w:lvl w:ilvl="3" w:tplc="DB00495E">
      <w:numFmt w:val="decimal"/>
      <w:lvlText w:val=""/>
      <w:lvlJc w:val="left"/>
    </w:lvl>
    <w:lvl w:ilvl="4" w:tplc="31A610F8">
      <w:numFmt w:val="decimal"/>
      <w:lvlText w:val=""/>
      <w:lvlJc w:val="left"/>
    </w:lvl>
    <w:lvl w:ilvl="5" w:tplc="45CE4C10">
      <w:numFmt w:val="decimal"/>
      <w:lvlText w:val=""/>
      <w:lvlJc w:val="left"/>
    </w:lvl>
    <w:lvl w:ilvl="6" w:tplc="904C2E2C">
      <w:numFmt w:val="decimal"/>
      <w:lvlText w:val=""/>
      <w:lvlJc w:val="left"/>
    </w:lvl>
    <w:lvl w:ilvl="7" w:tplc="DB5C0B62">
      <w:numFmt w:val="decimal"/>
      <w:lvlText w:val=""/>
      <w:lvlJc w:val="left"/>
    </w:lvl>
    <w:lvl w:ilvl="8" w:tplc="1B34DBE6">
      <w:numFmt w:val="decimal"/>
      <w:lvlText w:val=""/>
      <w:lvlJc w:val="left"/>
    </w:lvl>
  </w:abstractNum>
  <w:abstractNum w:abstractNumId="12" w15:restartNumberingAfterBreak="0">
    <w:nsid w:val="7543509F"/>
    <w:multiLevelType w:val="hybridMultilevel"/>
    <w:tmpl w:val="5C083536"/>
    <w:lvl w:ilvl="0" w:tplc="B6B4BB58">
      <w:start w:val="1"/>
      <w:numFmt w:val="decimal"/>
      <w:lvlText w:val="%1."/>
      <w:lvlJc w:val="left"/>
      <w:pPr>
        <w:ind w:left="460" w:hanging="360"/>
      </w:pPr>
      <w:rPr>
        <w:b/>
        <w:bCs/>
        <w:color w:val="A67C27"/>
      </w:rPr>
    </w:lvl>
    <w:lvl w:ilvl="1" w:tplc="B4C6C1E8">
      <w:numFmt w:val="decimal"/>
      <w:lvlText w:val=""/>
      <w:lvlJc w:val="left"/>
    </w:lvl>
    <w:lvl w:ilvl="2" w:tplc="5B2AD020">
      <w:numFmt w:val="decimal"/>
      <w:lvlText w:val=""/>
      <w:lvlJc w:val="left"/>
    </w:lvl>
    <w:lvl w:ilvl="3" w:tplc="139A7D2E">
      <w:numFmt w:val="decimal"/>
      <w:lvlText w:val=""/>
      <w:lvlJc w:val="left"/>
    </w:lvl>
    <w:lvl w:ilvl="4" w:tplc="CCFEE9F2">
      <w:numFmt w:val="decimal"/>
      <w:lvlText w:val=""/>
      <w:lvlJc w:val="left"/>
    </w:lvl>
    <w:lvl w:ilvl="5" w:tplc="65340EFC">
      <w:numFmt w:val="decimal"/>
      <w:lvlText w:val=""/>
      <w:lvlJc w:val="left"/>
    </w:lvl>
    <w:lvl w:ilvl="6" w:tplc="43C2E606">
      <w:numFmt w:val="decimal"/>
      <w:lvlText w:val=""/>
      <w:lvlJc w:val="left"/>
    </w:lvl>
    <w:lvl w:ilvl="7" w:tplc="0B46F620">
      <w:numFmt w:val="decimal"/>
      <w:lvlText w:val=""/>
      <w:lvlJc w:val="left"/>
    </w:lvl>
    <w:lvl w:ilvl="8" w:tplc="BE7E9DF2">
      <w:numFmt w:val="decimal"/>
      <w:lvlText w:val=""/>
      <w:lvlJc w:val="left"/>
    </w:lvl>
  </w:abstractNum>
  <w:num w:numId="1" w16cid:durableId="246814657">
    <w:abstractNumId w:val="4"/>
    <w:lvlOverride w:ilvl="0">
      <w:startOverride w:val="1"/>
    </w:lvlOverride>
  </w:num>
  <w:num w:numId="2" w16cid:durableId="145052206">
    <w:abstractNumId w:val="2"/>
    <w:lvlOverride w:ilvl="0">
      <w:startOverride w:val="1"/>
    </w:lvlOverride>
  </w:num>
  <w:num w:numId="3" w16cid:durableId="1346129608">
    <w:abstractNumId w:val="11"/>
    <w:lvlOverride w:ilvl="0">
      <w:startOverride w:val="1"/>
    </w:lvlOverride>
  </w:num>
  <w:num w:numId="4" w16cid:durableId="1078671103">
    <w:abstractNumId w:val="12"/>
    <w:lvlOverride w:ilvl="0">
      <w:startOverride w:val="1"/>
    </w:lvlOverride>
  </w:num>
  <w:num w:numId="5" w16cid:durableId="851643847">
    <w:abstractNumId w:val="3"/>
    <w:lvlOverride w:ilvl="0">
      <w:startOverride w:val="1"/>
    </w:lvlOverride>
  </w:num>
  <w:num w:numId="6" w16cid:durableId="49622164">
    <w:abstractNumId w:val="7"/>
    <w:lvlOverride w:ilvl="0">
      <w:startOverride w:val="1"/>
    </w:lvlOverride>
  </w:num>
  <w:num w:numId="7" w16cid:durableId="961810309">
    <w:abstractNumId w:val="8"/>
    <w:lvlOverride w:ilvl="0">
      <w:startOverride w:val="1"/>
    </w:lvlOverride>
  </w:num>
  <w:num w:numId="8" w16cid:durableId="438454080">
    <w:abstractNumId w:val="6"/>
    <w:lvlOverride w:ilvl="0">
      <w:startOverride w:val="1"/>
    </w:lvlOverride>
  </w:num>
  <w:num w:numId="9" w16cid:durableId="1267543422">
    <w:abstractNumId w:val="1"/>
    <w:lvlOverride w:ilvl="0">
      <w:startOverride w:val="1"/>
    </w:lvlOverride>
  </w:num>
  <w:num w:numId="10" w16cid:durableId="455179623">
    <w:abstractNumId w:val="0"/>
    <w:lvlOverride w:ilvl="0">
      <w:startOverride w:val="1"/>
    </w:lvlOverride>
  </w:num>
  <w:num w:numId="11" w16cid:durableId="217984055">
    <w:abstractNumId w:val="10"/>
    <w:lvlOverride w:ilvl="0">
      <w:startOverride w:val="1"/>
    </w:lvlOverride>
  </w:num>
  <w:num w:numId="12" w16cid:durableId="478305788">
    <w:abstractNumId w:val="9"/>
    <w:lvlOverride w:ilvl="0">
      <w:startOverride w:val="1"/>
    </w:lvlOverride>
  </w:num>
  <w:num w:numId="13" w16cid:durableId="1705789188">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2321"/>
    <w:rsid w:val="00372321"/>
    <w:rsid w:val="008F6F4E"/>
    <w:rsid w:val="00BD43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9123697-133E-4C03-BC0D-D94717CB19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6F4E"/>
    <w:pPr>
      <w:spacing w:after="100"/>
    </w:pPr>
  </w:style>
  <w:style w:type="paragraph" w:styleId="TOC2">
    <w:name w:val="toc 2"/>
    <w:basedOn w:val="Normal"/>
    <w:next w:val="Normal"/>
    <w:autoRedefine/>
    <w:uiPriority w:val="39"/>
    <w:unhideWhenUsed/>
    <w:rsid w:val="008F6F4E"/>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24</Pages>
  <Words>6667</Words>
  <Characters>32272</Characters>
  <Application>Microsoft Office Word</Application>
  <DocSecurity>0</DocSecurity>
  <Lines>1241</Lines>
  <Paragraphs>778</Paragraphs>
  <ScaleCrop>false</ScaleCrop>
  <Company/>
  <LinksUpToDate>false</LinksUpToDate>
  <CharactersWithSpaces>38161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5: Key Informant Interview Research Assistant</dc:title>
  <dc:creator>ABF-FST research team</dc:creator>
  <dc:description>Step-by-step instructions for the KII RA role in the ABF-FST Digital Respondent Portal.</dc:description>
  <cp:lastModifiedBy>Daniel Mudhombozi</cp:lastModifiedBy>
  <cp:revision>2</cp:revision>
  <dcterms:created xsi:type="dcterms:W3CDTF">2026-10-06T05:15:00Z</dcterms:created>
  <dcterms:modified xsi:type="dcterms:W3CDTF">2026-10-06T05:17:00Z</dcterms:modified>
</cp:coreProperties>
</file>