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ascii="宋体" w:cs="Times New Roman"/>
          <w:b/>
          <w:bCs/>
          <w:sz w:val="24"/>
          <w:szCs w:val="24"/>
        </w:rPr>
      </w:pPr>
      <w:r>
        <w:rPr>
          <w:rFonts w:ascii="宋体" w:hAnsi="宋体" w:cs="宋体"/>
          <w:b/>
          <w:bCs/>
          <w:sz w:val="24"/>
          <w:szCs w:val="24"/>
        </w:rPr>
        <w:t>2018</w:t>
      </w:r>
      <w:r>
        <w:rPr>
          <w:rFonts w:hint="eastAsia" w:ascii="宋体" w:hAnsi="宋体" w:cs="宋体"/>
          <w:b/>
          <w:bCs/>
          <w:sz w:val="24"/>
          <w:szCs w:val="24"/>
        </w:rPr>
        <w:t>版《毛泽东思想和中国特色社会主义理论体系概论》考试大纲</w:t>
      </w:r>
    </w:p>
    <w:p>
      <w:pPr>
        <w:adjustRightInd w:val="0"/>
        <w:snapToGrid w:val="0"/>
        <w:jc w:val="center"/>
        <w:rPr>
          <w:rFonts w:ascii="宋体" w:cs="Times New Roman"/>
          <w:sz w:val="24"/>
          <w:szCs w:val="24"/>
        </w:rPr>
      </w:pPr>
    </w:p>
    <w:p>
      <w:pPr>
        <w:adjustRightInd w:val="0"/>
        <w:snapToGrid w:val="0"/>
        <w:jc w:val="center"/>
        <w:rPr>
          <w:rFonts w:ascii="宋体" w:cs="Times New Roman"/>
          <w:sz w:val="24"/>
          <w:szCs w:val="24"/>
        </w:rPr>
      </w:pPr>
      <w:r>
        <w:rPr>
          <w:rFonts w:hint="eastAsia" w:ascii="宋体" w:hAnsi="宋体" w:cs="宋体"/>
          <w:sz w:val="24"/>
          <w:szCs w:val="24"/>
        </w:rPr>
        <w:t>（</w:t>
      </w:r>
      <w:r>
        <w:rPr>
          <w:rFonts w:ascii="宋体" w:hAnsi="宋体" w:cs="宋体"/>
          <w:sz w:val="24"/>
          <w:szCs w:val="24"/>
        </w:rPr>
        <w:t>2019</w:t>
      </w:r>
      <w:r>
        <w:rPr>
          <w:rFonts w:hint="eastAsia" w:ascii="宋体" w:hAnsi="宋体" w:cs="宋体"/>
          <w:sz w:val="24"/>
          <w:szCs w:val="24"/>
        </w:rPr>
        <w:t>年</w:t>
      </w:r>
      <w:r>
        <w:rPr>
          <w:rFonts w:ascii="宋体" w:hAnsi="宋体" w:cs="宋体"/>
          <w:sz w:val="24"/>
          <w:szCs w:val="24"/>
        </w:rPr>
        <w:t>5</w:t>
      </w:r>
      <w:r>
        <w:rPr>
          <w:rFonts w:hint="eastAsia" w:ascii="宋体" w:hAnsi="宋体" w:cs="宋体"/>
          <w:sz w:val="24"/>
          <w:szCs w:val="24"/>
        </w:rPr>
        <w:t>月再修订）</w:t>
      </w:r>
    </w:p>
    <w:p>
      <w:pPr>
        <w:adjustRightInd w:val="0"/>
        <w:snapToGrid w:val="0"/>
        <w:rPr>
          <w:rFonts w:ascii="宋体" w:cs="Times New Roman"/>
          <w:sz w:val="24"/>
          <w:szCs w:val="24"/>
        </w:rPr>
      </w:pPr>
    </w:p>
    <w:p>
      <w:pPr>
        <w:adjustRightInd w:val="0"/>
        <w:snapToGrid w:val="0"/>
        <w:ind w:firstLine="420"/>
        <w:rPr>
          <w:rFonts w:ascii="宋体" w:cs="Times New Roman"/>
          <w:sz w:val="24"/>
          <w:szCs w:val="24"/>
        </w:rPr>
      </w:pPr>
      <w:r>
        <w:rPr>
          <w:rFonts w:hint="eastAsia" w:ascii="宋体" w:hAnsi="宋体" w:cs="宋体"/>
          <w:sz w:val="24"/>
          <w:szCs w:val="24"/>
        </w:rPr>
        <w:t>《毛泽东思想和中国特色社会主义理论体系概论》是高校政治思想理论课，</w:t>
      </w:r>
      <w:r>
        <w:rPr>
          <w:rFonts w:ascii="宋体" w:hAnsi="宋体" w:cs="宋体"/>
          <w:sz w:val="24"/>
          <w:szCs w:val="24"/>
        </w:rPr>
        <w:t>2018</w:t>
      </w:r>
      <w:r>
        <w:rPr>
          <w:rFonts w:hint="eastAsia" w:ascii="宋体" w:hAnsi="宋体" w:cs="宋体"/>
          <w:sz w:val="24"/>
          <w:szCs w:val="24"/>
        </w:rPr>
        <w:t>年春季出版了新教材。为了规范考试</w:t>
      </w:r>
      <w:r>
        <w:rPr>
          <w:rFonts w:ascii="宋体" w:cs="宋体"/>
          <w:sz w:val="24"/>
          <w:szCs w:val="24"/>
        </w:rPr>
        <w:t>,</w:t>
      </w:r>
      <w:r>
        <w:rPr>
          <w:rFonts w:hint="eastAsia" w:ascii="宋体" w:hAnsi="宋体" w:cs="宋体"/>
          <w:sz w:val="24"/>
          <w:szCs w:val="24"/>
        </w:rPr>
        <w:t>科学评价学生对课程知识的掌握情况，特制定本考试大纲。本大纲也有助于学习本课程的学生了解教材各部分所涉及的主要知识点，有针对性地进行预习和复习，提高学习的主动性和计划性。</w:t>
      </w:r>
    </w:p>
    <w:p>
      <w:pPr>
        <w:adjustRightInd w:val="0"/>
        <w:snapToGrid w:val="0"/>
        <w:ind w:firstLine="420"/>
        <w:rPr>
          <w:rFonts w:ascii="宋体" w:cs="Times New Roman"/>
          <w:sz w:val="24"/>
          <w:szCs w:val="24"/>
        </w:rPr>
      </w:pPr>
    </w:p>
    <w:p>
      <w:pPr>
        <w:numPr>
          <w:ilvl w:val="0"/>
          <w:numId w:val="1"/>
        </w:numPr>
        <w:adjustRightInd w:val="0"/>
        <w:snapToGrid w:val="0"/>
        <w:rPr>
          <w:rFonts w:ascii="宋体" w:cs="Times New Roman"/>
          <w:sz w:val="24"/>
          <w:szCs w:val="24"/>
        </w:rPr>
      </w:pPr>
      <w:r>
        <w:rPr>
          <w:rFonts w:hint="eastAsia" w:ascii="宋体" w:hAnsi="宋体" w:cs="宋体"/>
          <w:sz w:val="24"/>
          <w:szCs w:val="24"/>
        </w:rPr>
        <w:t>课程知识点分布</w:t>
      </w:r>
    </w:p>
    <w:p>
      <w:pPr>
        <w:adjustRightInd w:val="0"/>
        <w:snapToGrid w:val="0"/>
        <w:ind w:firstLine="480"/>
        <w:rPr>
          <w:rFonts w:ascii="宋体" w:cs="Times New Roman"/>
          <w:sz w:val="24"/>
          <w:szCs w:val="24"/>
        </w:rPr>
      </w:pPr>
      <w:r>
        <w:rPr>
          <w:rFonts w:hint="eastAsia" w:ascii="宋体" w:hAnsi="宋体" w:cs="宋体"/>
          <w:sz w:val="24"/>
          <w:szCs w:val="24"/>
        </w:rPr>
        <w:t>本教材分为三个部分，每部分所列知识点分为一级知识点和二级知识点，一级知识点为课程的主干知识，要求学习者对知识的掌握达到理解、记忆和分析应用的水平，二级知识点为课程的分支知识，要求学习者对知识的掌握达到理解、再认的水平。</w:t>
      </w:r>
    </w:p>
    <w:p>
      <w:pPr>
        <w:adjustRightInd w:val="0"/>
        <w:snapToGrid w:val="0"/>
        <w:ind w:firstLine="480"/>
        <w:rPr>
          <w:rFonts w:ascii="宋体" w:cs="Times New Roman"/>
          <w:sz w:val="24"/>
          <w:szCs w:val="24"/>
        </w:rPr>
      </w:pPr>
    </w:p>
    <w:p>
      <w:pPr>
        <w:numPr>
          <w:ilvl w:val="0"/>
          <w:numId w:val="2"/>
        </w:numPr>
        <w:adjustRightInd w:val="0"/>
        <w:snapToGrid w:val="0"/>
        <w:jc w:val="center"/>
        <w:rPr>
          <w:rStyle w:val="11"/>
          <w:rFonts w:ascii="宋体" w:cs="Times New Roman"/>
          <w:sz w:val="24"/>
          <w:szCs w:val="24"/>
          <w:u w:val="none"/>
        </w:rPr>
      </w:pPr>
      <w:r>
        <w:rPr>
          <w:rFonts w:ascii="宋体" w:hAnsi="宋体" w:cs="宋体"/>
          <w:sz w:val="24"/>
          <w:szCs w:val="24"/>
        </w:rPr>
        <w:t xml:space="preserve">  </w:t>
      </w:r>
      <w:r>
        <w:rPr>
          <w:rStyle w:val="11"/>
          <w:rFonts w:hint="eastAsia" w:ascii="宋体" w:hAnsi="宋体" w:cs="宋体"/>
          <w:sz w:val="24"/>
          <w:szCs w:val="24"/>
          <w:u w:val="none"/>
        </w:rPr>
        <w:t>毛泽东思想</w:t>
      </w:r>
    </w:p>
    <w:p>
      <w:pPr>
        <w:adjustRightInd w:val="0"/>
        <w:snapToGrid w:val="0"/>
        <w:jc w:val="center"/>
        <w:rPr>
          <w:rStyle w:val="11"/>
          <w:rFonts w:ascii="宋体" w:cs="Times New Roman"/>
          <w:sz w:val="24"/>
          <w:szCs w:val="24"/>
        </w:rPr>
      </w:pPr>
      <w:r>
        <w:rPr>
          <w:rStyle w:val="11"/>
          <w:rFonts w:hint="eastAsia" w:ascii="宋体" w:hAnsi="宋体" w:cs="宋体"/>
          <w:sz w:val="24"/>
          <w:szCs w:val="24"/>
          <w:u w:val="none"/>
        </w:rPr>
        <w:t>（第一至四章）</w:t>
      </w:r>
    </w:p>
    <w:p>
      <w:pPr>
        <w:adjustRightInd w:val="0"/>
        <w:snapToGrid w:val="0"/>
        <w:jc w:val="left"/>
        <w:rPr>
          <w:rStyle w:val="11"/>
          <w:rFonts w:ascii="宋体" w:cs="Times New Roman"/>
          <w:sz w:val="24"/>
          <w:szCs w:val="24"/>
        </w:rPr>
      </w:pPr>
    </w:p>
    <w:p>
      <w:pPr>
        <w:adjustRightInd w:val="0"/>
        <w:snapToGrid w:val="0"/>
        <w:jc w:val="left"/>
        <w:rPr>
          <w:rStyle w:val="11"/>
          <w:rFonts w:ascii="宋体" w:cs="Times New Roman"/>
          <w:sz w:val="24"/>
          <w:szCs w:val="24"/>
          <w:u w:val="none"/>
        </w:rPr>
      </w:pPr>
      <w:r>
        <w:rPr>
          <w:rStyle w:val="11"/>
          <w:rFonts w:hint="eastAsia" w:ascii="宋体" w:hAnsi="宋体" w:cs="宋体"/>
          <w:sz w:val="24"/>
          <w:szCs w:val="24"/>
          <w:u w:val="none"/>
        </w:rPr>
        <w:t>一级知识点：</w:t>
      </w:r>
    </w:p>
    <w:p>
      <w:pPr>
        <w:numPr>
          <w:ilvl w:val="0"/>
          <w:numId w:val="3"/>
        </w:numPr>
        <w:adjustRightInd w:val="0"/>
        <w:snapToGrid w:val="0"/>
        <w:jc w:val="left"/>
        <w:rPr>
          <w:rFonts w:ascii="宋体" w:hAnsi="宋体"/>
          <w:color w:val="FF0000"/>
          <w:sz w:val="24"/>
        </w:rPr>
      </w:pPr>
      <w:r>
        <w:rPr>
          <w:rStyle w:val="11"/>
          <w:rFonts w:hint="eastAsia" w:ascii="宋体" w:hAnsi="宋体" w:cs="宋体"/>
          <w:color w:val="FF0000"/>
          <w:sz w:val="24"/>
          <w:szCs w:val="24"/>
        </w:rPr>
        <w:t>毛泽东思想活的灵魂</w:t>
      </w:r>
    </w:p>
    <w:p>
      <w:pPr>
        <w:adjustRightInd w:val="0"/>
        <w:snapToGrid w:val="0"/>
        <w:ind w:firstLine="420"/>
        <w:jc w:val="left"/>
        <w:rPr>
          <w:rFonts w:ascii="宋体" w:hAnsi="宋体"/>
          <w:color w:val="0000FF"/>
          <w:sz w:val="24"/>
        </w:rPr>
      </w:pPr>
      <w:r>
        <w:rPr>
          <w:rFonts w:hint="eastAsia" w:ascii="宋体" w:hAnsi="宋体" w:cs="宋体"/>
          <w:color w:val="0000FF"/>
          <w:sz w:val="24"/>
          <w:szCs w:val="24"/>
        </w:rPr>
        <w:t>毛泽东思想活的灵魂有三个基本方面：实事求是、群众路线、独立自主。</w:t>
      </w:r>
    </w:p>
    <w:p>
      <w:pPr>
        <w:numPr>
          <w:ilvl w:val="0"/>
          <w:numId w:val="3"/>
        </w:numPr>
        <w:adjustRightInd w:val="0"/>
        <w:snapToGrid w:val="0"/>
        <w:jc w:val="left"/>
        <w:rPr>
          <w:rFonts w:ascii="宋体" w:hAnsi="宋体"/>
          <w:color w:val="FF0000"/>
          <w:sz w:val="24"/>
        </w:rPr>
      </w:pPr>
      <w:r>
        <w:rPr>
          <w:rFonts w:hint="eastAsia" w:ascii="宋体" w:hAnsi="宋体" w:cs="宋体"/>
          <w:color w:val="FF0000"/>
          <w:sz w:val="24"/>
          <w:szCs w:val="24"/>
        </w:rPr>
        <w:t>新民主主义革命的总路线</w:t>
      </w:r>
    </w:p>
    <w:p>
      <w:pPr>
        <w:adjustRightInd w:val="0"/>
        <w:snapToGrid w:val="0"/>
        <w:ind w:firstLine="420"/>
        <w:jc w:val="left"/>
        <w:rPr>
          <w:rFonts w:ascii="宋体" w:hAnsi="宋体"/>
          <w:color w:val="0000FF"/>
          <w:sz w:val="24"/>
        </w:rPr>
      </w:pPr>
      <w:r>
        <w:rPr>
          <w:rFonts w:hint="eastAsia" w:ascii="宋体" w:hAnsi="宋体" w:cs="宋体"/>
          <w:color w:val="0000FF"/>
          <w:sz w:val="24"/>
          <w:szCs w:val="24"/>
        </w:rPr>
        <w:t>新民主主义革命是无产阶级领导的、人民大众的、反对帝国主义、封建主义、</w:t>
      </w:r>
      <w:r>
        <w:fldChar w:fldCharType="begin"/>
      </w:r>
      <w:r>
        <w:instrText xml:space="preserve"> HYPERLINK "https://baike.so.com/doc/6530557-6744293.html" \t "https://baike.so.com/doc/_blank" </w:instrText>
      </w:r>
      <w:r>
        <w:fldChar w:fldCharType="separate"/>
      </w:r>
      <w:r>
        <w:rPr>
          <w:rFonts w:ascii="宋体" w:hAnsi="宋体" w:cs="宋体"/>
          <w:color w:val="0000FF"/>
          <w:sz w:val="24"/>
          <w:szCs w:val="24"/>
        </w:rPr>
        <w:t>官僚资本主义</w:t>
      </w:r>
      <w:r>
        <w:rPr>
          <w:rFonts w:ascii="宋体" w:hAnsi="宋体" w:cs="宋体"/>
          <w:color w:val="0000FF"/>
          <w:sz w:val="24"/>
          <w:szCs w:val="24"/>
        </w:rPr>
        <w:fldChar w:fldCharType="end"/>
      </w:r>
      <w:r>
        <w:rPr>
          <w:rFonts w:ascii="宋体" w:hAnsi="宋体" w:cs="宋体"/>
          <w:color w:val="0000FF"/>
          <w:sz w:val="24"/>
          <w:szCs w:val="24"/>
        </w:rPr>
        <w:t>的革命</w:t>
      </w:r>
      <w:r>
        <w:rPr>
          <w:rFonts w:hint="eastAsia" w:ascii="宋体" w:hAnsi="宋体" w:cs="宋体"/>
          <w:color w:val="0000FF"/>
          <w:sz w:val="24"/>
          <w:szCs w:val="24"/>
        </w:rPr>
        <w:t>。</w:t>
      </w:r>
    </w:p>
    <w:p>
      <w:pPr>
        <w:numPr>
          <w:ilvl w:val="0"/>
          <w:numId w:val="3"/>
        </w:numPr>
        <w:adjustRightInd w:val="0"/>
        <w:snapToGrid w:val="0"/>
        <w:jc w:val="left"/>
        <w:rPr>
          <w:rFonts w:ascii="宋体" w:hAnsi="宋体"/>
          <w:color w:val="FF0000"/>
          <w:sz w:val="24"/>
        </w:rPr>
      </w:pPr>
      <w:r>
        <w:rPr>
          <w:rFonts w:hint="eastAsia" w:ascii="宋体" w:hAnsi="宋体" w:cs="宋体"/>
          <w:color w:val="FF0000"/>
          <w:sz w:val="24"/>
          <w:szCs w:val="24"/>
        </w:rPr>
        <w:t>新民主主义革命的三大法宝</w:t>
      </w:r>
      <w:r>
        <w:rPr>
          <w:rFonts w:hint="eastAsia" w:ascii="宋体" w:hAnsi="宋体" w:cs="宋体"/>
          <w:color w:val="FF0000"/>
          <w:sz w:val="24"/>
          <w:szCs w:val="24"/>
          <w:lang w:val="en-US" w:eastAsia="zh-CN"/>
        </w:rPr>
        <w:t xml:space="preserve"> </w:t>
      </w:r>
    </w:p>
    <w:p>
      <w:pPr>
        <w:pStyle w:val="6"/>
        <w:widowControl/>
        <w:shd w:val="clear" w:color="auto" w:fill="FFFFFF"/>
        <w:spacing w:before="100" w:after="100" w:line="290" w:lineRule="atLeast"/>
        <w:ind w:firstLine="420"/>
        <w:rPr>
          <w:rFonts w:hint="eastAsia" w:ascii="宋体" w:hAnsi="宋体" w:cs="宋体"/>
          <w:color w:val="0000FF"/>
          <w:sz w:val="24"/>
          <w:szCs w:val="24"/>
        </w:rPr>
      </w:pPr>
      <w:r>
        <w:rPr>
          <w:rFonts w:hint="eastAsia" w:ascii="宋体" w:hAnsi="宋体" w:cs="宋体"/>
          <w:color w:val="0000FF"/>
          <w:sz w:val="24"/>
          <w:szCs w:val="24"/>
        </w:rPr>
        <w:t>中国新民主主义革命的</w:t>
      </w:r>
      <w:r>
        <w:fldChar w:fldCharType="begin"/>
      </w:r>
      <w:r>
        <w:instrText xml:space="preserve"> HYPERLINK "https://www.baidu.com/s?wd=%E4%B8%89%E5%A4%A7%E6%B3%95%E5%AE%9D&amp;tn=SE_PcZhidaonwhc_ngpagmjz&amp;rsv_dl=gh_pc_zhidao" \t "https://zhidao.baidu.com/question/_blank" </w:instrText>
      </w:r>
      <w:r>
        <w:fldChar w:fldCharType="separate"/>
      </w:r>
      <w:r>
        <w:rPr>
          <w:rFonts w:hint="eastAsia" w:ascii="宋体" w:hAnsi="宋体" w:cs="宋体"/>
          <w:color w:val="0000FF"/>
          <w:sz w:val="24"/>
          <w:szCs w:val="24"/>
        </w:rPr>
        <w:t>三大法宝</w:t>
      </w:r>
      <w:r>
        <w:rPr>
          <w:rFonts w:hint="eastAsia" w:ascii="宋体" w:hAnsi="宋体" w:cs="宋体"/>
          <w:color w:val="0000FF"/>
          <w:sz w:val="24"/>
          <w:szCs w:val="24"/>
        </w:rPr>
        <w:fldChar w:fldCharType="end"/>
      </w:r>
      <w:r>
        <w:rPr>
          <w:rFonts w:hint="eastAsia" w:ascii="宋体" w:hAnsi="宋体" w:cs="宋体"/>
          <w:color w:val="0000FF"/>
          <w:sz w:val="24"/>
          <w:szCs w:val="24"/>
        </w:rPr>
        <w:t>：</w:t>
      </w:r>
      <w:r>
        <w:fldChar w:fldCharType="begin"/>
      </w:r>
      <w:r>
        <w:instrText xml:space="preserve"> HYPERLINK "https://www.baidu.com/s?wd=%E7%BB%9F%E4%B8%80%E6%88%98%E7%BA%BF&amp;tn=SE_PcZhidaonwhc_ngpagmjz&amp;rsv_dl=gh_pc_zhidao" \t "https://zhidao.baidu.com/question/_blank" </w:instrText>
      </w:r>
      <w:r>
        <w:fldChar w:fldCharType="separate"/>
      </w:r>
      <w:r>
        <w:rPr>
          <w:rFonts w:hint="eastAsia" w:ascii="宋体" w:hAnsi="宋体" w:cs="宋体"/>
          <w:color w:val="0000FF"/>
          <w:sz w:val="24"/>
          <w:szCs w:val="24"/>
        </w:rPr>
        <w:t>统一战线</w:t>
      </w:r>
      <w:r>
        <w:rPr>
          <w:rFonts w:hint="eastAsia" w:ascii="宋体" w:hAnsi="宋体" w:cs="宋体"/>
          <w:color w:val="0000FF"/>
          <w:sz w:val="24"/>
          <w:szCs w:val="24"/>
        </w:rPr>
        <w:fldChar w:fldCharType="end"/>
      </w:r>
      <w:r>
        <w:rPr>
          <w:rFonts w:hint="eastAsia" w:ascii="宋体" w:hAnsi="宋体" w:cs="宋体"/>
          <w:color w:val="0000FF"/>
          <w:sz w:val="24"/>
          <w:szCs w:val="24"/>
        </w:rPr>
        <w:t>、武装斗争、</w:t>
      </w:r>
      <w:r>
        <w:fldChar w:fldCharType="begin"/>
      </w:r>
      <w:r>
        <w:instrText xml:space="preserve"> HYPERLINK "https://www.baidu.com/s?wd=%E5%85%9A%E7%9A%84%E5%BB%BA%E8%AE%BE&amp;tn=SE_PcZhidaonwhc_ngpagmjz&amp;rsv_dl=gh_pc_zhidao" \t "https://zhidao.baidu.com/question/_blank" </w:instrText>
      </w:r>
      <w:r>
        <w:fldChar w:fldCharType="separate"/>
      </w:r>
      <w:r>
        <w:rPr>
          <w:rFonts w:hint="eastAsia" w:ascii="宋体" w:hAnsi="宋体" w:cs="宋体"/>
          <w:color w:val="0000FF"/>
          <w:sz w:val="24"/>
          <w:szCs w:val="24"/>
        </w:rPr>
        <w:t>党的建设</w:t>
      </w:r>
      <w:r>
        <w:rPr>
          <w:rFonts w:hint="eastAsia" w:ascii="宋体" w:hAnsi="宋体" w:cs="宋体"/>
          <w:color w:val="0000FF"/>
          <w:sz w:val="24"/>
          <w:szCs w:val="24"/>
        </w:rPr>
        <w:fldChar w:fldCharType="end"/>
      </w:r>
      <w:r>
        <w:rPr>
          <w:rFonts w:hint="eastAsia" w:ascii="宋体" w:hAnsi="宋体" w:cs="宋体"/>
          <w:color w:val="0000FF"/>
          <w:sz w:val="24"/>
          <w:szCs w:val="24"/>
        </w:rPr>
        <w:t>。</w:t>
      </w:r>
    </w:p>
    <w:p>
      <w:pPr>
        <w:adjustRightInd w:val="0"/>
        <w:snapToGrid w:val="0"/>
        <w:jc w:val="left"/>
        <w:rPr>
          <w:rFonts w:hint="eastAsia" w:ascii="宋体" w:hAnsi="宋体" w:cs="宋体"/>
          <w:color w:val="0000FF"/>
          <w:sz w:val="24"/>
          <w:szCs w:val="24"/>
        </w:rPr>
      </w:pPr>
      <w:r>
        <w:rPr>
          <w:rFonts w:hint="eastAsia" w:ascii="宋体" w:hAnsi="宋体" w:eastAsia="宋体" w:cs="宋体"/>
          <w:bCs/>
          <w:sz w:val="24"/>
        </w:rPr>
        <w:t>统一战线是实行武装斗争的统一战线，武装斗争是统一战线的中心支柱，党的组织则是掌握统一战线和武装斗争这两个武器以实行对敌冲锋陷阵的英勇战士。</w:t>
      </w:r>
    </w:p>
    <w:p>
      <w:pPr>
        <w:numPr>
          <w:ilvl w:val="0"/>
          <w:numId w:val="3"/>
        </w:numPr>
        <w:adjustRightInd w:val="0"/>
        <w:snapToGrid w:val="0"/>
        <w:jc w:val="left"/>
        <w:rPr>
          <w:rFonts w:ascii="宋体" w:hAnsi="宋体"/>
          <w:color w:val="FF0000"/>
          <w:sz w:val="24"/>
        </w:rPr>
      </w:pPr>
      <w:r>
        <w:rPr>
          <w:rFonts w:hint="eastAsia" w:ascii="宋体" w:hAnsi="宋体" w:cs="宋体"/>
          <w:bCs/>
          <w:color w:val="FF0000"/>
          <w:sz w:val="24"/>
          <w:szCs w:val="24"/>
        </w:rPr>
        <w:t>党在过渡时期的总路线</w:t>
      </w:r>
    </w:p>
    <w:p>
      <w:pPr>
        <w:adjustRightInd w:val="0"/>
        <w:snapToGrid w:val="0"/>
        <w:ind w:firstLine="240" w:firstLineChars="100"/>
        <w:jc w:val="left"/>
        <w:rPr>
          <w:rFonts w:ascii="宋体" w:hAnsi="宋体"/>
          <w:color w:val="0000FF"/>
          <w:sz w:val="24"/>
        </w:rPr>
      </w:pPr>
      <w:r>
        <w:rPr>
          <w:rFonts w:hint="eastAsia" w:ascii="宋体" w:hAnsi="宋体" w:cs="宋体"/>
          <w:color w:val="0000FF"/>
          <w:sz w:val="24"/>
        </w:rPr>
        <w:t>从中华人民共和国成立，到社会主义改造基本完成，这是一个过渡时期。</w:t>
      </w:r>
    </w:p>
    <w:p>
      <w:pPr>
        <w:adjustRightInd w:val="0"/>
        <w:snapToGrid w:val="0"/>
        <w:jc w:val="left"/>
        <w:rPr>
          <w:rFonts w:ascii="宋体" w:hAnsi="宋体"/>
          <w:color w:val="0000FF"/>
          <w:sz w:val="24"/>
        </w:rPr>
      </w:pPr>
      <w:r>
        <w:rPr>
          <w:rFonts w:hint="eastAsia" w:ascii="宋体" w:hAnsi="宋体" w:cs="宋体"/>
          <w:color w:val="0000FF"/>
          <w:sz w:val="24"/>
        </w:rPr>
        <w:t>党在这个过渡时期的总路线和总任务，是要在一个相当长的时期内，</w:t>
      </w:r>
    </w:p>
    <w:p>
      <w:pPr>
        <w:adjustRightInd w:val="0"/>
        <w:snapToGrid w:val="0"/>
        <w:jc w:val="left"/>
        <w:rPr>
          <w:rFonts w:ascii="宋体" w:hAnsi="宋体"/>
          <w:color w:val="0000FF"/>
          <w:sz w:val="24"/>
        </w:rPr>
      </w:pPr>
      <w:r>
        <w:rPr>
          <w:rFonts w:hint="eastAsia" w:ascii="宋体" w:hAnsi="宋体" w:cs="宋体"/>
          <w:color w:val="0000FF"/>
          <w:sz w:val="24"/>
        </w:rPr>
        <w:t>逐步实现国家的社会主义工业化，并逐步实现国家对农业、手工业、</w:t>
      </w:r>
    </w:p>
    <w:p>
      <w:pPr>
        <w:adjustRightInd w:val="0"/>
        <w:snapToGrid w:val="0"/>
        <w:jc w:val="left"/>
        <w:rPr>
          <w:rFonts w:ascii="宋体" w:hAnsi="宋体"/>
          <w:color w:val="0000FF"/>
          <w:sz w:val="24"/>
        </w:rPr>
      </w:pPr>
      <w:r>
        <w:rPr>
          <w:rFonts w:hint="eastAsia" w:ascii="宋体" w:hAnsi="宋体" w:cs="宋体"/>
          <w:color w:val="0000FF"/>
          <w:sz w:val="24"/>
        </w:rPr>
        <w:t>和资本主义工商业的社会主义改造。</w:t>
      </w:r>
      <w:r>
        <w:rPr>
          <w:rFonts w:ascii="宋体" w:hAnsi="宋体" w:cs="宋体"/>
          <w:color w:val="0000FF"/>
          <w:sz w:val="24"/>
          <w:szCs w:val="24"/>
        </w:rPr>
        <w:t>这条总路线的主要内容可以概括为"一化三改"的总路线。</w:t>
      </w:r>
      <w:r>
        <w:rPr>
          <w:rFonts w:hint="eastAsia" w:ascii="宋体" w:hAnsi="宋体" w:cs="宋体"/>
          <w:color w:val="0000FF"/>
          <w:sz w:val="24"/>
          <w:szCs w:val="24"/>
        </w:rPr>
        <w:t>这</w:t>
      </w:r>
      <w:r>
        <w:rPr>
          <w:rFonts w:ascii="宋体" w:hAnsi="宋体" w:cs="宋体"/>
          <w:color w:val="0000FF"/>
          <w:sz w:val="24"/>
          <w:szCs w:val="24"/>
        </w:rPr>
        <w:t>是一条社会主义建设和社会主义改造同时并举的总路线</w:t>
      </w:r>
      <w:r>
        <w:rPr>
          <w:rFonts w:hint="eastAsia" w:ascii="宋体" w:hAnsi="宋体" w:cs="宋体"/>
          <w:color w:val="0000FF"/>
          <w:sz w:val="24"/>
          <w:szCs w:val="24"/>
        </w:rPr>
        <w:t>，</w:t>
      </w:r>
      <w:r>
        <w:rPr>
          <w:rFonts w:ascii="宋体" w:hAnsi="宋体" w:cs="宋体"/>
          <w:color w:val="0000FF"/>
          <w:sz w:val="24"/>
          <w:szCs w:val="24"/>
        </w:rPr>
        <w:t>体现了</w:t>
      </w:r>
      <w:r>
        <w:rPr>
          <w:rFonts w:hint="eastAsia" w:ascii="宋体" w:hAnsi="宋体" w:cs="宋体"/>
          <w:color w:val="0000FF"/>
          <w:sz w:val="24"/>
          <w:szCs w:val="24"/>
        </w:rPr>
        <w:t>社会主义工业化和社会主义改造的紧密结合，</w:t>
      </w:r>
      <w:r>
        <w:rPr>
          <w:rFonts w:ascii="宋体" w:hAnsi="宋体" w:cs="宋体"/>
          <w:color w:val="0000FF"/>
          <w:sz w:val="24"/>
          <w:szCs w:val="24"/>
        </w:rPr>
        <w:t>体现了</w:t>
      </w:r>
      <w:r>
        <w:rPr>
          <w:rFonts w:hint="eastAsia" w:ascii="宋体" w:hAnsi="宋体" w:cs="宋体"/>
          <w:color w:val="0000FF"/>
          <w:sz w:val="24"/>
          <w:szCs w:val="24"/>
        </w:rPr>
        <w:t>解放生产力与</w:t>
      </w:r>
      <w:r>
        <w:rPr>
          <w:rFonts w:ascii="宋体" w:hAnsi="宋体" w:cs="宋体"/>
          <w:color w:val="0000FF"/>
          <w:sz w:val="24"/>
          <w:szCs w:val="24"/>
        </w:rPr>
        <w:t>发展生产力</w:t>
      </w:r>
      <w:r>
        <w:rPr>
          <w:rFonts w:hint="eastAsia" w:ascii="宋体" w:hAnsi="宋体" w:cs="宋体"/>
          <w:color w:val="0000FF"/>
          <w:sz w:val="24"/>
          <w:szCs w:val="24"/>
        </w:rPr>
        <w:t>、</w:t>
      </w:r>
      <w:r>
        <w:rPr>
          <w:rFonts w:ascii="宋体" w:hAnsi="宋体" w:cs="宋体"/>
          <w:color w:val="0000FF"/>
          <w:sz w:val="24"/>
          <w:szCs w:val="24"/>
        </w:rPr>
        <w:t>变革生产关系</w:t>
      </w:r>
      <w:r>
        <w:rPr>
          <w:rFonts w:hint="eastAsia" w:ascii="宋体" w:hAnsi="宋体" w:cs="宋体"/>
          <w:color w:val="0000FF"/>
          <w:sz w:val="24"/>
          <w:szCs w:val="24"/>
        </w:rPr>
        <w:t>与</w:t>
      </w:r>
      <w:r>
        <w:rPr>
          <w:rFonts w:ascii="宋体" w:hAnsi="宋体" w:cs="宋体"/>
          <w:color w:val="0000FF"/>
          <w:sz w:val="24"/>
          <w:szCs w:val="24"/>
        </w:rPr>
        <w:t>发展生产力的有机统一</w:t>
      </w:r>
      <w:r>
        <w:rPr>
          <w:rFonts w:hint="eastAsia" w:ascii="宋体" w:hAnsi="宋体" w:cs="宋体"/>
          <w:color w:val="0000FF"/>
          <w:sz w:val="24"/>
          <w:szCs w:val="24"/>
        </w:rPr>
        <w:t>。</w:t>
      </w:r>
    </w:p>
    <w:p>
      <w:pPr>
        <w:numPr>
          <w:ilvl w:val="0"/>
          <w:numId w:val="3"/>
        </w:numPr>
        <w:adjustRightInd w:val="0"/>
        <w:snapToGrid w:val="0"/>
        <w:jc w:val="left"/>
        <w:rPr>
          <w:rFonts w:ascii="宋体" w:hAnsi="宋体"/>
          <w:color w:val="FF0000"/>
          <w:sz w:val="24"/>
        </w:rPr>
      </w:pPr>
      <w:r>
        <w:rPr>
          <w:rFonts w:hint="eastAsia" w:ascii="宋体" w:hAnsi="宋体" w:cs="宋体"/>
          <w:color w:val="FF0000"/>
          <w:sz w:val="24"/>
          <w:szCs w:val="24"/>
        </w:rPr>
        <w:t>社会主义初步探索的意义</w:t>
      </w:r>
    </w:p>
    <w:p>
      <w:pPr>
        <w:adjustRightInd w:val="0"/>
        <w:snapToGrid w:val="0"/>
        <w:ind w:firstLine="420"/>
        <w:jc w:val="left"/>
        <w:rPr>
          <w:rFonts w:ascii="宋体" w:hAnsi="宋体"/>
          <w:sz w:val="24"/>
        </w:rPr>
      </w:pPr>
      <w:r>
        <w:rPr>
          <w:rFonts w:hint="eastAsia" w:ascii="宋体" w:hAnsi="宋体" w:cs="宋体"/>
          <w:color w:val="0000FF"/>
          <w:sz w:val="24"/>
          <w:szCs w:val="24"/>
        </w:rPr>
        <w:t>1、巩固和发展了我国的社会主义制度</w:t>
      </w:r>
      <w:r>
        <w:rPr>
          <w:rFonts w:hint="eastAsia" w:ascii="宋体" w:hAnsi="宋体" w:cs="宋体"/>
          <w:color w:val="0000FF"/>
          <w:sz w:val="24"/>
          <w:szCs w:val="24"/>
        </w:rPr>
        <w:br w:type="textWrapping"/>
      </w:r>
      <w:r>
        <w:rPr>
          <w:rFonts w:hint="eastAsia" w:ascii="宋体" w:hAnsi="宋体" w:cs="宋体"/>
          <w:color w:val="0000FF"/>
          <w:sz w:val="24"/>
          <w:szCs w:val="24"/>
        </w:rPr>
        <w:tab/>
      </w:r>
      <w:r>
        <w:rPr>
          <w:rFonts w:hint="eastAsia" w:ascii="宋体" w:hAnsi="宋体" w:cs="宋体"/>
          <w:color w:val="0000FF"/>
          <w:sz w:val="24"/>
          <w:szCs w:val="24"/>
        </w:rPr>
        <w:t>2、为开创</w:t>
      </w:r>
      <w:r>
        <w:fldChar w:fldCharType="begin"/>
      </w:r>
      <w:r>
        <w:instrText xml:space="preserve"> HYPERLINK "http://www.so.com/s?q=%E4%B8%AD%E5%9B%BD%E7%89%B9%E8%89%B2%E7%A4%BE%E4%BC%9A%E4%B8%BB%E4%B9%89%E9%81%93%E8%B7%AF&amp;ie=utf-8&amp;src=internal_wenda_recommend_textn" \t "https://wenda.so.com/q/_blank" </w:instrText>
      </w:r>
      <w:r>
        <w:fldChar w:fldCharType="separate"/>
      </w:r>
      <w:r>
        <w:rPr>
          <w:rFonts w:hint="eastAsia" w:ascii="宋体" w:hAnsi="宋体" w:cs="宋体"/>
          <w:color w:val="0000FF"/>
          <w:sz w:val="24"/>
          <w:szCs w:val="24"/>
        </w:rPr>
        <w:t>中国特色社会主义道路</w:t>
      </w:r>
      <w:r>
        <w:rPr>
          <w:rFonts w:hint="eastAsia" w:ascii="宋体" w:hAnsi="宋体" w:cs="宋体"/>
          <w:color w:val="0000FF"/>
          <w:sz w:val="24"/>
          <w:szCs w:val="24"/>
        </w:rPr>
        <w:fldChar w:fldCharType="end"/>
      </w:r>
      <w:r>
        <w:rPr>
          <w:rFonts w:hint="eastAsia" w:ascii="宋体" w:hAnsi="宋体" w:cs="宋体"/>
          <w:color w:val="0000FF"/>
          <w:sz w:val="24"/>
          <w:szCs w:val="24"/>
        </w:rPr>
        <w:t>提供了宝贵经验、</w:t>
      </w:r>
      <w:r>
        <w:fldChar w:fldCharType="begin"/>
      </w:r>
      <w:r>
        <w:instrText xml:space="preserve"> HYPERLINK "http://www.so.com/s?q=%E7%90%86%E8%AE%BA&amp;ie=utf-8&amp;src=internal_wenda_recommend_textn" \t "https://wenda.so.com/q/_blank" </w:instrText>
      </w:r>
      <w:r>
        <w:fldChar w:fldCharType="separate"/>
      </w:r>
      <w:r>
        <w:rPr>
          <w:rFonts w:hint="eastAsia" w:ascii="宋体" w:hAnsi="宋体" w:cs="宋体"/>
          <w:color w:val="0000FF"/>
          <w:sz w:val="24"/>
          <w:szCs w:val="24"/>
        </w:rPr>
        <w:t>理论</w:t>
      </w:r>
      <w:r>
        <w:rPr>
          <w:rFonts w:hint="eastAsia" w:ascii="宋体" w:hAnsi="宋体" w:cs="宋体"/>
          <w:color w:val="0000FF"/>
          <w:sz w:val="24"/>
          <w:szCs w:val="24"/>
        </w:rPr>
        <w:fldChar w:fldCharType="end"/>
      </w:r>
      <w:r>
        <w:rPr>
          <w:rFonts w:hint="eastAsia" w:ascii="宋体" w:hAnsi="宋体" w:cs="宋体"/>
          <w:color w:val="0000FF"/>
          <w:sz w:val="24"/>
          <w:szCs w:val="24"/>
        </w:rPr>
        <w:t>准备、物质基础</w:t>
      </w:r>
      <w:r>
        <w:rPr>
          <w:rFonts w:hint="eastAsia" w:ascii="宋体" w:hAnsi="宋体" w:cs="宋体"/>
          <w:color w:val="0000FF"/>
          <w:sz w:val="24"/>
          <w:szCs w:val="24"/>
        </w:rPr>
        <w:br w:type="textWrapping"/>
      </w:r>
      <w:r>
        <w:rPr>
          <w:rFonts w:hint="eastAsia" w:ascii="宋体" w:hAnsi="宋体" w:cs="宋体"/>
          <w:color w:val="0000FF"/>
          <w:sz w:val="24"/>
          <w:szCs w:val="24"/>
        </w:rPr>
        <w:tab/>
      </w:r>
      <w:r>
        <w:rPr>
          <w:rFonts w:hint="eastAsia" w:ascii="宋体" w:hAnsi="宋体" w:cs="宋体"/>
          <w:color w:val="0000FF"/>
          <w:sz w:val="24"/>
          <w:szCs w:val="24"/>
        </w:rPr>
        <w:t>3、丰富了</w:t>
      </w:r>
      <w:r>
        <w:fldChar w:fldCharType="begin"/>
      </w:r>
      <w:r>
        <w:instrText xml:space="preserve"> HYPERLINK "http://www.so.com/s?q=%E7%A7%91%E5%AD%A6%E7%A4%BE%E4%BC%9A%E4%B8%BB%E4%B9%89&amp;ie=utf-8&amp;src=internal_wenda_recommend_textn" \t "https://wenda.so.com/q/_blank" </w:instrText>
      </w:r>
      <w:r>
        <w:fldChar w:fldCharType="separate"/>
      </w:r>
      <w:r>
        <w:rPr>
          <w:rFonts w:hint="eastAsia" w:ascii="宋体" w:hAnsi="宋体" w:cs="宋体"/>
          <w:color w:val="0000FF"/>
          <w:sz w:val="24"/>
          <w:szCs w:val="24"/>
        </w:rPr>
        <w:t>科学社会主义</w:t>
      </w:r>
      <w:r>
        <w:rPr>
          <w:rFonts w:hint="eastAsia" w:ascii="宋体" w:hAnsi="宋体" w:cs="宋体"/>
          <w:color w:val="0000FF"/>
          <w:sz w:val="24"/>
          <w:szCs w:val="24"/>
        </w:rPr>
        <w:fldChar w:fldCharType="end"/>
      </w:r>
      <w:r>
        <w:rPr>
          <w:rFonts w:hint="eastAsia" w:ascii="宋体" w:hAnsi="宋体" w:cs="宋体"/>
          <w:color w:val="0000FF"/>
          <w:sz w:val="24"/>
          <w:szCs w:val="24"/>
        </w:rPr>
        <w:t>的理论和实践</w:t>
      </w:r>
    </w:p>
    <w:p>
      <w:pPr>
        <w:adjustRightInd w:val="0"/>
        <w:snapToGrid w:val="0"/>
        <w:jc w:val="left"/>
        <w:rPr>
          <w:rFonts w:ascii="宋体" w:cs="Times New Roman"/>
          <w:sz w:val="24"/>
          <w:szCs w:val="24"/>
        </w:rPr>
      </w:pPr>
      <w:r>
        <w:rPr>
          <w:rFonts w:hint="eastAsia" w:ascii="宋体" w:hAnsi="宋体" w:cs="宋体"/>
          <w:sz w:val="24"/>
          <w:szCs w:val="24"/>
        </w:rPr>
        <w:t>二级知识点：</w:t>
      </w:r>
    </w:p>
    <w:p>
      <w:pPr>
        <w:numPr>
          <w:ilvl w:val="0"/>
          <w:numId w:val="4"/>
        </w:numPr>
        <w:adjustRightInd w:val="0"/>
        <w:snapToGrid w:val="0"/>
        <w:jc w:val="left"/>
        <w:rPr>
          <w:rFonts w:ascii="宋体" w:cs="Times New Roman"/>
          <w:sz w:val="24"/>
          <w:szCs w:val="24"/>
        </w:rPr>
      </w:pPr>
      <w:r>
        <w:rPr>
          <w:rFonts w:hint="eastAsia" w:ascii="宋体" w:hAnsi="宋体" w:cs="宋体"/>
          <w:sz w:val="24"/>
          <w:szCs w:val="24"/>
        </w:rPr>
        <w:t>新民主主义革命理论形成的依据</w:t>
      </w:r>
    </w:p>
    <w:p>
      <w:pPr>
        <w:numPr>
          <w:ilvl w:val="0"/>
          <w:numId w:val="4"/>
        </w:numPr>
        <w:adjustRightInd w:val="0"/>
        <w:snapToGrid w:val="0"/>
        <w:jc w:val="left"/>
        <w:rPr>
          <w:rFonts w:ascii="宋体" w:cs="Times New Roman"/>
          <w:sz w:val="24"/>
          <w:szCs w:val="24"/>
        </w:rPr>
      </w:pPr>
      <w:r>
        <w:rPr>
          <w:rFonts w:hint="eastAsia" w:ascii="宋体" w:hAnsi="宋体" w:cs="宋体"/>
          <w:sz w:val="24"/>
          <w:szCs w:val="24"/>
        </w:rPr>
        <w:t>新民主主义革命的基本纲领</w:t>
      </w:r>
    </w:p>
    <w:p>
      <w:pPr>
        <w:numPr>
          <w:ilvl w:val="0"/>
          <w:numId w:val="4"/>
        </w:numPr>
        <w:adjustRightInd w:val="0"/>
        <w:snapToGrid w:val="0"/>
        <w:jc w:val="left"/>
        <w:rPr>
          <w:rFonts w:ascii="宋体" w:cs="Times New Roman"/>
          <w:sz w:val="24"/>
          <w:szCs w:val="24"/>
        </w:rPr>
      </w:pPr>
      <w:r>
        <w:rPr>
          <w:rFonts w:hint="eastAsia" w:ascii="宋体" w:hAnsi="宋体" w:cs="宋体"/>
          <w:sz w:val="24"/>
          <w:szCs w:val="24"/>
        </w:rPr>
        <w:t>中国社会主义改造的道路</w:t>
      </w:r>
    </w:p>
    <w:p>
      <w:pPr>
        <w:numPr>
          <w:ilvl w:val="0"/>
          <w:numId w:val="4"/>
        </w:numPr>
        <w:adjustRightInd w:val="0"/>
        <w:snapToGrid w:val="0"/>
        <w:jc w:val="left"/>
        <w:rPr>
          <w:rFonts w:ascii="宋体" w:cs="Times New Roman"/>
          <w:sz w:val="24"/>
          <w:szCs w:val="24"/>
        </w:rPr>
      </w:pPr>
      <w:r>
        <w:rPr>
          <w:rFonts w:hint="eastAsia" w:ascii="宋体" w:hAnsi="宋体" w:cs="宋体"/>
          <w:sz w:val="24"/>
          <w:szCs w:val="24"/>
        </w:rPr>
        <w:t>社会主义基本制度的确立及其重大意义</w:t>
      </w:r>
    </w:p>
    <w:p>
      <w:pPr>
        <w:numPr>
          <w:ilvl w:val="0"/>
          <w:numId w:val="4"/>
        </w:numPr>
        <w:adjustRightInd w:val="0"/>
        <w:snapToGrid w:val="0"/>
        <w:jc w:val="left"/>
        <w:rPr>
          <w:rFonts w:ascii="宋体" w:cs="Times New Roman"/>
          <w:sz w:val="24"/>
          <w:szCs w:val="24"/>
        </w:rPr>
      </w:pPr>
      <w:r>
        <w:rPr>
          <w:rFonts w:hint="eastAsia" w:ascii="宋体" w:hAnsi="宋体" w:cs="宋体"/>
          <w:sz w:val="24"/>
          <w:szCs w:val="24"/>
        </w:rPr>
        <w:t>调动一切积极因素为社会主义事业服务的思想（论“十大关系”）</w:t>
      </w:r>
    </w:p>
    <w:p>
      <w:pPr>
        <w:numPr>
          <w:ilvl w:val="0"/>
          <w:numId w:val="4"/>
        </w:numPr>
        <w:adjustRightInd w:val="0"/>
        <w:snapToGrid w:val="0"/>
        <w:jc w:val="left"/>
        <w:rPr>
          <w:rFonts w:ascii="宋体" w:cs="Times New Roman"/>
          <w:sz w:val="24"/>
          <w:szCs w:val="24"/>
        </w:rPr>
      </w:pPr>
      <w:r>
        <w:rPr>
          <w:rFonts w:hint="eastAsia" w:ascii="宋体" w:hAnsi="宋体" w:cs="宋体"/>
          <w:sz w:val="24"/>
          <w:szCs w:val="24"/>
        </w:rPr>
        <w:t>正确认识和处理社会主义社会矛盾的思想</w:t>
      </w:r>
    </w:p>
    <w:p>
      <w:pPr>
        <w:numPr>
          <w:ilvl w:val="0"/>
          <w:numId w:val="4"/>
        </w:numPr>
        <w:adjustRightInd w:val="0"/>
        <w:snapToGrid w:val="0"/>
        <w:jc w:val="left"/>
        <w:rPr>
          <w:rFonts w:ascii="宋体" w:cs="Times New Roman"/>
          <w:sz w:val="24"/>
          <w:szCs w:val="24"/>
        </w:rPr>
      </w:pPr>
      <w:r>
        <w:rPr>
          <w:rFonts w:hint="eastAsia" w:ascii="宋体" w:hAnsi="宋体" w:cs="宋体"/>
          <w:sz w:val="24"/>
          <w:szCs w:val="24"/>
        </w:rPr>
        <w:t>走中国工业化道路的思想</w:t>
      </w:r>
    </w:p>
    <w:p>
      <w:pPr>
        <w:numPr>
          <w:ilvl w:val="0"/>
          <w:numId w:val="4"/>
        </w:numPr>
        <w:adjustRightInd w:val="0"/>
        <w:snapToGrid w:val="0"/>
        <w:jc w:val="left"/>
        <w:rPr>
          <w:rFonts w:ascii="宋体" w:cs="Times New Roman"/>
          <w:sz w:val="24"/>
          <w:szCs w:val="24"/>
        </w:rPr>
      </w:pPr>
      <w:r>
        <w:rPr>
          <w:rFonts w:hint="eastAsia" w:ascii="宋体" w:hAnsi="宋体" w:cs="宋体"/>
          <w:sz w:val="24"/>
          <w:szCs w:val="24"/>
        </w:rPr>
        <w:t>社会主义建设初步探索的经验教训</w:t>
      </w:r>
    </w:p>
    <w:p>
      <w:pPr>
        <w:adjustRightInd w:val="0"/>
        <w:snapToGrid w:val="0"/>
        <w:jc w:val="left"/>
        <w:rPr>
          <w:rFonts w:ascii="宋体" w:cs="Times New Roman"/>
          <w:sz w:val="24"/>
          <w:szCs w:val="24"/>
        </w:rPr>
      </w:pPr>
    </w:p>
    <w:p>
      <w:pPr>
        <w:numPr>
          <w:ilvl w:val="0"/>
          <w:numId w:val="5"/>
        </w:numPr>
        <w:adjustRightInd w:val="0"/>
        <w:snapToGrid w:val="0"/>
        <w:jc w:val="center"/>
        <w:rPr>
          <w:rFonts w:ascii="宋体" w:cs="Times New Roman"/>
          <w:sz w:val="24"/>
          <w:szCs w:val="24"/>
        </w:rPr>
      </w:pPr>
      <w:r>
        <w:rPr>
          <w:rFonts w:ascii="宋体" w:hAnsi="宋体" w:cs="宋体"/>
          <w:sz w:val="24"/>
          <w:szCs w:val="24"/>
        </w:rPr>
        <w:t xml:space="preserve"> </w:t>
      </w:r>
      <w:r>
        <w:rPr>
          <w:rFonts w:hint="eastAsia" w:ascii="宋体" w:hAnsi="宋体" w:cs="宋体"/>
          <w:sz w:val="24"/>
          <w:szCs w:val="24"/>
        </w:rPr>
        <w:t>邓小平理论、“三个代表”重要思想、科学发展观</w:t>
      </w:r>
    </w:p>
    <w:p>
      <w:pPr>
        <w:adjustRightInd w:val="0"/>
        <w:snapToGrid w:val="0"/>
        <w:jc w:val="center"/>
        <w:rPr>
          <w:rFonts w:ascii="宋体" w:cs="Times New Roman"/>
          <w:sz w:val="24"/>
          <w:szCs w:val="24"/>
        </w:rPr>
      </w:pPr>
      <w:r>
        <w:rPr>
          <w:rFonts w:hint="eastAsia" w:ascii="宋体" w:hAnsi="宋体" w:cs="宋体"/>
          <w:sz w:val="24"/>
          <w:szCs w:val="24"/>
        </w:rPr>
        <w:t>（第五至七章）</w:t>
      </w:r>
    </w:p>
    <w:p>
      <w:pPr>
        <w:adjustRightInd w:val="0"/>
        <w:snapToGrid w:val="0"/>
        <w:rPr>
          <w:rFonts w:ascii="宋体" w:cs="Times New Roman"/>
          <w:sz w:val="24"/>
          <w:szCs w:val="24"/>
        </w:rPr>
      </w:pPr>
      <w:r>
        <w:rPr>
          <w:rFonts w:hint="eastAsia" w:ascii="宋体" w:hAnsi="宋体" w:cs="宋体"/>
          <w:sz w:val="24"/>
          <w:szCs w:val="24"/>
        </w:rPr>
        <w:t>一级知识点：</w:t>
      </w:r>
    </w:p>
    <w:p>
      <w:pPr>
        <w:numPr>
          <w:ilvl w:val="0"/>
          <w:numId w:val="6"/>
        </w:numPr>
        <w:adjustRightInd w:val="0"/>
        <w:snapToGrid w:val="0"/>
        <w:rPr>
          <w:rFonts w:ascii="宋体" w:cs="Times New Roman"/>
          <w:color w:val="FF0000"/>
          <w:sz w:val="24"/>
          <w:szCs w:val="24"/>
        </w:rPr>
      </w:pPr>
      <w:r>
        <w:rPr>
          <w:rFonts w:hint="eastAsia" w:ascii="宋体" w:hAnsi="宋体" w:cs="宋体"/>
          <w:color w:val="FF0000"/>
          <w:sz w:val="24"/>
          <w:szCs w:val="24"/>
        </w:rPr>
        <w:t>社会主义的本质（邓小平理论的基本问题）</w:t>
      </w:r>
    </w:p>
    <w:p>
      <w:pPr>
        <w:adjustRightInd w:val="0"/>
        <w:snapToGrid w:val="0"/>
        <w:ind w:firstLine="240" w:firstLineChars="100"/>
        <w:rPr>
          <w:rFonts w:ascii="宋体" w:hAnsi="宋体" w:cs="宋体"/>
          <w:color w:val="0000FF"/>
          <w:sz w:val="24"/>
          <w:szCs w:val="24"/>
        </w:rPr>
      </w:pPr>
      <w:r>
        <w:rPr>
          <w:rFonts w:hint="eastAsia" w:ascii="宋体" w:hAnsi="宋体" w:cs="宋体"/>
          <w:color w:val="0000FF"/>
          <w:sz w:val="24"/>
          <w:szCs w:val="24"/>
        </w:rPr>
        <w:t>解放生产力，发展生产力，消灭剥削，消除两极分化，最终达到共同富裕。</w:t>
      </w:r>
    </w:p>
    <w:p>
      <w:pPr>
        <w:numPr>
          <w:ilvl w:val="0"/>
          <w:numId w:val="6"/>
        </w:numPr>
        <w:adjustRightInd w:val="0"/>
        <w:snapToGrid w:val="0"/>
        <w:rPr>
          <w:rFonts w:ascii="宋体" w:hAnsi="宋体" w:cs="宋体"/>
          <w:color w:val="FF0000"/>
          <w:sz w:val="24"/>
          <w:szCs w:val="24"/>
        </w:rPr>
      </w:pPr>
      <w:r>
        <w:rPr>
          <w:rFonts w:hint="eastAsia" w:ascii="宋体" w:hAnsi="宋体" w:cs="宋体"/>
          <w:color w:val="FF0000"/>
          <w:sz w:val="24"/>
          <w:szCs w:val="24"/>
        </w:rPr>
        <w:t>社会主义初级阶段的内涵</w:t>
      </w:r>
    </w:p>
    <w:p>
      <w:pPr>
        <w:pStyle w:val="20"/>
        <w:adjustRightInd w:val="0"/>
        <w:snapToGrid w:val="0"/>
        <w:ind w:left="420" w:firstLine="240" w:firstLineChars="100"/>
        <w:rPr>
          <w:rFonts w:ascii="宋体" w:hAnsi="宋体"/>
          <w:color w:val="0000FF"/>
          <w:sz w:val="24"/>
        </w:rPr>
      </w:pPr>
      <w:r>
        <w:rPr>
          <w:rFonts w:hint="eastAsia" w:ascii="宋体" w:hAnsi="宋体" w:cs="宋体"/>
          <w:color w:val="0000FF"/>
          <w:sz w:val="24"/>
          <w:szCs w:val="24"/>
        </w:rPr>
        <w:t>社会主义初级阶段的论断包括两层涵义：一是我国已经进入社会主义社会，我们必须坚持而不能离开社会主义；二是我国的社会主义社会正处于并将长期处于初级阶段，我们必须正视而不能超越这个初级阶段。</w:t>
      </w:r>
    </w:p>
    <w:p>
      <w:pPr>
        <w:pStyle w:val="20"/>
        <w:adjustRightInd w:val="0"/>
        <w:snapToGrid w:val="0"/>
        <w:ind w:left="420" w:firstLine="240" w:firstLineChars="100"/>
        <w:rPr>
          <w:rFonts w:ascii="宋体" w:cs="Times New Roman"/>
          <w:sz w:val="24"/>
          <w:szCs w:val="24"/>
        </w:rPr>
      </w:pPr>
      <w:r>
        <w:rPr>
          <w:rFonts w:hint="eastAsia"/>
          <w:bCs/>
          <w:sz w:val="24"/>
          <w:szCs w:val="24"/>
        </w:rPr>
        <w:t>社会主义初级阶段基于对中国国情的准确把握，揭示了当代中国的历史方位，是建设中国特色社会主义的总依据，是对马克思主义关于社会主义发展阶段理论的重大发展和重大突破。</w:t>
      </w:r>
    </w:p>
    <w:p>
      <w:pPr>
        <w:numPr>
          <w:ilvl w:val="0"/>
          <w:numId w:val="6"/>
        </w:numPr>
        <w:adjustRightInd w:val="0"/>
        <w:snapToGrid w:val="0"/>
        <w:rPr>
          <w:rFonts w:ascii="宋体" w:hAnsi="宋体" w:cs="宋体"/>
          <w:color w:val="FF0000"/>
          <w:sz w:val="24"/>
          <w:szCs w:val="24"/>
        </w:rPr>
      </w:pPr>
      <w:r>
        <w:rPr>
          <w:rFonts w:hint="eastAsia" w:ascii="宋体" w:hAnsi="宋体" w:cs="宋体"/>
          <w:color w:val="FF0000"/>
          <w:sz w:val="24"/>
          <w:szCs w:val="24"/>
        </w:rPr>
        <w:t>社会主义初级阶段党的基本路线的发展轨迹（十三大、十七大、十九大）</w:t>
      </w:r>
    </w:p>
    <w:p>
      <w:pPr>
        <w:adjustRightInd w:val="0"/>
        <w:snapToGrid w:val="0"/>
        <w:ind w:firstLine="480" w:firstLineChars="200"/>
        <w:rPr>
          <w:rFonts w:ascii="宋体" w:hAnsi="宋体"/>
          <w:color w:val="0000FF"/>
          <w:sz w:val="24"/>
        </w:rPr>
      </w:pPr>
      <w:bookmarkStart w:id="0" w:name="_Hlk10991718"/>
      <w:r>
        <w:rPr>
          <w:rFonts w:hint="eastAsia" w:ascii="宋体" w:hAnsi="宋体" w:cs="宋体"/>
          <w:color w:val="0000FF"/>
          <w:sz w:val="24"/>
          <w:szCs w:val="24"/>
        </w:rPr>
        <w:t>领导和团结全国各族人民，以经济建设为中心，</w:t>
      </w:r>
      <w:r>
        <w:fldChar w:fldCharType="begin"/>
      </w:r>
      <w:r>
        <w:instrText xml:space="preserve"> HYPERLINK "https://baike.so.com/doc/5384018-5620425.html" \t "https://baike.so.com/doc/_blank" </w:instrText>
      </w:r>
      <w:r>
        <w:fldChar w:fldCharType="separate"/>
      </w:r>
      <w:r>
        <w:rPr>
          <w:rFonts w:ascii="宋体" w:hAnsi="宋体" w:cs="宋体"/>
          <w:color w:val="0000FF"/>
          <w:sz w:val="24"/>
          <w:szCs w:val="24"/>
        </w:rPr>
        <w:t>坚持四项基本原则</w:t>
      </w:r>
      <w:r>
        <w:rPr>
          <w:rFonts w:ascii="宋体" w:hAnsi="宋体" w:cs="宋体"/>
          <w:color w:val="0000FF"/>
          <w:sz w:val="24"/>
          <w:szCs w:val="24"/>
        </w:rPr>
        <w:fldChar w:fldCharType="end"/>
      </w:r>
      <w:r>
        <w:rPr>
          <w:rFonts w:ascii="宋体" w:hAnsi="宋体" w:cs="宋体"/>
          <w:color w:val="0000FF"/>
          <w:sz w:val="24"/>
          <w:szCs w:val="24"/>
        </w:rPr>
        <w:t>，坚持改革开放，自力更生，艰苦创业，为把我国建设成为富强民主文明和谐美丽的社会主义现代化国</w:t>
      </w:r>
      <w:r>
        <w:rPr>
          <w:rFonts w:hint="eastAsia" w:ascii="宋体" w:hAnsi="宋体" w:cs="宋体"/>
          <w:color w:val="0000FF"/>
          <w:sz w:val="24"/>
          <w:szCs w:val="24"/>
        </w:rPr>
        <w:t>家</w:t>
      </w:r>
      <w:r>
        <w:rPr>
          <w:rFonts w:ascii="宋体" w:hAnsi="宋体" w:cs="宋体"/>
          <w:color w:val="0000FF"/>
          <w:sz w:val="24"/>
          <w:szCs w:val="24"/>
        </w:rPr>
        <w:t>而奋斗。</w:t>
      </w:r>
    </w:p>
    <w:bookmarkEnd w:id="0"/>
    <w:p>
      <w:pPr>
        <w:adjustRightInd w:val="0"/>
        <w:snapToGrid w:val="0"/>
        <w:rPr>
          <w:rFonts w:ascii="宋体" w:cs="Times New Roman"/>
          <w:sz w:val="24"/>
          <w:szCs w:val="24"/>
        </w:rPr>
      </w:pPr>
    </w:p>
    <w:p>
      <w:pPr>
        <w:numPr>
          <w:ilvl w:val="0"/>
          <w:numId w:val="7"/>
        </w:numPr>
        <w:adjustRightInd w:val="0"/>
        <w:snapToGrid w:val="0"/>
        <w:rPr>
          <w:rFonts w:cs="宋体"/>
          <w:bCs/>
          <w:color w:val="FF0000"/>
        </w:rPr>
      </w:pPr>
      <w:r>
        <w:rPr>
          <w:rFonts w:hint="eastAsia" w:cs="宋体"/>
          <w:bCs/>
          <w:color w:val="FF0000"/>
        </w:rPr>
        <w:t>一国两制</w:t>
      </w:r>
    </w:p>
    <w:p>
      <w:pPr>
        <w:adjustRightInd w:val="0"/>
        <w:snapToGrid w:val="0"/>
        <w:ind w:firstLine="420"/>
        <w:rPr>
          <w:rFonts w:ascii="宋体" w:hAnsi="宋体" w:cs="宋体"/>
          <w:color w:val="0000FF"/>
          <w:sz w:val="24"/>
          <w:szCs w:val="24"/>
        </w:rPr>
      </w:pPr>
      <w:r>
        <w:rPr>
          <w:rFonts w:hint="eastAsia" w:ascii="宋体" w:hAnsi="宋体" w:cs="宋体"/>
          <w:color w:val="0000FF"/>
          <w:sz w:val="24"/>
          <w:szCs w:val="24"/>
        </w:rPr>
        <w:t>坚持一个中国，两制并存，在祖国统一的前提下，国家的主体部分实行社会主义制度，同时在台湾、香港、澳门保持原有的社会制度和生活方式长期不变。</w:t>
      </w:r>
    </w:p>
    <w:p>
      <w:pPr>
        <w:adjustRightInd w:val="0"/>
        <w:snapToGrid w:val="0"/>
        <w:ind w:firstLine="420" w:firstLineChars="200"/>
        <w:rPr>
          <w:rFonts w:cs="宋体"/>
          <w:bCs/>
        </w:rPr>
      </w:pPr>
      <w:r>
        <w:rPr>
          <w:rFonts w:hint="eastAsia" w:cs="宋体"/>
          <w:bCs/>
        </w:rPr>
        <w:t>高度自治，祖国完全统一后，港澳台作为特别行政区，享有不同于中国其他省市自治区的高度自治权，港澳台同胞各种合法权益将得到切实的尊重和保护；尽最大努力争取和平统一，但不承诺放弃使用武力解决台湾问题，实现祖国完全统一，寄希望于台湾人民。</w:t>
      </w:r>
    </w:p>
    <w:p>
      <w:pPr>
        <w:adjustRightInd w:val="0"/>
        <w:snapToGrid w:val="0"/>
        <w:ind w:firstLine="420"/>
        <w:rPr>
          <w:rFonts w:ascii="宋体" w:hAnsi="宋体" w:cs="宋体"/>
          <w:color w:val="FF0000"/>
          <w:sz w:val="24"/>
          <w:szCs w:val="24"/>
        </w:rPr>
      </w:pPr>
    </w:p>
    <w:p>
      <w:pPr>
        <w:numPr>
          <w:ilvl w:val="0"/>
          <w:numId w:val="7"/>
        </w:numPr>
        <w:adjustRightInd w:val="0"/>
        <w:snapToGrid w:val="0"/>
        <w:rPr>
          <w:rFonts w:cs="宋体"/>
          <w:bCs/>
          <w:color w:val="FF0000"/>
        </w:rPr>
      </w:pPr>
      <w:r>
        <w:rPr>
          <w:rFonts w:hint="eastAsia" w:cs="宋体"/>
          <w:bCs/>
          <w:color w:val="FF0000"/>
        </w:rPr>
        <w:t>三个代表的核心内涵与主要内容</w:t>
      </w:r>
    </w:p>
    <w:p>
      <w:pPr>
        <w:adjustRightInd w:val="0"/>
        <w:snapToGrid w:val="0"/>
        <w:ind w:firstLine="420"/>
        <w:rPr>
          <w:rFonts w:ascii="宋体" w:hAnsi="宋体" w:cs="宋体"/>
          <w:color w:val="0000FF"/>
          <w:sz w:val="24"/>
          <w:szCs w:val="24"/>
        </w:rPr>
      </w:pPr>
      <w:r>
        <w:rPr>
          <w:rFonts w:hint="eastAsia" w:ascii="宋体" w:hAnsi="宋体" w:cs="宋体"/>
          <w:color w:val="0000FF"/>
          <w:sz w:val="24"/>
          <w:szCs w:val="24"/>
        </w:rPr>
        <w:t>核心内涵：中国共产党必须始终代表中国先进生产力的发展要求,代表着中国先进文化的前进方向，代表着中国最广大人民的根本利益</w:t>
      </w:r>
    </w:p>
    <w:p>
      <w:pPr>
        <w:adjustRightInd w:val="0"/>
        <w:snapToGrid w:val="0"/>
        <w:ind w:firstLine="420"/>
        <w:rPr>
          <w:rFonts w:ascii="宋体" w:hAnsi="宋体" w:cs="宋体"/>
          <w:color w:val="0000FF"/>
          <w:sz w:val="24"/>
          <w:szCs w:val="24"/>
        </w:rPr>
      </w:pPr>
      <w:r>
        <w:rPr>
          <w:rFonts w:hint="eastAsia" w:ascii="宋体" w:hAnsi="宋体" w:cs="宋体"/>
          <w:color w:val="0000FF"/>
          <w:sz w:val="24"/>
          <w:szCs w:val="24"/>
        </w:rPr>
        <w:t>主要内容：</w:t>
      </w:r>
    </w:p>
    <w:p>
      <w:pPr>
        <w:numPr>
          <w:ilvl w:val="0"/>
          <w:numId w:val="8"/>
        </w:numPr>
        <w:adjustRightInd w:val="0"/>
        <w:snapToGrid w:val="0"/>
        <w:rPr>
          <w:rFonts w:ascii="宋体" w:hAnsi="宋体" w:cs="宋体"/>
          <w:color w:val="0000FF"/>
          <w:sz w:val="24"/>
          <w:szCs w:val="24"/>
        </w:rPr>
      </w:pPr>
      <w:r>
        <w:rPr>
          <w:rFonts w:hint="eastAsia" w:ascii="宋体" w:hAnsi="宋体" w:cs="宋体"/>
          <w:color w:val="0000FF"/>
          <w:sz w:val="24"/>
          <w:szCs w:val="24"/>
        </w:rPr>
        <w:t>发展是党执政兴国的第一要务</w:t>
      </w:r>
    </w:p>
    <w:p>
      <w:pPr>
        <w:numPr>
          <w:ilvl w:val="0"/>
          <w:numId w:val="8"/>
        </w:numPr>
        <w:adjustRightInd w:val="0"/>
        <w:snapToGrid w:val="0"/>
        <w:rPr>
          <w:rFonts w:ascii="宋体" w:hAnsi="宋体" w:cs="宋体"/>
          <w:color w:val="0000FF"/>
          <w:sz w:val="24"/>
          <w:szCs w:val="24"/>
        </w:rPr>
      </w:pPr>
      <w:r>
        <w:rPr>
          <w:rFonts w:hint="eastAsia" w:ascii="宋体" w:hAnsi="宋体" w:cs="宋体"/>
          <w:color w:val="0000FF"/>
          <w:sz w:val="24"/>
          <w:szCs w:val="24"/>
        </w:rPr>
        <w:t>建立社会主义市场经济体制</w:t>
      </w:r>
    </w:p>
    <w:p>
      <w:pPr>
        <w:numPr>
          <w:ilvl w:val="0"/>
          <w:numId w:val="8"/>
        </w:numPr>
        <w:adjustRightInd w:val="0"/>
        <w:snapToGrid w:val="0"/>
        <w:rPr>
          <w:rFonts w:ascii="宋体" w:hAnsi="宋体" w:cs="宋体"/>
          <w:color w:val="0000FF"/>
          <w:sz w:val="24"/>
          <w:szCs w:val="24"/>
        </w:rPr>
      </w:pPr>
      <w:r>
        <w:rPr>
          <w:rFonts w:hint="eastAsia" w:ascii="宋体" w:hAnsi="宋体" w:cs="宋体"/>
          <w:color w:val="0000FF"/>
          <w:sz w:val="24"/>
          <w:szCs w:val="24"/>
        </w:rPr>
        <w:t>全面建设小康社会</w:t>
      </w:r>
    </w:p>
    <w:p>
      <w:pPr>
        <w:numPr>
          <w:ilvl w:val="0"/>
          <w:numId w:val="8"/>
        </w:numPr>
        <w:adjustRightInd w:val="0"/>
        <w:snapToGrid w:val="0"/>
        <w:rPr>
          <w:rFonts w:ascii="宋体" w:hAnsi="宋体" w:cs="宋体"/>
          <w:color w:val="0000FF"/>
          <w:sz w:val="24"/>
          <w:szCs w:val="24"/>
        </w:rPr>
      </w:pPr>
      <w:r>
        <w:rPr>
          <w:rFonts w:hint="eastAsia" w:ascii="宋体" w:hAnsi="宋体" w:cs="宋体"/>
          <w:color w:val="0000FF"/>
          <w:sz w:val="24"/>
          <w:szCs w:val="24"/>
        </w:rPr>
        <w:t>建设社会主义政治文明</w:t>
      </w:r>
    </w:p>
    <w:p>
      <w:pPr>
        <w:numPr>
          <w:ilvl w:val="0"/>
          <w:numId w:val="8"/>
        </w:numPr>
        <w:adjustRightInd w:val="0"/>
        <w:snapToGrid w:val="0"/>
        <w:rPr>
          <w:rFonts w:ascii="宋体" w:hAnsi="宋体" w:cs="宋体"/>
          <w:color w:val="0000FF"/>
          <w:sz w:val="24"/>
          <w:szCs w:val="24"/>
        </w:rPr>
      </w:pPr>
      <w:r>
        <w:rPr>
          <w:rFonts w:hint="eastAsia" w:ascii="宋体" w:hAnsi="宋体" w:cs="宋体"/>
          <w:color w:val="0000FF"/>
          <w:sz w:val="24"/>
          <w:szCs w:val="24"/>
        </w:rPr>
        <w:t>推进党的建设新的伟大工程</w:t>
      </w:r>
    </w:p>
    <w:p>
      <w:pPr>
        <w:adjustRightInd w:val="0"/>
        <w:snapToGrid w:val="0"/>
        <w:rPr>
          <w:rFonts w:ascii="宋体" w:hAnsi="宋体" w:cs="宋体"/>
          <w:color w:val="0000FF"/>
          <w:sz w:val="24"/>
          <w:szCs w:val="24"/>
        </w:rPr>
      </w:pPr>
    </w:p>
    <w:p>
      <w:pPr>
        <w:numPr>
          <w:ilvl w:val="0"/>
          <w:numId w:val="7"/>
        </w:numPr>
        <w:adjustRightInd w:val="0"/>
        <w:snapToGrid w:val="0"/>
        <w:rPr>
          <w:rFonts w:cs="宋体"/>
          <w:bCs/>
          <w:color w:val="FF0000"/>
        </w:rPr>
      </w:pPr>
      <w:r>
        <w:rPr>
          <w:rFonts w:hint="eastAsia" w:cs="宋体"/>
          <w:bCs/>
          <w:color w:val="FF0000"/>
        </w:rPr>
        <w:t>科学发展观的核心内涵与主要内容</w:t>
      </w:r>
    </w:p>
    <w:p>
      <w:pPr>
        <w:adjustRightInd w:val="0"/>
        <w:snapToGrid w:val="0"/>
        <w:rPr>
          <w:rFonts w:cs="宋体"/>
          <w:bCs/>
        </w:rPr>
      </w:pPr>
      <w:r>
        <w:rPr>
          <w:rFonts w:hint="eastAsia" w:ascii="宋体" w:hAnsi="宋体" w:cs="宋体"/>
          <w:color w:val="0000FF"/>
          <w:sz w:val="24"/>
          <w:szCs w:val="24"/>
        </w:rPr>
        <w:t>核心内涵：</w:t>
      </w:r>
    </w:p>
    <w:p>
      <w:pPr>
        <w:numPr>
          <w:ilvl w:val="0"/>
          <w:numId w:val="9"/>
        </w:numPr>
        <w:adjustRightInd w:val="0"/>
        <w:snapToGrid w:val="0"/>
        <w:rPr>
          <w:rFonts w:cs="宋体"/>
          <w:bCs/>
          <w:color w:val="0000FF"/>
          <w:sz w:val="24"/>
          <w:szCs w:val="24"/>
        </w:rPr>
      </w:pPr>
      <w:r>
        <w:rPr>
          <w:rFonts w:hint="eastAsia" w:cs="宋体"/>
          <w:bCs/>
          <w:color w:val="0000FF"/>
          <w:sz w:val="24"/>
          <w:szCs w:val="24"/>
        </w:rPr>
        <w:t>推动经济社会发展是科学发展观的第一要义</w:t>
      </w:r>
    </w:p>
    <w:p>
      <w:pPr>
        <w:numPr>
          <w:ilvl w:val="0"/>
          <w:numId w:val="9"/>
        </w:numPr>
        <w:adjustRightInd w:val="0"/>
        <w:snapToGrid w:val="0"/>
        <w:rPr>
          <w:rFonts w:cs="宋体"/>
          <w:bCs/>
          <w:color w:val="0000FF"/>
          <w:sz w:val="24"/>
          <w:szCs w:val="24"/>
        </w:rPr>
      </w:pPr>
      <w:r>
        <w:rPr>
          <w:rFonts w:hint="eastAsia" w:cs="宋体"/>
          <w:bCs/>
          <w:color w:val="0000FF"/>
          <w:sz w:val="24"/>
          <w:szCs w:val="24"/>
        </w:rPr>
        <w:t>以人为本是科学发展观的核心立场</w:t>
      </w:r>
    </w:p>
    <w:p>
      <w:pPr>
        <w:numPr>
          <w:ilvl w:val="0"/>
          <w:numId w:val="9"/>
        </w:numPr>
        <w:adjustRightInd w:val="0"/>
        <w:snapToGrid w:val="0"/>
        <w:rPr>
          <w:rFonts w:cs="宋体"/>
          <w:bCs/>
          <w:color w:val="0000FF"/>
          <w:sz w:val="24"/>
          <w:szCs w:val="24"/>
        </w:rPr>
      </w:pPr>
      <w:r>
        <w:rPr>
          <w:rFonts w:hint="eastAsia" w:cs="宋体"/>
          <w:bCs/>
          <w:color w:val="0000FF"/>
          <w:sz w:val="24"/>
          <w:szCs w:val="24"/>
        </w:rPr>
        <w:t>全面协调可持续发展是科学发展观的基本要求</w:t>
      </w:r>
    </w:p>
    <w:p>
      <w:pPr>
        <w:numPr>
          <w:ilvl w:val="0"/>
          <w:numId w:val="9"/>
        </w:numPr>
        <w:adjustRightInd w:val="0"/>
        <w:snapToGrid w:val="0"/>
        <w:rPr>
          <w:rFonts w:cs="宋体"/>
          <w:bCs/>
          <w:color w:val="0000FF"/>
          <w:sz w:val="24"/>
          <w:szCs w:val="24"/>
        </w:rPr>
      </w:pPr>
      <w:r>
        <w:rPr>
          <w:rFonts w:hint="eastAsia" w:cs="宋体"/>
          <w:bCs/>
          <w:color w:val="0000FF"/>
          <w:sz w:val="24"/>
          <w:szCs w:val="24"/>
        </w:rPr>
        <w:t>统筹兼顾是科学发展观的根本方法</w:t>
      </w:r>
    </w:p>
    <w:p>
      <w:pPr>
        <w:adjustRightInd w:val="0"/>
        <w:snapToGrid w:val="0"/>
        <w:rPr>
          <w:rFonts w:ascii="宋体" w:hAnsi="宋体" w:cs="宋体"/>
          <w:color w:val="0000FF"/>
          <w:sz w:val="24"/>
          <w:szCs w:val="24"/>
        </w:rPr>
      </w:pPr>
      <w:r>
        <w:rPr>
          <w:rFonts w:hint="eastAsia" w:ascii="宋体" w:hAnsi="宋体" w:cs="宋体"/>
          <w:color w:val="0000FF"/>
          <w:sz w:val="24"/>
          <w:szCs w:val="24"/>
        </w:rPr>
        <w:t>主要内容：</w:t>
      </w:r>
    </w:p>
    <w:p>
      <w:pPr>
        <w:numPr>
          <w:ilvl w:val="0"/>
          <w:numId w:val="10"/>
        </w:numPr>
        <w:adjustRightInd w:val="0"/>
        <w:snapToGrid w:val="0"/>
        <w:rPr>
          <w:rFonts w:ascii="宋体" w:hAnsi="宋体" w:cs="宋体"/>
          <w:color w:val="0000FF"/>
          <w:sz w:val="24"/>
          <w:szCs w:val="24"/>
        </w:rPr>
      </w:pPr>
      <w:r>
        <w:rPr>
          <w:rFonts w:hint="eastAsia" w:ascii="宋体" w:hAnsi="宋体" w:cs="宋体"/>
          <w:color w:val="0000FF"/>
          <w:sz w:val="24"/>
          <w:szCs w:val="24"/>
        </w:rPr>
        <w:t>加快转变经济发展方式</w:t>
      </w:r>
    </w:p>
    <w:p>
      <w:pPr>
        <w:numPr>
          <w:ilvl w:val="0"/>
          <w:numId w:val="10"/>
        </w:numPr>
        <w:adjustRightInd w:val="0"/>
        <w:snapToGrid w:val="0"/>
        <w:rPr>
          <w:rFonts w:ascii="宋体" w:hAnsi="宋体" w:cs="宋体"/>
          <w:color w:val="0000FF"/>
          <w:sz w:val="24"/>
          <w:szCs w:val="24"/>
        </w:rPr>
      </w:pPr>
      <w:r>
        <w:rPr>
          <w:rFonts w:hint="eastAsia" w:ascii="宋体" w:hAnsi="宋体" w:cs="宋体"/>
          <w:color w:val="0000FF"/>
          <w:sz w:val="24"/>
          <w:szCs w:val="24"/>
        </w:rPr>
        <w:t xml:space="preserve">发展社会主义民主政治   </w:t>
      </w:r>
    </w:p>
    <w:p>
      <w:pPr>
        <w:numPr>
          <w:ilvl w:val="0"/>
          <w:numId w:val="10"/>
        </w:numPr>
        <w:adjustRightInd w:val="0"/>
        <w:snapToGrid w:val="0"/>
        <w:rPr>
          <w:rFonts w:ascii="宋体" w:hAnsi="宋体" w:cs="宋体"/>
          <w:color w:val="0000FF"/>
          <w:sz w:val="24"/>
          <w:szCs w:val="24"/>
        </w:rPr>
      </w:pPr>
      <w:r>
        <w:rPr>
          <w:rFonts w:hint="eastAsia" w:ascii="宋体" w:hAnsi="宋体" w:cs="宋体"/>
          <w:color w:val="0000FF"/>
          <w:sz w:val="24"/>
          <w:szCs w:val="24"/>
        </w:rPr>
        <w:t>构建社会主义和谐社会</w:t>
      </w:r>
    </w:p>
    <w:p>
      <w:pPr>
        <w:numPr>
          <w:ilvl w:val="0"/>
          <w:numId w:val="10"/>
        </w:numPr>
        <w:adjustRightInd w:val="0"/>
        <w:snapToGrid w:val="0"/>
        <w:rPr>
          <w:rFonts w:ascii="宋体" w:hAnsi="宋体" w:cs="宋体"/>
          <w:color w:val="0000FF"/>
          <w:sz w:val="24"/>
          <w:szCs w:val="24"/>
        </w:rPr>
      </w:pPr>
      <w:r>
        <w:rPr>
          <w:rFonts w:hint="eastAsia" w:ascii="宋体" w:hAnsi="宋体" w:cs="宋体"/>
          <w:color w:val="0000FF"/>
          <w:sz w:val="24"/>
          <w:szCs w:val="24"/>
        </w:rPr>
        <w:t>推进社会主义文化强国建设</w:t>
      </w:r>
    </w:p>
    <w:p>
      <w:pPr>
        <w:adjustRightInd w:val="0"/>
        <w:snapToGrid w:val="0"/>
        <w:rPr>
          <w:rFonts w:ascii="宋体" w:cs="Times New Roman"/>
          <w:sz w:val="24"/>
          <w:szCs w:val="24"/>
        </w:rPr>
      </w:pPr>
    </w:p>
    <w:p>
      <w:pPr>
        <w:adjustRightInd w:val="0"/>
        <w:snapToGrid w:val="0"/>
        <w:rPr>
          <w:rFonts w:ascii="宋体" w:cs="Times New Roman"/>
          <w:sz w:val="24"/>
          <w:szCs w:val="24"/>
        </w:rPr>
      </w:pPr>
      <w:r>
        <w:rPr>
          <w:rFonts w:hint="eastAsia" w:ascii="宋体" w:hAnsi="宋体" w:cs="宋体"/>
          <w:sz w:val="24"/>
          <w:szCs w:val="24"/>
        </w:rPr>
        <w:t>二级知识点：</w:t>
      </w:r>
    </w:p>
    <w:p>
      <w:pPr>
        <w:numPr>
          <w:ilvl w:val="0"/>
          <w:numId w:val="11"/>
        </w:numPr>
        <w:adjustRightInd w:val="0"/>
        <w:snapToGrid w:val="0"/>
        <w:rPr>
          <w:rFonts w:ascii="宋体" w:cs="Times New Roman"/>
          <w:sz w:val="24"/>
          <w:szCs w:val="24"/>
        </w:rPr>
      </w:pPr>
      <w:r>
        <w:rPr>
          <w:rFonts w:hint="eastAsia" w:ascii="宋体" w:hAnsi="宋体" w:cs="宋体"/>
          <w:sz w:val="24"/>
          <w:szCs w:val="24"/>
        </w:rPr>
        <w:t>邓小平理论的基本问题和主要内容</w:t>
      </w:r>
    </w:p>
    <w:p>
      <w:pPr>
        <w:numPr>
          <w:ilvl w:val="0"/>
          <w:numId w:val="11"/>
        </w:numPr>
        <w:adjustRightInd w:val="0"/>
        <w:snapToGrid w:val="0"/>
        <w:rPr>
          <w:rFonts w:ascii="宋体" w:cs="Times New Roman"/>
          <w:sz w:val="24"/>
          <w:szCs w:val="24"/>
        </w:rPr>
      </w:pPr>
      <w:r>
        <w:rPr>
          <w:rFonts w:hint="eastAsia" w:ascii="宋体" w:hAnsi="宋体" w:cs="宋体"/>
          <w:sz w:val="24"/>
          <w:szCs w:val="24"/>
        </w:rPr>
        <w:t>“三个代表”重要思想的主要内容</w:t>
      </w:r>
    </w:p>
    <w:p>
      <w:pPr>
        <w:numPr>
          <w:ilvl w:val="0"/>
          <w:numId w:val="11"/>
        </w:numPr>
        <w:adjustRightInd w:val="0"/>
        <w:snapToGrid w:val="0"/>
        <w:rPr>
          <w:rFonts w:ascii="宋体" w:cs="Times New Roman"/>
          <w:sz w:val="24"/>
          <w:szCs w:val="24"/>
        </w:rPr>
      </w:pPr>
      <w:r>
        <w:rPr>
          <w:rFonts w:hint="eastAsia" w:ascii="宋体" w:hAnsi="宋体" w:cs="宋体"/>
          <w:sz w:val="24"/>
          <w:szCs w:val="24"/>
        </w:rPr>
        <w:t>科学发展观的主要内容</w:t>
      </w:r>
    </w:p>
    <w:p>
      <w:pPr>
        <w:adjustRightInd w:val="0"/>
        <w:snapToGrid w:val="0"/>
        <w:rPr>
          <w:rFonts w:ascii="宋体" w:cs="Times New Roman"/>
          <w:sz w:val="24"/>
          <w:szCs w:val="24"/>
        </w:rPr>
      </w:pPr>
    </w:p>
    <w:p>
      <w:pPr>
        <w:numPr>
          <w:ilvl w:val="0"/>
          <w:numId w:val="5"/>
        </w:numPr>
        <w:adjustRightInd w:val="0"/>
        <w:snapToGrid w:val="0"/>
        <w:jc w:val="center"/>
        <w:rPr>
          <w:rFonts w:ascii="宋体" w:cs="Times New Roman"/>
          <w:sz w:val="24"/>
          <w:szCs w:val="24"/>
        </w:rPr>
      </w:pPr>
      <w:r>
        <w:rPr>
          <w:rFonts w:ascii="宋体" w:hAnsi="宋体" w:cs="宋体"/>
          <w:sz w:val="24"/>
          <w:szCs w:val="24"/>
        </w:rPr>
        <w:t xml:space="preserve"> </w:t>
      </w:r>
      <w:r>
        <w:rPr>
          <w:rFonts w:hint="eastAsia" w:ascii="宋体" w:hAnsi="宋体" w:cs="宋体"/>
          <w:sz w:val="24"/>
          <w:szCs w:val="24"/>
        </w:rPr>
        <w:t>习近平新时代中国特色社会主义思想</w:t>
      </w:r>
    </w:p>
    <w:p>
      <w:pPr>
        <w:adjustRightInd w:val="0"/>
        <w:snapToGrid w:val="0"/>
        <w:jc w:val="center"/>
        <w:rPr>
          <w:rFonts w:ascii="宋体" w:cs="Times New Roman"/>
          <w:sz w:val="24"/>
          <w:szCs w:val="24"/>
        </w:rPr>
      </w:pPr>
      <w:r>
        <w:rPr>
          <w:rFonts w:hint="eastAsia" w:ascii="宋体" w:hAnsi="宋体" w:cs="宋体"/>
          <w:sz w:val="24"/>
          <w:szCs w:val="24"/>
        </w:rPr>
        <w:t>（第八至十四章）</w:t>
      </w:r>
    </w:p>
    <w:p>
      <w:pPr>
        <w:adjustRightInd w:val="0"/>
        <w:snapToGrid w:val="0"/>
        <w:rPr>
          <w:rFonts w:ascii="宋体" w:cs="Times New Roman"/>
          <w:sz w:val="24"/>
          <w:szCs w:val="24"/>
        </w:rPr>
      </w:pPr>
      <w:r>
        <w:rPr>
          <w:rFonts w:hint="eastAsia" w:ascii="宋体" w:hAnsi="宋体" w:cs="宋体"/>
          <w:sz w:val="24"/>
          <w:szCs w:val="24"/>
        </w:rPr>
        <w:t>一级知识点：</w:t>
      </w:r>
    </w:p>
    <w:p>
      <w:pPr>
        <w:numPr>
          <w:ilvl w:val="0"/>
          <w:numId w:val="12"/>
        </w:numPr>
        <w:adjustRightInd w:val="0"/>
        <w:snapToGrid w:val="0"/>
        <w:rPr>
          <w:rFonts w:ascii="宋体" w:cs="Times New Roman"/>
          <w:color w:val="FF0000"/>
          <w:sz w:val="24"/>
          <w:szCs w:val="24"/>
        </w:rPr>
      </w:pPr>
      <w:r>
        <w:rPr>
          <w:rFonts w:hint="eastAsia" w:ascii="宋体" w:hAnsi="宋体" w:cs="宋体"/>
          <w:color w:val="FF0000"/>
          <w:sz w:val="24"/>
          <w:szCs w:val="24"/>
        </w:rPr>
        <w:t>习近平新时代中国特色社会主义思想的基本问题。</w:t>
      </w:r>
    </w:p>
    <w:p>
      <w:pPr>
        <w:adjustRightInd w:val="0"/>
        <w:snapToGrid w:val="0"/>
        <w:ind w:firstLine="420"/>
        <w:rPr>
          <w:rFonts w:ascii="宋体" w:hAnsi="宋体"/>
          <w:color w:val="0000FF"/>
          <w:sz w:val="24"/>
        </w:rPr>
      </w:pPr>
      <w:r>
        <w:rPr>
          <w:rFonts w:hint="eastAsia" w:ascii="宋体" w:hAnsi="宋体" w:cs="宋体"/>
          <w:color w:val="0000FF"/>
          <w:sz w:val="24"/>
          <w:szCs w:val="24"/>
        </w:rPr>
        <w:t xml:space="preserve"> “八个明确、十四个坚持”是新时代思想的内核。习近平新时代中国特色社会主义思想是马克思主义中国化最新成果，是党和人民实践经验和集体智慧的结晶，是中国特色社会主义理论体系的重要组成部分。</w:t>
      </w:r>
    </w:p>
    <w:p>
      <w:pPr>
        <w:adjustRightInd w:val="0"/>
        <w:snapToGrid w:val="0"/>
        <w:ind w:firstLine="420"/>
        <w:rPr>
          <w:rFonts w:ascii="宋体" w:hAnsi="宋体"/>
          <w:color w:val="0000FF"/>
          <w:sz w:val="24"/>
        </w:rPr>
      </w:pPr>
    </w:p>
    <w:p>
      <w:pPr>
        <w:adjustRightInd w:val="0"/>
        <w:snapToGrid w:val="0"/>
        <w:ind w:firstLine="420"/>
        <w:rPr>
          <w:rFonts w:ascii="宋体" w:hAnsi="宋体"/>
          <w:sz w:val="24"/>
        </w:rPr>
      </w:pPr>
      <w:r>
        <w:rPr>
          <w:rFonts w:hint="eastAsia" w:ascii="宋体" w:hAnsi="宋体" w:cs="宋体"/>
          <w:sz w:val="24"/>
          <w:szCs w:val="24"/>
        </w:rPr>
        <w:t>八个明确：</w:t>
      </w:r>
    </w:p>
    <w:p>
      <w:pPr>
        <w:adjustRightInd w:val="0"/>
        <w:snapToGrid w:val="0"/>
        <w:ind w:firstLine="420"/>
        <w:rPr>
          <w:rFonts w:ascii="宋体" w:hAnsi="宋体"/>
          <w:sz w:val="24"/>
        </w:rPr>
      </w:pPr>
      <w:r>
        <w:rPr>
          <w:rFonts w:hint="eastAsia" w:ascii="宋体" w:hAnsi="宋体" w:cs="宋体"/>
          <w:sz w:val="24"/>
          <w:szCs w:val="24"/>
        </w:rPr>
        <w:t>1.明确坚持和发展中国特色社会主义，总任务是实现社会主义现代化和中华民族伟大复兴，在全面建成小康社会的基础上，分两步走在本世纪中叶建成富强民主文明和谐美丽的社会主义现代化强国。</w:t>
      </w:r>
    </w:p>
    <w:p>
      <w:pPr>
        <w:adjustRightInd w:val="0"/>
        <w:snapToGrid w:val="0"/>
        <w:ind w:firstLine="420"/>
        <w:rPr>
          <w:rFonts w:ascii="宋体" w:hAnsi="宋体"/>
          <w:sz w:val="24"/>
        </w:rPr>
      </w:pPr>
      <w:r>
        <w:rPr>
          <w:rFonts w:hint="eastAsia" w:ascii="宋体" w:hAnsi="宋体" w:cs="宋体"/>
          <w:sz w:val="24"/>
          <w:szCs w:val="24"/>
        </w:rPr>
        <w:t>2.明确新时代我国社会主要矛盾是人民日益增长的美好生活需要和不平衡不充分的发展之间的矛盾，必须坚持以人民为中心的发展思想，不断促进人的全面发展、全体人民共同富裕</w:t>
      </w:r>
    </w:p>
    <w:p>
      <w:pPr>
        <w:adjustRightInd w:val="0"/>
        <w:snapToGrid w:val="0"/>
        <w:ind w:firstLine="420"/>
        <w:rPr>
          <w:rFonts w:ascii="宋体" w:hAnsi="宋体"/>
          <w:sz w:val="24"/>
        </w:rPr>
      </w:pPr>
      <w:r>
        <w:rPr>
          <w:rFonts w:hint="eastAsia" w:ascii="宋体" w:hAnsi="宋体" w:cs="宋体"/>
          <w:sz w:val="24"/>
          <w:szCs w:val="24"/>
        </w:rPr>
        <w:t>3.明确中国特色社会主义事业总体布局是“五位一体”、战略布局是“四个全面”，强调坚定道路自信、理论自信、制度自信、文化自信。</w:t>
      </w:r>
    </w:p>
    <w:p>
      <w:pPr>
        <w:adjustRightInd w:val="0"/>
        <w:snapToGrid w:val="0"/>
        <w:ind w:firstLine="420"/>
        <w:rPr>
          <w:rFonts w:ascii="宋体" w:hAnsi="宋体"/>
          <w:sz w:val="24"/>
        </w:rPr>
      </w:pPr>
      <w:r>
        <w:rPr>
          <w:rFonts w:hint="eastAsia" w:ascii="宋体" w:hAnsi="宋体" w:cs="宋体"/>
          <w:sz w:val="24"/>
          <w:szCs w:val="24"/>
        </w:rPr>
        <w:t>4.明确全面深化改革总目标是完善和发展中国特色社会主义制度、推进国家治理体系和治理能力现代化</w:t>
      </w:r>
    </w:p>
    <w:p>
      <w:pPr>
        <w:adjustRightInd w:val="0"/>
        <w:snapToGrid w:val="0"/>
        <w:ind w:firstLine="420"/>
        <w:rPr>
          <w:rFonts w:ascii="宋体" w:hAnsi="宋体"/>
          <w:sz w:val="24"/>
        </w:rPr>
      </w:pPr>
      <w:r>
        <w:rPr>
          <w:rFonts w:hint="eastAsia" w:ascii="宋体" w:hAnsi="宋体" w:cs="宋体"/>
          <w:sz w:val="24"/>
          <w:szCs w:val="24"/>
        </w:rPr>
        <w:t>5.明确全面推进依法治国总目标是建设中国特色社会主义法治体系、建设社会主义法治国家</w:t>
      </w:r>
    </w:p>
    <w:p>
      <w:pPr>
        <w:adjustRightInd w:val="0"/>
        <w:snapToGrid w:val="0"/>
        <w:ind w:firstLine="420"/>
        <w:rPr>
          <w:rFonts w:ascii="宋体" w:hAnsi="宋体"/>
          <w:sz w:val="24"/>
        </w:rPr>
      </w:pPr>
      <w:r>
        <w:rPr>
          <w:rFonts w:hint="eastAsia" w:ascii="宋体" w:hAnsi="宋体" w:cs="宋体"/>
          <w:sz w:val="24"/>
          <w:szCs w:val="24"/>
        </w:rPr>
        <w:t>6.明确党在新时代的强军目标是建设一支听党指挥、能打胜仗、作风优良的人民军队，把人民军队建设成为世界一流军队</w:t>
      </w:r>
    </w:p>
    <w:p>
      <w:pPr>
        <w:adjustRightInd w:val="0"/>
        <w:snapToGrid w:val="0"/>
        <w:ind w:firstLine="420"/>
        <w:rPr>
          <w:rFonts w:ascii="宋体" w:hAnsi="宋体"/>
          <w:sz w:val="24"/>
        </w:rPr>
      </w:pPr>
      <w:r>
        <w:rPr>
          <w:rFonts w:hint="eastAsia" w:ascii="宋体" w:hAnsi="宋体" w:cs="宋体"/>
          <w:sz w:val="24"/>
          <w:szCs w:val="24"/>
        </w:rPr>
        <w:t>7.明确中国特色大国外交要推动构建新型国际关系，推动构建人类命运共同体</w:t>
      </w:r>
    </w:p>
    <w:p>
      <w:pPr>
        <w:adjustRightInd w:val="0"/>
        <w:snapToGrid w:val="0"/>
        <w:ind w:firstLine="420"/>
        <w:rPr>
          <w:rFonts w:ascii="宋体" w:hAnsi="宋体"/>
          <w:sz w:val="24"/>
        </w:rPr>
      </w:pPr>
      <w:r>
        <w:rPr>
          <w:rFonts w:hint="eastAsia" w:ascii="宋体" w:hAnsi="宋体" w:cs="宋体"/>
          <w:sz w:val="24"/>
          <w:szCs w:val="24"/>
        </w:rPr>
        <w:t>8.明确中国特色社会主义最本质的特征是中国共产党领导，中国特色社会主义制度的最大优势是中国共产党领导，党是最高政治领导力量，提出新时代党的建设总要求，突出政治建设在党的建设中的重要地位。</w:t>
      </w:r>
    </w:p>
    <w:p>
      <w:pPr>
        <w:adjustRightInd w:val="0"/>
        <w:snapToGrid w:val="0"/>
        <w:ind w:firstLine="420"/>
        <w:rPr>
          <w:rFonts w:ascii="宋体" w:hAnsi="宋体"/>
          <w:sz w:val="24"/>
        </w:rPr>
      </w:pPr>
      <w:r>
        <w:rPr>
          <w:rFonts w:hint="eastAsia" w:ascii="宋体" w:hAnsi="宋体" w:cs="宋体"/>
          <w:sz w:val="24"/>
          <w:szCs w:val="24"/>
        </w:rPr>
        <w:t>十四个坚持：</w:t>
      </w:r>
    </w:p>
    <w:p>
      <w:pPr>
        <w:adjustRightInd w:val="0"/>
        <w:snapToGrid w:val="0"/>
        <w:ind w:firstLine="420"/>
        <w:rPr>
          <w:rFonts w:ascii="宋体" w:hAnsi="宋体"/>
          <w:sz w:val="24"/>
        </w:rPr>
      </w:pPr>
      <w:r>
        <w:rPr>
          <w:rFonts w:hint="eastAsia" w:ascii="宋体" w:hAnsi="宋体" w:cs="宋体"/>
          <w:sz w:val="24"/>
          <w:szCs w:val="24"/>
        </w:rPr>
        <w:t>1．坚持党对一切工作的领导</w:t>
      </w:r>
    </w:p>
    <w:p>
      <w:pPr>
        <w:adjustRightInd w:val="0"/>
        <w:snapToGrid w:val="0"/>
        <w:ind w:firstLine="420"/>
        <w:rPr>
          <w:rFonts w:ascii="宋体" w:hAnsi="宋体"/>
          <w:sz w:val="24"/>
        </w:rPr>
      </w:pPr>
      <w:r>
        <w:rPr>
          <w:rFonts w:hint="eastAsia" w:ascii="宋体" w:hAnsi="宋体" w:cs="宋体"/>
          <w:sz w:val="24"/>
          <w:szCs w:val="24"/>
        </w:rPr>
        <w:t>2．坚持以人民为中心</w:t>
      </w:r>
    </w:p>
    <w:p>
      <w:pPr>
        <w:adjustRightInd w:val="0"/>
        <w:snapToGrid w:val="0"/>
        <w:ind w:firstLine="420"/>
        <w:rPr>
          <w:rFonts w:ascii="宋体" w:hAnsi="宋体"/>
          <w:sz w:val="24"/>
        </w:rPr>
      </w:pPr>
      <w:r>
        <w:rPr>
          <w:rFonts w:hint="eastAsia" w:ascii="宋体" w:hAnsi="宋体" w:cs="宋体"/>
          <w:sz w:val="24"/>
          <w:szCs w:val="24"/>
        </w:rPr>
        <w:t>3．坚持全面深化改革</w:t>
      </w:r>
    </w:p>
    <w:p>
      <w:pPr>
        <w:adjustRightInd w:val="0"/>
        <w:snapToGrid w:val="0"/>
        <w:ind w:firstLine="420"/>
        <w:rPr>
          <w:rFonts w:ascii="宋体" w:hAnsi="宋体"/>
          <w:sz w:val="24"/>
        </w:rPr>
      </w:pPr>
      <w:r>
        <w:rPr>
          <w:rFonts w:hint="eastAsia" w:ascii="宋体" w:hAnsi="宋体" w:cs="宋体"/>
          <w:sz w:val="24"/>
          <w:szCs w:val="24"/>
        </w:rPr>
        <w:t>4．坚持发展新理念</w:t>
      </w:r>
    </w:p>
    <w:p>
      <w:pPr>
        <w:adjustRightInd w:val="0"/>
        <w:snapToGrid w:val="0"/>
        <w:ind w:firstLine="420"/>
        <w:rPr>
          <w:rFonts w:ascii="宋体" w:hAnsi="宋体"/>
          <w:sz w:val="24"/>
        </w:rPr>
      </w:pPr>
      <w:r>
        <w:rPr>
          <w:rFonts w:hint="eastAsia" w:ascii="宋体" w:hAnsi="宋体" w:cs="宋体"/>
          <w:sz w:val="24"/>
          <w:szCs w:val="24"/>
        </w:rPr>
        <w:t>5．坚持人民当家作主</w:t>
      </w:r>
    </w:p>
    <w:p>
      <w:pPr>
        <w:adjustRightInd w:val="0"/>
        <w:snapToGrid w:val="0"/>
        <w:ind w:firstLine="420"/>
        <w:rPr>
          <w:rFonts w:ascii="宋体" w:hAnsi="宋体"/>
          <w:sz w:val="24"/>
        </w:rPr>
      </w:pPr>
      <w:r>
        <w:rPr>
          <w:rFonts w:hint="eastAsia" w:ascii="宋体" w:hAnsi="宋体" w:cs="宋体"/>
          <w:sz w:val="24"/>
          <w:szCs w:val="24"/>
        </w:rPr>
        <w:t>6．坚持全面依法治国</w:t>
      </w:r>
    </w:p>
    <w:p>
      <w:pPr>
        <w:adjustRightInd w:val="0"/>
        <w:snapToGrid w:val="0"/>
        <w:ind w:firstLine="420"/>
        <w:rPr>
          <w:rFonts w:ascii="宋体" w:hAnsi="宋体"/>
          <w:sz w:val="24"/>
        </w:rPr>
      </w:pPr>
      <w:r>
        <w:rPr>
          <w:rFonts w:hint="eastAsia" w:ascii="宋体" w:hAnsi="宋体" w:cs="宋体"/>
          <w:sz w:val="24"/>
          <w:szCs w:val="24"/>
        </w:rPr>
        <w:t>7．坚持社会主义核心价值体系</w:t>
      </w:r>
    </w:p>
    <w:p>
      <w:pPr>
        <w:adjustRightInd w:val="0"/>
        <w:snapToGrid w:val="0"/>
        <w:ind w:firstLine="420"/>
        <w:rPr>
          <w:rFonts w:ascii="宋体" w:hAnsi="宋体"/>
          <w:sz w:val="24"/>
        </w:rPr>
      </w:pPr>
      <w:r>
        <w:rPr>
          <w:rFonts w:hint="eastAsia" w:ascii="宋体" w:hAnsi="宋体" w:cs="宋体"/>
          <w:sz w:val="24"/>
          <w:szCs w:val="24"/>
        </w:rPr>
        <w:t>8．坚持在发展中保障和改善民生</w:t>
      </w:r>
    </w:p>
    <w:p>
      <w:pPr>
        <w:adjustRightInd w:val="0"/>
        <w:snapToGrid w:val="0"/>
        <w:ind w:firstLine="420"/>
        <w:rPr>
          <w:rFonts w:ascii="宋体" w:hAnsi="宋体"/>
          <w:sz w:val="24"/>
        </w:rPr>
      </w:pPr>
      <w:r>
        <w:rPr>
          <w:rFonts w:hint="eastAsia" w:ascii="宋体" w:hAnsi="宋体" w:cs="宋体"/>
          <w:sz w:val="24"/>
          <w:szCs w:val="24"/>
        </w:rPr>
        <w:t>9．坚持人与自然和谐共生</w:t>
      </w:r>
    </w:p>
    <w:p>
      <w:pPr>
        <w:adjustRightInd w:val="0"/>
        <w:snapToGrid w:val="0"/>
        <w:ind w:firstLine="420"/>
        <w:rPr>
          <w:rFonts w:ascii="宋体" w:hAnsi="宋体"/>
          <w:sz w:val="24"/>
        </w:rPr>
      </w:pPr>
      <w:r>
        <w:rPr>
          <w:rFonts w:hint="eastAsia" w:ascii="宋体" w:hAnsi="宋体" w:cs="宋体"/>
          <w:sz w:val="24"/>
          <w:szCs w:val="24"/>
        </w:rPr>
        <w:t>10．坚持总体国家安全观</w:t>
      </w:r>
    </w:p>
    <w:p>
      <w:pPr>
        <w:adjustRightInd w:val="0"/>
        <w:snapToGrid w:val="0"/>
        <w:ind w:firstLine="420"/>
        <w:rPr>
          <w:rFonts w:ascii="宋体" w:hAnsi="宋体"/>
          <w:sz w:val="24"/>
        </w:rPr>
      </w:pPr>
      <w:r>
        <w:rPr>
          <w:rFonts w:hint="eastAsia" w:ascii="宋体" w:hAnsi="宋体" w:cs="宋体"/>
          <w:sz w:val="24"/>
          <w:szCs w:val="24"/>
        </w:rPr>
        <w:t>11．坚持党对人民军队的绝对领导</w:t>
      </w:r>
    </w:p>
    <w:p>
      <w:pPr>
        <w:adjustRightInd w:val="0"/>
        <w:snapToGrid w:val="0"/>
        <w:ind w:firstLine="420"/>
        <w:rPr>
          <w:rFonts w:ascii="宋体" w:hAnsi="宋体"/>
          <w:sz w:val="24"/>
        </w:rPr>
      </w:pPr>
      <w:r>
        <w:rPr>
          <w:rFonts w:hint="eastAsia" w:ascii="宋体" w:hAnsi="宋体" w:cs="宋体"/>
          <w:sz w:val="24"/>
          <w:szCs w:val="24"/>
        </w:rPr>
        <w:t>12．坚持“一国两制”和推进祖国统一</w:t>
      </w:r>
    </w:p>
    <w:p>
      <w:pPr>
        <w:adjustRightInd w:val="0"/>
        <w:snapToGrid w:val="0"/>
        <w:ind w:firstLine="420"/>
        <w:rPr>
          <w:rFonts w:ascii="宋体" w:hAnsi="宋体"/>
          <w:sz w:val="24"/>
        </w:rPr>
      </w:pPr>
      <w:r>
        <w:rPr>
          <w:rFonts w:hint="eastAsia" w:ascii="宋体" w:hAnsi="宋体" w:cs="宋体"/>
          <w:sz w:val="24"/>
          <w:szCs w:val="24"/>
        </w:rPr>
        <w:t>13．坚持推动构建人类命运共同体</w:t>
      </w:r>
    </w:p>
    <w:p>
      <w:pPr>
        <w:adjustRightInd w:val="0"/>
        <w:snapToGrid w:val="0"/>
        <w:ind w:firstLine="420"/>
        <w:rPr>
          <w:rFonts w:ascii="宋体" w:hAnsi="宋体"/>
          <w:sz w:val="24"/>
        </w:rPr>
      </w:pPr>
      <w:r>
        <w:rPr>
          <w:rFonts w:hint="eastAsia" w:ascii="宋体" w:hAnsi="宋体" w:cs="宋体"/>
          <w:sz w:val="24"/>
          <w:szCs w:val="24"/>
        </w:rPr>
        <w:t>14．坚持全面从严治党</w:t>
      </w:r>
    </w:p>
    <w:p>
      <w:pPr>
        <w:adjustRightInd w:val="0"/>
        <w:snapToGrid w:val="0"/>
        <w:rPr>
          <w:rFonts w:ascii="宋体" w:cs="Times New Roman"/>
          <w:sz w:val="24"/>
          <w:szCs w:val="24"/>
        </w:rPr>
      </w:pPr>
    </w:p>
    <w:p>
      <w:pPr>
        <w:numPr>
          <w:ilvl w:val="0"/>
          <w:numId w:val="12"/>
        </w:numPr>
        <w:adjustRightInd w:val="0"/>
        <w:snapToGrid w:val="0"/>
        <w:rPr>
          <w:rFonts w:ascii="宋体" w:cs="Times New Roman"/>
          <w:color w:val="FF0000"/>
          <w:sz w:val="24"/>
          <w:szCs w:val="24"/>
        </w:rPr>
      </w:pPr>
      <w:r>
        <w:rPr>
          <w:rFonts w:hint="eastAsia" w:ascii="宋体" w:hAnsi="宋体" w:cs="宋体"/>
          <w:color w:val="FF0000"/>
          <w:sz w:val="24"/>
          <w:szCs w:val="24"/>
        </w:rPr>
        <w:t>中国社会主要矛盾的变化轨迹</w:t>
      </w:r>
    </w:p>
    <w:p>
      <w:pPr>
        <w:pStyle w:val="20"/>
        <w:numPr>
          <w:ilvl w:val="0"/>
          <w:numId w:val="13"/>
        </w:numPr>
        <w:adjustRightInd w:val="0"/>
        <w:snapToGrid w:val="0"/>
        <w:ind w:firstLineChars="0"/>
        <w:rPr>
          <w:rFonts w:ascii="宋体" w:hAnsi="宋体" w:cs="宋体"/>
          <w:color w:val="0000FF"/>
          <w:sz w:val="24"/>
          <w:szCs w:val="24"/>
        </w:rPr>
      </w:pPr>
      <w:r>
        <w:rPr>
          <w:rFonts w:hint="eastAsia" w:ascii="宋体" w:hAnsi="宋体" w:cs="宋体"/>
          <w:color w:val="0000FF"/>
          <w:sz w:val="24"/>
          <w:szCs w:val="24"/>
        </w:rPr>
        <w:t>党的八大指出：人民对于建立先进的工业国的要求同落后的农业国的现实之间的矛盾，人民对经济文化迅速发展的需求同当前经济文化不能满足人民需要的状况之间的矛盾</w:t>
      </w:r>
    </w:p>
    <w:p>
      <w:pPr>
        <w:pStyle w:val="20"/>
        <w:numPr>
          <w:ilvl w:val="0"/>
          <w:numId w:val="13"/>
        </w:numPr>
        <w:adjustRightInd w:val="0"/>
        <w:snapToGrid w:val="0"/>
        <w:ind w:firstLineChars="0"/>
        <w:rPr>
          <w:rFonts w:ascii="宋体" w:hAnsi="宋体" w:cs="宋体"/>
          <w:color w:val="0000FF"/>
          <w:sz w:val="24"/>
          <w:szCs w:val="24"/>
        </w:rPr>
      </w:pPr>
      <w:r>
        <w:rPr>
          <w:rFonts w:hint="eastAsia" w:ascii="宋体" w:hAnsi="宋体" w:cs="宋体"/>
          <w:color w:val="0000FF"/>
          <w:sz w:val="24"/>
          <w:szCs w:val="24"/>
        </w:rPr>
        <w:t>1</w:t>
      </w:r>
      <w:r>
        <w:rPr>
          <w:rFonts w:ascii="宋体" w:hAnsi="宋体" w:cs="宋体"/>
          <w:color w:val="0000FF"/>
          <w:sz w:val="24"/>
          <w:szCs w:val="24"/>
        </w:rPr>
        <w:t>981</w:t>
      </w:r>
      <w:r>
        <w:rPr>
          <w:rFonts w:hint="eastAsia" w:ascii="宋体" w:hAnsi="宋体" w:cs="宋体"/>
          <w:color w:val="0000FF"/>
          <w:sz w:val="24"/>
          <w:szCs w:val="24"/>
        </w:rPr>
        <w:t>年十一届六中全会指出：人民日益增长的物质文化需要同落后的社会生产之间的矛盾。</w:t>
      </w:r>
    </w:p>
    <w:p>
      <w:pPr>
        <w:pStyle w:val="20"/>
        <w:numPr>
          <w:ilvl w:val="0"/>
          <w:numId w:val="13"/>
        </w:numPr>
        <w:adjustRightInd w:val="0"/>
        <w:snapToGrid w:val="0"/>
        <w:ind w:firstLineChars="0"/>
        <w:rPr>
          <w:rFonts w:ascii="宋体" w:hAnsi="宋体" w:cs="宋体"/>
          <w:color w:val="0000FF"/>
          <w:sz w:val="24"/>
          <w:szCs w:val="24"/>
        </w:rPr>
      </w:pPr>
      <w:r>
        <w:rPr>
          <w:rFonts w:hint="eastAsia" w:ascii="宋体" w:hAnsi="宋体" w:cs="宋体"/>
          <w:color w:val="0000FF"/>
          <w:sz w:val="24"/>
          <w:szCs w:val="24"/>
        </w:rPr>
        <w:t>十九大报告指出我国社会主要矛盾已经转化为人民日益增长的美好生活需要和不平衡不充分的发展之间的矛盾</w:t>
      </w:r>
    </w:p>
    <w:p>
      <w:pPr>
        <w:adjustRightInd w:val="0"/>
        <w:snapToGrid w:val="0"/>
        <w:rPr>
          <w:rFonts w:ascii="宋体" w:hAnsi="宋体"/>
          <w:color w:val="000000" w:themeColor="text1"/>
          <w:sz w:val="24"/>
          <w14:textFill>
            <w14:solidFill>
              <w14:schemeClr w14:val="tx1"/>
            </w14:solidFill>
          </w14:textFill>
        </w:rPr>
      </w:pPr>
      <w:r>
        <w:rPr>
          <w:rFonts w:hint="eastAsia" w:ascii="宋体" w:hAnsi="宋体" w:cs="宋体"/>
          <w:color w:val="000000" w:themeColor="text1"/>
          <w:sz w:val="24"/>
          <w:szCs w:val="24"/>
          <w14:textFill>
            <w14:solidFill>
              <w14:schemeClr w14:val="tx1"/>
            </w14:solidFill>
          </w14:textFill>
        </w:rPr>
        <w:t>依据：</w:t>
      </w:r>
    </w:p>
    <w:p>
      <w:pPr>
        <w:adjustRightInd w:val="0"/>
        <w:snapToGrid w:val="0"/>
        <w:rPr>
          <w:rFonts w:ascii="宋体" w:hAnsi="宋体"/>
          <w:color w:val="000000" w:themeColor="text1"/>
          <w:sz w:val="24"/>
          <w14:textFill>
            <w14:solidFill>
              <w14:schemeClr w14:val="tx1"/>
            </w14:solidFill>
          </w14:textFill>
        </w:rPr>
      </w:pPr>
      <w:r>
        <w:rPr>
          <w:rFonts w:hint="eastAsia" w:ascii="宋体" w:hAnsi="宋体" w:cs="宋体"/>
          <w:color w:val="000000" w:themeColor="text1"/>
          <w:sz w:val="24"/>
          <w:szCs w:val="24"/>
          <w14:textFill>
            <w14:solidFill>
              <w14:schemeClr w14:val="tx1"/>
            </w14:solidFill>
          </w14:textFill>
        </w:rPr>
        <w:t>1.经过改革开放40年的发展，我国社会生产力水平总体上显著提高，很多方面进入世界前列。这说明我国进入社会主义初级阶段以来的“落后的社会生产”已经发生了新的阶段性变化。</w:t>
      </w:r>
    </w:p>
    <w:p>
      <w:pPr>
        <w:adjustRightInd w:val="0"/>
        <w:snapToGrid w:val="0"/>
        <w:rPr>
          <w:rFonts w:ascii="宋体" w:hAnsi="宋体"/>
          <w:color w:val="000000" w:themeColor="text1"/>
          <w:sz w:val="24"/>
          <w14:textFill>
            <w14:solidFill>
              <w14:schemeClr w14:val="tx1"/>
            </w14:solidFill>
          </w14:textFill>
        </w:rPr>
      </w:pPr>
      <w:r>
        <w:rPr>
          <w:rFonts w:hint="eastAsia" w:ascii="宋体" w:hAnsi="宋体" w:cs="宋体"/>
          <w:color w:val="000000" w:themeColor="text1"/>
          <w:sz w:val="24"/>
          <w:szCs w:val="24"/>
          <w14:textFill>
            <w14:solidFill>
              <w14:schemeClr w14:val="tx1"/>
            </w14:solidFill>
          </w14:textFill>
        </w:rPr>
        <w:t>2.人民生活水平显著提高，对美好生活的向往更加强烈，不仅对物质文化生活提出更高要求，而且在民主、法治、公平、正义、安全、环境等方面的要求日益增长。这说明人民群众对日益增长的“物质文化需要”层次更高、内容范围更广，出现了阶段性的新特征。</w:t>
      </w:r>
    </w:p>
    <w:p>
      <w:pPr>
        <w:adjustRightInd w:val="0"/>
        <w:snapToGrid w:val="0"/>
        <w:rPr>
          <w:rFonts w:ascii="宋体" w:hAnsi="宋体" w:cs="宋体"/>
          <w:color w:val="0000FF"/>
          <w:sz w:val="24"/>
          <w:szCs w:val="24"/>
        </w:rPr>
      </w:pPr>
      <w:r>
        <w:rPr>
          <w:rFonts w:hint="eastAsia" w:ascii="宋体" w:hAnsi="宋体" w:cs="宋体"/>
          <w:color w:val="000000" w:themeColor="text1"/>
          <w:sz w:val="24"/>
          <w:szCs w:val="24"/>
          <w14:textFill>
            <w14:solidFill>
              <w14:schemeClr w14:val="tx1"/>
            </w14:solidFill>
          </w14:textFill>
        </w:rPr>
        <w:t>3.影响满足人们美好生活需要的因素很多，但主要是发展的不平衡不充分问题</w:t>
      </w:r>
      <w:r>
        <w:rPr>
          <w:rFonts w:hint="eastAsia" w:ascii="宋体" w:hAnsi="宋体" w:cs="宋体"/>
          <w:color w:val="0000FF"/>
          <w:sz w:val="24"/>
          <w:szCs w:val="24"/>
        </w:rPr>
        <w:t>。</w:t>
      </w:r>
    </w:p>
    <w:p>
      <w:pPr>
        <w:adjustRightInd w:val="0"/>
        <w:snapToGrid w:val="0"/>
        <w:rPr>
          <w:rFonts w:ascii="宋体" w:cs="Times New Roman"/>
          <w:color w:val="FF0000"/>
          <w:sz w:val="24"/>
          <w:szCs w:val="24"/>
        </w:rPr>
      </w:pPr>
    </w:p>
    <w:p>
      <w:pPr>
        <w:numPr>
          <w:ilvl w:val="0"/>
          <w:numId w:val="12"/>
        </w:numPr>
        <w:adjustRightInd w:val="0"/>
        <w:snapToGrid w:val="0"/>
        <w:rPr>
          <w:rFonts w:ascii="宋体" w:cs="Times New Roman"/>
          <w:color w:val="FF0000"/>
          <w:sz w:val="24"/>
          <w:szCs w:val="24"/>
        </w:rPr>
      </w:pPr>
      <w:r>
        <w:rPr>
          <w:rFonts w:hint="eastAsia" w:ascii="宋体" w:hAnsi="宋体" w:cs="宋体"/>
          <w:color w:val="FF0000"/>
          <w:sz w:val="24"/>
          <w:szCs w:val="24"/>
        </w:rPr>
        <w:t>建成社会主义现代化强国的战略安排</w:t>
      </w:r>
    </w:p>
    <w:p>
      <w:pPr>
        <w:pStyle w:val="20"/>
        <w:adjustRightInd w:val="0"/>
        <w:snapToGrid w:val="0"/>
        <w:ind w:left="420" w:firstLine="240" w:firstLineChars="100"/>
        <w:rPr>
          <w:rFonts w:ascii="宋体" w:hAnsi="宋体"/>
          <w:color w:val="0000FF"/>
          <w:sz w:val="24"/>
        </w:rPr>
      </w:pPr>
      <w:r>
        <w:rPr>
          <w:rFonts w:hint="eastAsia" w:ascii="宋体" w:hAnsi="宋体" w:cs="宋体"/>
          <w:color w:val="0000FF"/>
          <w:sz w:val="24"/>
          <w:szCs w:val="24"/>
        </w:rPr>
        <w:t>第一个阶段，从2020年到2035年，在全面建成小康社会的基础上，再奋斗十五年，基本实现社会主义现代化。</w:t>
      </w:r>
    </w:p>
    <w:p>
      <w:pPr>
        <w:pStyle w:val="20"/>
        <w:adjustRightInd w:val="0"/>
        <w:snapToGrid w:val="0"/>
        <w:ind w:left="420" w:firstLine="240" w:firstLineChars="100"/>
        <w:rPr>
          <w:rFonts w:ascii="宋体" w:cs="Times New Roman"/>
          <w:color w:val="FF0000"/>
          <w:sz w:val="24"/>
          <w:szCs w:val="24"/>
        </w:rPr>
      </w:pPr>
      <w:r>
        <w:rPr>
          <w:rFonts w:hint="eastAsia" w:ascii="宋体" w:hAnsi="宋体" w:cs="宋体"/>
          <w:color w:val="0000FF"/>
          <w:sz w:val="24"/>
          <w:szCs w:val="24"/>
        </w:rPr>
        <w:t>第二个阶段，从2035年到本世纪中叶，在基本实现现代化的基础上，再奋斗十五年，把我国建成富强民主文明和谐美丽的社会主义现代化强国。</w:t>
      </w:r>
    </w:p>
    <w:p>
      <w:pPr>
        <w:numPr>
          <w:ilvl w:val="0"/>
          <w:numId w:val="12"/>
        </w:numPr>
        <w:adjustRightInd w:val="0"/>
        <w:snapToGrid w:val="0"/>
        <w:rPr>
          <w:rFonts w:ascii="宋体" w:cs="Times New Roman"/>
          <w:color w:val="FF0000"/>
          <w:sz w:val="24"/>
          <w:szCs w:val="24"/>
        </w:rPr>
      </w:pPr>
      <w:r>
        <w:rPr>
          <w:rFonts w:hint="eastAsia" w:ascii="宋体" w:hAnsi="宋体" w:cs="宋体"/>
          <w:color w:val="FF0000"/>
          <w:sz w:val="24"/>
          <w:szCs w:val="24"/>
        </w:rPr>
        <w:t>新发展理念及</w:t>
      </w:r>
      <w:bookmarkStart w:id="1" w:name="_Hlk10989681"/>
      <w:r>
        <w:rPr>
          <w:rFonts w:hint="eastAsia" w:ascii="宋体" w:hAnsi="宋体" w:cs="宋体"/>
          <w:color w:val="FF0000"/>
          <w:sz w:val="24"/>
          <w:szCs w:val="24"/>
        </w:rPr>
        <w:t>建设现代化经济体系的主要任务</w:t>
      </w:r>
      <w:bookmarkEnd w:id="1"/>
    </w:p>
    <w:p>
      <w:pPr>
        <w:pStyle w:val="20"/>
        <w:numPr>
          <w:ilvl w:val="0"/>
          <w:numId w:val="14"/>
        </w:numPr>
        <w:adjustRightInd w:val="0"/>
        <w:snapToGrid w:val="0"/>
        <w:ind w:firstLineChars="0"/>
        <w:rPr>
          <w:rFonts w:ascii="宋体" w:hAnsi="宋体" w:cs="宋体"/>
          <w:color w:val="0000FF"/>
          <w:sz w:val="24"/>
          <w:szCs w:val="24"/>
        </w:rPr>
      </w:pPr>
      <w:r>
        <w:rPr>
          <w:rFonts w:hint="eastAsia" w:ascii="宋体" w:hAnsi="宋体" w:cs="宋体"/>
          <w:color w:val="0000FF"/>
          <w:sz w:val="24"/>
          <w:szCs w:val="24"/>
        </w:rPr>
        <w:t>新发展理念</w:t>
      </w:r>
    </w:p>
    <w:p>
      <w:pPr>
        <w:pStyle w:val="20"/>
        <w:adjustRightInd w:val="0"/>
        <w:snapToGrid w:val="0"/>
        <w:ind w:left="420" w:firstLine="0" w:firstLineChars="0"/>
        <w:rPr>
          <w:rFonts w:ascii="宋体" w:hAnsi="宋体"/>
          <w:color w:val="0000FF"/>
          <w:sz w:val="24"/>
        </w:rPr>
      </w:pPr>
      <w:r>
        <w:rPr>
          <w:rFonts w:hint="eastAsia" w:ascii="宋体" w:hAnsi="宋体" w:cs="宋体"/>
          <w:color w:val="0000FF"/>
          <w:sz w:val="24"/>
          <w:szCs w:val="24"/>
        </w:rPr>
        <w:t>创新是引领发展的第一动力、</w:t>
      </w:r>
    </w:p>
    <w:p>
      <w:pPr>
        <w:pStyle w:val="20"/>
        <w:adjustRightInd w:val="0"/>
        <w:snapToGrid w:val="0"/>
        <w:ind w:left="420" w:firstLine="0" w:firstLineChars="0"/>
        <w:rPr>
          <w:rFonts w:ascii="宋体" w:hAnsi="宋体"/>
          <w:color w:val="0000FF"/>
          <w:sz w:val="24"/>
        </w:rPr>
      </w:pPr>
      <w:r>
        <w:rPr>
          <w:rFonts w:hint="eastAsia" w:ascii="宋体" w:hAnsi="宋体" w:cs="宋体"/>
          <w:color w:val="0000FF"/>
          <w:sz w:val="24"/>
          <w:szCs w:val="24"/>
        </w:rPr>
        <w:t>协调是持续健康发展的内在要求、</w:t>
      </w:r>
    </w:p>
    <w:p>
      <w:pPr>
        <w:pStyle w:val="20"/>
        <w:adjustRightInd w:val="0"/>
        <w:snapToGrid w:val="0"/>
        <w:ind w:left="420" w:firstLine="0" w:firstLineChars="0"/>
        <w:rPr>
          <w:rFonts w:ascii="宋体" w:hAnsi="宋体"/>
          <w:color w:val="0000FF"/>
          <w:sz w:val="24"/>
        </w:rPr>
      </w:pPr>
      <w:r>
        <w:rPr>
          <w:rFonts w:hint="eastAsia" w:ascii="宋体" w:hAnsi="宋体" w:cs="宋体"/>
          <w:color w:val="0000FF"/>
          <w:sz w:val="24"/>
          <w:szCs w:val="24"/>
        </w:rPr>
        <w:t>绿色是永续发展的必要条件、</w:t>
      </w:r>
    </w:p>
    <w:p>
      <w:pPr>
        <w:adjustRightInd w:val="0"/>
        <w:snapToGrid w:val="0"/>
        <w:ind w:firstLine="480" w:firstLineChars="200"/>
        <w:rPr>
          <w:rFonts w:ascii="宋体" w:hAnsi="宋体"/>
          <w:color w:val="0000FF"/>
          <w:sz w:val="24"/>
        </w:rPr>
      </w:pPr>
      <w:r>
        <w:rPr>
          <w:rFonts w:hint="eastAsia" w:ascii="宋体" w:hAnsi="宋体" w:cs="宋体"/>
          <w:color w:val="0000FF"/>
          <w:sz w:val="24"/>
          <w:szCs w:val="24"/>
        </w:rPr>
        <w:t>开放是国家繁荣发展的必由之路、</w:t>
      </w:r>
    </w:p>
    <w:p>
      <w:pPr>
        <w:adjustRightInd w:val="0"/>
        <w:snapToGrid w:val="0"/>
        <w:ind w:firstLine="480" w:firstLineChars="200"/>
        <w:rPr>
          <w:rFonts w:ascii="宋体" w:hAnsi="宋体"/>
          <w:color w:val="0000FF"/>
          <w:sz w:val="24"/>
        </w:rPr>
      </w:pPr>
      <w:r>
        <w:rPr>
          <w:rFonts w:hint="eastAsia" w:ascii="宋体" w:hAnsi="宋体" w:cs="宋体"/>
          <w:color w:val="0000FF"/>
          <w:sz w:val="24"/>
          <w:szCs w:val="24"/>
        </w:rPr>
        <w:t>共享是中国特色社会主义的本质要求。</w:t>
      </w:r>
    </w:p>
    <w:p>
      <w:pPr>
        <w:pStyle w:val="20"/>
        <w:adjustRightInd w:val="0"/>
        <w:snapToGrid w:val="0"/>
        <w:ind w:left="420" w:firstLine="0" w:firstLineChars="0"/>
        <w:rPr>
          <w:bCs/>
          <w:color w:val="C00000"/>
        </w:rPr>
      </w:pPr>
      <w:r>
        <w:rPr>
          <w:rFonts w:hint="eastAsia"/>
          <w:bCs/>
          <w:color w:val="000000" w:themeColor="text1"/>
          <w14:textFill>
            <w14:solidFill>
              <w14:schemeClr w14:val="tx1"/>
            </w14:solidFill>
          </w14:textFill>
        </w:rPr>
        <w:t>（创新、协调、绿色、开放、共享</w:t>
      </w:r>
      <w:r>
        <w:rPr>
          <w:rFonts w:hint="eastAsia"/>
          <w:bCs/>
          <w:color w:val="C00000"/>
        </w:rPr>
        <w:t>）</w:t>
      </w:r>
    </w:p>
    <w:p>
      <w:pPr>
        <w:pStyle w:val="20"/>
        <w:numPr>
          <w:ilvl w:val="0"/>
          <w:numId w:val="14"/>
        </w:numPr>
        <w:adjustRightInd w:val="0"/>
        <w:snapToGrid w:val="0"/>
        <w:ind w:firstLineChars="0"/>
        <w:rPr>
          <w:rFonts w:ascii="宋体" w:hAnsi="宋体" w:cs="宋体"/>
          <w:color w:val="0000FF"/>
          <w:sz w:val="24"/>
          <w:szCs w:val="24"/>
        </w:rPr>
      </w:pPr>
      <w:r>
        <w:rPr>
          <w:rFonts w:hint="eastAsia" w:ascii="宋体" w:hAnsi="宋体" w:cs="宋体"/>
          <w:color w:val="0000FF"/>
          <w:sz w:val="24"/>
          <w:szCs w:val="24"/>
        </w:rPr>
        <w:t>建设现代化经济体系的主要任务</w:t>
      </w:r>
    </w:p>
    <w:p>
      <w:pPr>
        <w:pStyle w:val="20"/>
        <w:adjustRightInd w:val="0"/>
        <w:snapToGrid w:val="0"/>
        <w:ind w:left="420" w:firstLine="240" w:firstLineChars="100"/>
        <w:rPr>
          <w:rFonts w:ascii="宋体" w:hAnsi="宋体" w:cs="宋体"/>
          <w:color w:val="0000FF"/>
          <w:sz w:val="24"/>
          <w:szCs w:val="24"/>
        </w:rPr>
      </w:pPr>
      <w:r>
        <w:rPr>
          <w:rFonts w:hint="eastAsia" w:ascii="宋体" w:hAnsi="宋体" w:cs="宋体"/>
          <w:color w:val="0000FF"/>
          <w:sz w:val="24"/>
          <w:szCs w:val="24"/>
        </w:rPr>
        <w:t>大力发展实体经济</w:t>
      </w:r>
    </w:p>
    <w:p>
      <w:pPr>
        <w:pStyle w:val="20"/>
        <w:adjustRightInd w:val="0"/>
        <w:snapToGrid w:val="0"/>
        <w:ind w:left="420" w:firstLine="240" w:firstLineChars="100"/>
        <w:rPr>
          <w:rFonts w:ascii="宋体" w:hAnsi="宋体" w:cs="宋体"/>
          <w:color w:val="0000FF"/>
          <w:sz w:val="24"/>
          <w:szCs w:val="24"/>
        </w:rPr>
      </w:pPr>
      <w:r>
        <w:rPr>
          <w:rFonts w:hint="eastAsia" w:ascii="宋体" w:hAnsi="宋体" w:cs="宋体"/>
          <w:color w:val="0000FF"/>
          <w:sz w:val="24"/>
          <w:szCs w:val="24"/>
        </w:rPr>
        <w:t>加快实施创新驱动发展战略</w:t>
      </w:r>
    </w:p>
    <w:p>
      <w:pPr>
        <w:pStyle w:val="20"/>
        <w:adjustRightInd w:val="0"/>
        <w:snapToGrid w:val="0"/>
        <w:ind w:left="420" w:firstLine="240" w:firstLineChars="100"/>
        <w:rPr>
          <w:rFonts w:ascii="宋体" w:hAnsi="宋体" w:cs="宋体"/>
          <w:color w:val="0000FF"/>
          <w:sz w:val="24"/>
          <w:szCs w:val="24"/>
        </w:rPr>
      </w:pPr>
      <w:r>
        <w:rPr>
          <w:rFonts w:hint="eastAsia" w:ascii="宋体" w:hAnsi="宋体" w:cs="宋体"/>
          <w:color w:val="0000FF"/>
          <w:sz w:val="24"/>
          <w:szCs w:val="24"/>
        </w:rPr>
        <w:t>激发各类市场主体活力</w:t>
      </w:r>
    </w:p>
    <w:p>
      <w:pPr>
        <w:pStyle w:val="20"/>
        <w:adjustRightInd w:val="0"/>
        <w:snapToGrid w:val="0"/>
        <w:ind w:left="420" w:firstLine="240" w:firstLineChars="100"/>
        <w:rPr>
          <w:rFonts w:ascii="宋体" w:hAnsi="宋体" w:cs="宋体"/>
          <w:color w:val="0000FF"/>
          <w:sz w:val="24"/>
          <w:szCs w:val="24"/>
        </w:rPr>
      </w:pPr>
      <w:r>
        <w:rPr>
          <w:rFonts w:hint="eastAsia" w:ascii="宋体" w:hAnsi="宋体" w:cs="宋体"/>
          <w:color w:val="0000FF"/>
          <w:sz w:val="24"/>
          <w:szCs w:val="24"/>
        </w:rPr>
        <w:t>积极推动城乡区域协调发展</w:t>
      </w:r>
    </w:p>
    <w:p>
      <w:pPr>
        <w:pStyle w:val="20"/>
        <w:adjustRightInd w:val="0"/>
        <w:snapToGrid w:val="0"/>
        <w:ind w:left="420" w:firstLine="240" w:firstLineChars="100"/>
        <w:rPr>
          <w:rFonts w:ascii="宋体" w:hAnsi="宋体" w:cs="宋体"/>
          <w:color w:val="0000FF"/>
          <w:sz w:val="24"/>
          <w:szCs w:val="24"/>
        </w:rPr>
      </w:pPr>
      <w:r>
        <w:rPr>
          <w:rFonts w:hint="eastAsia" w:ascii="宋体" w:hAnsi="宋体" w:cs="宋体"/>
          <w:color w:val="0000FF"/>
          <w:sz w:val="24"/>
          <w:szCs w:val="24"/>
        </w:rPr>
        <w:t>着力发展开放型经济</w:t>
      </w:r>
    </w:p>
    <w:p>
      <w:pPr>
        <w:pStyle w:val="20"/>
        <w:adjustRightInd w:val="0"/>
        <w:snapToGrid w:val="0"/>
        <w:ind w:left="420" w:firstLine="240" w:firstLineChars="100"/>
        <w:rPr>
          <w:rFonts w:ascii="宋体" w:hAnsi="宋体" w:cs="宋体"/>
          <w:color w:val="0000FF"/>
          <w:sz w:val="24"/>
          <w:szCs w:val="24"/>
        </w:rPr>
      </w:pPr>
      <w:r>
        <w:rPr>
          <w:rFonts w:hint="eastAsia" w:ascii="宋体" w:hAnsi="宋体" w:cs="宋体"/>
          <w:color w:val="0000FF"/>
          <w:sz w:val="24"/>
          <w:szCs w:val="24"/>
        </w:rPr>
        <w:t>加快完善社会主义市场经济体制</w:t>
      </w:r>
    </w:p>
    <w:p>
      <w:pPr>
        <w:numPr>
          <w:ilvl w:val="0"/>
          <w:numId w:val="12"/>
        </w:numPr>
        <w:adjustRightInd w:val="0"/>
        <w:snapToGrid w:val="0"/>
        <w:rPr>
          <w:rFonts w:ascii="宋体" w:cs="Times New Roman"/>
          <w:color w:val="FF0000"/>
          <w:sz w:val="24"/>
          <w:szCs w:val="24"/>
        </w:rPr>
      </w:pPr>
      <w:r>
        <w:rPr>
          <w:rFonts w:hint="eastAsia" w:ascii="宋体" w:hAnsi="宋体" w:cs="宋体"/>
          <w:color w:val="FF0000"/>
          <w:sz w:val="24"/>
          <w:szCs w:val="24"/>
        </w:rPr>
        <w:t>全面准确贯彻</w:t>
      </w:r>
      <w:r>
        <w:rPr>
          <w:rFonts w:ascii="宋体" w:hAnsi="宋体" w:cs="宋体"/>
          <w:color w:val="FF0000"/>
          <w:sz w:val="24"/>
          <w:szCs w:val="24"/>
        </w:rPr>
        <w:t>"</w:t>
      </w:r>
      <w:r>
        <w:rPr>
          <w:rFonts w:hint="eastAsia" w:ascii="宋体" w:hAnsi="宋体" w:cs="宋体"/>
          <w:color w:val="FF0000"/>
          <w:sz w:val="24"/>
          <w:szCs w:val="24"/>
        </w:rPr>
        <w:t>一国两制</w:t>
      </w:r>
      <w:r>
        <w:rPr>
          <w:rFonts w:ascii="宋体" w:hAnsi="宋体" w:cs="宋体"/>
          <w:color w:val="FF0000"/>
          <w:sz w:val="24"/>
          <w:szCs w:val="24"/>
        </w:rPr>
        <w:t>"</w:t>
      </w:r>
      <w:r>
        <w:rPr>
          <w:rFonts w:hint="eastAsia" w:ascii="宋体" w:hAnsi="宋体" w:cs="宋体"/>
          <w:color w:val="FF0000"/>
          <w:sz w:val="24"/>
          <w:szCs w:val="24"/>
        </w:rPr>
        <w:t>方针</w:t>
      </w:r>
      <w:r>
        <w:rPr>
          <w:rFonts w:ascii="宋体" w:hAnsi="宋体" w:cs="宋体"/>
          <w:color w:val="FF0000"/>
          <w:sz w:val="24"/>
          <w:szCs w:val="24"/>
        </w:rPr>
        <w:t xml:space="preserve"> </w:t>
      </w:r>
    </w:p>
    <w:p>
      <w:pPr>
        <w:pStyle w:val="20"/>
        <w:adjustRightInd w:val="0"/>
        <w:snapToGrid w:val="0"/>
        <w:ind w:left="420" w:firstLine="240" w:firstLineChars="100"/>
        <w:rPr>
          <w:rFonts w:ascii="宋体" w:hAnsi="宋体" w:cs="宋体"/>
          <w:color w:val="0000FF"/>
          <w:sz w:val="24"/>
          <w:szCs w:val="24"/>
        </w:rPr>
      </w:pPr>
      <w:r>
        <w:rPr>
          <w:rFonts w:hint="eastAsia" w:ascii="宋体" w:hAnsi="宋体" w:cs="宋体"/>
          <w:color w:val="0000FF"/>
          <w:sz w:val="24"/>
          <w:szCs w:val="24"/>
        </w:rPr>
        <w:t>必须始终准确把握“一国”和“两制”的关系。</w:t>
      </w:r>
    </w:p>
    <w:p>
      <w:pPr>
        <w:pStyle w:val="20"/>
        <w:adjustRightInd w:val="0"/>
        <w:snapToGrid w:val="0"/>
        <w:ind w:left="420" w:firstLine="240" w:firstLineChars="100"/>
        <w:rPr>
          <w:rFonts w:ascii="宋体" w:hAnsi="宋体" w:cs="宋体"/>
          <w:color w:val="0000FF"/>
          <w:sz w:val="24"/>
          <w:szCs w:val="24"/>
        </w:rPr>
      </w:pPr>
      <w:r>
        <w:rPr>
          <w:rFonts w:hint="eastAsia" w:ascii="宋体" w:hAnsi="宋体" w:cs="宋体"/>
          <w:color w:val="0000FF"/>
          <w:sz w:val="24"/>
          <w:szCs w:val="24"/>
        </w:rPr>
        <w:t>必须始终依照宪法和基本法办事</w:t>
      </w:r>
    </w:p>
    <w:p>
      <w:pPr>
        <w:pStyle w:val="20"/>
        <w:adjustRightInd w:val="0"/>
        <w:snapToGrid w:val="0"/>
        <w:ind w:left="420" w:firstLine="240" w:firstLineChars="100"/>
        <w:rPr>
          <w:rFonts w:ascii="宋体" w:hAnsi="宋体" w:cs="宋体"/>
          <w:color w:val="0000FF"/>
          <w:sz w:val="24"/>
          <w:szCs w:val="24"/>
        </w:rPr>
      </w:pPr>
      <w:r>
        <w:rPr>
          <w:rFonts w:hint="eastAsia" w:ascii="宋体" w:hAnsi="宋体" w:cs="宋体"/>
          <w:color w:val="0000FF"/>
          <w:sz w:val="24"/>
          <w:szCs w:val="24"/>
        </w:rPr>
        <w:t>必须始终聚焦发展这个第一要务</w:t>
      </w:r>
    </w:p>
    <w:p>
      <w:pPr>
        <w:pStyle w:val="20"/>
        <w:adjustRightInd w:val="0"/>
        <w:snapToGrid w:val="0"/>
        <w:ind w:left="420" w:firstLine="240" w:firstLineChars="100"/>
        <w:rPr>
          <w:rFonts w:ascii="宋体" w:hAnsi="宋体" w:cs="宋体"/>
          <w:color w:val="0000FF"/>
          <w:sz w:val="24"/>
          <w:szCs w:val="24"/>
        </w:rPr>
      </w:pPr>
      <w:r>
        <w:rPr>
          <w:rFonts w:hint="eastAsia" w:ascii="宋体" w:hAnsi="宋体" w:cs="宋体"/>
          <w:color w:val="0000FF"/>
          <w:sz w:val="24"/>
          <w:szCs w:val="24"/>
        </w:rPr>
        <w:t>必须始终维护和谐稳定的社会环境</w:t>
      </w:r>
    </w:p>
    <w:p>
      <w:pPr>
        <w:numPr>
          <w:ilvl w:val="0"/>
          <w:numId w:val="12"/>
        </w:numPr>
        <w:adjustRightInd w:val="0"/>
        <w:snapToGrid w:val="0"/>
        <w:rPr>
          <w:rFonts w:ascii="宋体" w:cs="Times New Roman"/>
          <w:color w:val="FF0000"/>
          <w:sz w:val="24"/>
          <w:szCs w:val="24"/>
        </w:rPr>
      </w:pPr>
      <w:r>
        <w:rPr>
          <w:rFonts w:hint="eastAsia" w:ascii="宋体" w:hAnsi="宋体" w:cs="宋体"/>
          <w:color w:val="FF0000"/>
          <w:sz w:val="24"/>
          <w:szCs w:val="24"/>
        </w:rPr>
        <w:t>扎实推进祖国和平统一进程</w:t>
      </w:r>
    </w:p>
    <w:p>
      <w:pPr>
        <w:pStyle w:val="20"/>
        <w:adjustRightInd w:val="0"/>
        <w:snapToGrid w:val="0"/>
        <w:ind w:left="420" w:firstLine="240" w:firstLineChars="100"/>
        <w:rPr>
          <w:rFonts w:ascii="宋体" w:hAnsi="宋体" w:cs="宋体"/>
          <w:color w:val="0000FF"/>
          <w:sz w:val="24"/>
          <w:szCs w:val="24"/>
        </w:rPr>
      </w:pPr>
      <w:r>
        <w:rPr>
          <w:rFonts w:hint="eastAsia" w:ascii="宋体" w:hAnsi="宋体" w:cs="宋体"/>
          <w:color w:val="0000FF"/>
          <w:sz w:val="24"/>
          <w:szCs w:val="24"/>
        </w:rPr>
        <w:t>坚持“和平统一、一国两制”方针。</w:t>
      </w:r>
    </w:p>
    <w:p>
      <w:pPr>
        <w:pStyle w:val="20"/>
        <w:adjustRightInd w:val="0"/>
        <w:snapToGrid w:val="0"/>
        <w:ind w:left="420" w:firstLine="240" w:firstLineChars="100"/>
        <w:rPr>
          <w:rFonts w:ascii="宋体" w:hAnsi="宋体" w:cs="宋体"/>
          <w:color w:val="0000FF"/>
          <w:sz w:val="24"/>
          <w:szCs w:val="24"/>
        </w:rPr>
      </w:pPr>
      <w:r>
        <w:rPr>
          <w:rFonts w:hint="eastAsia" w:ascii="宋体" w:hAnsi="宋体" w:cs="宋体"/>
          <w:color w:val="0000FF"/>
          <w:sz w:val="24"/>
          <w:szCs w:val="24"/>
        </w:rPr>
        <w:t>坚持一个中国原则和“九二共识”</w:t>
      </w:r>
    </w:p>
    <w:p>
      <w:pPr>
        <w:pStyle w:val="20"/>
        <w:adjustRightInd w:val="0"/>
        <w:snapToGrid w:val="0"/>
        <w:ind w:left="420" w:firstLine="240" w:firstLineChars="100"/>
        <w:rPr>
          <w:rFonts w:ascii="宋体" w:hAnsi="宋体" w:cs="宋体"/>
          <w:color w:val="0000FF"/>
          <w:sz w:val="24"/>
          <w:szCs w:val="24"/>
        </w:rPr>
      </w:pPr>
      <w:r>
        <w:rPr>
          <w:rFonts w:hint="eastAsia" w:ascii="宋体" w:hAnsi="宋体" w:cs="宋体"/>
          <w:color w:val="0000FF"/>
          <w:sz w:val="24"/>
          <w:szCs w:val="24"/>
        </w:rPr>
        <w:t>坚决反对和遏制任何形式的“台独”</w:t>
      </w:r>
    </w:p>
    <w:p>
      <w:pPr>
        <w:pStyle w:val="20"/>
        <w:adjustRightInd w:val="0"/>
        <w:snapToGrid w:val="0"/>
        <w:ind w:left="420" w:firstLine="240" w:firstLineChars="100"/>
        <w:rPr>
          <w:rFonts w:ascii="宋体" w:hAnsi="宋体" w:cs="宋体"/>
          <w:color w:val="0000FF"/>
          <w:sz w:val="24"/>
          <w:szCs w:val="24"/>
        </w:rPr>
      </w:pPr>
      <w:r>
        <w:rPr>
          <w:rFonts w:hint="eastAsia" w:ascii="宋体" w:hAnsi="宋体" w:cs="宋体"/>
          <w:color w:val="0000FF"/>
          <w:sz w:val="24"/>
          <w:szCs w:val="24"/>
        </w:rPr>
        <w:t>秉持和践行“两岸一家亲”理念</w:t>
      </w:r>
    </w:p>
    <w:p>
      <w:pPr>
        <w:pStyle w:val="20"/>
        <w:adjustRightInd w:val="0"/>
        <w:snapToGrid w:val="0"/>
        <w:ind w:left="420" w:firstLine="240" w:firstLineChars="100"/>
        <w:rPr>
          <w:rFonts w:ascii="宋体" w:hAnsi="宋体" w:cs="宋体"/>
          <w:color w:val="0000FF"/>
          <w:sz w:val="24"/>
          <w:szCs w:val="24"/>
        </w:rPr>
      </w:pPr>
      <w:r>
        <w:rPr>
          <w:rFonts w:hint="eastAsia" w:ascii="宋体" w:hAnsi="宋体" w:cs="宋体"/>
          <w:color w:val="0000FF"/>
          <w:sz w:val="24"/>
          <w:szCs w:val="24"/>
        </w:rPr>
        <w:t>携手同心共圆民族复兴中国梦</w:t>
      </w:r>
    </w:p>
    <w:p>
      <w:pPr>
        <w:numPr>
          <w:ilvl w:val="0"/>
          <w:numId w:val="12"/>
        </w:numPr>
        <w:adjustRightInd w:val="0"/>
        <w:snapToGrid w:val="0"/>
        <w:rPr>
          <w:rFonts w:ascii="宋体" w:cs="Times New Roman"/>
          <w:color w:val="FF0000"/>
          <w:sz w:val="24"/>
          <w:szCs w:val="24"/>
        </w:rPr>
      </w:pPr>
      <w:r>
        <w:rPr>
          <w:rFonts w:hint="eastAsia" w:ascii="宋体" w:hAnsi="宋体" w:cs="宋体"/>
          <w:color w:val="FF0000"/>
          <w:sz w:val="24"/>
          <w:szCs w:val="24"/>
        </w:rPr>
        <w:t>社会主义核心价值观及如何培育和践行社会主义核心价值观</w:t>
      </w:r>
    </w:p>
    <w:p>
      <w:pPr>
        <w:adjustRightInd w:val="0"/>
        <w:snapToGrid w:val="0"/>
        <w:ind w:firstLine="240" w:firstLineChars="100"/>
        <w:rPr>
          <w:rFonts w:ascii="宋体" w:hAnsi="宋体"/>
          <w:color w:val="0000FF"/>
          <w:sz w:val="24"/>
        </w:rPr>
      </w:pPr>
      <w:r>
        <w:rPr>
          <w:rFonts w:hint="eastAsia" w:ascii="宋体" w:hAnsi="宋体" w:cs="宋体"/>
          <w:color w:val="0000FF"/>
          <w:sz w:val="24"/>
          <w:szCs w:val="24"/>
        </w:rPr>
        <w:t>社会主义核心价值观</w:t>
      </w:r>
    </w:p>
    <w:p>
      <w:pPr>
        <w:adjustRightInd w:val="0"/>
        <w:snapToGrid w:val="0"/>
        <w:ind w:firstLine="420"/>
        <w:rPr>
          <w:rFonts w:ascii="宋体" w:hAnsi="宋体"/>
          <w:color w:val="0000FF"/>
          <w:sz w:val="24"/>
        </w:rPr>
      </w:pPr>
      <w:r>
        <w:rPr>
          <w:rFonts w:hint="eastAsia" w:ascii="宋体" w:hAnsi="宋体" w:cs="宋体"/>
          <w:color w:val="0000FF"/>
          <w:sz w:val="24"/>
          <w:szCs w:val="24"/>
        </w:rPr>
        <w:t>国家：富强 民主 文明 和谐</w:t>
      </w:r>
    </w:p>
    <w:p>
      <w:pPr>
        <w:adjustRightInd w:val="0"/>
        <w:snapToGrid w:val="0"/>
        <w:ind w:firstLine="420"/>
        <w:rPr>
          <w:rFonts w:ascii="宋体" w:hAnsi="宋体"/>
          <w:color w:val="0000FF"/>
          <w:sz w:val="24"/>
        </w:rPr>
      </w:pPr>
      <w:r>
        <w:rPr>
          <w:rFonts w:hint="eastAsia" w:ascii="宋体" w:hAnsi="宋体" w:cs="宋体"/>
          <w:color w:val="0000FF"/>
          <w:sz w:val="24"/>
          <w:szCs w:val="24"/>
        </w:rPr>
        <w:t>社会：自由 平等 公正 法制</w:t>
      </w:r>
    </w:p>
    <w:p>
      <w:pPr>
        <w:adjustRightInd w:val="0"/>
        <w:snapToGrid w:val="0"/>
        <w:ind w:firstLine="420"/>
        <w:rPr>
          <w:rFonts w:ascii="宋体" w:hAnsi="宋体"/>
          <w:color w:val="0000FF"/>
          <w:sz w:val="24"/>
        </w:rPr>
      </w:pPr>
      <w:r>
        <w:rPr>
          <w:rFonts w:hint="eastAsia" w:ascii="宋体" w:hAnsi="宋体" w:cs="宋体"/>
          <w:color w:val="0000FF"/>
          <w:sz w:val="24"/>
          <w:szCs w:val="24"/>
        </w:rPr>
        <w:t>公民：爱国 敬业 诚信 友善</w:t>
      </w:r>
    </w:p>
    <w:p>
      <w:pPr>
        <w:adjustRightInd w:val="0"/>
        <w:snapToGrid w:val="0"/>
        <w:ind w:firstLine="240" w:firstLineChars="100"/>
        <w:rPr>
          <w:rFonts w:ascii="宋体" w:hAnsi="宋体" w:cs="宋体"/>
          <w:color w:val="0000FF"/>
          <w:sz w:val="24"/>
          <w:szCs w:val="24"/>
        </w:rPr>
      </w:pPr>
      <w:r>
        <w:rPr>
          <w:rFonts w:hint="eastAsia" w:ascii="宋体" w:hAnsi="宋体" w:cs="宋体"/>
          <w:color w:val="0000FF"/>
          <w:sz w:val="24"/>
          <w:szCs w:val="24"/>
        </w:rPr>
        <w:t>培育和践行社会主义核心价值观</w:t>
      </w:r>
    </w:p>
    <w:p>
      <w:pPr>
        <w:adjustRightInd w:val="0"/>
        <w:snapToGrid w:val="0"/>
        <w:ind w:firstLine="420"/>
        <w:rPr>
          <w:rFonts w:ascii="宋体" w:hAnsi="宋体" w:cs="宋体"/>
          <w:color w:val="0000FF"/>
          <w:sz w:val="24"/>
          <w:szCs w:val="24"/>
        </w:rPr>
      </w:pPr>
      <w:r>
        <w:rPr>
          <w:rFonts w:hint="eastAsia" w:ascii="宋体" w:hAnsi="宋体" w:cs="宋体"/>
          <w:color w:val="0000FF"/>
          <w:sz w:val="24"/>
          <w:szCs w:val="24"/>
        </w:rPr>
        <w:t>把社会主义核心价值观融入社会生活各个方面</w:t>
      </w:r>
    </w:p>
    <w:p>
      <w:pPr>
        <w:adjustRightInd w:val="0"/>
        <w:snapToGrid w:val="0"/>
        <w:ind w:firstLine="420"/>
        <w:rPr>
          <w:rFonts w:ascii="宋体" w:hAnsi="宋体" w:cs="宋体"/>
          <w:color w:val="0000FF"/>
          <w:sz w:val="24"/>
          <w:szCs w:val="24"/>
        </w:rPr>
      </w:pPr>
      <w:r>
        <w:rPr>
          <w:rFonts w:hint="eastAsia" w:ascii="宋体" w:hAnsi="宋体" w:cs="宋体"/>
          <w:color w:val="0000FF"/>
          <w:sz w:val="24"/>
          <w:szCs w:val="24"/>
        </w:rPr>
        <w:t>坚持全民行动、干部带头，从家庭做起、从娃娃抓起。</w:t>
      </w:r>
    </w:p>
    <w:p>
      <w:pPr>
        <w:adjustRightInd w:val="0"/>
        <w:snapToGrid w:val="0"/>
        <w:ind w:firstLine="420"/>
        <w:rPr>
          <w:rFonts w:ascii="宋体" w:hAnsi="宋体" w:cs="宋体"/>
          <w:color w:val="0000FF"/>
          <w:sz w:val="24"/>
          <w:szCs w:val="24"/>
        </w:rPr>
      </w:pPr>
      <w:r>
        <w:rPr>
          <w:rFonts w:hint="eastAsia" w:ascii="宋体" w:hAnsi="宋体" w:cs="宋体"/>
          <w:color w:val="0000FF"/>
          <w:sz w:val="24"/>
          <w:szCs w:val="24"/>
        </w:rPr>
        <w:t>必须立足中华优秀传统文化和革命文化</w:t>
      </w:r>
    </w:p>
    <w:p>
      <w:pPr>
        <w:adjustRightInd w:val="0"/>
        <w:snapToGrid w:val="0"/>
        <w:ind w:firstLine="420"/>
        <w:rPr>
          <w:rFonts w:ascii="宋体" w:hAnsi="宋体" w:cs="宋体"/>
          <w:color w:val="0000FF"/>
          <w:sz w:val="24"/>
          <w:szCs w:val="24"/>
        </w:rPr>
      </w:pPr>
      <w:r>
        <w:rPr>
          <w:rFonts w:hint="eastAsia" w:ascii="宋体" w:hAnsi="宋体" w:cs="宋体"/>
          <w:color w:val="0000FF"/>
          <w:sz w:val="24"/>
          <w:szCs w:val="24"/>
        </w:rPr>
        <w:t>必须发扬中国人民在长期奋斗中培育、继承、发展起来的伟大民族精神（伟大创造精神、伟大奋斗精神、伟大团结精神、伟大梦想精神）</w:t>
      </w:r>
    </w:p>
    <w:p>
      <w:pPr>
        <w:numPr>
          <w:ilvl w:val="0"/>
          <w:numId w:val="12"/>
        </w:numPr>
        <w:adjustRightInd w:val="0"/>
        <w:snapToGrid w:val="0"/>
        <w:rPr>
          <w:rFonts w:ascii="宋体" w:cs="Times New Roman"/>
          <w:color w:val="FF0000"/>
          <w:sz w:val="24"/>
          <w:szCs w:val="24"/>
        </w:rPr>
      </w:pPr>
      <w:r>
        <w:rPr>
          <w:rFonts w:hint="eastAsia" w:ascii="宋体" w:hAnsi="宋体" w:cs="宋体"/>
          <w:color w:val="FF0000"/>
          <w:sz w:val="24"/>
          <w:szCs w:val="24"/>
        </w:rPr>
        <w:t>加强和创新社会治理的具体途径</w:t>
      </w:r>
    </w:p>
    <w:p>
      <w:pPr>
        <w:adjustRightInd w:val="0"/>
        <w:snapToGrid w:val="0"/>
        <w:ind w:firstLine="420"/>
        <w:rPr>
          <w:rFonts w:ascii="宋体" w:hAnsi="宋体" w:cs="宋体"/>
          <w:color w:val="0000FF"/>
          <w:sz w:val="24"/>
          <w:szCs w:val="24"/>
        </w:rPr>
      </w:pPr>
      <w:r>
        <w:rPr>
          <w:rFonts w:hint="eastAsia" w:ascii="宋体" w:hAnsi="宋体" w:cs="宋体"/>
          <w:color w:val="0000FF"/>
          <w:sz w:val="24"/>
          <w:szCs w:val="24"/>
        </w:rPr>
        <w:t>创新社会治理体制</w:t>
      </w:r>
    </w:p>
    <w:p>
      <w:pPr>
        <w:adjustRightInd w:val="0"/>
        <w:snapToGrid w:val="0"/>
        <w:ind w:firstLine="420"/>
        <w:rPr>
          <w:rFonts w:ascii="宋体" w:hAnsi="宋体" w:cs="宋体"/>
          <w:color w:val="0000FF"/>
          <w:sz w:val="24"/>
          <w:szCs w:val="24"/>
        </w:rPr>
      </w:pPr>
      <w:r>
        <w:rPr>
          <w:rFonts w:hint="eastAsia" w:ascii="宋体" w:hAnsi="宋体" w:cs="宋体"/>
          <w:color w:val="0000FF"/>
          <w:sz w:val="24"/>
          <w:szCs w:val="24"/>
        </w:rPr>
        <w:t>改进社会治理方式</w:t>
      </w:r>
    </w:p>
    <w:p>
      <w:pPr>
        <w:adjustRightInd w:val="0"/>
        <w:snapToGrid w:val="0"/>
        <w:ind w:firstLine="420"/>
        <w:rPr>
          <w:rFonts w:ascii="宋体" w:hAnsi="宋体" w:cs="宋体"/>
          <w:color w:val="0000FF"/>
          <w:sz w:val="24"/>
          <w:szCs w:val="24"/>
        </w:rPr>
      </w:pPr>
      <w:r>
        <w:rPr>
          <w:rFonts w:hint="eastAsia" w:ascii="宋体" w:hAnsi="宋体" w:cs="宋体"/>
          <w:color w:val="0000FF"/>
          <w:sz w:val="24"/>
          <w:szCs w:val="24"/>
        </w:rPr>
        <w:t>加强预防和化解社会矛盾机制建设</w:t>
      </w:r>
    </w:p>
    <w:p>
      <w:pPr>
        <w:adjustRightInd w:val="0"/>
        <w:snapToGrid w:val="0"/>
        <w:ind w:firstLine="420"/>
        <w:rPr>
          <w:rFonts w:ascii="宋体" w:hAnsi="宋体" w:cs="宋体"/>
          <w:color w:val="0000FF"/>
          <w:sz w:val="24"/>
          <w:szCs w:val="24"/>
        </w:rPr>
      </w:pPr>
      <w:r>
        <w:rPr>
          <w:rFonts w:hint="eastAsia" w:ascii="宋体" w:hAnsi="宋体" w:cs="宋体"/>
          <w:color w:val="0000FF"/>
          <w:sz w:val="24"/>
          <w:szCs w:val="24"/>
        </w:rPr>
        <w:t>加强社会心理服务体系建设</w:t>
      </w:r>
    </w:p>
    <w:p>
      <w:pPr>
        <w:adjustRightInd w:val="0"/>
        <w:snapToGrid w:val="0"/>
        <w:ind w:firstLine="420"/>
        <w:rPr>
          <w:rFonts w:ascii="宋体" w:hAnsi="宋体" w:cs="宋体"/>
          <w:color w:val="0000FF"/>
          <w:sz w:val="24"/>
          <w:szCs w:val="24"/>
        </w:rPr>
      </w:pPr>
      <w:r>
        <w:rPr>
          <w:rFonts w:hint="eastAsia" w:ascii="宋体" w:hAnsi="宋体" w:cs="宋体"/>
          <w:color w:val="0000FF"/>
          <w:sz w:val="24"/>
          <w:szCs w:val="24"/>
        </w:rPr>
        <w:t>加强社区治理体系建设</w:t>
      </w:r>
    </w:p>
    <w:p>
      <w:pPr>
        <w:numPr>
          <w:ilvl w:val="0"/>
          <w:numId w:val="12"/>
        </w:numPr>
        <w:adjustRightInd w:val="0"/>
        <w:snapToGrid w:val="0"/>
        <w:rPr>
          <w:rFonts w:ascii="宋体" w:cs="Times New Roman"/>
          <w:color w:val="FF0000"/>
          <w:sz w:val="24"/>
          <w:szCs w:val="24"/>
        </w:rPr>
      </w:pPr>
      <w:r>
        <w:rPr>
          <w:rFonts w:hint="eastAsia" w:ascii="宋体" w:hAnsi="宋体" w:cs="宋体"/>
          <w:color w:val="FF0000"/>
          <w:sz w:val="24"/>
          <w:szCs w:val="24"/>
        </w:rPr>
        <w:t>生态文明建设的核心理念及建设社会主义生态文明的具体途径</w:t>
      </w:r>
    </w:p>
    <w:p>
      <w:pPr>
        <w:adjustRightInd w:val="0"/>
        <w:snapToGrid w:val="0"/>
        <w:rPr>
          <w:rFonts w:ascii="宋体" w:hAnsi="宋体"/>
          <w:color w:val="0000FF"/>
          <w:sz w:val="24"/>
        </w:rPr>
      </w:pPr>
      <w:r>
        <w:rPr>
          <w:rFonts w:hint="eastAsia" w:ascii="宋体" w:hAnsi="宋体" w:cs="宋体"/>
          <w:color w:val="FF0000"/>
          <w:sz w:val="24"/>
          <w:szCs w:val="24"/>
        </w:rPr>
        <w:t xml:space="preserve"> </w:t>
      </w:r>
      <w:r>
        <w:rPr>
          <w:rFonts w:hint="eastAsia" w:ascii="宋体" w:hAnsi="宋体" w:cs="宋体"/>
          <w:color w:val="0000FF"/>
          <w:sz w:val="24"/>
          <w:szCs w:val="24"/>
        </w:rPr>
        <w:t>核心：坚持人与自然和谐共生。</w:t>
      </w:r>
    </w:p>
    <w:p>
      <w:pPr>
        <w:adjustRightInd w:val="0"/>
        <w:snapToGrid w:val="0"/>
        <w:ind w:firstLine="420"/>
        <w:rPr>
          <w:rFonts w:ascii="宋体" w:hAnsi="宋体"/>
          <w:color w:val="0000FF"/>
          <w:sz w:val="24"/>
        </w:rPr>
      </w:pPr>
      <w:r>
        <w:rPr>
          <w:rFonts w:hint="eastAsia" w:ascii="宋体" w:hAnsi="宋体" w:cs="宋体"/>
          <w:color w:val="0000FF"/>
          <w:sz w:val="24"/>
          <w:szCs w:val="24"/>
        </w:rPr>
        <w:t>必须树立尊重自然、顺应自然、保护自然的生态文明理念，保护自然生态系统，维护人与自然之间形成的生命共同体。</w:t>
      </w:r>
    </w:p>
    <w:p>
      <w:pPr>
        <w:adjustRightInd w:val="0"/>
        <w:snapToGrid w:val="0"/>
        <w:ind w:firstLine="420"/>
        <w:rPr>
          <w:rFonts w:ascii="宋体" w:hAnsi="宋体"/>
          <w:color w:val="0000FF"/>
          <w:sz w:val="24"/>
        </w:rPr>
      </w:pPr>
      <w:r>
        <w:rPr>
          <w:rFonts w:hint="eastAsia" w:ascii="宋体" w:hAnsi="宋体" w:cs="宋体"/>
          <w:color w:val="0000FF"/>
          <w:sz w:val="24"/>
          <w:szCs w:val="24"/>
        </w:rPr>
        <w:t>1、尊重自然，是人与自然相处时应秉持的首要态度，要求人对自然怀有敬畏之心、感恩之情、报恩之意，尊重自然界的创造和存在。</w:t>
      </w:r>
    </w:p>
    <w:p>
      <w:pPr>
        <w:adjustRightInd w:val="0"/>
        <w:snapToGrid w:val="0"/>
        <w:ind w:firstLine="420"/>
        <w:rPr>
          <w:rFonts w:ascii="宋体" w:hAnsi="宋体"/>
          <w:color w:val="0000FF"/>
          <w:sz w:val="24"/>
        </w:rPr>
      </w:pPr>
      <w:r>
        <w:rPr>
          <w:rFonts w:hint="eastAsia" w:ascii="宋体" w:hAnsi="宋体" w:cs="宋体"/>
          <w:color w:val="0000FF"/>
          <w:sz w:val="24"/>
          <w:szCs w:val="24"/>
        </w:rPr>
        <w:t>2、顺应自然，是人与自然相处时应遵循的基本原则，要求人顺应自然的客观规律，按自然规律办事。</w:t>
      </w:r>
    </w:p>
    <w:p>
      <w:pPr>
        <w:adjustRightInd w:val="0"/>
        <w:snapToGrid w:val="0"/>
        <w:rPr>
          <w:rFonts w:ascii="宋体" w:hAnsi="宋体" w:cs="宋体"/>
          <w:color w:val="0000FF"/>
          <w:sz w:val="24"/>
          <w:szCs w:val="24"/>
        </w:rPr>
      </w:pPr>
      <w:r>
        <w:rPr>
          <w:rFonts w:hint="eastAsia" w:ascii="宋体" w:hAnsi="宋体" w:cs="宋体"/>
          <w:color w:val="0000FF"/>
          <w:sz w:val="24"/>
          <w:szCs w:val="24"/>
        </w:rPr>
        <w:t>3、保护自然，是人与自然相处时应承担的重要责任，要求人发挥主观能动性，在向自然界索取生存发展之需的同时，呵护自然，回报自然，保护自然界的生态系统。</w:t>
      </w:r>
    </w:p>
    <w:p>
      <w:pPr>
        <w:adjustRightInd w:val="0"/>
        <w:snapToGrid w:val="0"/>
        <w:ind w:firstLine="420"/>
        <w:rPr>
          <w:rFonts w:ascii="宋体" w:hAnsi="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14:textFill>
            <w14:solidFill>
              <w14:schemeClr w14:val="tx1"/>
            </w14:solidFill>
          </w14:textFill>
        </w:rPr>
        <w:t>1</w:t>
      </w:r>
      <w:r>
        <w:rPr>
          <w:rFonts w:ascii="宋体" w:hAnsi="宋体" w:cs="宋体"/>
          <w:color w:val="000000" w:themeColor="text1"/>
          <w:sz w:val="24"/>
          <w:szCs w:val="24"/>
          <w14:textFill>
            <w14:solidFill>
              <w14:schemeClr w14:val="tx1"/>
            </w14:solidFill>
          </w14:textFill>
        </w:rPr>
        <w:t>.</w:t>
      </w:r>
      <w:r>
        <w:rPr>
          <w:rFonts w:hint="eastAsia" w:ascii="宋体" w:hAnsi="宋体" w:cs="宋体"/>
          <w:color w:val="000000" w:themeColor="text1"/>
          <w:sz w:val="24"/>
          <w:szCs w:val="24"/>
          <w14:textFill>
            <w14:solidFill>
              <w14:schemeClr w14:val="tx1"/>
            </w14:solidFill>
          </w14:textFill>
        </w:rPr>
        <w:t>坚持人与自然和谐共生</w:t>
      </w:r>
    </w:p>
    <w:p>
      <w:pPr>
        <w:adjustRightInd w:val="0"/>
        <w:snapToGrid w:val="0"/>
        <w:ind w:firstLine="420"/>
        <w:rPr>
          <w:rFonts w:ascii="宋体" w:hAnsi="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14:textFill>
            <w14:solidFill>
              <w14:schemeClr w14:val="tx1"/>
            </w14:solidFill>
          </w14:textFill>
        </w:rPr>
        <w:t>2</w:t>
      </w:r>
      <w:r>
        <w:rPr>
          <w:rFonts w:ascii="宋体" w:hAnsi="宋体" w:cs="宋体"/>
          <w:color w:val="000000" w:themeColor="text1"/>
          <w:sz w:val="24"/>
          <w:szCs w:val="24"/>
          <w14:textFill>
            <w14:solidFill>
              <w14:schemeClr w14:val="tx1"/>
            </w14:solidFill>
          </w14:textFill>
        </w:rPr>
        <w:t>.</w:t>
      </w:r>
      <w:r>
        <w:rPr>
          <w:rFonts w:hint="eastAsia" w:ascii="宋体" w:hAnsi="宋体" w:cs="宋体"/>
          <w:color w:val="000000" w:themeColor="text1"/>
          <w:sz w:val="24"/>
          <w:szCs w:val="24"/>
          <w14:textFill>
            <w14:solidFill>
              <w14:schemeClr w14:val="tx1"/>
            </w14:solidFill>
          </w14:textFill>
        </w:rPr>
        <w:t>形成人与自然和谐发展新格局</w:t>
      </w:r>
    </w:p>
    <w:p>
      <w:pPr>
        <w:adjustRightInd w:val="0"/>
        <w:snapToGrid w:val="0"/>
        <w:ind w:firstLine="420"/>
        <w:rPr>
          <w:rFonts w:ascii="宋体" w:hAnsi="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14:textFill>
            <w14:solidFill>
              <w14:schemeClr w14:val="tx1"/>
            </w14:solidFill>
          </w14:textFill>
        </w:rPr>
        <w:t>3</w:t>
      </w:r>
      <w:r>
        <w:rPr>
          <w:rFonts w:ascii="宋体" w:hAnsi="宋体" w:cs="宋体"/>
          <w:color w:val="000000" w:themeColor="text1"/>
          <w:sz w:val="24"/>
          <w:szCs w:val="24"/>
          <w14:textFill>
            <w14:solidFill>
              <w14:schemeClr w14:val="tx1"/>
            </w14:solidFill>
          </w14:textFill>
        </w:rPr>
        <w:t>.</w:t>
      </w:r>
      <w:r>
        <w:rPr>
          <w:rFonts w:hint="eastAsia" w:ascii="宋体" w:hAnsi="宋体" w:cs="宋体"/>
          <w:color w:val="000000" w:themeColor="text1"/>
          <w:sz w:val="24"/>
          <w:szCs w:val="24"/>
          <w14:textFill>
            <w14:solidFill>
              <w14:schemeClr w14:val="tx1"/>
            </w14:solidFill>
          </w14:textFill>
        </w:rPr>
        <w:t>加快生态文明体制改革</w:t>
      </w:r>
    </w:p>
    <w:p>
      <w:pPr>
        <w:numPr>
          <w:ilvl w:val="0"/>
          <w:numId w:val="12"/>
        </w:numPr>
        <w:adjustRightInd w:val="0"/>
        <w:snapToGrid w:val="0"/>
        <w:rPr>
          <w:rFonts w:ascii="宋体" w:cs="Times New Roman"/>
          <w:color w:val="FF0000"/>
          <w:sz w:val="24"/>
          <w:szCs w:val="24"/>
        </w:rPr>
      </w:pPr>
      <w:r>
        <w:rPr>
          <w:rFonts w:hint="eastAsia" w:ascii="宋体" w:hAnsi="宋体" w:cs="宋体"/>
          <w:color w:val="FF0000"/>
          <w:sz w:val="24"/>
          <w:szCs w:val="24"/>
        </w:rPr>
        <w:t>构建人类命运共同体思想的内涵及中国推进构建人类命运共同体的路径</w:t>
      </w:r>
    </w:p>
    <w:p>
      <w:pPr>
        <w:adjustRightInd w:val="0"/>
        <w:snapToGrid w:val="0"/>
        <w:ind w:firstLine="480" w:firstLineChars="200"/>
        <w:rPr>
          <w:rFonts w:ascii="宋体" w:hAnsi="宋体"/>
          <w:color w:val="0000FF"/>
          <w:sz w:val="24"/>
        </w:rPr>
      </w:pPr>
      <w:r>
        <w:rPr>
          <w:rFonts w:hint="eastAsia" w:ascii="宋体" w:hAnsi="宋体" w:cs="宋体"/>
          <w:color w:val="0000FF"/>
          <w:sz w:val="24"/>
          <w:szCs w:val="24"/>
        </w:rPr>
        <w:t>构建人类命运共同体思想的核心就是“建设持久和平、普遍安全、共同繁荣、开放包容、清洁美丽的世界”。</w:t>
      </w:r>
    </w:p>
    <w:p>
      <w:pPr>
        <w:adjustRightInd w:val="0"/>
        <w:snapToGrid w:val="0"/>
        <w:ind w:firstLine="480" w:firstLineChars="200"/>
        <w:rPr>
          <w:rFonts w:ascii="宋体" w:hAnsi="宋体"/>
          <w:color w:val="0000FF"/>
          <w:sz w:val="24"/>
        </w:rPr>
      </w:pPr>
      <w:r>
        <w:rPr>
          <w:rFonts w:hint="eastAsia" w:ascii="宋体" w:hAnsi="宋体" w:cs="宋体"/>
          <w:color w:val="0000FF"/>
          <w:sz w:val="24"/>
          <w:szCs w:val="24"/>
        </w:rPr>
        <w:t>第一，政治上，要相互尊重、平等协商。</w:t>
      </w:r>
    </w:p>
    <w:p>
      <w:pPr>
        <w:adjustRightInd w:val="0"/>
        <w:snapToGrid w:val="0"/>
        <w:ind w:firstLine="480" w:firstLineChars="200"/>
        <w:rPr>
          <w:rFonts w:ascii="宋体" w:hAnsi="宋体"/>
          <w:color w:val="0000FF"/>
          <w:sz w:val="24"/>
        </w:rPr>
      </w:pPr>
      <w:r>
        <w:rPr>
          <w:rFonts w:hint="eastAsia" w:ascii="宋体" w:hAnsi="宋体" w:cs="宋体"/>
          <w:color w:val="0000FF"/>
          <w:sz w:val="24"/>
          <w:szCs w:val="24"/>
        </w:rPr>
        <w:t>第二，安全上，要坚持以对话解决争端。</w:t>
      </w:r>
    </w:p>
    <w:p>
      <w:pPr>
        <w:adjustRightInd w:val="0"/>
        <w:snapToGrid w:val="0"/>
        <w:ind w:firstLine="480" w:firstLineChars="200"/>
        <w:rPr>
          <w:rFonts w:ascii="宋体" w:hAnsi="宋体"/>
          <w:color w:val="0000FF"/>
          <w:sz w:val="24"/>
        </w:rPr>
      </w:pPr>
      <w:r>
        <w:rPr>
          <w:rFonts w:hint="eastAsia" w:ascii="宋体" w:hAnsi="宋体" w:cs="宋体"/>
          <w:color w:val="0000FF"/>
          <w:sz w:val="24"/>
          <w:szCs w:val="24"/>
        </w:rPr>
        <w:t>第三，经济上，要同舟共济。</w:t>
      </w:r>
    </w:p>
    <w:p>
      <w:pPr>
        <w:adjustRightInd w:val="0"/>
        <w:snapToGrid w:val="0"/>
        <w:ind w:firstLine="480" w:firstLineChars="200"/>
        <w:rPr>
          <w:rFonts w:ascii="宋体" w:hAnsi="宋体"/>
          <w:color w:val="0000FF"/>
          <w:sz w:val="24"/>
        </w:rPr>
      </w:pPr>
      <w:r>
        <w:rPr>
          <w:rFonts w:hint="eastAsia" w:ascii="宋体" w:hAnsi="宋体" w:cs="宋体"/>
          <w:color w:val="0000FF"/>
          <w:sz w:val="24"/>
          <w:szCs w:val="24"/>
        </w:rPr>
        <w:t>第四，文化上，要尊重世界文明多样性。</w:t>
      </w:r>
    </w:p>
    <w:p>
      <w:pPr>
        <w:adjustRightInd w:val="0"/>
        <w:snapToGrid w:val="0"/>
        <w:ind w:firstLine="480" w:firstLineChars="200"/>
        <w:rPr>
          <w:rFonts w:ascii="宋体" w:hAnsi="宋体"/>
          <w:color w:val="0000FF"/>
          <w:sz w:val="24"/>
        </w:rPr>
      </w:pPr>
      <w:r>
        <w:rPr>
          <w:rFonts w:hint="eastAsia" w:ascii="宋体" w:hAnsi="宋体" w:cs="宋体"/>
          <w:color w:val="0000FF"/>
          <w:sz w:val="24"/>
          <w:szCs w:val="24"/>
        </w:rPr>
        <w:t>第五，生态上，要坚持环境友好。</w:t>
      </w:r>
    </w:p>
    <w:p>
      <w:pPr>
        <w:adjustRightInd w:val="0"/>
        <w:snapToGrid w:val="0"/>
        <w:ind w:firstLine="480" w:firstLineChars="200"/>
        <w:rPr>
          <w:rFonts w:ascii="宋体" w:hAnsi="宋体"/>
          <w:color w:val="0000FF"/>
          <w:sz w:val="24"/>
        </w:rPr>
      </w:pPr>
      <w:r>
        <w:rPr>
          <w:rFonts w:hint="eastAsia" w:ascii="宋体" w:hAnsi="宋体" w:cs="宋体"/>
          <w:color w:val="0000FF"/>
          <w:sz w:val="24"/>
          <w:szCs w:val="24"/>
        </w:rPr>
        <w:t>构建人类命运共同体思想顺应了历史潮流，回应了时代要求，凝聚了各国共识，为人类社会实现共同发展、持续繁荣、长治久安绘制了蓝图。</w:t>
      </w:r>
    </w:p>
    <w:p>
      <w:pPr>
        <w:adjustRightInd w:val="0"/>
        <w:snapToGrid w:val="0"/>
        <w:rPr>
          <w:rFonts w:ascii="宋体" w:cs="Times New Roman"/>
          <w:sz w:val="24"/>
          <w:szCs w:val="24"/>
        </w:rPr>
      </w:pPr>
    </w:p>
    <w:p>
      <w:pPr>
        <w:adjustRightInd w:val="0"/>
        <w:snapToGrid w:val="0"/>
        <w:rPr>
          <w:rFonts w:ascii="宋体" w:cs="Times New Roman"/>
          <w:sz w:val="24"/>
          <w:szCs w:val="24"/>
        </w:rPr>
      </w:pPr>
      <w:r>
        <w:rPr>
          <w:rFonts w:hint="eastAsia" w:ascii="宋体" w:hAnsi="宋体" w:cs="宋体"/>
          <w:sz w:val="24"/>
          <w:szCs w:val="24"/>
        </w:rPr>
        <w:t>二级知识点：</w:t>
      </w:r>
    </w:p>
    <w:p>
      <w:pPr>
        <w:adjustRightInd w:val="0"/>
        <w:snapToGrid w:val="0"/>
        <w:rPr>
          <w:rFonts w:ascii="宋体" w:cs="Times New Roman"/>
          <w:sz w:val="24"/>
          <w:szCs w:val="24"/>
        </w:rPr>
      </w:pPr>
      <w:r>
        <w:rPr>
          <w:rFonts w:ascii="宋体" w:hAnsi="宋体" w:cs="宋体"/>
          <w:sz w:val="24"/>
          <w:szCs w:val="24"/>
        </w:rPr>
        <w:t>1</w:t>
      </w:r>
      <w:r>
        <w:rPr>
          <w:rFonts w:hint="eastAsia" w:ascii="宋体" w:hAnsi="宋体" w:cs="宋体"/>
          <w:sz w:val="24"/>
          <w:szCs w:val="24"/>
        </w:rPr>
        <w:t>、习近平新时代中国特色社会主义思想的基本内容</w:t>
      </w:r>
    </w:p>
    <w:p>
      <w:pPr>
        <w:adjustRightInd w:val="0"/>
        <w:snapToGrid w:val="0"/>
        <w:rPr>
          <w:rFonts w:ascii="宋体" w:cs="Times New Roman"/>
          <w:sz w:val="24"/>
          <w:szCs w:val="24"/>
        </w:rPr>
      </w:pPr>
      <w:r>
        <w:rPr>
          <w:rFonts w:ascii="宋体" w:hAnsi="宋体" w:cs="宋体"/>
          <w:sz w:val="24"/>
          <w:szCs w:val="24"/>
        </w:rPr>
        <w:t>2</w:t>
      </w:r>
      <w:r>
        <w:rPr>
          <w:rFonts w:hint="eastAsia" w:ascii="宋体" w:hAnsi="宋体" w:cs="宋体"/>
          <w:sz w:val="24"/>
          <w:szCs w:val="24"/>
        </w:rPr>
        <w:t>、中国特色社会主义进入新时代的内涵与意义</w:t>
      </w:r>
    </w:p>
    <w:p>
      <w:pPr>
        <w:adjustRightInd w:val="0"/>
        <w:snapToGrid w:val="0"/>
        <w:rPr>
          <w:rFonts w:ascii="宋体" w:cs="Times New Roman"/>
          <w:sz w:val="24"/>
          <w:szCs w:val="24"/>
        </w:rPr>
      </w:pPr>
      <w:r>
        <w:rPr>
          <w:rFonts w:ascii="宋体" w:hAnsi="宋体" w:cs="宋体"/>
          <w:sz w:val="24"/>
          <w:szCs w:val="24"/>
        </w:rPr>
        <w:t>3</w:t>
      </w:r>
      <w:r>
        <w:rPr>
          <w:rFonts w:hint="eastAsia" w:ascii="宋体" w:hAnsi="宋体" w:cs="宋体"/>
          <w:sz w:val="24"/>
          <w:szCs w:val="24"/>
        </w:rPr>
        <w:t>、中国梦的科学内涵</w:t>
      </w:r>
    </w:p>
    <w:p>
      <w:pPr>
        <w:adjustRightInd w:val="0"/>
        <w:snapToGrid w:val="0"/>
        <w:rPr>
          <w:rFonts w:ascii="宋体" w:cs="Times New Roman"/>
          <w:sz w:val="24"/>
          <w:szCs w:val="24"/>
        </w:rPr>
      </w:pPr>
      <w:r>
        <w:rPr>
          <w:rFonts w:ascii="宋体" w:hAnsi="宋体" w:cs="宋体"/>
          <w:sz w:val="24"/>
          <w:szCs w:val="24"/>
        </w:rPr>
        <w:t>4</w:t>
      </w:r>
      <w:r>
        <w:rPr>
          <w:rFonts w:hint="eastAsia" w:ascii="宋体" w:hAnsi="宋体" w:cs="宋体"/>
          <w:sz w:val="24"/>
          <w:szCs w:val="24"/>
        </w:rPr>
        <w:t>、“五位一体”总布局</w:t>
      </w:r>
    </w:p>
    <w:p>
      <w:pPr>
        <w:adjustRightInd w:val="0"/>
        <w:snapToGrid w:val="0"/>
        <w:rPr>
          <w:rFonts w:ascii="宋体" w:cs="Times New Roman"/>
          <w:sz w:val="24"/>
          <w:szCs w:val="24"/>
        </w:rPr>
      </w:pPr>
      <w:r>
        <w:rPr>
          <w:rFonts w:ascii="宋体" w:hAnsi="宋体" w:cs="宋体"/>
          <w:sz w:val="24"/>
          <w:szCs w:val="24"/>
        </w:rPr>
        <w:t>5</w:t>
      </w:r>
      <w:r>
        <w:rPr>
          <w:rFonts w:hint="eastAsia" w:ascii="宋体" w:hAnsi="宋体" w:cs="宋体"/>
          <w:sz w:val="24"/>
          <w:szCs w:val="24"/>
        </w:rPr>
        <w:t>、“四个全面”战略布局</w:t>
      </w:r>
    </w:p>
    <w:p>
      <w:pPr>
        <w:adjustRightInd w:val="0"/>
        <w:snapToGrid w:val="0"/>
        <w:rPr>
          <w:rFonts w:ascii="宋体" w:cs="Times New Roman"/>
          <w:sz w:val="24"/>
          <w:szCs w:val="24"/>
        </w:rPr>
      </w:pPr>
      <w:r>
        <w:rPr>
          <w:rFonts w:ascii="宋体" w:hAnsi="宋体" w:cs="宋体"/>
          <w:sz w:val="24"/>
          <w:szCs w:val="24"/>
        </w:rPr>
        <w:t>6</w:t>
      </w:r>
      <w:r>
        <w:rPr>
          <w:rFonts w:hint="eastAsia" w:ascii="宋体" w:hAnsi="宋体" w:cs="宋体"/>
          <w:sz w:val="24"/>
          <w:szCs w:val="24"/>
        </w:rPr>
        <w:t>、深化供给侧结构性改革</w:t>
      </w:r>
    </w:p>
    <w:p>
      <w:pPr>
        <w:adjustRightInd w:val="0"/>
        <w:snapToGrid w:val="0"/>
        <w:rPr>
          <w:rFonts w:ascii="宋体" w:cs="Times New Roman"/>
          <w:sz w:val="24"/>
          <w:szCs w:val="24"/>
        </w:rPr>
      </w:pPr>
      <w:r>
        <w:rPr>
          <w:rFonts w:ascii="宋体" w:hAnsi="宋体" w:cs="宋体"/>
          <w:sz w:val="24"/>
          <w:szCs w:val="24"/>
        </w:rPr>
        <w:t>7</w:t>
      </w:r>
      <w:r>
        <w:rPr>
          <w:rFonts w:hint="eastAsia" w:ascii="宋体" w:hAnsi="宋体" w:cs="宋体"/>
          <w:sz w:val="24"/>
          <w:szCs w:val="24"/>
        </w:rPr>
        <w:t>、坚持社会主义民主政治发展道路，完善人民当家做主制度体系</w:t>
      </w:r>
    </w:p>
    <w:p>
      <w:pPr>
        <w:adjustRightInd w:val="0"/>
        <w:snapToGrid w:val="0"/>
        <w:rPr>
          <w:rFonts w:ascii="宋体" w:cs="Times New Roman"/>
          <w:sz w:val="24"/>
          <w:szCs w:val="24"/>
        </w:rPr>
      </w:pPr>
      <w:r>
        <w:rPr>
          <w:rFonts w:ascii="宋体" w:hAnsi="宋体" w:cs="宋体"/>
          <w:sz w:val="24"/>
          <w:szCs w:val="24"/>
        </w:rPr>
        <w:t>8</w:t>
      </w:r>
      <w:r>
        <w:rPr>
          <w:rFonts w:hint="eastAsia" w:ascii="宋体" w:hAnsi="宋体" w:cs="宋体"/>
          <w:sz w:val="24"/>
          <w:szCs w:val="24"/>
        </w:rPr>
        <w:t>、巩固和发展爱国统一战线</w:t>
      </w:r>
    </w:p>
    <w:p>
      <w:pPr>
        <w:adjustRightInd w:val="0"/>
        <w:snapToGrid w:val="0"/>
        <w:rPr>
          <w:rFonts w:ascii="宋体" w:cs="Times New Roman"/>
          <w:sz w:val="24"/>
          <w:szCs w:val="24"/>
        </w:rPr>
      </w:pPr>
      <w:r>
        <w:rPr>
          <w:rFonts w:ascii="宋体" w:hAnsi="宋体" w:cs="宋体"/>
          <w:sz w:val="24"/>
          <w:szCs w:val="24"/>
        </w:rPr>
        <w:t>9</w:t>
      </w:r>
      <w:r>
        <w:rPr>
          <w:rFonts w:hint="eastAsia" w:ascii="宋体" w:hAnsi="宋体" w:cs="宋体"/>
          <w:sz w:val="24"/>
          <w:szCs w:val="24"/>
        </w:rPr>
        <w:t>、保障和改善民生水平、坚持总体国家安全观</w:t>
      </w:r>
    </w:p>
    <w:p>
      <w:pPr>
        <w:adjustRightInd w:val="0"/>
        <w:snapToGrid w:val="0"/>
        <w:rPr>
          <w:rFonts w:ascii="宋体" w:cs="Times New Roman"/>
          <w:sz w:val="24"/>
          <w:szCs w:val="24"/>
        </w:rPr>
      </w:pPr>
      <w:r>
        <w:rPr>
          <w:rFonts w:ascii="宋体" w:hAnsi="宋体" w:cs="宋体"/>
          <w:sz w:val="24"/>
          <w:szCs w:val="24"/>
        </w:rPr>
        <w:t>10</w:t>
      </w:r>
      <w:r>
        <w:rPr>
          <w:rFonts w:hint="eastAsia" w:ascii="宋体" w:hAnsi="宋体" w:cs="宋体"/>
          <w:sz w:val="24"/>
          <w:szCs w:val="24"/>
        </w:rPr>
        <w:t>、坚定文化自信，建设社会主义文化强国</w:t>
      </w:r>
    </w:p>
    <w:p>
      <w:pPr>
        <w:adjustRightInd w:val="0"/>
        <w:snapToGrid w:val="0"/>
        <w:rPr>
          <w:rFonts w:ascii="宋体" w:cs="Times New Roman"/>
          <w:sz w:val="24"/>
          <w:szCs w:val="24"/>
        </w:rPr>
      </w:pPr>
      <w:r>
        <w:rPr>
          <w:rFonts w:ascii="宋体" w:hAnsi="宋体" w:cs="宋体"/>
          <w:sz w:val="24"/>
          <w:szCs w:val="24"/>
        </w:rPr>
        <w:t>11</w:t>
      </w:r>
      <w:r>
        <w:rPr>
          <w:rFonts w:hint="eastAsia" w:ascii="宋体" w:hAnsi="宋体" w:cs="宋体"/>
          <w:sz w:val="24"/>
          <w:szCs w:val="24"/>
        </w:rPr>
        <w:t>、全面小康的内涵、决胜全面建成小康社会的主要任务</w:t>
      </w:r>
    </w:p>
    <w:p>
      <w:pPr>
        <w:adjustRightInd w:val="0"/>
        <w:snapToGrid w:val="0"/>
        <w:rPr>
          <w:rFonts w:ascii="宋体" w:cs="Times New Roman"/>
          <w:sz w:val="24"/>
          <w:szCs w:val="24"/>
        </w:rPr>
      </w:pPr>
      <w:r>
        <w:rPr>
          <w:rFonts w:ascii="宋体" w:hAnsi="宋体" w:cs="宋体"/>
          <w:sz w:val="24"/>
          <w:szCs w:val="24"/>
        </w:rPr>
        <w:t>12</w:t>
      </w:r>
      <w:r>
        <w:rPr>
          <w:rFonts w:hint="eastAsia" w:ascii="宋体" w:hAnsi="宋体" w:cs="宋体"/>
          <w:sz w:val="24"/>
          <w:szCs w:val="24"/>
        </w:rPr>
        <w:t>、全面深化改革的意义、原则、正确处理的重大关系</w:t>
      </w:r>
    </w:p>
    <w:p>
      <w:pPr>
        <w:adjustRightInd w:val="0"/>
        <w:snapToGrid w:val="0"/>
        <w:rPr>
          <w:rFonts w:ascii="宋体" w:cs="Times New Roman"/>
          <w:sz w:val="24"/>
          <w:szCs w:val="24"/>
        </w:rPr>
      </w:pPr>
      <w:r>
        <w:rPr>
          <w:rFonts w:ascii="宋体" w:hAnsi="宋体" w:cs="宋体"/>
          <w:sz w:val="24"/>
          <w:szCs w:val="24"/>
        </w:rPr>
        <w:t>13</w:t>
      </w:r>
      <w:r>
        <w:rPr>
          <w:rFonts w:hint="eastAsia" w:ascii="宋体" w:hAnsi="宋体" w:cs="宋体"/>
          <w:sz w:val="24"/>
          <w:szCs w:val="24"/>
        </w:rPr>
        <w:t>、中国特色社会主义法治道路和重点任务</w:t>
      </w:r>
    </w:p>
    <w:p>
      <w:pPr>
        <w:adjustRightInd w:val="0"/>
        <w:snapToGrid w:val="0"/>
        <w:rPr>
          <w:rFonts w:ascii="宋体" w:cs="Times New Roman"/>
          <w:sz w:val="24"/>
          <w:szCs w:val="24"/>
        </w:rPr>
      </w:pPr>
      <w:r>
        <w:rPr>
          <w:rFonts w:ascii="宋体" w:hAnsi="宋体" w:cs="宋体"/>
          <w:sz w:val="24"/>
          <w:szCs w:val="24"/>
        </w:rPr>
        <w:t>14</w:t>
      </w:r>
      <w:r>
        <w:rPr>
          <w:rFonts w:hint="eastAsia" w:ascii="宋体" w:hAnsi="宋体" w:cs="宋体"/>
          <w:sz w:val="24"/>
          <w:szCs w:val="24"/>
        </w:rPr>
        <w:t>、新时代党的建设总要求和全面从严治党的具体安排</w:t>
      </w:r>
    </w:p>
    <w:p>
      <w:pPr>
        <w:adjustRightInd w:val="0"/>
        <w:snapToGrid w:val="0"/>
        <w:rPr>
          <w:rFonts w:ascii="宋体" w:cs="Times New Roman"/>
          <w:sz w:val="24"/>
          <w:szCs w:val="24"/>
        </w:rPr>
      </w:pPr>
      <w:r>
        <w:rPr>
          <w:rFonts w:ascii="宋体" w:hAnsi="宋体" w:cs="宋体"/>
          <w:sz w:val="24"/>
          <w:szCs w:val="24"/>
        </w:rPr>
        <w:t>15</w:t>
      </w:r>
      <w:r>
        <w:rPr>
          <w:rFonts w:hint="eastAsia" w:ascii="宋体" w:hAnsi="宋体" w:cs="宋体"/>
          <w:sz w:val="24"/>
          <w:szCs w:val="24"/>
        </w:rPr>
        <w:t>、习近平强军思想</w:t>
      </w:r>
    </w:p>
    <w:p>
      <w:pPr>
        <w:adjustRightInd w:val="0"/>
        <w:snapToGrid w:val="0"/>
        <w:rPr>
          <w:rFonts w:ascii="宋体" w:cs="Times New Roman"/>
          <w:sz w:val="24"/>
          <w:szCs w:val="24"/>
        </w:rPr>
      </w:pPr>
      <w:r>
        <w:rPr>
          <w:rFonts w:ascii="宋体" w:hAnsi="宋体" w:cs="宋体"/>
          <w:sz w:val="24"/>
          <w:szCs w:val="24"/>
        </w:rPr>
        <w:t>16</w:t>
      </w:r>
      <w:r>
        <w:rPr>
          <w:rFonts w:hint="eastAsia" w:ascii="宋体" w:hAnsi="宋体" w:cs="宋体"/>
          <w:sz w:val="24"/>
          <w:szCs w:val="24"/>
        </w:rPr>
        <w:t>、独立自主和平外交政策和新型国际关系</w:t>
      </w:r>
    </w:p>
    <w:p>
      <w:pPr>
        <w:adjustRightInd w:val="0"/>
        <w:snapToGrid w:val="0"/>
        <w:rPr>
          <w:rFonts w:ascii="宋体" w:cs="Times New Roman"/>
          <w:sz w:val="24"/>
          <w:szCs w:val="24"/>
        </w:rPr>
      </w:pPr>
      <w:r>
        <w:rPr>
          <w:rFonts w:ascii="宋体" w:hAnsi="宋体" w:cs="宋体"/>
          <w:sz w:val="24"/>
          <w:szCs w:val="24"/>
        </w:rPr>
        <w:t>17</w:t>
      </w:r>
      <w:r>
        <w:rPr>
          <w:rFonts w:hint="eastAsia" w:ascii="宋体" w:hAnsi="宋体" w:cs="宋体"/>
          <w:sz w:val="24"/>
          <w:szCs w:val="24"/>
        </w:rPr>
        <w:t>、“一带一路”国际合作</w:t>
      </w:r>
    </w:p>
    <w:p>
      <w:pPr>
        <w:adjustRightInd w:val="0"/>
        <w:snapToGrid w:val="0"/>
        <w:rPr>
          <w:rFonts w:ascii="宋体" w:cs="Times New Roman"/>
          <w:sz w:val="24"/>
          <w:szCs w:val="24"/>
        </w:rPr>
      </w:pPr>
      <w:r>
        <w:rPr>
          <w:rFonts w:ascii="宋体" w:hAnsi="宋体" w:cs="宋体"/>
          <w:sz w:val="24"/>
          <w:szCs w:val="24"/>
        </w:rPr>
        <w:t>18</w:t>
      </w:r>
      <w:r>
        <w:rPr>
          <w:rFonts w:hint="eastAsia" w:ascii="宋体" w:hAnsi="宋体" w:cs="宋体"/>
          <w:sz w:val="24"/>
          <w:szCs w:val="24"/>
        </w:rPr>
        <w:t>、新时代党的历史使命和全面增强党的执政本领</w:t>
      </w:r>
    </w:p>
    <w:p>
      <w:pPr>
        <w:adjustRightInd w:val="0"/>
        <w:snapToGrid w:val="0"/>
        <w:rPr>
          <w:rFonts w:ascii="宋体" w:cs="Times New Roman"/>
          <w:sz w:val="24"/>
          <w:szCs w:val="24"/>
        </w:rPr>
      </w:pPr>
    </w:p>
    <w:p>
      <w:pPr>
        <w:adjustRightInd w:val="0"/>
        <w:snapToGrid w:val="0"/>
        <w:jc w:val="center"/>
        <w:rPr>
          <w:rFonts w:ascii="宋体" w:cs="Times New Roman"/>
          <w:sz w:val="24"/>
          <w:szCs w:val="24"/>
        </w:rPr>
      </w:pPr>
      <w:r>
        <w:rPr>
          <w:rFonts w:hint="eastAsia" w:ascii="宋体" w:cs="宋体"/>
          <w:sz w:val="24"/>
          <w:szCs w:val="24"/>
        </w:rPr>
        <w:t>第四部分</w:t>
      </w:r>
      <w:r>
        <w:rPr>
          <w:rFonts w:ascii="宋体" w:cs="宋体"/>
          <w:sz w:val="24"/>
          <w:szCs w:val="24"/>
        </w:rPr>
        <w:t xml:space="preserve">   </w:t>
      </w:r>
      <w:r>
        <w:rPr>
          <w:rFonts w:hint="eastAsia" w:ascii="宋体" w:cs="宋体"/>
          <w:sz w:val="24"/>
          <w:szCs w:val="24"/>
        </w:rPr>
        <w:t>综合性知识点（纵览全书）</w:t>
      </w:r>
    </w:p>
    <w:p>
      <w:pPr>
        <w:adjustRightInd w:val="0"/>
        <w:snapToGrid w:val="0"/>
        <w:rPr>
          <w:rFonts w:ascii="宋体" w:cs="Times New Roman"/>
          <w:sz w:val="24"/>
          <w:szCs w:val="24"/>
        </w:rPr>
      </w:pPr>
      <w:r>
        <w:rPr>
          <w:rFonts w:ascii="宋体" w:cs="宋体"/>
          <w:sz w:val="24"/>
          <w:szCs w:val="24"/>
        </w:rPr>
        <w:t xml:space="preserve">    </w:t>
      </w:r>
      <w:r>
        <w:rPr>
          <w:rFonts w:hint="eastAsia" w:ascii="宋体" w:cs="宋体"/>
          <w:sz w:val="24"/>
          <w:szCs w:val="24"/>
        </w:rPr>
        <w:t>从中国共产党成立到十九大召开，中国共产党人将马克思主义基本原理同中国中国具体实际和时代特征相结合，实现了马克思主义中国化的两大飞跃，形成了毛泽东思想和中国特色社会主义理论体系。中国共产党人对中国革命和建设的思考和实践轨迹是怎样的呢？</w:t>
      </w:r>
    </w:p>
    <w:p>
      <w:pPr>
        <w:pStyle w:val="20"/>
        <w:numPr>
          <w:ilvl w:val="0"/>
          <w:numId w:val="15"/>
        </w:numPr>
        <w:adjustRightInd w:val="0"/>
        <w:snapToGrid w:val="0"/>
        <w:ind w:firstLineChars="0"/>
        <w:rPr>
          <w:rFonts w:ascii="宋体" w:cs="宋体"/>
          <w:sz w:val="24"/>
          <w:szCs w:val="24"/>
        </w:rPr>
      </w:pPr>
      <w:bookmarkStart w:id="4" w:name="_GoBack"/>
      <w:r>
        <w:rPr>
          <w:rFonts w:hint="eastAsia" w:ascii="宋体" w:cs="宋体"/>
          <w:color w:val="FF0000"/>
          <w:sz w:val="24"/>
          <w:szCs w:val="24"/>
        </w:rPr>
        <w:t>中国共产党对社会主要矛盾的分析轨迹是怎样的？其社会历史背景是什么？、</w:t>
      </w:r>
    </w:p>
    <w:p>
      <w:pPr>
        <w:adjustRightInd w:val="0"/>
        <w:snapToGrid w:val="0"/>
        <w:ind w:firstLine="480" w:firstLineChars="200"/>
        <w:rPr>
          <w:rFonts w:ascii="宋体" w:hAnsi="宋体" w:cs="宋体"/>
          <w:color w:val="0000FF"/>
          <w:sz w:val="24"/>
          <w:szCs w:val="24"/>
        </w:rPr>
      </w:pPr>
      <w:r>
        <w:rPr>
          <w:rFonts w:hint="eastAsia" w:ascii="宋体" w:hAnsi="宋体" w:cs="宋体"/>
          <w:color w:val="0000FF"/>
          <w:sz w:val="24"/>
          <w:szCs w:val="24"/>
        </w:rPr>
        <w:t>党的八大指出：人民对于建立先进的工业国的要求同落后的农业国的现实之间的矛盾，人民对经济文化迅速发展的需求同当前经济文化不能满足人民需要的状况之间的矛盾（1</w:t>
      </w:r>
      <w:r>
        <w:rPr>
          <w:rFonts w:ascii="宋体" w:hAnsi="宋体" w:cs="宋体"/>
          <w:color w:val="0000FF"/>
          <w:sz w:val="24"/>
          <w:szCs w:val="24"/>
        </w:rPr>
        <w:t>956</w:t>
      </w:r>
      <w:r>
        <w:rPr>
          <w:rFonts w:hint="eastAsia" w:ascii="宋体" w:hAnsi="宋体" w:cs="宋体"/>
          <w:color w:val="0000FF"/>
          <w:sz w:val="24"/>
          <w:szCs w:val="24"/>
        </w:rPr>
        <w:t>年社会主义改造基本完成以后）</w:t>
      </w:r>
    </w:p>
    <w:p>
      <w:pPr>
        <w:adjustRightInd w:val="0"/>
        <w:snapToGrid w:val="0"/>
        <w:ind w:firstLine="480" w:firstLineChars="200"/>
        <w:rPr>
          <w:rFonts w:ascii="宋体" w:hAnsi="宋体" w:cs="宋体"/>
          <w:color w:val="0000FF"/>
          <w:sz w:val="24"/>
          <w:szCs w:val="24"/>
        </w:rPr>
      </w:pPr>
      <w:r>
        <w:rPr>
          <w:rFonts w:hint="eastAsia" w:ascii="宋体" w:hAnsi="宋体" w:cs="宋体"/>
          <w:color w:val="0000FF"/>
          <w:sz w:val="24"/>
          <w:szCs w:val="24"/>
        </w:rPr>
        <w:t>1</w:t>
      </w:r>
      <w:r>
        <w:rPr>
          <w:rFonts w:ascii="宋体" w:hAnsi="宋体" w:cs="宋体"/>
          <w:color w:val="0000FF"/>
          <w:sz w:val="24"/>
          <w:szCs w:val="24"/>
        </w:rPr>
        <w:t>981</w:t>
      </w:r>
      <w:r>
        <w:rPr>
          <w:rFonts w:hint="eastAsia" w:ascii="宋体" w:hAnsi="宋体" w:cs="宋体"/>
          <w:color w:val="0000FF"/>
          <w:sz w:val="24"/>
          <w:szCs w:val="24"/>
        </w:rPr>
        <w:t>年十一届六中全会指出：人民日益增长的物质文化需要同落后的社会生产之间的矛盾。（1</w:t>
      </w:r>
      <w:r>
        <w:rPr>
          <w:rFonts w:ascii="宋体" w:hAnsi="宋体" w:cs="宋体"/>
          <w:color w:val="0000FF"/>
          <w:sz w:val="24"/>
          <w:szCs w:val="24"/>
        </w:rPr>
        <w:t>978</w:t>
      </w:r>
      <w:r>
        <w:rPr>
          <w:rFonts w:hint="eastAsia" w:ascii="宋体" w:hAnsi="宋体" w:cs="宋体"/>
          <w:color w:val="0000FF"/>
          <w:sz w:val="24"/>
          <w:szCs w:val="24"/>
        </w:rPr>
        <w:t>年十一届三中全会决定把党和国家的工作重点转移到社会主义现代化建设上来）</w:t>
      </w:r>
    </w:p>
    <w:p>
      <w:pPr>
        <w:adjustRightInd w:val="0"/>
        <w:snapToGrid w:val="0"/>
        <w:rPr>
          <w:rFonts w:ascii="宋体" w:hAnsi="宋体" w:cs="宋体"/>
          <w:color w:val="0000FF"/>
          <w:sz w:val="24"/>
          <w:szCs w:val="24"/>
        </w:rPr>
      </w:pPr>
      <w:r>
        <w:rPr>
          <w:rFonts w:hint="eastAsia" w:ascii="宋体" w:hAnsi="宋体" w:cs="宋体"/>
          <w:color w:val="0000FF"/>
          <w:sz w:val="24"/>
          <w:szCs w:val="24"/>
        </w:rPr>
        <w:t>十九大报告指出：人民日益增长的美好生活需要</w:t>
      </w:r>
      <w:bookmarkEnd w:id="4"/>
      <w:r>
        <w:rPr>
          <w:rFonts w:hint="eastAsia" w:ascii="宋体" w:hAnsi="宋体" w:cs="宋体"/>
          <w:color w:val="0000FF"/>
          <w:sz w:val="24"/>
          <w:szCs w:val="24"/>
        </w:rPr>
        <w:t>和不平衡不充分的发展之间的矛盾</w:t>
      </w:r>
    </w:p>
    <w:p>
      <w:pPr>
        <w:adjustRightInd w:val="0"/>
        <w:snapToGrid w:val="0"/>
        <w:rPr>
          <w:rFonts w:ascii="宋体" w:hAnsi="宋体"/>
          <w:color w:val="0000FF"/>
          <w:sz w:val="24"/>
        </w:rPr>
      </w:pPr>
      <w:r>
        <w:rPr>
          <w:rFonts w:hint="eastAsia" w:ascii="宋体" w:hAnsi="宋体" w:cs="宋体"/>
          <w:color w:val="0000FF"/>
          <w:sz w:val="24"/>
          <w:szCs w:val="24"/>
        </w:rPr>
        <w:t>（1.经过改革开放40年的发展，我国社会生产力水平总体上显著提高，很多方面进入世界前列。这说明我国进入社会主义初级阶段以来的“落后的社会生产”已经发生了新的阶段性变化。</w:t>
      </w:r>
    </w:p>
    <w:p>
      <w:pPr>
        <w:adjustRightInd w:val="0"/>
        <w:snapToGrid w:val="0"/>
        <w:rPr>
          <w:rFonts w:ascii="宋体" w:hAnsi="宋体"/>
          <w:color w:val="0000FF"/>
          <w:sz w:val="24"/>
        </w:rPr>
      </w:pPr>
      <w:r>
        <w:rPr>
          <w:rFonts w:hint="eastAsia" w:ascii="宋体" w:hAnsi="宋体" w:cs="宋体"/>
          <w:color w:val="0000FF"/>
          <w:sz w:val="24"/>
          <w:szCs w:val="24"/>
        </w:rPr>
        <w:t>2.人民生活水平显著提高，对美好生活的向往更加强烈，不仅对物质文化生活提出更高要求，而且在民主、法治、公平、正义、安全、环境等方面的要求日益增长。这说明人民群众对日益增长的“物质文化需要”层次更高、内容范围更广，出现了阶段性的新特征。</w:t>
      </w:r>
    </w:p>
    <w:p>
      <w:pPr>
        <w:adjustRightInd w:val="0"/>
        <w:snapToGrid w:val="0"/>
        <w:rPr>
          <w:rFonts w:ascii="宋体" w:cs="Times New Roman"/>
          <w:sz w:val="24"/>
          <w:szCs w:val="24"/>
        </w:rPr>
      </w:pPr>
      <w:r>
        <w:rPr>
          <w:rFonts w:hint="eastAsia" w:ascii="宋体" w:hAnsi="宋体" w:cs="宋体"/>
          <w:color w:val="0000FF"/>
          <w:sz w:val="24"/>
          <w:szCs w:val="24"/>
        </w:rPr>
        <w:t>3.影响满足人们美好生活需要的因素很多，但主要是发展的不平衡不充分问题。）</w:t>
      </w:r>
    </w:p>
    <w:p>
      <w:pPr>
        <w:adjustRightInd w:val="0"/>
        <w:snapToGrid w:val="0"/>
        <w:rPr>
          <w:rFonts w:ascii="宋体" w:cs="宋体"/>
          <w:color w:val="FF0000"/>
          <w:sz w:val="24"/>
          <w:szCs w:val="24"/>
        </w:rPr>
      </w:pPr>
      <w:r>
        <w:rPr>
          <w:rFonts w:ascii="宋体" w:cs="宋体"/>
          <w:color w:val="FF0000"/>
          <w:sz w:val="24"/>
          <w:szCs w:val="24"/>
        </w:rPr>
        <w:t>2</w:t>
      </w:r>
      <w:r>
        <w:rPr>
          <w:rFonts w:hint="eastAsia" w:ascii="宋体" w:cs="宋体"/>
          <w:color w:val="FF0000"/>
          <w:sz w:val="24"/>
          <w:szCs w:val="24"/>
        </w:rPr>
        <w:t>、中国共产党在不同时期的路线变化轨迹是怎样的？其社会历史背景是什么？</w:t>
      </w:r>
    </w:p>
    <w:p>
      <w:pPr>
        <w:adjustRightInd w:val="0"/>
        <w:snapToGrid w:val="0"/>
        <w:ind w:firstLine="480" w:firstLineChars="200"/>
        <w:rPr>
          <w:rFonts w:ascii="宋体" w:hAnsi="宋体" w:cs="宋体"/>
          <w:color w:val="0000FF"/>
          <w:sz w:val="24"/>
          <w:szCs w:val="24"/>
        </w:rPr>
      </w:pPr>
      <w:r>
        <w:rPr>
          <w:rFonts w:hint="eastAsia" w:ascii="宋体" w:hAnsi="宋体" w:cs="宋体"/>
          <w:color w:val="0000FF"/>
          <w:sz w:val="24"/>
          <w:szCs w:val="24"/>
        </w:rPr>
        <w:t>党的十三大报告提出：领导和团结全国各族人民，以经济建设为中心，</w:t>
      </w:r>
      <w:r>
        <w:fldChar w:fldCharType="begin"/>
      </w:r>
      <w:r>
        <w:instrText xml:space="preserve"> HYPERLINK "https://baike.so.com/doc/5384018-5620425.html" \t "https://baike.so.com/doc/_blank" </w:instrText>
      </w:r>
      <w:r>
        <w:fldChar w:fldCharType="separate"/>
      </w:r>
      <w:r>
        <w:rPr>
          <w:rFonts w:ascii="宋体" w:hAnsi="宋体" w:cs="宋体"/>
          <w:color w:val="0000FF"/>
          <w:sz w:val="24"/>
          <w:szCs w:val="24"/>
        </w:rPr>
        <w:t>坚持四项基本原则</w:t>
      </w:r>
      <w:r>
        <w:rPr>
          <w:rFonts w:ascii="宋体" w:hAnsi="宋体" w:cs="宋体"/>
          <w:color w:val="0000FF"/>
          <w:sz w:val="24"/>
          <w:szCs w:val="24"/>
        </w:rPr>
        <w:fldChar w:fldCharType="end"/>
      </w:r>
      <w:r>
        <w:rPr>
          <w:rFonts w:ascii="宋体" w:hAnsi="宋体" w:cs="宋体"/>
          <w:color w:val="0000FF"/>
          <w:sz w:val="24"/>
          <w:szCs w:val="24"/>
        </w:rPr>
        <w:t>，坚持改革开放，自力更生，艰苦创业，为把我国建设成为富强民主文明和谐美丽的社会主义现代化国</w:t>
      </w:r>
      <w:r>
        <w:rPr>
          <w:rFonts w:hint="eastAsia" w:ascii="宋体" w:hAnsi="宋体" w:cs="宋体"/>
          <w:color w:val="0000FF"/>
          <w:sz w:val="24"/>
          <w:szCs w:val="24"/>
        </w:rPr>
        <w:t>家</w:t>
      </w:r>
      <w:r>
        <w:rPr>
          <w:rFonts w:ascii="宋体" w:hAnsi="宋体" w:cs="宋体"/>
          <w:color w:val="0000FF"/>
          <w:sz w:val="24"/>
          <w:szCs w:val="24"/>
        </w:rPr>
        <w:t>而奋斗。</w:t>
      </w:r>
      <w:r>
        <w:rPr>
          <w:rFonts w:hint="eastAsia" w:ascii="宋体" w:hAnsi="宋体" w:cs="宋体"/>
          <w:color w:val="0000FF"/>
          <w:sz w:val="24"/>
          <w:szCs w:val="24"/>
        </w:rPr>
        <w:t>（我国处于并将长期处于社会主义初级阶段）</w:t>
      </w:r>
    </w:p>
    <w:p>
      <w:pPr>
        <w:adjustRightInd w:val="0"/>
        <w:snapToGrid w:val="0"/>
        <w:ind w:firstLine="480" w:firstLineChars="200"/>
        <w:rPr>
          <w:rFonts w:ascii="宋体" w:hAnsi="宋体" w:cs="宋体"/>
          <w:color w:val="0000FF"/>
          <w:sz w:val="24"/>
          <w:szCs w:val="24"/>
        </w:rPr>
      </w:pPr>
      <w:r>
        <w:rPr>
          <w:rFonts w:hint="eastAsia" w:ascii="宋体" w:hAnsi="宋体" w:cs="宋体"/>
          <w:color w:val="0000FF"/>
          <w:sz w:val="24"/>
          <w:szCs w:val="24"/>
        </w:rPr>
        <w:t>党的十七大把“和谐”与“富强、民主、文明”一起写入了基本路线。（改革开放实践中不断充实和完善）</w:t>
      </w:r>
    </w:p>
    <w:p>
      <w:pPr>
        <w:adjustRightInd w:val="0"/>
        <w:snapToGrid w:val="0"/>
        <w:ind w:firstLine="480" w:firstLineChars="200"/>
        <w:rPr>
          <w:rFonts w:ascii="宋体" w:hAnsi="宋体"/>
          <w:color w:val="0000FF"/>
          <w:sz w:val="24"/>
        </w:rPr>
      </w:pPr>
      <w:r>
        <w:rPr>
          <w:rFonts w:hint="eastAsia" w:ascii="宋体" w:hAnsi="宋体" w:cs="宋体"/>
          <w:color w:val="0000FF"/>
          <w:sz w:val="24"/>
          <w:szCs w:val="24"/>
        </w:rPr>
        <w:t>党的十九大提出把“为把我国建设成为富强民主文明和谐美丽的社会主义现代化强国”，将“美丽”纳入基本路线，将“现代化国家”提升为“现代化强国”。（）</w:t>
      </w:r>
    </w:p>
    <w:p>
      <w:pPr>
        <w:adjustRightInd w:val="0"/>
        <w:snapToGrid w:val="0"/>
        <w:rPr>
          <w:rFonts w:ascii="宋体" w:cs="Times New Roman"/>
          <w:color w:val="FF0000"/>
          <w:sz w:val="24"/>
          <w:szCs w:val="24"/>
        </w:rPr>
      </w:pPr>
    </w:p>
    <w:p>
      <w:pPr>
        <w:adjustRightInd w:val="0"/>
        <w:snapToGrid w:val="0"/>
        <w:rPr>
          <w:rFonts w:ascii="宋体" w:cs="宋体"/>
          <w:color w:val="FF0000"/>
          <w:sz w:val="24"/>
          <w:szCs w:val="24"/>
        </w:rPr>
      </w:pPr>
      <w:r>
        <w:rPr>
          <w:rFonts w:hint="eastAsia" w:ascii="宋体" w:cs="宋体"/>
          <w:color w:val="FF0000"/>
          <w:sz w:val="24"/>
          <w:szCs w:val="24"/>
        </w:rPr>
        <w:t>3、在改革开放时期，邓小平、江泽民、胡锦涛、习近平看待经济社会发展的主要理念是什么？其社会历史背景是什么？</w:t>
      </w:r>
    </w:p>
    <w:p>
      <w:pPr>
        <w:adjustRightInd w:val="0"/>
        <w:snapToGrid w:val="0"/>
        <w:ind w:firstLine="480" w:firstLineChars="200"/>
        <w:rPr>
          <w:rFonts w:ascii="宋体" w:hAnsi="宋体" w:cs="宋体"/>
          <w:color w:val="0000FF"/>
          <w:sz w:val="24"/>
          <w:szCs w:val="24"/>
        </w:rPr>
      </w:pPr>
      <w:r>
        <w:rPr>
          <w:rFonts w:hint="eastAsia" w:ascii="宋体" w:hAnsi="宋体" w:cs="宋体"/>
          <w:color w:val="0000FF"/>
          <w:sz w:val="24"/>
          <w:szCs w:val="24"/>
        </w:rPr>
        <w:t>邓小平明确提出计划经济不等于社会主义，资本主义也有计划；市场经济不等于资本主义，社会主义也有市场，既社会主义市场经济理论。要坚持以公有制为基础、实行按劳分配原则的社会主义基本意识形态。（社会历史背景：改革开放）</w:t>
      </w:r>
    </w:p>
    <w:p>
      <w:pPr>
        <w:adjustRightInd w:val="0"/>
        <w:snapToGrid w:val="0"/>
        <w:ind w:firstLine="480" w:firstLineChars="200"/>
        <w:rPr>
          <w:rFonts w:ascii="宋体" w:hAnsi="宋体" w:cs="宋体"/>
          <w:color w:val="0000FF"/>
          <w:sz w:val="24"/>
          <w:szCs w:val="24"/>
        </w:rPr>
      </w:pPr>
      <w:r>
        <w:rPr>
          <w:rFonts w:hint="eastAsia" w:ascii="宋体" w:hAnsi="宋体" w:cs="宋体"/>
          <w:color w:val="0000FF"/>
          <w:sz w:val="24"/>
          <w:szCs w:val="24"/>
        </w:rPr>
        <w:t>江泽民强调，要坚持社会主义市场经济的根本方向，使市场在国家宏观调控下对资源配置起基础性作用。</w:t>
      </w:r>
    </w:p>
    <w:p>
      <w:pPr>
        <w:adjustRightInd w:val="0"/>
        <w:snapToGrid w:val="0"/>
        <w:ind w:firstLine="480" w:firstLineChars="200"/>
        <w:rPr>
          <w:rFonts w:ascii="宋体" w:hAnsi="宋体" w:cs="宋体"/>
          <w:color w:val="0000FF"/>
          <w:sz w:val="24"/>
          <w:szCs w:val="24"/>
        </w:rPr>
      </w:pPr>
      <w:r>
        <w:rPr>
          <w:rFonts w:hint="eastAsia" w:ascii="宋体" w:hAnsi="宋体" w:cs="宋体"/>
          <w:color w:val="0000FF"/>
          <w:sz w:val="24"/>
          <w:szCs w:val="24"/>
        </w:rPr>
        <w:t>胡锦涛提出我们要更好坚持全面、协调、可持续的发展观，更加自觉地坚持推动社会主义物质文明、政治文明、精神文明协调发展，坚持在经济社会发展的基础上促进人的全面发展，坚持促进人与自然的和谐。（科学发展观是我们党坚持以马克思列宁主义、毛泽东思想、邓小平理论和“三个代表”重要思想为指导，在准确把握世界发展趋势、认真总结我国发展经验、深入分析我国发展阶段性特征的基础上提出来的。）</w:t>
      </w:r>
    </w:p>
    <w:p>
      <w:pPr>
        <w:adjustRightInd w:val="0"/>
        <w:snapToGrid w:val="0"/>
        <w:ind w:firstLine="480" w:firstLineChars="200"/>
        <w:rPr>
          <w:rFonts w:ascii="宋体" w:hAnsi="宋体" w:cs="宋体"/>
          <w:color w:val="0000FF"/>
          <w:sz w:val="24"/>
          <w:szCs w:val="24"/>
        </w:rPr>
      </w:pPr>
      <w:r>
        <w:rPr>
          <w:rFonts w:hint="eastAsia" w:ascii="宋体" w:hAnsi="宋体" w:cs="宋体"/>
          <w:color w:val="0000FF"/>
          <w:sz w:val="24"/>
          <w:szCs w:val="24"/>
        </w:rPr>
        <w:t>习近平提出建设现代化经济体系，贯彻现代化经济体系，既创新、协调、绿色、开放、共享的五大发展理念。（</w:t>
      </w:r>
      <w:bookmarkStart w:id="2" w:name="_Hlk10997474"/>
      <w:r>
        <w:rPr>
          <w:rFonts w:hint="eastAsia" w:ascii="宋体" w:hAnsi="宋体" w:cs="宋体"/>
          <w:color w:val="0000FF"/>
          <w:sz w:val="24"/>
          <w:szCs w:val="24"/>
        </w:rPr>
        <w:t>面对全面建成小康社会决胜阶段复杂的国内外形势，面对经济社会发展的新趋势、新机遇和新矛盾、新挑战。</w:t>
      </w:r>
      <w:bookmarkEnd w:id="2"/>
      <w:r>
        <w:rPr>
          <w:rFonts w:hint="eastAsia" w:ascii="宋体" w:hAnsi="宋体" w:cs="宋体"/>
          <w:color w:val="0000FF"/>
          <w:sz w:val="24"/>
          <w:szCs w:val="24"/>
        </w:rPr>
        <w:t>）</w:t>
      </w:r>
    </w:p>
    <w:p>
      <w:pPr>
        <w:adjustRightInd w:val="0"/>
        <w:snapToGrid w:val="0"/>
        <w:rPr>
          <w:rFonts w:ascii="宋体" w:cs="Times New Roman"/>
          <w:color w:val="FF0000"/>
          <w:sz w:val="24"/>
          <w:szCs w:val="24"/>
        </w:rPr>
      </w:pPr>
      <w:r>
        <w:rPr>
          <w:rFonts w:ascii="宋体" w:cs="宋体"/>
          <w:color w:val="FF0000"/>
          <w:sz w:val="24"/>
          <w:szCs w:val="24"/>
        </w:rPr>
        <w:t>4</w:t>
      </w:r>
      <w:r>
        <w:rPr>
          <w:rFonts w:hint="eastAsia" w:ascii="宋体" w:cs="宋体"/>
          <w:color w:val="FF0000"/>
          <w:sz w:val="24"/>
          <w:szCs w:val="24"/>
        </w:rPr>
        <w:t>、在改革开放时期，邓小平、江泽民、</w:t>
      </w:r>
      <w:bookmarkStart w:id="3" w:name="_Hlk10995879"/>
      <w:r>
        <w:rPr>
          <w:rFonts w:hint="eastAsia" w:ascii="宋体" w:cs="宋体"/>
          <w:color w:val="FF0000"/>
          <w:sz w:val="24"/>
          <w:szCs w:val="24"/>
        </w:rPr>
        <w:t>胡锦涛</w:t>
      </w:r>
      <w:bookmarkEnd w:id="3"/>
      <w:r>
        <w:rPr>
          <w:rFonts w:hint="eastAsia" w:ascii="宋体" w:cs="宋体"/>
          <w:color w:val="FF0000"/>
          <w:sz w:val="24"/>
          <w:szCs w:val="24"/>
        </w:rPr>
        <w:t>、习近平是如何规划国家发展战略的？其社会历史背景是什么？</w:t>
      </w:r>
    </w:p>
    <w:p>
      <w:pPr>
        <w:adjustRightInd w:val="0"/>
        <w:snapToGrid w:val="0"/>
        <w:ind w:firstLine="480" w:firstLineChars="200"/>
        <w:rPr>
          <w:rFonts w:ascii="宋体" w:hAnsi="宋体" w:cs="宋体"/>
          <w:color w:val="0000FF"/>
          <w:sz w:val="24"/>
          <w:szCs w:val="24"/>
        </w:rPr>
      </w:pPr>
      <w:r>
        <w:rPr>
          <w:rFonts w:ascii="宋体" w:hAnsi="宋体" w:cs="宋体"/>
          <w:color w:val="0000FF"/>
          <w:sz w:val="24"/>
          <w:szCs w:val="24"/>
        </w:rPr>
        <w:t>以邓小平为核心的党的第二代中央领导集体开创了中国特色社会主义理论体系</w:t>
      </w:r>
      <w:r>
        <w:rPr>
          <w:rFonts w:hint="eastAsia" w:ascii="宋体" w:hAnsi="宋体" w:cs="宋体"/>
          <w:color w:val="0000FF"/>
          <w:sz w:val="24"/>
          <w:szCs w:val="24"/>
        </w:rPr>
        <w:t>，并提出“三步走”的发展战略，第一步，1</w:t>
      </w:r>
      <w:r>
        <w:rPr>
          <w:rFonts w:ascii="宋体" w:hAnsi="宋体" w:cs="宋体"/>
          <w:color w:val="0000FF"/>
          <w:sz w:val="24"/>
          <w:szCs w:val="24"/>
        </w:rPr>
        <w:t>981</w:t>
      </w:r>
      <w:r>
        <w:rPr>
          <w:rFonts w:hint="eastAsia" w:ascii="宋体" w:hAnsi="宋体" w:cs="宋体"/>
          <w:color w:val="0000FF"/>
          <w:sz w:val="24"/>
          <w:szCs w:val="24"/>
        </w:rPr>
        <w:t>-</w:t>
      </w:r>
      <w:r>
        <w:rPr>
          <w:rFonts w:ascii="宋体" w:hAnsi="宋体" w:cs="宋体"/>
          <w:color w:val="0000FF"/>
          <w:sz w:val="24"/>
          <w:szCs w:val="24"/>
        </w:rPr>
        <w:t>1990</w:t>
      </w:r>
      <w:r>
        <w:rPr>
          <w:rFonts w:hint="eastAsia" w:ascii="宋体" w:hAnsi="宋体" w:cs="宋体"/>
          <w:color w:val="0000FF"/>
          <w:sz w:val="24"/>
          <w:szCs w:val="24"/>
        </w:rPr>
        <w:t>年实现国民生产总值比1</w:t>
      </w:r>
      <w:r>
        <w:rPr>
          <w:rFonts w:ascii="宋体" w:hAnsi="宋体" w:cs="宋体"/>
          <w:color w:val="0000FF"/>
          <w:sz w:val="24"/>
          <w:szCs w:val="24"/>
        </w:rPr>
        <w:t>980</w:t>
      </w:r>
      <w:r>
        <w:rPr>
          <w:rFonts w:hint="eastAsia" w:ascii="宋体" w:hAnsi="宋体" w:cs="宋体"/>
          <w:color w:val="0000FF"/>
          <w:sz w:val="24"/>
          <w:szCs w:val="24"/>
        </w:rPr>
        <w:t>年翻一番，解决人民温饱问题；第二步，1</w:t>
      </w:r>
      <w:r>
        <w:rPr>
          <w:rFonts w:ascii="宋体" w:hAnsi="宋体" w:cs="宋体"/>
          <w:color w:val="0000FF"/>
          <w:sz w:val="24"/>
          <w:szCs w:val="24"/>
        </w:rPr>
        <w:t>991</w:t>
      </w:r>
      <w:r>
        <w:rPr>
          <w:rFonts w:hint="eastAsia" w:ascii="宋体" w:hAnsi="宋体" w:cs="宋体"/>
          <w:color w:val="0000FF"/>
          <w:sz w:val="24"/>
          <w:szCs w:val="24"/>
        </w:rPr>
        <w:t>-</w:t>
      </w:r>
      <w:r>
        <w:rPr>
          <w:rFonts w:ascii="宋体" w:hAnsi="宋体" w:cs="宋体"/>
          <w:color w:val="0000FF"/>
          <w:sz w:val="24"/>
          <w:szCs w:val="24"/>
        </w:rPr>
        <w:t>20</w:t>
      </w:r>
      <w:r>
        <w:rPr>
          <w:rFonts w:hint="eastAsia" w:ascii="宋体" w:hAnsi="宋体" w:cs="宋体"/>
          <w:color w:val="0000FF"/>
          <w:sz w:val="24"/>
          <w:szCs w:val="24"/>
        </w:rPr>
        <w:t>世纪末，使国民生产总值再翻一番，达到小康水平；第三步，到2</w:t>
      </w:r>
      <w:r>
        <w:rPr>
          <w:rFonts w:ascii="宋体" w:hAnsi="宋体" w:cs="宋体"/>
          <w:color w:val="0000FF"/>
          <w:sz w:val="24"/>
          <w:szCs w:val="24"/>
        </w:rPr>
        <w:t>1</w:t>
      </w:r>
      <w:r>
        <w:rPr>
          <w:rFonts w:hint="eastAsia" w:ascii="宋体" w:hAnsi="宋体" w:cs="宋体"/>
          <w:color w:val="0000FF"/>
          <w:sz w:val="24"/>
          <w:szCs w:val="24"/>
        </w:rPr>
        <w:t>世纪中叶，国民生产总值再翻两番，达到中等发达国家水平，基本实现现代化。然后在这个基础上继续前进。（在和平与发展的时代背景下，在总结我国社会主义胜利和挫折的历史经验并借鉴其他社会主义国家兴衰成败历史经验的基础上，在我国改革开放和现代化建设的实践中，逐步形成和发展起来的）</w:t>
      </w:r>
    </w:p>
    <w:p>
      <w:pPr>
        <w:widowControl/>
        <w:shd w:val="clear" w:color="auto" w:fill="FFFFFF"/>
        <w:spacing w:line="360" w:lineRule="atLeast"/>
        <w:ind w:firstLine="420"/>
        <w:jc w:val="left"/>
        <w:rPr>
          <w:rFonts w:ascii="宋体" w:hAnsi="宋体" w:cs="宋体"/>
          <w:color w:val="0000FF"/>
          <w:sz w:val="24"/>
          <w:szCs w:val="24"/>
        </w:rPr>
      </w:pPr>
      <w:r>
        <w:rPr>
          <w:rFonts w:hint="eastAsia" w:ascii="宋体" w:hAnsi="宋体" w:cs="宋体"/>
          <w:color w:val="0000FF"/>
          <w:sz w:val="24"/>
          <w:szCs w:val="24"/>
        </w:rPr>
        <w:t>江泽民提出“三个代表”重要思想，</w:t>
      </w:r>
      <w:r>
        <w:rPr>
          <w:rFonts w:ascii="宋体" w:hAnsi="宋体" w:cs="宋体"/>
          <w:color w:val="0000FF"/>
          <w:sz w:val="24"/>
          <w:szCs w:val="24"/>
        </w:rPr>
        <w:t>继承、发展了中国特色社会主义，并成功地把它推向21世纪</w:t>
      </w:r>
      <w:r>
        <w:rPr>
          <w:rFonts w:hint="eastAsia" w:ascii="宋体" w:hAnsi="宋体" w:cs="宋体"/>
          <w:color w:val="0000FF"/>
          <w:sz w:val="24"/>
          <w:szCs w:val="24"/>
        </w:rPr>
        <w:t>，既</w:t>
      </w:r>
      <w:r>
        <w:fldChar w:fldCharType="begin"/>
      </w:r>
      <w:r>
        <w:instrText xml:space="preserve"> HYPERLINK "https://baike.baidu.com/item/%E4%B8%AD%E5%9B%BD%E5%85%B1%E4%BA%A7%E5%85%9A" \t "_blank" </w:instrText>
      </w:r>
      <w:r>
        <w:fldChar w:fldCharType="separate"/>
      </w:r>
      <w:r>
        <w:rPr>
          <w:rFonts w:ascii="宋体" w:hAnsi="宋体" w:cs="宋体"/>
          <w:color w:val="0000FF"/>
          <w:sz w:val="24"/>
          <w:szCs w:val="24"/>
        </w:rPr>
        <w:t>中国共产党</w:t>
      </w:r>
      <w:r>
        <w:rPr>
          <w:rFonts w:ascii="宋体" w:hAnsi="宋体" w:cs="宋体"/>
          <w:color w:val="0000FF"/>
          <w:sz w:val="24"/>
          <w:szCs w:val="24"/>
        </w:rPr>
        <w:fldChar w:fldCharType="end"/>
      </w:r>
      <w:r>
        <w:rPr>
          <w:rFonts w:ascii="宋体" w:hAnsi="宋体" w:cs="宋体"/>
          <w:color w:val="0000FF"/>
          <w:sz w:val="24"/>
          <w:szCs w:val="24"/>
        </w:rPr>
        <w:t>要始终代表</w:t>
      </w:r>
      <w:r>
        <w:fldChar w:fldCharType="begin"/>
      </w:r>
      <w:r>
        <w:instrText xml:space="preserve"> HYPERLINK "https://baike.baidu.com/item/%E4%B8%AD%E5%9B%BD" \t "_blank" </w:instrText>
      </w:r>
      <w:r>
        <w:fldChar w:fldCharType="separate"/>
      </w:r>
      <w:r>
        <w:rPr>
          <w:rFonts w:ascii="宋体" w:hAnsi="宋体" w:cs="宋体"/>
          <w:color w:val="0000FF"/>
          <w:sz w:val="24"/>
          <w:szCs w:val="24"/>
        </w:rPr>
        <w:t>中国</w:t>
      </w:r>
      <w:r>
        <w:rPr>
          <w:rFonts w:ascii="宋体" w:hAnsi="宋体" w:cs="宋体"/>
          <w:color w:val="0000FF"/>
          <w:sz w:val="24"/>
          <w:szCs w:val="24"/>
        </w:rPr>
        <w:fldChar w:fldCharType="end"/>
      </w:r>
      <w:r>
        <w:rPr>
          <w:rFonts w:ascii="宋体" w:hAnsi="宋体" w:cs="宋体"/>
          <w:color w:val="0000FF"/>
          <w:sz w:val="24"/>
          <w:szCs w:val="24"/>
        </w:rPr>
        <w:t>先进生产力的发展要求</w:t>
      </w:r>
      <w:r>
        <w:rPr>
          <w:rFonts w:hint="eastAsia" w:ascii="宋体" w:hAnsi="宋体" w:cs="宋体"/>
          <w:color w:val="0000FF"/>
          <w:sz w:val="24"/>
          <w:szCs w:val="24"/>
        </w:rPr>
        <w:t>、</w:t>
      </w:r>
      <w:r>
        <w:rPr>
          <w:rFonts w:ascii="宋体" w:hAnsi="宋体" w:cs="宋体"/>
          <w:color w:val="0000FF"/>
          <w:sz w:val="24"/>
          <w:szCs w:val="24"/>
        </w:rPr>
        <w:t>中国共产党要始终代表中国先进文化的前进方向</w:t>
      </w:r>
      <w:r>
        <w:rPr>
          <w:rFonts w:hint="eastAsia" w:ascii="宋体" w:hAnsi="宋体" w:cs="宋体"/>
          <w:color w:val="0000FF"/>
          <w:sz w:val="24"/>
          <w:szCs w:val="24"/>
        </w:rPr>
        <w:t>、</w:t>
      </w:r>
      <w:r>
        <w:rPr>
          <w:rFonts w:ascii="宋体" w:hAnsi="宋体" w:cs="宋体"/>
          <w:color w:val="0000FF"/>
          <w:sz w:val="24"/>
          <w:szCs w:val="24"/>
        </w:rPr>
        <w:t>中国共产党要始终代表中国最广大人民的根本利益</w:t>
      </w:r>
      <w:r>
        <w:rPr>
          <w:rFonts w:hint="eastAsia" w:ascii="宋体" w:hAnsi="宋体" w:cs="宋体"/>
          <w:color w:val="0000FF"/>
          <w:sz w:val="24"/>
          <w:szCs w:val="24"/>
        </w:rPr>
        <w:t>。解决了“建设一个什么样的党、怎样建设党”的问题。（2</w:t>
      </w:r>
      <w:r>
        <w:rPr>
          <w:rFonts w:ascii="宋体" w:hAnsi="宋体" w:cs="宋体"/>
          <w:color w:val="0000FF"/>
          <w:sz w:val="24"/>
          <w:szCs w:val="24"/>
        </w:rPr>
        <w:t>0</w:t>
      </w:r>
      <w:r>
        <w:rPr>
          <w:rFonts w:hint="eastAsia" w:ascii="宋体" w:hAnsi="宋体" w:cs="宋体"/>
          <w:color w:val="0000FF"/>
          <w:sz w:val="24"/>
          <w:szCs w:val="24"/>
        </w:rPr>
        <w:t>世纪8</w:t>
      </w:r>
      <w:r>
        <w:rPr>
          <w:rFonts w:ascii="宋体" w:hAnsi="宋体" w:cs="宋体"/>
          <w:color w:val="0000FF"/>
          <w:sz w:val="24"/>
          <w:szCs w:val="24"/>
        </w:rPr>
        <w:t>0</w:t>
      </w:r>
      <w:r>
        <w:rPr>
          <w:rFonts w:hint="eastAsia" w:ascii="宋体" w:hAnsi="宋体" w:cs="宋体"/>
          <w:color w:val="0000FF"/>
          <w:sz w:val="24"/>
          <w:szCs w:val="24"/>
        </w:rPr>
        <w:t>年代末9</w:t>
      </w:r>
      <w:r>
        <w:rPr>
          <w:rFonts w:ascii="宋体" w:hAnsi="宋体" w:cs="宋体"/>
          <w:color w:val="0000FF"/>
          <w:sz w:val="24"/>
          <w:szCs w:val="24"/>
        </w:rPr>
        <w:t>0</w:t>
      </w:r>
      <w:r>
        <w:rPr>
          <w:rFonts w:hint="eastAsia" w:ascii="宋体" w:hAnsi="宋体" w:cs="宋体"/>
          <w:color w:val="0000FF"/>
          <w:sz w:val="24"/>
          <w:szCs w:val="24"/>
        </w:rPr>
        <w:t>年代初，国内发生严重政治风波，国际上东欧剧变、苏联解体，世界社会主义出现严重曲折，我国社会主义事业的发展面临空前巨大的困难和压力，我们党和国家处在决定前途命运的重大历史关头。）</w:t>
      </w:r>
    </w:p>
    <w:p>
      <w:pPr>
        <w:adjustRightInd w:val="0"/>
        <w:snapToGrid w:val="0"/>
        <w:ind w:firstLine="480" w:firstLineChars="200"/>
        <w:rPr>
          <w:rFonts w:ascii="宋体" w:hAnsi="宋体" w:cs="宋体"/>
          <w:color w:val="0000FF"/>
          <w:sz w:val="24"/>
          <w:szCs w:val="24"/>
        </w:rPr>
      </w:pPr>
      <w:r>
        <w:rPr>
          <w:rFonts w:hint="eastAsia" w:ascii="宋体" w:hAnsi="宋体" w:cs="宋体"/>
          <w:color w:val="0000FF"/>
          <w:sz w:val="24"/>
          <w:szCs w:val="24"/>
        </w:rPr>
        <w:t>胡锦涛</w:t>
      </w:r>
      <w:r>
        <w:rPr>
          <w:rFonts w:ascii="宋体" w:hAnsi="宋体" w:cs="宋体"/>
          <w:color w:val="0000FF"/>
          <w:sz w:val="24"/>
          <w:szCs w:val="24"/>
        </w:rPr>
        <w:t>提出“坚持</w:t>
      </w:r>
      <w:r>
        <w:fldChar w:fldCharType="begin"/>
      </w:r>
      <w:r>
        <w:instrText xml:space="preserve"> HYPERLINK "https://baike.baidu.com/item/%E4%BB%A5%E4%BA%BA%E4%B8%BA%E6%9C%AC/1684676" \t "_blank" </w:instrText>
      </w:r>
      <w:r>
        <w:fldChar w:fldCharType="separate"/>
      </w:r>
      <w:r>
        <w:rPr>
          <w:rFonts w:ascii="宋体" w:hAnsi="宋体" w:cs="宋体"/>
          <w:color w:val="0000FF"/>
          <w:sz w:val="24"/>
          <w:szCs w:val="24"/>
        </w:rPr>
        <w:t>以人为本</w:t>
      </w:r>
      <w:r>
        <w:rPr>
          <w:rFonts w:ascii="宋体" w:hAnsi="宋体" w:cs="宋体"/>
          <w:color w:val="0000FF"/>
          <w:sz w:val="24"/>
          <w:szCs w:val="24"/>
        </w:rPr>
        <w:fldChar w:fldCharType="end"/>
      </w:r>
      <w:r>
        <w:rPr>
          <w:rFonts w:ascii="宋体" w:hAnsi="宋体" w:cs="宋体"/>
          <w:color w:val="0000FF"/>
          <w:sz w:val="24"/>
          <w:szCs w:val="24"/>
        </w:rPr>
        <w:t>，树立全面、协调、可持续的发展观，促进经济社会和人的</w:t>
      </w:r>
      <w:r>
        <w:fldChar w:fldCharType="begin"/>
      </w:r>
      <w:r>
        <w:instrText xml:space="preserve"> HYPERLINK "https://baike.baidu.com/item/%E5%85%A8%E9%9D%A2%E5%8F%91%E5%B1%95" \t "_blank" </w:instrText>
      </w:r>
      <w:r>
        <w:fldChar w:fldCharType="separate"/>
      </w:r>
      <w:r>
        <w:rPr>
          <w:rFonts w:ascii="宋体" w:hAnsi="宋体" w:cs="宋体"/>
          <w:color w:val="0000FF"/>
          <w:sz w:val="24"/>
          <w:szCs w:val="24"/>
        </w:rPr>
        <w:t>全面发展</w:t>
      </w:r>
      <w:r>
        <w:rPr>
          <w:rFonts w:ascii="宋体" w:hAnsi="宋体" w:cs="宋体"/>
          <w:color w:val="0000FF"/>
          <w:sz w:val="24"/>
          <w:szCs w:val="24"/>
        </w:rPr>
        <w:fldChar w:fldCharType="end"/>
      </w:r>
      <w:r>
        <w:rPr>
          <w:rFonts w:ascii="宋体" w:hAnsi="宋体" w:cs="宋体"/>
          <w:color w:val="0000FF"/>
          <w:sz w:val="24"/>
          <w:szCs w:val="24"/>
        </w:rPr>
        <w:t>”，按照“</w:t>
      </w:r>
      <w:r>
        <w:fldChar w:fldCharType="begin"/>
      </w:r>
      <w:r>
        <w:instrText xml:space="preserve"> HYPERLINK "https://baike.baidu.com/item/%E7%BB%9F%E7%AD%B9%E5%9F%8E%E4%B9%A1" \t "_blank" </w:instrText>
      </w:r>
      <w:r>
        <w:fldChar w:fldCharType="separate"/>
      </w:r>
      <w:r>
        <w:rPr>
          <w:rFonts w:ascii="宋体" w:hAnsi="宋体" w:cs="宋体"/>
          <w:color w:val="0000FF"/>
          <w:sz w:val="24"/>
          <w:szCs w:val="24"/>
        </w:rPr>
        <w:t>统筹城乡</w:t>
      </w:r>
      <w:r>
        <w:rPr>
          <w:rFonts w:ascii="宋体" w:hAnsi="宋体" w:cs="宋体"/>
          <w:color w:val="0000FF"/>
          <w:sz w:val="24"/>
          <w:szCs w:val="24"/>
        </w:rPr>
        <w:fldChar w:fldCharType="end"/>
      </w:r>
      <w:r>
        <w:rPr>
          <w:rFonts w:ascii="宋体" w:hAnsi="宋体" w:cs="宋体"/>
          <w:color w:val="0000FF"/>
          <w:sz w:val="24"/>
          <w:szCs w:val="24"/>
        </w:rPr>
        <w:t>发展、统筹区域发展、统筹经济社会发展、统筹</w:t>
      </w:r>
      <w:r>
        <w:fldChar w:fldCharType="begin"/>
      </w:r>
      <w:r>
        <w:instrText xml:space="preserve"> HYPERLINK "https://baike.baidu.com/item/%E4%BA%BA%E4%B8%8E%E8%87%AA%E7%84%B6" \t "_blank" </w:instrText>
      </w:r>
      <w:r>
        <w:fldChar w:fldCharType="separate"/>
      </w:r>
      <w:r>
        <w:rPr>
          <w:rFonts w:ascii="宋体" w:hAnsi="宋体" w:cs="宋体"/>
          <w:color w:val="0000FF"/>
          <w:sz w:val="24"/>
          <w:szCs w:val="24"/>
        </w:rPr>
        <w:t>人与自然</w:t>
      </w:r>
      <w:r>
        <w:rPr>
          <w:rFonts w:ascii="宋体" w:hAnsi="宋体" w:cs="宋体"/>
          <w:color w:val="0000FF"/>
          <w:sz w:val="24"/>
          <w:szCs w:val="24"/>
        </w:rPr>
        <w:fldChar w:fldCharType="end"/>
      </w:r>
      <w:r>
        <w:rPr>
          <w:rFonts w:ascii="宋体" w:hAnsi="宋体" w:cs="宋体"/>
          <w:color w:val="0000FF"/>
          <w:sz w:val="24"/>
          <w:szCs w:val="24"/>
        </w:rPr>
        <w:t>和谐发展、统筹国内发展和对外开放”的</w:t>
      </w:r>
      <w:r>
        <w:fldChar w:fldCharType="begin"/>
      </w:r>
      <w:r>
        <w:instrText xml:space="preserve"> HYPERLINK "https://baike.baidu.com/item/%E8%A6%81%E6%B1%82/3598753" \t "_blank" </w:instrText>
      </w:r>
      <w:r>
        <w:fldChar w:fldCharType="separate"/>
      </w:r>
      <w:r>
        <w:rPr>
          <w:rFonts w:ascii="宋体" w:hAnsi="宋体" w:cs="宋体"/>
          <w:color w:val="0000FF"/>
          <w:sz w:val="24"/>
          <w:szCs w:val="24"/>
        </w:rPr>
        <w:t>要求</w:t>
      </w:r>
      <w:r>
        <w:rPr>
          <w:rFonts w:ascii="宋体" w:hAnsi="宋体" w:cs="宋体"/>
          <w:color w:val="0000FF"/>
          <w:sz w:val="24"/>
          <w:szCs w:val="24"/>
        </w:rPr>
        <w:fldChar w:fldCharType="end"/>
      </w:r>
      <w:r>
        <w:rPr>
          <w:rFonts w:ascii="宋体" w:hAnsi="宋体" w:cs="宋体"/>
          <w:color w:val="0000FF"/>
          <w:sz w:val="24"/>
          <w:szCs w:val="24"/>
        </w:rPr>
        <w:t>推进各项事业的改革和发展的方法论--科学发展观，也是</w:t>
      </w:r>
      <w:r>
        <w:fldChar w:fldCharType="begin"/>
      </w:r>
      <w:r>
        <w:instrText xml:space="preserve"> HYPERLINK "https://baike.baidu.com/item/%E4%B8%AD%E5%9B%BD%E5%85%B1%E4%BA%A7%E5%85%9A/117227" \t "_blank" </w:instrText>
      </w:r>
      <w:r>
        <w:fldChar w:fldCharType="separate"/>
      </w:r>
      <w:r>
        <w:rPr>
          <w:rFonts w:ascii="宋体" w:hAnsi="宋体" w:cs="宋体"/>
          <w:color w:val="0000FF"/>
          <w:sz w:val="24"/>
          <w:szCs w:val="24"/>
        </w:rPr>
        <w:t>中国共产党</w:t>
      </w:r>
      <w:r>
        <w:rPr>
          <w:rFonts w:ascii="宋体" w:hAnsi="宋体" w:cs="宋体"/>
          <w:color w:val="0000FF"/>
          <w:sz w:val="24"/>
          <w:szCs w:val="24"/>
        </w:rPr>
        <w:fldChar w:fldCharType="end"/>
      </w:r>
      <w:r>
        <w:rPr>
          <w:rFonts w:ascii="宋体" w:hAnsi="宋体" w:cs="宋体"/>
          <w:color w:val="0000FF"/>
          <w:sz w:val="24"/>
          <w:szCs w:val="24"/>
        </w:rPr>
        <w:t>的重大战略思想</w:t>
      </w:r>
      <w:r>
        <w:rPr>
          <w:rFonts w:hint="eastAsia" w:ascii="宋体" w:hAnsi="宋体" w:cs="宋体"/>
          <w:color w:val="0000FF"/>
          <w:sz w:val="24"/>
          <w:szCs w:val="24"/>
        </w:rPr>
        <w:t>，</w:t>
      </w:r>
      <w:r>
        <w:rPr>
          <w:rFonts w:ascii="宋体" w:hAnsi="宋体" w:cs="宋体"/>
          <w:color w:val="0000FF"/>
          <w:sz w:val="24"/>
          <w:szCs w:val="24"/>
        </w:rPr>
        <w:t>进一步丰富和发展了中国特色社会主义理论体系。</w:t>
      </w:r>
      <w:r>
        <w:rPr>
          <w:rFonts w:hint="eastAsia" w:ascii="宋体" w:hAnsi="宋体" w:cs="宋体"/>
          <w:color w:val="0000FF"/>
          <w:sz w:val="24"/>
          <w:szCs w:val="24"/>
        </w:rPr>
        <w:t>（科学发展观是我们党坚持以马克思列宁主义、毛泽东思想、邓小平理论和“三个代表”重要思想为指导，在准确把握世界发展趋势、认真总结我国发展经验、深入分析我国发展阶段性特征的基础上提出来的。）</w:t>
      </w:r>
    </w:p>
    <w:p>
      <w:pPr>
        <w:adjustRightInd w:val="0"/>
        <w:snapToGrid w:val="0"/>
        <w:ind w:firstLine="480" w:firstLineChars="200"/>
        <w:rPr>
          <w:rFonts w:ascii="宋体" w:hAnsi="宋体" w:cs="宋体"/>
          <w:color w:val="0000FF"/>
          <w:sz w:val="24"/>
          <w:szCs w:val="24"/>
        </w:rPr>
      </w:pPr>
      <w:r>
        <w:rPr>
          <w:rFonts w:hint="eastAsia" w:ascii="宋体" w:hAnsi="宋体" w:cs="宋体"/>
          <w:color w:val="0000FF"/>
          <w:sz w:val="24"/>
          <w:szCs w:val="24"/>
        </w:rPr>
        <w:t>习近平提出新时代中国特色社会主义理论体系，贯彻“四个全面”战略布局，既全面建成小康社会、全面深化改革、全面依法治国、全面从严治党；提出“两步走”战略，第一步，2</w:t>
      </w:r>
      <w:r>
        <w:rPr>
          <w:rFonts w:ascii="宋体" w:hAnsi="宋体" w:cs="宋体"/>
          <w:color w:val="0000FF"/>
          <w:sz w:val="24"/>
          <w:szCs w:val="24"/>
        </w:rPr>
        <w:t>020</w:t>
      </w:r>
      <w:r>
        <w:rPr>
          <w:rFonts w:hint="eastAsia" w:ascii="宋体" w:hAnsi="宋体" w:cs="宋体"/>
          <w:color w:val="0000FF"/>
          <w:sz w:val="24"/>
          <w:szCs w:val="24"/>
        </w:rPr>
        <w:t>-</w:t>
      </w:r>
      <w:r>
        <w:rPr>
          <w:rFonts w:ascii="宋体" w:hAnsi="宋体" w:cs="宋体"/>
          <w:color w:val="0000FF"/>
          <w:sz w:val="24"/>
          <w:szCs w:val="24"/>
        </w:rPr>
        <w:t>2035</w:t>
      </w:r>
      <w:r>
        <w:rPr>
          <w:rFonts w:hint="eastAsia" w:ascii="宋体" w:hAnsi="宋体" w:cs="宋体"/>
          <w:color w:val="0000FF"/>
          <w:sz w:val="24"/>
          <w:szCs w:val="24"/>
        </w:rPr>
        <w:t>年基本实现社会主义现代化的目标要求；第二步，从2</w:t>
      </w:r>
      <w:r>
        <w:rPr>
          <w:rFonts w:ascii="宋体" w:hAnsi="宋体" w:cs="宋体"/>
          <w:color w:val="0000FF"/>
          <w:sz w:val="24"/>
          <w:szCs w:val="24"/>
        </w:rPr>
        <w:t>035</w:t>
      </w:r>
      <w:r>
        <w:rPr>
          <w:rFonts w:hint="eastAsia" w:ascii="宋体" w:hAnsi="宋体" w:cs="宋体"/>
          <w:color w:val="0000FF"/>
          <w:sz w:val="24"/>
          <w:szCs w:val="24"/>
        </w:rPr>
        <w:t>年到本世纪中叶，建成社会主义现代化强国。（面对全面建成小康社会决胜阶段复杂的国内外形势，面对经济社会发展的新趋势、新机遇和新矛盾、新挑战。）</w:t>
      </w:r>
    </w:p>
    <w:p>
      <w:pPr>
        <w:adjustRightInd w:val="0"/>
        <w:snapToGrid w:val="0"/>
        <w:rPr>
          <w:rFonts w:ascii="宋体" w:cs="Times New Roman"/>
          <w:sz w:val="24"/>
          <w:szCs w:val="24"/>
        </w:rPr>
      </w:pPr>
    </w:p>
    <w:p>
      <w:pPr>
        <w:adjustRightInd w:val="0"/>
        <w:snapToGrid w:val="0"/>
        <w:rPr>
          <w:rFonts w:ascii="宋体" w:cs="Times New Roman"/>
          <w:sz w:val="24"/>
          <w:szCs w:val="24"/>
        </w:rPr>
      </w:pPr>
    </w:p>
    <w:p>
      <w:pPr>
        <w:numPr>
          <w:ilvl w:val="0"/>
          <w:numId w:val="1"/>
        </w:numPr>
        <w:adjustRightInd w:val="0"/>
        <w:snapToGrid w:val="0"/>
        <w:rPr>
          <w:rFonts w:ascii="宋体" w:cs="Times New Roman"/>
          <w:sz w:val="24"/>
          <w:szCs w:val="24"/>
        </w:rPr>
      </w:pPr>
      <w:r>
        <w:rPr>
          <w:rFonts w:hint="eastAsia" w:ascii="宋体" w:hAnsi="宋体" w:cs="宋体"/>
          <w:sz w:val="24"/>
          <w:szCs w:val="24"/>
        </w:rPr>
        <w:t>考试形式及试卷构成</w:t>
      </w:r>
    </w:p>
    <w:p>
      <w:pPr>
        <w:adjustRightInd w:val="0"/>
        <w:snapToGrid w:val="0"/>
        <w:ind w:firstLine="420"/>
        <w:rPr>
          <w:rFonts w:cs="Times New Roman"/>
        </w:rPr>
      </w:pPr>
      <w:r>
        <w:rPr>
          <w:rFonts w:hint="eastAsia" w:ascii="宋体" w:hAnsi="宋体" w:cs="宋体"/>
          <w:sz w:val="24"/>
          <w:szCs w:val="24"/>
        </w:rPr>
        <w:t>考试以闭卷形式进行，试题设计采用单选（</w:t>
      </w:r>
      <w:r>
        <w:rPr>
          <w:rFonts w:ascii="宋体" w:hAnsi="宋体" w:cs="宋体"/>
          <w:sz w:val="24"/>
          <w:szCs w:val="24"/>
        </w:rPr>
        <w:t>20%</w:t>
      </w:r>
      <w:r>
        <w:rPr>
          <w:rFonts w:hint="eastAsia" w:ascii="宋体" w:hAnsi="宋体" w:cs="宋体"/>
          <w:sz w:val="24"/>
          <w:szCs w:val="24"/>
        </w:rPr>
        <w:t>）、多选（</w:t>
      </w:r>
      <w:r>
        <w:rPr>
          <w:rFonts w:ascii="宋体" w:hAnsi="宋体" w:cs="宋体"/>
          <w:sz w:val="24"/>
          <w:szCs w:val="24"/>
        </w:rPr>
        <w:t>20%</w:t>
      </w:r>
      <w:r>
        <w:rPr>
          <w:rFonts w:hint="eastAsia" w:ascii="宋体" w:hAnsi="宋体" w:cs="宋体"/>
          <w:sz w:val="24"/>
          <w:szCs w:val="24"/>
        </w:rPr>
        <w:t>）判断（</w:t>
      </w:r>
      <w:r>
        <w:rPr>
          <w:rFonts w:ascii="宋体" w:hAnsi="宋体" w:cs="宋体"/>
          <w:sz w:val="24"/>
          <w:szCs w:val="24"/>
        </w:rPr>
        <w:t>10%</w:t>
      </w:r>
      <w:r>
        <w:rPr>
          <w:rFonts w:hint="eastAsia" w:ascii="宋体" w:hAnsi="宋体" w:cs="宋体"/>
          <w:sz w:val="24"/>
          <w:szCs w:val="24"/>
        </w:rPr>
        <w:t>）、简答（</w:t>
      </w:r>
      <w:r>
        <w:rPr>
          <w:rFonts w:ascii="宋体" w:hAnsi="宋体" w:cs="宋体"/>
          <w:sz w:val="24"/>
          <w:szCs w:val="24"/>
        </w:rPr>
        <w:t>10%</w:t>
      </w:r>
      <w:r>
        <w:rPr>
          <w:rFonts w:hint="eastAsia" w:ascii="宋体" w:hAnsi="宋体" w:cs="宋体"/>
          <w:sz w:val="24"/>
          <w:szCs w:val="24"/>
        </w:rPr>
        <w:t>）、材料分析（</w:t>
      </w:r>
      <w:r>
        <w:rPr>
          <w:rFonts w:ascii="宋体" w:hAnsi="宋体" w:cs="宋体"/>
          <w:sz w:val="24"/>
          <w:szCs w:val="24"/>
        </w:rPr>
        <w:t>20%</w:t>
      </w:r>
      <w:r>
        <w:rPr>
          <w:rFonts w:hint="eastAsia" w:ascii="宋体" w:hAnsi="宋体" w:cs="宋体"/>
          <w:sz w:val="24"/>
          <w:szCs w:val="24"/>
        </w:rPr>
        <w:t>）、论述题（</w:t>
      </w:r>
      <w:r>
        <w:rPr>
          <w:rFonts w:ascii="宋体" w:hAnsi="宋体" w:cs="宋体"/>
          <w:sz w:val="24"/>
          <w:szCs w:val="24"/>
        </w:rPr>
        <w:t>20%</w:t>
      </w:r>
      <w:r>
        <w:rPr>
          <w:rFonts w:hint="eastAsia" w:ascii="宋体" w:hAnsi="宋体" w:cs="宋体"/>
          <w:sz w:val="24"/>
          <w:szCs w:val="24"/>
        </w:rPr>
        <w:t>）五种题型，内容覆盖三个知识板块，一级知识点主要采用简答、材料分析、论述题型，二级知识点主要采用单选、多选、判断题型。</w:t>
      </w:r>
    </w:p>
    <w:sectPr>
      <w:pgSz w:w="11906" w:h="16838"/>
      <w:pgMar w:top="1418"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B888BE"/>
    <w:multiLevelType w:val="singleLevel"/>
    <w:tmpl w:val="A4B888BE"/>
    <w:lvl w:ilvl="0" w:tentative="0">
      <w:start w:val="1"/>
      <w:numFmt w:val="decimal"/>
      <w:suff w:val="nothing"/>
      <w:lvlText w:val="%1、"/>
      <w:lvlJc w:val="left"/>
    </w:lvl>
  </w:abstractNum>
  <w:abstractNum w:abstractNumId="1">
    <w:nsid w:val="EAD5A236"/>
    <w:multiLevelType w:val="singleLevel"/>
    <w:tmpl w:val="EAD5A236"/>
    <w:lvl w:ilvl="0" w:tentative="0">
      <w:start w:val="1"/>
      <w:numFmt w:val="chineseCounting"/>
      <w:suff w:val="space"/>
      <w:lvlText w:val="第%1部分"/>
      <w:lvlJc w:val="left"/>
      <w:rPr>
        <w:rFonts w:hint="eastAsia"/>
      </w:rPr>
    </w:lvl>
  </w:abstractNum>
  <w:abstractNum w:abstractNumId="2">
    <w:nsid w:val="00000003"/>
    <w:multiLevelType w:val="singleLevel"/>
    <w:tmpl w:val="00000003"/>
    <w:lvl w:ilvl="0" w:tentative="0">
      <w:start w:val="1"/>
      <w:numFmt w:val="decimal"/>
      <w:suff w:val="nothing"/>
      <w:lvlText w:val="%1、"/>
      <w:lvlJc w:val="left"/>
    </w:lvl>
  </w:abstractNum>
  <w:abstractNum w:abstractNumId="3">
    <w:nsid w:val="00000004"/>
    <w:multiLevelType w:val="singleLevel"/>
    <w:tmpl w:val="00000004"/>
    <w:lvl w:ilvl="0" w:tentative="0">
      <w:start w:val="1"/>
      <w:numFmt w:val="decimal"/>
      <w:suff w:val="nothing"/>
      <w:lvlText w:val="%1、"/>
      <w:lvlJc w:val="left"/>
    </w:lvl>
  </w:abstractNum>
  <w:abstractNum w:abstractNumId="4">
    <w:nsid w:val="00000008"/>
    <w:multiLevelType w:val="singleLevel"/>
    <w:tmpl w:val="00000008"/>
    <w:lvl w:ilvl="0" w:tentative="0">
      <w:start w:val="1"/>
      <w:numFmt w:val="decimal"/>
      <w:suff w:val="nothing"/>
      <w:lvlText w:val="%1、"/>
      <w:lvlJc w:val="left"/>
    </w:lvl>
  </w:abstractNum>
  <w:abstractNum w:abstractNumId="5">
    <w:nsid w:val="00000009"/>
    <w:multiLevelType w:val="singleLevel"/>
    <w:tmpl w:val="00000009"/>
    <w:lvl w:ilvl="0" w:tentative="0">
      <w:start w:val="1"/>
      <w:numFmt w:val="decimal"/>
      <w:suff w:val="nothing"/>
      <w:lvlText w:val="%1、"/>
      <w:lvlJc w:val="left"/>
    </w:lvl>
  </w:abstractNum>
  <w:abstractNum w:abstractNumId="6">
    <w:nsid w:val="00000029"/>
    <w:multiLevelType w:val="multilevel"/>
    <w:tmpl w:val="00000029"/>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7">
    <w:nsid w:val="0215ADFF"/>
    <w:multiLevelType w:val="singleLevel"/>
    <w:tmpl w:val="0215ADFF"/>
    <w:lvl w:ilvl="0" w:tentative="0">
      <w:start w:val="1"/>
      <w:numFmt w:val="decimal"/>
      <w:suff w:val="nothing"/>
      <w:lvlText w:val="%1、"/>
      <w:lvlJc w:val="left"/>
    </w:lvl>
  </w:abstractNum>
  <w:abstractNum w:abstractNumId="8">
    <w:nsid w:val="2F4B0D30"/>
    <w:multiLevelType w:val="multilevel"/>
    <w:tmpl w:val="2F4B0D30"/>
    <w:lvl w:ilvl="0" w:tentative="0">
      <w:start w:val="1"/>
      <w:numFmt w:val="decimalEnclosedCircle"/>
      <w:lvlText w:val="%1"/>
      <w:lvlJc w:val="left"/>
      <w:pPr>
        <w:ind w:left="360" w:hanging="360"/>
      </w:pPr>
      <w:rPr>
        <w:rFonts w:hint="default" w:hAnsi="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2160DB7"/>
    <w:multiLevelType w:val="multilevel"/>
    <w:tmpl w:val="42160DB7"/>
    <w:lvl w:ilvl="0" w:tentative="0">
      <w:start w:val="1"/>
      <w:numFmt w:val="decimalEnclosedCircle"/>
      <w:lvlText w:val="%1"/>
      <w:lvlJc w:val="left"/>
      <w:pPr>
        <w:ind w:left="600" w:hanging="360"/>
      </w:pPr>
      <w:rPr>
        <w:rFonts w:hint="default"/>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abstractNum w:abstractNumId="10">
    <w:nsid w:val="4894283B"/>
    <w:multiLevelType w:val="multilevel"/>
    <w:tmpl w:val="4894283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F731E6C"/>
    <w:multiLevelType w:val="singleLevel"/>
    <w:tmpl w:val="4F731E6C"/>
    <w:lvl w:ilvl="0" w:tentative="0">
      <w:start w:val="1"/>
      <w:numFmt w:val="decimal"/>
      <w:suff w:val="nothing"/>
      <w:lvlText w:val="%1、"/>
      <w:lvlJc w:val="left"/>
    </w:lvl>
  </w:abstractNum>
  <w:abstractNum w:abstractNumId="12">
    <w:nsid w:val="5D122C0C"/>
    <w:multiLevelType w:val="singleLevel"/>
    <w:tmpl w:val="5D122C0C"/>
    <w:lvl w:ilvl="0" w:tentative="0">
      <w:start w:val="1"/>
      <w:numFmt w:val="chineseCounting"/>
      <w:suff w:val="nothing"/>
      <w:lvlText w:val="%1、"/>
      <w:lvlJc w:val="left"/>
      <w:rPr>
        <w:rFonts w:hint="eastAsia"/>
      </w:rPr>
    </w:lvl>
  </w:abstractNum>
  <w:abstractNum w:abstractNumId="13">
    <w:nsid w:val="7C91F32C"/>
    <w:multiLevelType w:val="singleLevel"/>
    <w:tmpl w:val="7C91F32C"/>
    <w:lvl w:ilvl="0" w:tentative="0">
      <w:start w:val="1"/>
      <w:numFmt w:val="decimal"/>
      <w:suff w:val="nothing"/>
      <w:lvlText w:val="%1、"/>
      <w:lvlJc w:val="left"/>
    </w:lvl>
  </w:abstractNum>
  <w:abstractNum w:abstractNumId="14">
    <w:nsid w:val="7E6B4C44"/>
    <w:multiLevelType w:val="singleLevel"/>
    <w:tmpl w:val="7E6B4C44"/>
    <w:lvl w:ilvl="0" w:tentative="0">
      <w:start w:val="2"/>
      <w:numFmt w:val="chineseCounting"/>
      <w:suff w:val="space"/>
      <w:lvlText w:val="第%1部分"/>
      <w:lvlJc w:val="left"/>
      <w:rPr>
        <w:rFonts w:hint="eastAsia"/>
      </w:rPr>
    </w:lvl>
  </w:abstractNum>
  <w:num w:numId="1">
    <w:abstractNumId w:val="12"/>
  </w:num>
  <w:num w:numId="2">
    <w:abstractNumId w:val="1"/>
  </w:num>
  <w:num w:numId="3">
    <w:abstractNumId w:val="2"/>
  </w:num>
  <w:num w:numId="4">
    <w:abstractNumId w:val="0"/>
  </w:num>
  <w:num w:numId="5">
    <w:abstractNumId w:val="14"/>
  </w:num>
  <w:num w:numId="6">
    <w:abstractNumId w:val="11"/>
  </w:num>
  <w:num w:numId="7">
    <w:abstractNumId w:val="5"/>
  </w:num>
  <w:num w:numId="8">
    <w:abstractNumId w:val="3"/>
  </w:num>
  <w:num w:numId="9">
    <w:abstractNumId w:val="6"/>
  </w:num>
  <w:num w:numId="10">
    <w:abstractNumId w:val="4"/>
  </w:num>
  <w:num w:numId="11">
    <w:abstractNumId w:val="13"/>
  </w:num>
  <w:num w:numId="12">
    <w:abstractNumId w:val="7"/>
  </w:num>
  <w:num w:numId="13">
    <w:abstractNumId w:val="8"/>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oNotHyphenateCaps/>
  <w:drawingGridVerticalSpacing w:val="156"/>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B13587"/>
    <w:rsid w:val="00060BEC"/>
    <w:rsid w:val="000961F5"/>
    <w:rsid w:val="000A5399"/>
    <w:rsid w:val="001C1C1E"/>
    <w:rsid w:val="001F7D0A"/>
    <w:rsid w:val="00290F2A"/>
    <w:rsid w:val="002B5809"/>
    <w:rsid w:val="00314EC8"/>
    <w:rsid w:val="00397984"/>
    <w:rsid w:val="003F218C"/>
    <w:rsid w:val="0040721D"/>
    <w:rsid w:val="004F6CDD"/>
    <w:rsid w:val="00520EE3"/>
    <w:rsid w:val="0053472E"/>
    <w:rsid w:val="00542066"/>
    <w:rsid w:val="0058609C"/>
    <w:rsid w:val="005928DA"/>
    <w:rsid w:val="005C49F2"/>
    <w:rsid w:val="00693629"/>
    <w:rsid w:val="00726913"/>
    <w:rsid w:val="007651D8"/>
    <w:rsid w:val="009C0A23"/>
    <w:rsid w:val="00A02AF9"/>
    <w:rsid w:val="00A27371"/>
    <w:rsid w:val="00A50C21"/>
    <w:rsid w:val="00AA227B"/>
    <w:rsid w:val="00B6262B"/>
    <w:rsid w:val="00B71B9F"/>
    <w:rsid w:val="00BA329A"/>
    <w:rsid w:val="00C124CC"/>
    <w:rsid w:val="00C453D1"/>
    <w:rsid w:val="00C62AF3"/>
    <w:rsid w:val="00D1413E"/>
    <w:rsid w:val="00D17999"/>
    <w:rsid w:val="00D34A58"/>
    <w:rsid w:val="00D54BD2"/>
    <w:rsid w:val="00D95E8B"/>
    <w:rsid w:val="00E53777"/>
    <w:rsid w:val="00F104C5"/>
    <w:rsid w:val="00F20EE3"/>
    <w:rsid w:val="00F52F66"/>
    <w:rsid w:val="00FE45FE"/>
    <w:rsid w:val="03231F03"/>
    <w:rsid w:val="032A30CE"/>
    <w:rsid w:val="051D296A"/>
    <w:rsid w:val="06DC704E"/>
    <w:rsid w:val="087213C2"/>
    <w:rsid w:val="09E179B8"/>
    <w:rsid w:val="0D925D5A"/>
    <w:rsid w:val="0E4D52D8"/>
    <w:rsid w:val="0FBA21EF"/>
    <w:rsid w:val="12030FE0"/>
    <w:rsid w:val="142667B2"/>
    <w:rsid w:val="153128D1"/>
    <w:rsid w:val="17027A2D"/>
    <w:rsid w:val="173B0A6D"/>
    <w:rsid w:val="176A5142"/>
    <w:rsid w:val="18F943C6"/>
    <w:rsid w:val="1AD14A1B"/>
    <w:rsid w:val="1BB85FD1"/>
    <w:rsid w:val="1CC01820"/>
    <w:rsid w:val="1CEB1ECD"/>
    <w:rsid w:val="1CF35BA8"/>
    <w:rsid w:val="1F4240AC"/>
    <w:rsid w:val="1FDC0EFB"/>
    <w:rsid w:val="23741365"/>
    <w:rsid w:val="23971ECA"/>
    <w:rsid w:val="241B5FE0"/>
    <w:rsid w:val="25591B2B"/>
    <w:rsid w:val="265B6CE4"/>
    <w:rsid w:val="26866668"/>
    <w:rsid w:val="28BA521D"/>
    <w:rsid w:val="2A2C584C"/>
    <w:rsid w:val="2BF30881"/>
    <w:rsid w:val="2CF22A1B"/>
    <w:rsid w:val="2F896E0A"/>
    <w:rsid w:val="30A744B2"/>
    <w:rsid w:val="32086B6D"/>
    <w:rsid w:val="33B72D38"/>
    <w:rsid w:val="34124012"/>
    <w:rsid w:val="34125EBD"/>
    <w:rsid w:val="356A3A68"/>
    <w:rsid w:val="35756D68"/>
    <w:rsid w:val="365726E5"/>
    <w:rsid w:val="37AC0EB0"/>
    <w:rsid w:val="37E1424B"/>
    <w:rsid w:val="389E22D2"/>
    <w:rsid w:val="394E4947"/>
    <w:rsid w:val="3C2D6B91"/>
    <w:rsid w:val="3D372B6A"/>
    <w:rsid w:val="3FC101F0"/>
    <w:rsid w:val="40172871"/>
    <w:rsid w:val="4053683E"/>
    <w:rsid w:val="409A0C00"/>
    <w:rsid w:val="42782B1E"/>
    <w:rsid w:val="437A3E81"/>
    <w:rsid w:val="44224F8F"/>
    <w:rsid w:val="47542B29"/>
    <w:rsid w:val="48567A7D"/>
    <w:rsid w:val="4A511818"/>
    <w:rsid w:val="4F5A260E"/>
    <w:rsid w:val="4FBE389C"/>
    <w:rsid w:val="5093592A"/>
    <w:rsid w:val="50F56B4A"/>
    <w:rsid w:val="5182665B"/>
    <w:rsid w:val="531C63D0"/>
    <w:rsid w:val="53481235"/>
    <w:rsid w:val="53D21336"/>
    <w:rsid w:val="560A4D33"/>
    <w:rsid w:val="59B13587"/>
    <w:rsid w:val="5B23799F"/>
    <w:rsid w:val="5BD6100E"/>
    <w:rsid w:val="5D1928D0"/>
    <w:rsid w:val="5DDC4080"/>
    <w:rsid w:val="5ED61988"/>
    <w:rsid w:val="5FC30A8D"/>
    <w:rsid w:val="60C515B3"/>
    <w:rsid w:val="65FD07A1"/>
    <w:rsid w:val="67D0105A"/>
    <w:rsid w:val="68941535"/>
    <w:rsid w:val="69C20353"/>
    <w:rsid w:val="69EA5769"/>
    <w:rsid w:val="6C9C3405"/>
    <w:rsid w:val="6D05445A"/>
    <w:rsid w:val="6ED92C0D"/>
    <w:rsid w:val="71BA46EF"/>
    <w:rsid w:val="71CC4ECC"/>
    <w:rsid w:val="72D215C7"/>
    <w:rsid w:val="73077758"/>
    <w:rsid w:val="743719C8"/>
    <w:rsid w:val="753270A3"/>
    <w:rsid w:val="75985349"/>
    <w:rsid w:val="765975F5"/>
    <w:rsid w:val="771B4365"/>
    <w:rsid w:val="793461C2"/>
    <w:rsid w:val="79462CED"/>
    <w:rsid w:val="7B257643"/>
    <w:rsid w:val="7BB74EF1"/>
    <w:rsid w:val="7C4C4EE5"/>
    <w:rsid w:val="7C706EF7"/>
    <w:rsid w:val="7DC8137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ocked="1"/>
    <w:lsdException w:qFormat="1" w:unhideWhenUsed="0" w:uiPriority="99" w:semiHidden="0" w:name="heading 3"/>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uiPriority="99" w:semiHidden="0" w:name="header" w:locked="1"/>
    <w:lsdException w:uiPriority="0" w:semiHidden="0" w:name="footer" w:locked="1"/>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nhideWhenUsed="0" w:uiPriority="99" w:name="footnote reference"/>
    <w:lsdException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qFormat="1" w:uiPriority="1"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nhideWhenUsed="0" w:uiPriority="99" w:semiHidden="0" w:name="Hyperlink"/>
    <w:lsdException w:uiPriority="99" w:name="FollowedHyperlink" w:locked="1"/>
    <w:lsdException w:qFormat="1" w:unhideWhenUsed="0" w:uiPriority="22" w:semiHidden="0" w:name="Strong" w:locked="1"/>
    <w:lsdException w:qFormat="1" w:unhideWhenUsed="0" w:uiPriority="20" w:semiHidden="0" w:name="Emphasis" w:locked="1"/>
    <w:lsdException w:uiPriority="99" w:name="Document Map" w:locked="1"/>
    <w:lsdException w:uiPriority="99" w:name="Plain Text" w:locked="1"/>
    <w:lsdException w:uiPriority="99" w:name="E-mail Signature" w:locked="1"/>
    <w:lsdException w:qFormat="1" w:unhideWhenUsed="0" w:uiPriority="99" w:semiHidden="0" w:name="Normal (Web)"/>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qFormat="1" w:unhideWhenUsed="0" w:uiPriority="0" w:semiHidden="0" w:name="HTML Preformatted"/>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5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1"/>
    <w:next w:val="1"/>
    <w:link w:val="13"/>
    <w:qFormat/>
    <w:uiPriority w:val="99"/>
    <w:pPr>
      <w:keepNext/>
      <w:keepLines/>
      <w:spacing w:line="576" w:lineRule="auto"/>
      <w:outlineLvl w:val="0"/>
    </w:pPr>
    <w:rPr>
      <w:b/>
      <w:bCs/>
      <w:kern w:val="44"/>
      <w:sz w:val="44"/>
      <w:szCs w:val="44"/>
    </w:rPr>
  </w:style>
  <w:style w:type="paragraph" w:styleId="3">
    <w:name w:val="heading 3"/>
    <w:basedOn w:val="1"/>
    <w:next w:val="1"/>
    <w:link w:val="14"/>
    <w:qFormat/>
    <w:uiPriority w:val="99"/>
    <w:pPr>
      <w:keepNext/>
      <w:keepLines/>
      <w:spacing w:before="260" w:after="260" w:line="416" w:lineRule="auto"/>
      <w:outlineLvl w:val="2"/>
    </w:pPr>
    <w:rPr>
      <w:b/>
      <w:bCs/>
      <w:sz w:val="32"/>
      <w:szCs w:val="32"/>
    </w:rPr>
  </w:style>
  <w:style w:type="character" w:default="1" w:styleId="9">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22"/>
    <w:unhideWhenUsed/>
    <w:locked/>
    <w:uiPriority w:val="0"/>
    <w:pPr>
      <w:tabs>
        <w:tab w:val="center" w:pos="4153"/>
        <w:tab w:val="right" w:pos="8306"/>
      </w:tabs>
      <w:snapToGrid w:val="0"/>
      <w:jc w:val="left"/>
    </w:pPr>
    <w:rPr>
      <w:sz w:val="18"/>
      <w:szCs w:val="18"/>
    </w:rPr>
  </w:style>
  <w:style w:type="paragraph" w:styleId="5">
    <w:name w:val="header"/>
    <w:basedOn w:val="1"/>
    <w:link w:val="21"/>
    <w:unhideWhenUsed/>
    <w:lock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5"/>
    <w:qFormat/>
    <w:uiPriority w:val="0"/>
    <w:rPr>
      <w:rFonts w:ascii="Courier New" w:hAnsi="Courier New" w:cs="Courier New"/>
      <w:sz w:val="20"/>
      <w:szCs w:val="20"/>
    </w:rPr>
  </w:style>
  <w:style w:type="paragraph" w:styleId="7">
    <w:name w:val="Normal (Web)"/>
    <w:basedOn w:val="1"/>
    <w:qFormat/>
    <w:uiPriority w:val="99"/>
    <w:pPr>
      <w:widowControl/>
      <w:spacing w:before="100" w:beforeAutospacing="1" w:after="100" w:afterAutospacing="1"/>
      <w:jc w:val="left"/>
    </w:pPr>
    <w:rPr>
      <w:rFonts w:ascii="宋体" w:hAnsi="宋体" w:cs="宋体"/>
      <w:kern w:val="0"/>
      <w:sz w:val="24"/>
      <w:szCs w:val="24"/>
    </w:rPr>
  </w:style>
  <w:style w:type="character" w:styleId="10">
    <w:name w:val="Strong"/>
    <w:basedOn w:val="9"/>
    <w:qFormat/>
    <w:locked/>
    <w:uiPriority w:val="22"/>
    <w:rPr>
      <w:b/>
      <w:bCs/>
    </w:rPr>
  </w:style>
  <w:style w:type="character" w:styleId="11">
    <w:name w:val="Hyperlink"/>
    <w:basedOn w:val="9"/>
    <w:uiPriority w:val="99"/>
    <w:rPr>
      <w:color w:val="auto"/>
      <w:u w:val="single"/>
    </w:rPr>
  </w:style>
  <w:style w:type="character" w:styleId="12">
    <w:name w:val="footnote reference"/>
    <w:basedOn w:val="9"/>
    <w:semiHidden/>
    <w:uiPriority w:val="99"/>
    <w:rPr>
      <w:vertAlign w:val="superscript"/>
    </w:rPr>
  </w:style>
  <w:style w:type="character" w:customStyle="1" w:styleId="13">
    <w:name w:val="标题 1 字符"/>
    <w:basedOn w:val="9"/>
    <w:link w:val="2"/>
    <w:qFormat/>
    <w:locked/>
    <w:uiPriority w:val="99"/>
    <w:rPr>
      <w:rFonts w:ascii="Calibri" w:hAnsi="Calibri" w:cs="Calibri"/>
      <w:b/>
      <w:bCs/>
      <w:kern w:val="44"/>
      <w:sz w:val="44"/>
      <w:szCs w:val="44"/>
    </w:rPr>
  </w:style>
  <w:style w:type="character" w:customStyle="1" w:styleId="14">
    <w:name w:val="标题 3 字符"/>
    <w:basedOn w:val="9"/>
    <w:link w:val="3"/>
    <w:semiHidden/>
    <w:qFormat/>
    <w:locked/>
    <w:uiPriority w:val="99"/>
    <w:rPr>
      <w:rFonts w:ascii="Calibri" w:hAnsi="Calibri" w:cs="Calibri"/>
      <w:b/>
      <w:bCs/>
      <w:sz w:val="32"/>
      <w:szCs w:val="32"/>
    </w:rPr>
  </w:style>
  <w:style w:type="character" w:customStyle="1" w:styleId="15">
    <w:name w:val="HTML 预设格式 字符"/>
    <w:basedOn w:val="9"/>
    <w:link w:val="6"/>
    <w:semiHidden/>
    <w:qFormat/>
    <w:locked/>
    <w:uiPriority w:val="99"/>
    <w:rPr>
      <w:rFonts w:ascii="Courier New" w:hAnsi="Courier New" w:cs="Courier New"/>
      <w:sz w:val="20"/>
      <w:szCs w:val="20"/>
    </w:rPr>
  </w:style>
  <w:style w:type="paragraph" w:customStyle="1" w:styleId="16">
    <w:name w:val="1."/>
    <w:basedOn w:val="1"/>
    <w:qFormat/>
    <w:uiPriority w:val="99"/>
    <w:pPr>
      <w:ind w:firstLine="480"/>
    </w:pPr>
    <w:rPr>
      <w:b/>
      <w:bCs/>
    </w:rPr>
  </w:style>
  <w:style w:type="paragraph" w:customStyle="1" w:styleId="17">
    <w:name w:val="三级标题"/>
    <w:basedOn w:val="3"/>
    <w:next w:val="6"/>
    <w:qFormat/>
    <w:uiPriority w:val="99"/>
    <w:pPr>
      <w:adjustRightInd w:val="0"/>
      <w:spacing w:beforeLines="100" w:after="0" w:line="360" w:lineRule="auto"/>
      <w:ind w:firstLine="170" w:firstLineChars="170"/>
    </w:pPr>
    <w:rPr>
      <w:rFonts w:eastAsia="黑体"/>
      <w:b w:val="0"/>
      <w:bCs w:val="0"/>
      <w:sz w:val="28"/>
      <w:szCs w:val="28"/>
    </w:rPr>
  </w:style>
  <w:style w:type="paragraph" w:customStyle="1" w:styleId="18">
    <w:name w:val="脚注"/>
    <w:basedOn w:val="1"/>
    <w:uiPriority w:val="99"/>
    <w:pPr>
      <w:spacing w:line="300" w:lineRule="exact"/>
      <w:ind w:left="150" w:hanging="150" w:hangingChars="150"/>
      <w:jc w:val="left"/>
    </w:pPr>
    <w:rPr>
      <w:sz w:val="18"/>
      <w:szCs w:val="18"/>
    </w:rPr>
  </w:style>
  <w:style w:type="paragraph" w:customStyle="1" w:styleId="19">
    <w:name w:val="mytinymce-font-size"/>
    <w:basedOn w:val="1"/>
    <w:uiPriority w:val="99"/>
    <w:pPr>
      <w:spacing w:before="100" w:beforeAutospacing="1" w:after="100" w:afterAutospacing="1"/>
    </w:pPr>
    <w:rPr>
      <w:rFonts w:ascii="宋体" w:hAnsi="宋体" w:cs="宋体"/>
      <w:sz w:val="24"/>
      <w:szCs w:val="24"/>
    </w:rPr>
  </w:style>
  <w:style w:type="paragraph" w:styleId="20">
    <w:name w:val="List Paragraph"/>
    <w:basedOn w:val="1"/>
    <w:qFormat/>
    <w:uiPriority w:val="34"/>
    <w:pPr>
      <w:ind w:firstLine="420" w:firstLineChars="200"/>
    </w:pPr>
  </w:style>
  <w:style w:type="character" w:customStyle="1" w:styleId="21">
    <w:name w:val="页眉 字符"/>
    <w:basedOn w:val="9"/>
    <w:link w:val="5"/>
    <w:qFormat/>
    <w:uiPriority w:val="99"/>
    <w:rPr>
      <w:rFonts w:ascii="Calibri" w:hAnsi="Calibri" w:cs="Calibri"/>
      <w:sz w:val="18"/>
      <w:szCs w:val="18"/>
    </w:rPr>
  </w:style>
  <w:style w:type="character" w:customStyle="1" w:styleId="22">
    <w:name w:val="页脚 字符"/>
    <w:basedOn w:val="9"/>
    <w:link w:val="4"/>
    <w:uiPriority w:val="0"/>
    <w:rPr>
      <w:rFonts w:ascii="Calibri" w:hAnsi="Calibri"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1415</Words>
  <Characters>8069</Characters>
  <Lines>67</Lines>
  <Paragraphs>18</Paragraphs>
  <TotalTime>3</TotalTime>
  <ScaleCrop>false</ScaleCrop>
  <LinksUpToDate>false</LinksUpToDate>
  <CharactersWithSpaces>9466</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2019-05-27T05:08:00Z</dcterms:created>
  <dc:creator>ASUS</dc:creator>
  <cp:lastModifiedBy>第四定律</cp:lastModifiedBy>
  <cp:lastPrinted>2019-06-09T14:15:05Z</cp:lastPrinted>
  <dcterms:modified xsi:type="dcterms:W3CDTF">2019-06-09T14:17:57Z</dcterms:modified>
  <dc:title>2018版《毛泽东思想和中国特色社会主义理论体系概论》考试大纲</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