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428" w:rsidRPr="00CB78BD" w:rsidRDefault="00A64428" w:rsidP="00A64428">
      <w:pPr>
        <w:jc w:val="center"/>
        <w:rPr>
          <w:rFonts w:ascii="Times New Roman" w:eastAsia="標楷體" w:hAnsi="Times New Roman" w:cs="Times New Roman"/>
          <w:b/>
          <w:sz w:val="36"/>
          <w:szCs w:val="24"/>
        </w:rPr>
      </w:pPr>
      <w:proofErr w:type="spellStart"/>
      <w:r w:rsidRPr="00CB78BD">
        <w:rPr>
          <w:rFonts w:ascii="Times New Roman" w:eastAsia="標楷體" w:hAnsi="Times New Roman" w:cs="Times New Roman"/>
          <w:b/>
          <w:sz w:val="36"/>
          <w:szCs w:val="24"/>
        </w:rPr>
        <w:t>Phpmyadmin</w:t>
      </w:r>
      <w:proofErr w:type="spellEnd"/>
      <w:r w:rsidRPr="00CB78BD">
        <w:rPr>
          <w:rFonts w:ascii="Times New Roman" w:eastAsia="標楷體" w:hAnsi="Times New Roman" w:cs="Times New Roman"/>
          <w:b/>
          <w:sz w:val="36"/>
          <w:szCs w:val="24"/>
        </w:rPr>
        <w:t>資料庫資料表相關資訊</w:t>
      </w:r>
    </w:p>
    <w:p w:rsidR="00A64428" w:rsidRPr="00C2568F" w:rsidRDefault="00A64428" w:rsidP="00A64428">
      <w:pPr>
        <w:jc w:val="right"/>
        <w:rPr>
          <w:rFonts w:ascii="Times New Roman" w:eastAsia="標楷體" w:hAnsi="Times New Roman" w:cs="Times New Roman"/>
          <w:b/>
          <w:szCs w:val="24"/>
        </w:rPr>
      </w:pPr>
      <w:r w:rsidRPr="00C2568F">
        <w:rPr>
          <w:rFonts w:ascii="Times New Roman" w:eastAsia="標楷體" w:hAnsi="Times New Roman" w:cs="Times New Roman"/>
          <w:b/>
          <w:szCs w:val="24"/>
        </w:rPr>
        <w:t>製作日期：</w:t>
      </w:r>
      <w:r w:rsidR="00D94A03">
        <w:rPr>
          <w:rFonts w:ascii="Times New Roman" w:eastAsia="標楷體" w:hAnsi="Times New Roman" w:cs="Times New Roman"/>
          <w:b/>
          <w:szCs w:val="24"/>
        </w:rPr>
        <w:t>2021.0</w:t>
      </w:r>
      <w:r w:rsidR="00D94A03">
        <w:rPr>
          <w:rFonts w:ascii="Times New Roman" w:eastAsia="標楷體" w:hAnsi="Times New Roman" w:cs="Times New Roman" w:hint="eastAsia"/>
          <w:b/>
          <w:szCs w:val="24"/>
        </w:rPr>
        <w:t>5.24</w:t>
      </w:r>
      <w:bookmarkStart w:id="0" w:name="_GoBack"/>
      <w:bookmarkEnd w:id="0"/>
    </w:p>
    <w:p w:rsidR="00BB2C9D" w:rsidRPr="00BB2C9D" w:rsidRDefault="00150FE5" w:rsidP="00BB2C9D">
      <w:pPr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本計畫</w:t>
      </w:r>
      <w:r w:rsidR="00BB2C9D" w:rsidRPr="00BB2C9D">
        <w:rPr>
          <w:rFonts w:ascii="Times New Roman" w:eastAsia="標楷體" w:hAnsi="Times New Roman" w:cs="Times New Roman" w:hint="eastAsia"/>
          <w:szCs w:val="24"/>
        </w:rPr>
        <w:t>所建置之知識庫與數據分析資料庫整合，系統有關資料需求部分描述如下：</w:t>
      </w:r>
    </w:p>
    <w:p w:rsidR="00BB2C9D" w:rsidRDefault="00BB2C9D" w:rsidP="00BB2C9D">
      <w:pPr>
        <w:ind w:leftChars="200" w:left="696" w:hangingChars="90" w:hanging="216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‐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B2C9D">
        <w:rPr>
          <w:rFonts w:ascii="Times New Roman" w:eastAsia="標楷體" w:hAnsi="Times New Roman" w:cs="Times New Roman" w:hint="eastAsia"/>
          <w:szCs w:val="24"/>
        </w:rPr>
        <w:t>每一位使用者可以管理多筆知識</w:t>
      </w:r>
      <w:r w:rsidRPr="00BB2C9D">
        <w:rPr>
          <w:rFonts w:ascii="Times New Roman" w:eastAsia="標楷體" w:hAnsi="Times New Roman" w:cs="Times New Roman"/>
          <w:szCs w:val="24"/>
        </w:rPr>
        <w:t>(</w:t>
      </w:r>
      <w:r w:rsidRPr="00BB2C9D">
        <w:rPr>
          <w:rFonts w:ascii="Times New Roman" w:eastAsia="標楷體" w:hAnsi="Times New Roman" w:cs="Times New Roman" w:hint="eastAsia"/>
          <w:szCs w:val="24"/>
        </w:rPr>
        <w:t>或從未管理</w:t>
      </w:r>
      <w:r w:rsidRPr="00BB2C9D">
        <w:rPr>
          <w:rFonts w:ascii="Times New Roman" w:eastAsia="標楷體" w:hAnsi="Times New Roman" w:cs="Times New Roman"/>
          <w:szCs w:val="24"/>
        </w:rPr>
        <w:t>)</w:t>
      </w:r>
      <w:r w:rsidRPr="00BB2C9D">
        <w:rPr>
          <w:rFonts w:ascii="Times New Roman" w:eastAsia="標楷體" w:hAnsi="Times New Roman" w:cs="Times New Roman" w:hint="eastAsia"/>
          <w:szCs w:val="24"/>
        </w:rPr>
        <w:t>；每一筆知識可以被</w:t>
      </w:r>
      <w:r w:rsidRPr="00BB2C9D">
        <w:rPr>
          <w:rFonts w:ascii="Times New Roman" w:eastAsia="標楷體" w:hAnsi="Times New Roman" w:cs="Times New Roman"/>
          <w:szCs w:val="24"/>
        </w:rPr>
        <w:t>1</w:t>
      </w:r>
      <w:r w:rsidRPr="00BB2C9D">
        <w:rPr>
          <w:rFonts w:ascii="Times New Roman" w:eastAsia="標楷體" w:hAnsi="Times New Roman" w:cs="Times New Roman" w:hint="eastAsia"/>
          <w:szCs w:val="24"/>
        </w:rPr>
        <w:t>位使用者所管理。</w:t>
      </w:r>
    </w:p>
    <w:p w:rsidR="00621235" w:rsidRPr="00BB2C9D" w:rsidRDefault="00621235" w:rsidP="00621235">
      <w:pPr>
        <w:ind w:leftChars="200" w:left="696" w:hangingChars="90" w:hanging="216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‐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B2C9D">
        <w:rPr>
          <w:rFonts w:ascii="Times New Roman" w:eastAsia="標楷體" w:hAnsi="Times New Roman" w:cs="Times New Roman" w:hint="eastAsia"/>
          <w:szCs w:val="24"/>
        </w:rPr>
        <w:t>每一位使用者可以管理多筆</w:t>
      </w:r>
      <w:r>
        <w:rPr>
          <w:rFonts w:ascii="Times New Roman" w:eastAsia="標楷體" w:hAnsi="Times New Roman" w:cs="Times New Roman" w:hint="eastAsia"/>
          <w:szCs w:val="24"/>
        </w:rPr>
        <w:t>簡易型圓拱距</w:t>
      </w:r>
      <w:r w:rsidRPr="00BB2C9D">
        <w:rPr>
          <w:rFonts w:ascii="Times New Roman" w:eastAsia="標楷體" w:hAnsi="Times New Roman" w:cs="Times New Roman"/>
          <w:szCs w:val="24"/>
        </w:rPr>
        <w:t>(</w:t>
      </w:r>
      <w:r w:rsidRPr="00BB2C9D">
        <w:rPr>
          <w:rFonts w:ascii="Times New Roman" w:eastAsia="標楷體" w:hAnsi="Times New Roman" w:cs="Times New Roman" w:hint="eastAsia"/>
          <w:szCs w:val="24"/>
        </w:rPr>
        <w:t>或從未管理</w:t>
      </w:r>
      <w:r w:rsidRPr="00BB2C9D">
        <w:rPr>
          <w:rFonts w:ascii="Times New Roman" w:eastAsia="標楷體" w:hAnsi="Times New Roman" w:cs="Times New Roman"/>
          <w:szCs w:val="24"/>
        </w:rPr>
        <w:t>)</w:t>
      </w:r>
      <w:r w:rsidRPr="00BB2C9D">
        <w:rPr>
          <w:rFonts w:ascii="Times New Roman" w:eastAsia="標楷體" w:hAnsi="Times New Roman" w:cs="Times New Roman" w:hint="eastAsia"/>
          <w:szCs w:val="24"/>
        </w:rPr>
        <w:t>；每一筆</w:t>
      </w:r>
      <w:r>
        <w:rPr>
          <w:rFonts w:ascii="Times New Roman" w:eastAsia="標楷體" w:hAnsi="Times New Roman" w:cs="Times New Roman" w:hint="eastAsia"/>
          <w:szCs w:val="24"/>
        </w:rPr>
        <w:t>簡易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型圓拱距</w:t>
      </w:r>
      <w:proofErr w:type="gramEnd"/>
      <w:r w:rsidRPr="00BB2C9D">
        <w:rPr>
          <w:rFonts w:ascii="Times New Roman" w:eastAsia="標楷體" w:hAnsi="Times New Roman" w:cs="Times New Roman" w:hint="eastAsia"/>
          <w:szCs w:val="24"/>
        </w:rPr>
        <w:t>可以被</w:t>
      </w:r>
      <w:r w:rsidRPr="00BB2C9D">
        <w:rPr>
          <w:rFonts w:ascii="Times New Roman" w:eastAsia="標楷體" w:hAnsi="Times New Roman" w:cs="Times New Roman"/>
          <w:szCs w:val="24"/>
        </w:rPr>
        <w:t>1</w:t>
      </w:r>
      <w:r w:rsidRPr="00BB2C9D">
        <w:rPr>
          <w:rFonts w:ascii="Times New Roman" w:eastAsia="標楷體" w:hAnsi="Times New Roman" w:cs="Times New Roman" w:hint="eastAsia"/>
          <w:szCs w:val="24"/>
        </w:rPr>
        <w:t>位使用者所管理。</w:t>
      </w:r>
    </w:p>
    <w:p w:rsidR="00621235" w:rsidRPr="00BB2C9D" w:rsidRDefault="00621235" w:rsidP="00621235">
      <w:pPr>
        <w:ind w:leftChars="200" w:left="696" w:hangingChars="90" w:hanging="216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‐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B2C9D">
        <w:rPr>
          <w:rFonts w:ascii="Times New Roman" w:eastAsia="標楷體" w:hAnsi="Times New Roman" w:cs="Times New Roman" w:hint="eastAsia"/>
          <w:szCs w:val="24"/>
        </w:rPr>
        <w:t>每一位使用者可以管理多筆</w:t>
      </w:r>
      <w:r>
        <w:rPr>
          <w:rFonts w:ascii="Times New Roman" w:eastAsia="標楷體" w:hAnsi="Times New Roman" w:cs="Times New Roman" w:hint="eastAsia"/>
          <w:szCs w:val="24"/>
        </w:rPr>
        <w:t>簡易型披覆膜</w:t>
      </w:r>
      <w:r w:rsidRPr="00BB2C9D">
        <w:rPr>
          <w:rFonts w:ascii="Times New Roman" w:eastAsia="標楷體" w:hAnsi="Times New Roman" w:cs="Times New Roman"/>
          <w:szCs w:val="24"/>
        </w:rPr>
        <w:t>(</w:t>
      </w:r>
      <w:r w:rsidRPr="00BB2C9D">
        <w:rPr>
          <w:rFonts w:ascii="Times New Roman" w:eastAsia="標楷體" w:hAnsi="Times New Roman" w:cs="Times New Roman" w:hint="eastAsia"/>
          <w:szCs w:val="24"/>
        </w:rPr>
        <w:t>或從未管理</w:t>
      </w:r>
      <w:r w:rsidRPr="00BB2C9D">
        <w:rPr>
          <w:rFonts w:ascii="Times New Roman" w:eastAsia="標楷體" w:hAnsi="Times New Roman" w:cs="Times New Roman"/>
          <w:szCs w:val="24"/>
        </w:rPr>
        <w:t>)</w:t>
      </w:r>
      <w:r w:rsidRPr="00BB2C9D">
        <w:rPr>
          <w:rFonts w:ascii="Times New Roman" w:eastAsia="標楷體" w:hAnsi="Times New Roman" w:cs="Times New Roman" w:hint="eastAsia"/>
          <w:szCs w:val="24"/>
        </w:rPr>
        <w:t>；每一筆</w:t>
      </w:r>
      <w:r>
        <w:rPr>
          <w:rFonts w:ascii="Times New Roman" w:eastAsia="標楷體" w:hAnsi="Times New Roman" w:cs="Times New Roman" w:hint="eastAsia"/>
          <w:szCs w:val="24"/>
        </w:rPr>
        <w:t>簡易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型披覆膜</w:t>
      </w:r>
      <w:proofErr w:type="gramEnd"/>
      <w:r w:rsidRPr="00BB2C9D">
        <w:rPr>
          <w:rFonts w:ascii="Times New Roman" w:eastAsia="標楷體" w:hAnsi="Times New Roman" w:cs="Times New Roman" w:hint="eastAsia"/>
          <w:szCs w:val="24"/>
        </w:rPr>
        <w:t>可以被</w:t>
      </w:r>
      <w:r w:rsidRPr="00BB2C9D">
        <w:rPr>
          <w:rFonts w:ascii="Times New Roman" w:eastAsia="標楷體" w:hAnsi="Times New Roman" w:cs="Times New Roman"/>
          <w:szCs w:val="24"/>
        </w:rPr>
        <w:t>1</w:t>
      </w:r>
      <w:r w:rsidRPr="00BB2C9D">
        <w:rPr>
          <w:rFonts w:ascii="Times New Roman" w:eastAsia="標楷體" w:hAnsi="Times New Roman" w:cs="Times New Roman" w:hint="eastAsia"/>
          <w:szCs w:val="24"/>
        </w:rPr>
        <w:t>位使用者所管理。</w:t>
      </w:r>
    </w:p>
    <w:p w:rsidR="00621235" w:rsidRPr="00BB2C9D" w:rsidRDefault="00621235" w:rsidP="00621235">
      <w:pPr>
        <w:ind w:leftChars="200" w:left="696" w:hangingChars="90" w:hanging="216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‐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B2C9D">
        <w:rPr>
          <w:rFonts w:ascii="Times New Roman" w:eastAsia="標楷體" w:hAnsi="Times New Roman" w:cs="Times New Roman" w:hint="eastAsia"/>
          <w:szCs w:val="24"/>
        </w:rPr>
        <w:t>每一位使用者可以管理多筆</w:t>
      </w:r>
      <w:r>
        <w:rPr>
          <w:rFonts w:ascii="Times New Roman" w:eastAsia="標楷體" w:hAnsi="Times New Roman" w:cs="Times New Roman" w:hint="eastAsia"/>
          <w:szCs w:val="24"/>
        </w:rPr>
        <w:t>簡易型連續性</w:t>
      </w:r>
      <w:r w:rsidRPr="00BB2C9D">
        <w:rPr>
          <w:rFonts w:ascii="Times New Roman" w:eastAsia="標楷體" w:hAnsi="Times New Roman" w:cs="Times New Roman"/>
          <w:szCs w:val="24"/>
        </w:rPr>
        <w:t>(</w:t>
      </w:r>
      <w:r w:rsidRPr="00BB2C9D">
        <w:rPr>
          <w:rFonts w:ascii="Times New Roman" w:eastAsia="標楷體" w:hAnsi="Times New Roman" w:cs="Times New Roman" w:hint="eastAsia"/>
          <w:szCs w:val="24"/>
        </w:rPr>
        <w:t>或從未管理</w:t>
      </w:r>
      <w:r w:rsidRPr="00BB2C9D">
        <w:rPr>
          <w:rFonts w:ascii="Times New Roman" w:eastAsia="標楷體" w:hAnsi="Times New Roman" w:cs="Times New Roman"/>
          <w:szCs w:val="24"/>
        </w:rPr>
        <w:t>)</w:t>
      </w:r>
      <w:r w:rsidRPr="00BB2C9D">
        <w:rPr>
          <w:rFonts w:ascii="Times New Roman" w:eastAsia="標楷體" w:hAnsi="Times New Roman" w:cs="Times New Roman" w:hint="eastAsia"/>
          <w:szCs w:val="24"/>
        </w:rPr>
        <w:t>；每一筆</w:t>
      </w:r>
      <w:r>
        <w:rPr>
          <w:rFonts w:ascii="Times New Roman" w:eastAsia="標楷體" w:hAnsi="Times New Roman" w:cs="Times New Roman" w:hint="eastAsia"/>
          <w:szCs w:val="24"/>
        </w:rPr>
        <w:t>簡易型連續性</w:t>
      </w:r>
      <w:r w:rsidRPr="00BB2C9D">
        <w:rPr>
          <w:rFonts w:ascii="Times New Roman" w:eastAsia="標楷體" w:hAnsi="Times New Roman" w:cs="Times New Roman" w:hint="eastAsia"/>
          <w:szCs w:val="24"/>
        </w:rPr>
        <w:t>可以被</w:t>
      </w:r>
      <w:r w:rsidRPr="00BB2C9D">
        <w:rPr>
          <w:rFonts w:ascii="Times New Roman" w:eastAsia="標楷體" w:hAnsi="Times New Roman" w:cs="Times New Roman"/>
          <w:szCs w:val="24"/>
        </w:rPr>
        <w:t>1</w:t>
      </w:r>
      <w:r w:rsidRPr="00BB2C9D">
        <w:rPr>
          <w:rFonts w:ascii="Times New Roman" w:eastAsia="標楷體" w:hAnsi="Times New Roman" w:cs="Times New Roman" w:hint="eastAsia"/>
          <w:szCs w:val="24"/>
        </w:rPr>
        <w:t>位使用者所管理。</w:t>
      </w:r>
    </w:p>
    <w:p w:rsidR="00621235" w:rsidRPr="00BB2C9D" w:rsidRDefault="00621235" w:rsidP="00621235">
      <w:pPr>
        <w:ind w:leftChars="200" w:left="696" w:hangingChars="90" w:hanging="216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‐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B2C9D">
        <w:rPr>
          <w:rFonts w:ascii="Times New Roman" w:eastAsia="標楷體" w:hAnsi="Times New Roman" w:cs="Times New Roman" w:hint="eastAsia"/>
          <w:szCs w:val="24"/>
        </w:rPr>
        <w:t>每一位使用者可以管理多筆</w:t>
      </w:r>
      <w:r>
        <w:rPr>
          <w:rFonts w:ascii="Times New Roman" w:eastAsia="標楷體" w:hAnsi="Times New Roman" w:cs="Times New Roman" w:hint="eastAsia"/>
          <w:szCs w:val="24"/>
        </w:rPr>
        <w:t>簡易型成本率</w:t>
      </w:r>
      <w:r w:rsidRPr="00BB2C9D">
        <w:rPr>
          <w:rFonts w:ascii="Times New Roman" w:eastAsia="標楷體" w:hAnsi="Times New Roman" w:cs="Times New Roman"/>
          <w:szCs w:val="24"/>
        </w:rPr>
        <w:t>(</w:t>
      </w:r>
      <w:r w:rsidRPr="00BB2C9D">
        <w:rPr>
          <w:rFonts w:ascii="Times New Roman" w:eastAsia="標楷體" w:hAnsi="Times New Roman" w:cs="Times New Roman" w:hint="eastAsia"/>
          <w:szCs w:val="24"/>
        </w:rPr>
        <w:t>或從未管理</w:t>
      </w:r>
      <w:r w:rsidRPr="00BB2C9D">
        <w:rPr>
          <w:rFonts w:ascii="Times New Roman" w:eastAsia="標楷體" w:hAnsi="Times New Roman" w:cs="Times New Roman"/>
          <w:szCs w:val="24"/>
        </w:rPr>
        <w:t>)</w:t>
      </w:r>
      <w:r w:rsidRPr="00BB2C9D">
        <w:rPr>
          <w:rFonts w:ascii="Times New Roman" w:eastAsia="標楷體" w:hAnsi="Times New Roman" w:cs="Times New Roman" w:hint="eastAsia"/>
          <w:szCs w:val="24"/>
        </w:rPr>
        <w:t>；每一筆</w:t>
      </w:r>
      <w:r>
        <w:rPr>
          <w:rFonts w:ascii="Times New Roman" w:eastAsia="標楷體" w:hAnsi="Times New Roman" w:cs="Times New Roman" w:hint="eastAsia"/>
          <w:szCs w:val="24"/>
        </w:rPr>
        <w:t>簡易型成本率</w:t>
      </w:r>
      <w:r w:rsidRPr="00BB2C9D">
        <w:rPr>
          <w:rFonts w:ascii="Times New Roman" w:eastAsia="標楷體" w:hAnsi="Times New Roman" w:cs="Times New Roman" w:hint="eastAsia"/>
          <w:szCs w:val="24"/>
        </w:rPr>
        <w:t>可以被</w:t>
      </w:r>
      <w:r w:rsidRPr="00BB2C9D">
        <w:rPr>
          <w:rFonts w:ascii="Times New Roman" w:eastAsia="標楷體" w:hAnsi="Times New Roman" w:cs="Times New Roman"/>
          <w:szCs w:val="24"/>
        </w:rPr>
        <w:t>1</w:t>
      </w:r>
      <w:r w:rsidRPr="00BB2C9D">
        <w:rPr>
          <w:rFonts w:ascii="Times New Roman" w:eastAsia="標楷體" w:hAnsi="Times New Roman" w:cs="Times New Roman" w:hint="eastAsia"/>
          <w:szCs w:val="24"/>
        </w:rPr>
        <w:t>位使用者所管理。</w:t>
      </w:r>
    </w:p>
    <w:p w:rsidR="00621235" w:rsidRPr="00BB2C9D" w:rsidRDefault="00621235" w:rsidP="00621235">
      <w:pPr>
        <w:ind w:leftChars="200" w:left="696" w:hangingChars="90" w:hanging="216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‐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B2C9D">
        <w:rPr>
          <w:rFonts w:ascii="Times New Roman" w:eastAsia="標楷體" w:hAnsi="Times New Roman" w:cs="Times New Roman" w:hint="eastAsia"/>
          <w:szCs w:val="24"/>
        </w:rPr>
        <w:t>每一位使用者可以管理多筆</w:t>
      </w:r>
      <w:r>
        <w:rPr>
          <w:rFonts w:ascii="Times New Roman" w:eastAsia="標楷體" w:hAnsi="Times New Roman" w:cs="Times New Roman" w:hint="eastAsia"/>
          <w:szCs w:val="24"/>
        </w:rPr>
        <w:t>簡易型圓頂形式</w:t>
      </w:r>
      <w:r w:rsidRPr="00BB2C9D">
        <w:rPr>
          <w:rFonts w:ascii="Times New Roman" w:eastAsia="標楷體" w:hAnsi="Times New Roman" w:cs="Times New Roman"/>
          <w:szCs w:val="24"/>
        </w:rPr>
        <w:t>(</w:t>
      </w:r>
      <w:r w:rsidRPr="00BB2C9D">
        <w:rPr>
          <w:rFonts w:ascii="Times New Roman" w:eastAsia="標楷體" w:hAnsi="Times New Roman" w:cs="Times New Roman" w:hint="eastAsia"/>
          <w:szCs w:val="24"/>
        </w:rPr>
        <w:t>或從未管理</w:t>
      </w:r>
      <w:r w:rsidRPr="00BB2C9D">
        <w:rPr>
          <w:rFonts w:ascii="Times New Roman" w:eastAsia="標楷體" w:hAnsi="Times New Roman" w:cs="Times New Roman"/>
          <w:szCs w:val="24"/>
        </w:rPr>
        <w:t>)</w:t>
      </w:r>
      <w:r w:rsidRPr="00BB2C9D">
        <w:rPr>
          <w:rFonts w:ascii="Times New Roman" w:eastAsia="標楷體" w:hAnsi="Times New Roman" w:cs="Times New Roman" w:hint="eastAsia"/>
          <w:szCs w:val="24"/>
        </w:rPr>
        <w:t>；每一筆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簡易型圓頂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形式</w:t>
      </w:r>
      <w:r w:rsidRPr="00BB2C9D">
        <w:rPr>
          <w:rFonts w:ascii="Times New Roman" w:eastAsia="標楷體" w:hAnsi="Times New Roman" w:cs="Times New Roman" w:hint="eastAsia"/>
          <w:szCs w:val="24"/>
        </w:rPr>
        <w:t>可以被</w:t>
      </w:r>
      <w:r w:rsidRPr="00BB2C9D">
        <w:rPr>
          <w:rFonts w:ascii="Times New Roman" w:eastAsia="標楷體" w:hAnsi="Times New Roman" w:cs="Times New Roman"/>
          <w:szCs w:val="24"/>
        </w:rPr>
        <w:t>1</w:t>
      </w:r>
      <w:r w:rsidRPr="00BB2C9D">
        <w:rPr>
          <w:rFonts w:ascii="Times New Roman" w:eastAsia="標楷體" w:hAnsi="Times New Roman" w:cs="Times New Roman" w:hint="eastAsia"/>
          <w:szCs w:val="24"/>
        </w:rPr>
        <w:t>位使用者所管理。</w:t>
      </w:r>
    </w:p>
    <w:p w:rsidR="00621235" w:rsidRPr="00BB2C9D" w:rsidRDefault="00621235" w:rsidP="00621235">
      <w:pPr>
        <w:ind w:leftChars="200" w:left="696" w:hangingChars="90" w:hanging="216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‐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B2C9D">
        <w:rPr>
          <w:rFonts w:ascii="Times New Roman" w:eastAsia="標楷體" w:hAnsi="Times New Roman" w:cs="Times New Roman" w:hint="eastAsia"/>
          <w:szCs w:val="24"/>
        </w:rPr>
        <w:t>每一位使用者可以管理多筆</w:t>
      </w:r>
      <w:r>
        <w:rPr>
          <w:rFonts w:ascii="Times New Roman" w:eastAsia="標楷體" w:hAnsi="Times New Roman" w:cs="Times New Roman" w:hint="eastAsia"/>
          <w:szCs w:val="24"/>
        </w:rPr>
        <w:t>簡易型基礎</w:t>
      </w:r>
      <w:r w:rsidRPr="00BB2C9D">
        <w:rPr>
          <w:rFonts w:ascii="Times New Roman" w:eastAsia="標楷體" w:hAnsi="Times New Roman" w:cs="Times New Roman"/>
          <w:szCs w:val="24"/>
        </w:rPr>
        <w:t>(</w:t>
      </w:r>
      <w:r w:rsidRPr="00BB2C9D">
        <w:rPr>
          <w:rFonts w:ascii="Times New Roman" w:eastAsia="標楷體" w:hAnsi="Times New Roman" w:cs="Times New Roman" w:hint="eastAsia"/>
          <w:szCs w:val="24"/>
        </w:rPr>
        <w:t>或從未管理</w:t>
      </w:r>
      <w:r w:rsidRPr="00BB2C9D">
        <w:rPr>
          <w:rFonts w:ascii="Times New Roman" w:eastAsia="標楷體" w:hAnsi="Times New Roman" w:cs="Times New Roman"/>
          <w:szCs w:val="24"/>
        </w:rPr>
        <w:t>)</w:t>
      </w:r>
      <w:r w:rsidRPr="00BB2C9D">
        <w:rPr>
          <w:rFonts w:ascii="Times New Roman" w:eastAsia="標楷體" w:hAnsi="Times New Roman" w:cs="Times New Roman" w:hint="eastAsia"/>
          <w:szCs w:val="24"/>
        </w:rPr>
        <w:t>；每一筆</w:t>
      </w:r>
      <w:r>
        <w:rPr>
          <w:rFonts w:ascii="Times New Roman" w:eastAsia="標楷體" w:hAnsi="Times New Roman" w:cs="Times New Roman" w:hint="eastAsia"/>
          <w:szCs w:val="24"/>
        </w:rPr>
        <w:t>簡易型基礎</w:t>
      </w:r>
      <w:r w:rsidRPr="00BB2C9D">
        <w:rPr>
          <w:rFonts w:ascii="Times New Roman" w:eastAsia="標楷體" w:hAnsi="Times New Roman" w:cs="Times New Roman" w:hint="eastAsia"/>
          <w:szCs w:val="24"/>
        </w:rPr>
        <w:t>可以被</w:t>
      </w:r>
      <w:r w:rsidRPr="00BB2C9D">
        <w:rPr>
          <w:rFonts w:ascii="Times New Roman" w:eastAsia="標楷體" w:hAnsi="Times New Roman" w:cs="Times New Roman"/>
          <w:szCs w:val="24"/>
        </w:rPr>
        <w:t>1</w:t>
      </w:r>
      <w:r w:rsidRPr="00BB2C9D">
        <w:rPr>
          <w:rFonts w:ascii="Times New Roman" w:eastAsia="標楷體" w:hAnsi="Times New Roman" w:cs="Times New Roman" w:hint="eastAsia"/>
          <w:szCs w:val="24"/>
        </w:rPr>
        <w:t>位使用者所管理。</w:t>
      </w:r>
    </w:p>
    <w:p w:rsidR="00621235" w:rsidRPr="00BB2C9D" w:rsidRDefault="00621235" w:rsidP="00621235">
      <w:pPr>
        <w:ind w:leftChars="200" w:left="696" w:hangingChars="90" w:hanging="216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‐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B2C9D">
        <w:rPr>
          <w:rFonts w:ascii="Times New Roman" w:eastAsia="標楷體" w:hAnsi="Times New Roman" w:cs="Times New Roman" w:hint="eastAsia"/>
          <w:szCs w:val="24"/>
        </w:rPr>
        <w:t>每一位使用者可以管理多筆</w:t>
      </w:r>
      <w:r>
        <w:rPr>
          <w:rFonts w:ascii="Times New Roman" w:eastAsia="標楷體" w:hAnsi="Times New Roman" w:cs="Times New Roman" w:hint="eastAsia"/>
          <w:szCs w:val="24"/>
        </w:rPr>
        <w:t>簡易型溫室管材</w:t>
      </w:r>
      <w:r w:rsidRPr="00BB2C9D">
        <w:rPr>
          <w:rFonts w:ascii="Times New Roman" w:eastAsia="標楷體" w:hAnsi="Times New Roman" w:cs="Times New Roman"/>
          <w:szCs w:val="24"/>
        </w:rPr>
        <w:t>(</w:t>
      </w:r>
      <w:r w:rsidRPr="00BB2C9D">
        <w:rPr>
          <w:rFonts w:ascii="Times New Roman" w:eastAsia="標楷體" w:hAnsi="Times New Roman" w:cs="Times New Roman" w:hint="eastAsia"/>
          <w:szCs w:val="24"/>
        </w:rPr>
        <w:t>或從未管理</w:t>
      </w:r>
      <w:r w:rsidRPr="00BB2C9D">
        <w:rPr>
          <w:rFonts w:ascii="Times New Roman" w:eastAsia="標楷體" w:hAnsi="Times New Roman" w:cs="Times New Roman"/>
          <w:szCs w:val="24"/>
        </w:rPr>
        <w:t>)</w:t>
      </w:r>
      <w:r w:rsidRPr="00BB2C9D">
        <w:rPr>
          <w:rFonts w:ascii="Times New Roman" w:eastAsia="標楷體" w:hAnsi="Times New Roman" w:cs="Times New Roman" w:hint="eastAsia"/>
          <w:szCs w:val="24"/>
        </w:rPr>
        <w:t>；每一筆</w:t>
      </w:r>
      <w:r>
        <w:rPr>
          <w:rFonts w:ascii="Times New Roman" w:eastAsia="標楷體" w:hAnsi="Times New Roman" w:cs="Times New Roman" w:hint="eastAsia"/>
          <w:szCs w:val="24"/>
        </w:rPr>
        <w:t>簡易型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溫室管材</w:t>
      </w:r>
      <w:r w:rsidRPr="00BB2C9D">
        <w:rPr>
          <w:rFonts w:ascii="Times New Roman" w:eastAsia="標楷體" w:hAnsi="Times New Roman" w:cs="Times New Roman" w:hint="eastAsia"/>
          <w:szCs w:val="24"/>
        </w:rPr>
        <w:t>可以</w:t>
      </w:r>
      <w:proofErr w:type="gramEnd"/>
      <w:r w:rsidRPr="00BB2C9D">
        <w:rPr>
          <w:rFonts w:ascii="Times New Roman" w:eastAsia="標楷體" w:hAnsi="Times New Roman" w:cs="Times New Roman" w:hint="eastAsia"/>
          <w:szCs w:val="24"/>
        </w:rPr>
        <w:t>被</w:t>
      </w:r>
      <w:r w:rsidRPr="00BB2C9D">
        <w:rPr>
          <w:rFonts w:ascii="Times New Roman" w:eastAsia="標楷體" w:hAnsi="Times New Roman" w:cs="Times New Roman"/>
          <w:szCs w:val="24"/>
        </w:rPr>
        <w:t>1</w:t>
      </w:r>
      <w:r w:rsidRPr="00BB2C9D">
        <w:rPr>
          <w:rFonts w:ascii="Times New Roman" w:eastAsia="標楷體" w:hAnsi="Times New Roman" w:cs="Times New Roman" w:hint="eastAsia"/>
          <w:szCs w:val="24"/>
        </w:rPr>
        <w:t>位使用者所管理。</w:t>
      </w:r>
    </w:p>
    <w:p w:rsidR="00621235" w:rsidRPr="00BB2C9D" w:rsidRDefault="00621235" w:rsidP="00621235">
      <w:pPr>
        <w:ind w:leftChars="200" w:left="696" w:hangingChars="90" w:hanging="216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‐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B2C9D">
        <w:rPr>
          <w:rFonts w:ascii="Times New Roman" w:eastAsia="標楷體" w:hAnsi="Times New Roman" w:cs="Times New Roman" w:hint="eastAsia"/>
          <w:szCs w:val="24"/>
        </w:rPr>
        <w:t>每一位使用者可以管理多筆</w:t>
      </w:r>
      <w:r>
        <w:rPr>
          <w:rFonts w:ascii="Times New Roman" w:eastAsia="標楷體" w:hAnsi="Times New Roman" w:cs="Times New Roman" w:hint="eastAsia"/>
          <w:szCs w:val="24"/>
        </w:rPr>
        <w:t>簡易型長度</w:t>
      </w:r>
      <w:r w:rsidRPr="00BB2C9D">
        <w:rPr>
          <w:rFonts w:ascii="Times New Roman" w:eastAsia="標楷體" w:hAnsi="Times New Roman" w:cs="Times New Roman"/>
          <w:szCs w:val="24"/>
        </w:rPr>
        <w:t>(</w:t>
      </w:r>
      <w:r w:rsidRPr="00BB2C9D">
        <w:rPr>
          <w:rFonts w:ascii="Times New Roman" w:eastAsia="標楷體" w:hAnsi="Times New Roman" w:cs="Times New Roman" w:hint="eastAsia"/>
          <w:szCs w:val="24"/>
        </w:rPr>
        <w:t>或從未管理</w:t>
      </w:r>
      <w:r w:rsidRPr="00BB2C9D">
        <w:rPr>
          <w:rFonts w:ascii="Times New Roman" w:eastAsia="標楷體" w:hAnsi="Times New Roman" w:cs="Times New Roman"/>
          <w:szCs w:val="24"/>
        </w:rPr>
        <w:t>)</w:t>
      </w:r>
      <w:r w:rsidRPr="00BB2C9D">
        <w:rPr>
          <w:rFonts w:ascii="Times New Roman" w:eastAsia="標楷體" w:hAnsi="Times New Roman" w:cs="Times New Roman" w:hint="eastAsia"/>
          <w:szCs w:val="24"/>
        </w:rPr>
        <w:t>；每一筆</w:t>
      </w:r>
      <w:r>
        <w:rPr>
          <w:rFonts w:ascii="Times New Roman" w:eastAsia="標楷體" w:hAnsi="Times New Roman" w:cs="Times New Roman" w:hint="eastAsia"/>
          <w:szCs w:val="24"/>
        </w:rPr>
        <w:t>簡易型長度</w:t>
      </w:r>
      <w:r w:rsidRPr="00BB2C9D">
        <w:rPr>
          <w:rFonts w:ascii="Times New Roman" w:eastAsia="標楷體" w:hAnsi="Times New Roman" w:cs="Times New Roman" w:hint="eastAsia"/>
          <w:szCs w:val="24"/>
        </w:rPr>
        <w:t>可以被</w:t>
      </w:r>
      <w:r w:rsidRPr="00BB2C9D">
        <w:rPr>
          <w:rFonts w:ascii="Times New Roman" w:eastAsia="標楷體" w:hAnsi="Times New Roman" w:cs="Times New Roman"/>
          <w:szCs w:val="24"/>
        </w:rPr>
        <w:t>1</w:t>
      </w:r>
      <w:r w:rsidRPr="00BB2C9D">
        <w:rPr>
          <w:rFonts w:ascii="Times New Roman" w:eastAsia="標楷體" w:hAnsi="Times New Roman" w:cs="Times New Roman" w:hint="eastAsia"/>
          <w:szCs w:val="24"/>
        </w:rPr>
        <w:t>位使用者所管理。</w:t>
      </w:r>
    </w:p>
    <w:p w:rsidR="00621235" w:rsidRPr="00BB2C9D" w:rsidRDefault="00621235" w:rsidP="00621235">
      <w:pPr>
        <w:ind w:leftChars="200" w:left="696" w:hangingChars="90" w:hanging="216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‐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B2C9D">
        <w:rPr>
          <w:rFonts w:ascii="Times New Roman" w:eastAsia="標楷體" w:hAnsi="Times New Roman" w:cs="Times New Roman" w:hint="eastAsia"/>
          <w:szCs w:val="24"/>
        </w:rPr>
        <w:t>每一位使用者可以管理多筆</w:t>
      </w:r>
      <w:r>
        <w:rPr>
          <w:rFonts w:ascii="Times New Roman" w:eastAsia="標楷體" w:hAnsi="Times New Roman" w:cs="Times New Roman" w:hint="eastAsia"/>
          <w:szCs w:val="24"/>
        </w:rPr>
        <w:t>簡易型肩高</w:t>
      </w:r>
      <w:r w:rsidRPr="00BB2C9D">
        <w:rPr>
          <w:rFonts w:ascii="Times New Roman" w:eastAsia="標楷體" w:hAnsi="Times New Roman" w:cs="Times New Roman"/>
          <w:szCs w:val="24"/>
        </w:rPr>
        <w:t>(</w:t>
      </w:r>
      <w:r w:rsidRPr="00BB2C9D">
        <w:rPr>
          <w:rFonts w:ascii="Times New Roman" w:eastAsia="標楷體" w:hAnsi="Times New Roman" w:cs="Times New Roman" w:hint="eastAsia"/>
          <w:szCs w:val="24"/>
        </w:rPr>
        <w:t>或從未管理</w:t>
      </w:r>
      <w:r w:rsidRPr="00BB2C9D">
        <w:rPr>
          <w:rFonts w:ascii="Times New Roman" w:eastAsia="標楷體" w:hAnsi="Times New Roman" w:cs="Times New Roman"/>
          <w:szCs w:val="24"/>
        </w:rPr>
        <w:t>)</w:t>
      </w:r>
      <w:r w:rsidRPr="00BB2C9D">
        <w:rPr>
          <w:rFonts w:ascii="Times New Roman" w:eastAsia="標楷體" w:hAnsi="Times New Roman" w:cs="Times New Roman" w:hint="eastAsia"/>
          <w:szCs w:val="24"/>
        </w:rPr>
        <w:t>；每一筆</w:t>
      </w:r>
      <w:r>
        <w:rPr>
          <w:rFonts w:ascii="Times New Roman" w:eastAsia="標楷體" w:hAnsi="Times New Roman" w:cs="Times New Roman" w:hint="eastAsia"/>
          <w:szCs w:val="24"/>
        </w:rPr>
        <w:t>簡易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型肩高</w:t>
      </w:r>
      <w:proofErr w:type="gramEnd"/>
      <w:r w:rsidRPr="00BB2C9D">
        <w:rPr>
          <w:rFonts w:ascii="Times New Roman" w:eastAsia="標楷體" w:hAnsi="Times New Roman" w:cs="Times New Roman" w:hint="eastAsia"/>
          <w:szCs w:val="24"/>
        </w:rPr>
        <w:t>可以被</w:t>
      </w:r>
      <w:r w:rsidRPr="00BB2C9D">
        <w:rPr>
          <w:rFonts w:ascii="Times New Roman" w:eastAsia="標楷體" w:hAnsi="Times New Roman" w:cs="Times New Roman"/>
          <w:szCs w:val="24"/>
        </w:rPr>
        <w:t>1</w:t>
      </w:r>
      <w:r w:rsidRPr="00BB2C9D">
        <w:rPr>
          <w:rFonts w:ascii="Times New Roman" w:eastAsia="標楷體" w:hAnsi="Times New Roman" w:cs="Times New Roman" w:hint="eastAsia"/>
          <w:szCs w:val="24"/>
        </w:rPr>
        <w:t>位使用者所管理。</w:t>
      </w:r>
    </w:p>
    <w:p w:rsidR="00621235" w:rsidRPr="00BB2C9D" w:rsidRDefault="00621235" w:rsidP="00621235">
      <w:pPr>
        <w:ind w:leftChars="200" w:left="696" w:hangingChars="90" w:hanging="216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‐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B2C9D">
        <w:rPr>
          <w:rFonts w:ascii="Times New Roman" w:eastAsia="標楷體" w:hAnsi="Times New Roman" w:cs="Times New Roman" w:hint="eastAsia"/>
          <w:szCs w:val="24"/>
        </w:rPr>
        <w:t>每一位使用者可以管理多筆</w:t>
      </w:r>
      <w:r>
        <w:rPr>
          <w:rFonts w:ascii="Times New Roman" w:eastAsia="標楷體" w:hAnsi="Times New Roman" w:cs="Times New Roman" w:hint="eastAsia"/>
          <w:szCs w:val="24"/>
        </w:rPr>
        <w:t>簡易型跨距</w:t>
      </w:r>
      <w:r w:rsidRPr="00BB2C9D">
        <w:rPr>
          <w:rFonts w:ascii="Times New Roman" w:eastAsia="標楷體" w:hAnsi="Times New Roman" w:cs="Times New Roman"/>
          <w:szCs w:val="24"/>
        </w:rPr>
        <w:t>(</w:t>
      </w:r>
      <w:r w:rsidRPr="00BB2C9D">
        <w:rPr>
          <w:rFonts w:ascii="Times New Roman" w:eastAsia="標楷體" w:hAnsi="Times New Roman" w:cs="Times New Roman" w:hint="eastAsia"/>
          <w:szCs w:val="24"/>
        </w:rPr>
        <w:t>或從未管理</w:t>
      </w:r>
      <w:r w:rsidRPr="00BB2C9D">
        <w:rPr>
          <w:rFonts w:ascii="Times New Roman" w:eastAsia="標楷體" w:hAnsi="Times New Roman" w:cs="Times New Roman"/>
          <w:szCs w:val="24"/>
        </w:rPr>
        <w:t>)</w:t>
      </w:r>
      <w:r w:rsidRPr="00BB2C9D">
        <w:rPr>
          <w:rFonts w:ascii="Times New Roman" w:eastAsia="標楷體" w:hAnsi="Times New Roman" w:cs="Times New Roman" w:hint="eastAsia"/>
          <w:szCs w:val="24"/>
        </w:rPr>
        <w:t>；每一筆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簡易型跨距</w:t>
      </w:r>
      <w:proofErr w:type="gramEnd"/>
      <w:r w:rsidRPr="00BB2C9D">
        <w:rPr>
          <w:rFonts w:ascii="Times New Roman" w:eastAsia="標楷體" w:hAnsi="Times New Roman" w:cs="Times New Roman" w:hint="eastAsia"/>
          <w:szCs w:val="24"/>
        </w:rPr>
        <w:t>可以被</w:t>
      </w:r>
      <w:r w:rsidRPr="00BB2C9D">
        <w:rPr>
          <w:rFonts w:ascii="Times New Roman" w:eastAsia="標楷體" w:hAnsi="Times New Roman" w:cs="Times New Roman"/>
          <w:szCs w:val="24"/>
        </w:rPr>
        <w:t>1</w:t>
      </w:r>
      <w:r w:rsidRPr="00BB2C9D">
        <w:rPr>
          <w:rFonts w:ascii="Times New Roman" w:eastAsia="標楷體" w:hAnsi="Times New Roman" w:cs="Times New Roman" w:hint="eastAsia"/>
          <w:szCs w:val="24"/>
        </w:rPr>
        <w:t>位使用者所管理。</w:t>
      </w:r>
    </w:p>
    <w:p w:rsidR="00621235" w:rsidRDefault="00621235" w:rsidP="00621235">
      <w:pPr>
        <w:ind w:leftChars="200" w:left="696" w:hangingChars="90" w:hanging="216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‐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B2C9D">
        <w:rPr>
          <w:rFonts w:ascii="Times New Roman" w:eastAsia="標楷體" w:hAnsi="Times New Roman" w:cs="Times New Roman" w:hint="eastAsia"/>
          <w:szCs w:val="24"/>
        </w:rPr>
        <w:t>每一位使用者可以管理多筆</w:t>
      </w:r>
      <w:r>
        <w:rPr>
          <w:rFonts w:ascii="Times New Roman" w:eastAsia="標楷體" w:hAnsi="Times New Roman" w:cs="Times New Roman" w:hint="eastAsia"/>
          <w:szCs w:val="24"/>
        </w:rPr>
        <w:t>強固型上拱距</w:t>
      </w:r>
      <w:r w:rsidRPr="00BB2C9D">
        <w:rPr>
          <w:rFonts w:ascii="Times New Roman" w:eastAsia="標楷體" w:hAnsi="Times New Roman" w:cs="Times New Roman"/>
          <w:szCs w:val="24"/>
        </w:rPr>
        <w:t>(</w:t>
      </w:r>
      <w:r w:rsidRPr="00BB2C9D">
        <w:rPr>
          <w:rFonts w:ascii="Times New Roman" w:eastAsia="標楷體" w:hAnsi="Times New Roman" w:cs="Times New Roman" w:hint="eastAsia"/>
          <w:szCs w:val="24"/>
        </w:rPr>
        <w:t>或從未管理</w:t>
      </w:r>
      <w:r w:rsidRPr="00BB2C9D">
        <w:rPr>
          <w:rFonts w:ascii="Times New Roman" w:eastAsia="標楷體" w:hAnsi="Times New Roman" w:cs="Times New Roman"/>
          <w:szCs w:val="24"/>
        </w:rPr>
        <w:t>)</w:t>
      </w:r>
      <w:r w:rsidRPr="00BB2C9D">
        <w:rPr>
          <w:rFonts w:ascii="Times New Roman" w:eastAsia="標楷體" w:hAnsi="Times New Roman" w:cs="Times New Roman" w:hint="eastAsia"/>
          <w:szCs w:val="24"/>
        </w:rPr>
        <w:t>；每一筆</w:t>
      </w:r>
      <w:r>
        <w:rPr>
          <w:rFonts w:ascii="Times New Roman" w:eastAsia="標楷體" w:hAnsi="Times New Roman" w:cs="Times New Roman" w:hint="eastAsia"/>
          <w:szCs w:val="24"/>
        </w:rPr>
        <w:t>強固型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上拱距</w:t>
      </w:r>
      <w:proofErr w:type="gramEnd"/>
      <w:r w:rsidRPr="00BB2C9D">
        <w:rPr>
          <w:rFonts w:ascii="Times New Roman" w:eastAsia="標楷體" w:hAnsi="Times New Roman" w:cs="Times New Roman" w:hint="eastAsia"/>
          <w:szCs w:val="24"/>
        </w:rPr>
        <w:t>可以被</w:t>
      </w:r>
      <w:r w:rsidRPr="00BB2C9D">
        <w:rPr>
          <w:rFonts w:ascii="Times New Roman" w:eastAsia="標楷體" w:hAnsi="Times New Roman" w:cs="Times New Roman"/>
          <w:szCs w:val="24"/>
        </w:rPr>
        <w:t>1</w:t>
      </w:r>
      <w:r w:rsidRPr="00BB2C9D">
        <w:rPr>
          <w:rFonts w:ascii="Times New Roman" w:eastAsia="標楷體" w:hAnsi="Times New Roman" w:cs="Times New Roman" w:hint="eastAsia"/>
          <w:szCs w:val="24"/>
        </w:rPr>
        <w:t>位使用者所管理。</w:t>
      </w:r>
    </w:p>
    <w:p w:rsidR="00393FD0" w:rsidRPr="00BB2C9D" w:rsidRDefault="00393FD0" w:rsidP="00393FD0">
      <w:pPr>
        <w:ind w:leftChars="200" w:left="696" w:hangingChars="90" w:hanging="216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‐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B2C9D">
        <w:rPr>
          <w:rFonts w:ascii="Times New Roman" w:eastAsia="標楷體" w:hAnsi="Times New Roman" w:cs="Times New Roman" w:hint="eastAsia"/>
          <w:szCs w:val="24"/>
        </w:rPr>
        <w:t>每一位使用者可以管理多筆</w:t>
      </w:r>
      <w:r>
        <w:rPr>
          <w:rFonts w:ascii="Times New Roman" w:eastAsia="標楷體" w:hAnsi="Times New Roman" w:cs="Times New Roman" w:hint="eastAsia"/>
          <w:szCs w:val="24"/>
        </w:rPr>
        <w:t>強固型披覆膜</w:t>
      </w:r>
      <w:r w:rsidRPr="00BB2C9D">
        <w:rPr>
          <w:rFonts w:ascii="Times New Roman" w:eastAsia="標楷體" w:hAnsi="Times New Roman" w:cs="Times New Roman"/>
          <w:szCs w:val="24"/>
        </w:rPr>
        <w:t>(</w:t>
      </w:r>
      <w:r w:rsidRPr="00BB2C9D">
        <w:rPr>
          <w:rFonts w:ascii="Times New Roman" w:eastAsia="標楷體" w:hAnsi="Times New Roman" w:cs="Times New Roman" w:hint="eastAsia"/>
          <w:szCs w:val="24"/>
        </w:rPr>
        <w:t>或從未管理</w:t>
      </w:r>
      <w:r w:rsidRPr="00BB2C9D">
        <w:rPr>
          <w:rFonts w:ascii="Times New Roman" w:eastAsia="標楷體" w:hAnsi="Times New Roman" w:cs="Times New Roman"/>
          <w:szCs w:val="24"/>
        </w:rPr>
        <w:t>)</w:t>
      </w:r>
      <w:r w:rsidRPr="00BB2C9D">
        <w:rPr>
          <w:rFonts w:ascii="Times New Roman" w:eastAsia="標楷體" w:hAnsi="Times New Roman" w:cs="Times New Roman" w:hint="eastAsia"/>
          <w:szCs w:val="24"/>
        </w:rPr>
        <w:t>；每一筆</w:t>
      </w:r>
      <w:r>
        <w:rPr>
          <w:rFonts w:ascii="Times New Roman" w:eastAsia="標楷體" w:hAnsi="Times New Roman" w:cs="Times New Roman" w:hint="eastAsia"/>
          <w:szCs w:val="24"/>
        </w:rPr>
        <w:t>強固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型披覆膜</w:t>
      </w:r>
      <w:proofErr w:type="gramEnd"/>
      <w:r w:rsidRPr="00BB2C9D">
        <w:rPr>
          <w:rFonts w:ascii="Times New Roman" w:eastAsia="標楷體" w:hAnsi="Times New Roman" w:cs="Times New Roman" w:hint="eastAsia"/>
          <w:szCs w:val="24"/>
        </w:rPr>
        <w:t>可以被</w:t>
      </w:r>
      <w:r w:rsidRPr="00BB2C9D">
        <w:rPr>
          <w:rFonts w:ascii="Times New Roman" w:eastAsia="標楷體" w:hAnsi="Times New Roman" w:cs="Times New Roman"/>
          <w:szCs w:val="24"/>
        </w:rPr>
        <w:t>1</w:t>
      </w:r>
      <w:r w:rsidRPr="00BB2C9D">
        <w:rPr>
          <w:rFonts w:ascii="Times New Roman" w:eastAsia="標楷體" w:hAnsi="Times New Roman" w:cs="Times New Roman" w:hint="eastAsia"/>
          <w:szCs w:val="24"/>
        </w:rPr>
        <w:t>位使用者所管理。</w:t>
      </w:r>
    </w:p>
    <w:p w:rsidR="00393FD0" w:rsidRPr="00BB2C9D" w:rsidRDefault="00393FD0" w:rsidP="00393FD0">
      <w:pPr>
        <w:ind w:leftChars="200" w:left="696" w:hangingChars="90" w:hanging="216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‐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B2C9D">
        <w:rPr>
          <w:rFonts w:ascii="Times New Roman" w:eastAsia="標楷體" w:hAnsi="Times New Roman" w:cs="Times New Roman" w:hint="eastAsia"/>
          <w:szCs w:val="24"/>
        </w:rPr>
        <w:t>每一位使用者可以管理多筆</w:t>
      </w:r>
      <w:r>
        <w:rPr>
          <w:rFonts w:ascii="Times New Roman" w:eastAsia="標楷體" w:hAnsi="Times New Roman" w:cs="Times New Roman" w:hint="eastAsia"/>
          <w:szCs w:val="24"/>
        </w:rPr>
        <w:t>強固型連續性</w:t>
      </w:r>
      <w:r w:rsidRPr="00BB2C9D">
        <w:rPr>
          <w:rFonts w:ascii="Times New Roman" w:eastAsia="標楷體" w:hAnsi="Times New Roman" w:cs="Times New Roman"/>
          <w:szCs w:val="24"/>
        </w:rPr>
        <w:t>(</w:t>
      </w:r>
      <w:r w:rsidRPr="00BB2C9D">
        <w:rPr>
          <w:rFonts w:ascii="Times New Roman" w:eastAsia="標楷體" w:hAnsi="Times New Roman" w:cs="Times New Roman" w:hint="eastAsia"/>
          <w:szCs w:val="24"/>
        </w:rPr>
        <w:t>或從未管理</w:t>
      </w:r>
      <w:r w:rsidRPr="00BB2C9D">
        <w:rPr>
          <w:rFonts w:ascii="Times New Roman" w:eastAsia="標楷體" w:hAnsi="Times New Roman" w:cs="Times New Roman"/>
          <w:szCs w:val="24"/>
        </w:rPr>
        <w:t>)</w:t>
      </w:r>
      <w:r w:rsidRPr="00BB2C9D">
        <w:rPr>
          <w:rFonts w:ascii="Times New Roman" w:eastAsia="標楷體" w:hAnsi="Times New Roman" w:cs="Times New Roman" w:hint="eastAsia"/>
          <w:szCs w:val="24"/>
        </w:rPr>
        <w:t>；每一筆</w:t>
      </w:r>
      <w:r>
        <w:rPr>
          <w:rFonts w:ascii="Times New Roman" w:eastAsia="標楷體" w:hAnsi="Times New Roman" w:cs="Times New Roman" w:hint="eastAsia"/>
          <w:szCs w:val="24"/>
        </w:rPr>
        <w:t>強固型連續性</w:t>
      </w:r>
      <w:r w:rsidRPr="00BB2C9D">
        <w:rPr>
          <w:rFonts w:ascii="Times New Roman" w:eastAsia="標楷體" w:hAnsi="Times New Roman" w:cs="Times New Roman" w:hint="eastAsia"/>
          <w:szCs w:val="24"/>
        </w:rPr>
        <w:t>可以被</w:t>
      </w:r>
      <w:r w:rsidRPr="00BB2C9D">
        <w:rPr>
          <w:rFonts w:ascii="Times New Roman" w:eastAsia="標楷體" w:hAnsi="Times New Roman" w:cs="Times New Roman"/>
          <w:szCs w:val="24"/>
        </w:rPr>
        <w:t>1</w:t>
      </w:r>
      <w:r w:rsidRPr="00BB2C9D">
        <w:rPr>
          <w:rFonts w:ascii="Times New Roman" w:eastAsia="標楷體" w:hAnsi="Times New Roman" w:cs="Times New Roman" w:hint="eastAsia"/>
          <w:szCs w:val="24"/>
        </w:rPr>
        <w:t>位使用者所管理。</w:t>
      </w:r>
    </w:p>
    <w:p w:rsidR="00393FD0" w:rsidRPr="00BB2C9D" w:rsidRDefault="00393FD0" w:rsidP="00393FD0">
      <w:pPr>
        <w:ind w:leftChars="200" w:left="696" w:hangingChars="90" w:hanging="216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‐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B2C9D">
        <w:rPr>
          <w:rFonts w:ascii="Times New Roman" w:eastAsia="標楷體" w:hAnsi="Times New Roman" w:cs="Times New Roman" w:hint="eastAsia"/>
          <w:szCs w:val="24"/>
        </w:rPr>
        <w:t>每一位使用者可以管理多筆</w:t>
      </w:r>
      <w:r>
        <w:rPr>
          <w:rFonts w:ascii="Times New Roman" w:eastAsia="標楷體" w:hAnsi="Times New Roman" w:cs="Times New Roman" w:hint="eastAsia"/>
          <w:szCs w:val="24"/>
        </w:rPr>
        <w:t>強固型成本率</w:t>
      </w:r>
      <w:r w:rsidRPr="00BB2C9D">
        <w:rPr>
          <w:rFonts w:ascii="Times New Roman" w:eastAsia="標楷體" w:hAnsi="Times New Roman" w:cs="Times New Roman"/>
          <w:szCs w:val="24"/>
        </w:rPr>
        <w:t>(</w:t>
      </w:r>
      <w:r w:rsidRPr="00BB2C9D">
        <w:rPr>
          <w:rFonts w:ascii="Times New Roman" w:eastAsia="標楷體" w:hAnsi="Times New Roman" w:cs="Times New Roman" w:hint="eastAsia"/>
          <w:szCs w:val="24"/>
        </w:rPr>
        <w:t>或從未管理</w:t>
      </w:r>
      <w:r w:rsidRPr="00BB2C9D">
        <w:rPr>
          <w:rFonts w:ascii="Times New Roman" w:eastAsia="標楷體" w:hAnsi="Times New Roman" w:cs="Times New Roman"/>
          <w:szCs w:val="24"/>
        </w:rPr>
        <w:t>)</w:t>
      </w:r>
      <w:r w:rsidRPr="00BB2C9D">
        <w:rPr>
          <w:rFonts w:ascii="Times New Roman" w:eastAsia="標楷體" w:hAnsi="Times New Roman" w:cs="Times New Roman" w:hint="eastAsia"/>
          <w:szCs w:val="24"/>
        </w:rPr>
        <w:t>；每一筆</w:t>
      </w:r>
      <w:r>
        <w:rPr>
          <w:rFonts w:ascii="Times New Roman" w:eastAsia="標楷體" w:hAnsi="Times New Roman" w:cs="Times New Roman" w:hint="eastAsia"/>
          <w:szCs w:val="24"/>
        </w:rPr>
        <w:t>強固型成本率</w:t>
      </w:r>
      <w:r w:rsidRPr="00BB2C9D">
        <w:rPr>
          <w:rFonts w:ascii="Times New Roman" w:eastAsia="標楷體" w:hAnsi="Times New Roman" w:cs="Times New Roman" w:hint="eastAsia"/>
          <w:szCs w:val="24"/>
        </w:rPr>
        <w:t>可以被</w:t>
      </w:r>
      <w:r w:rsidRPr="00BB2C9D">
        <w:rPr>
          <w:rFonts w:ascii="Times New Roman" w:eastAsia="標楷體" w:hAnsi="Times New Roman" w:cs="Times New Roman"/>
          <w:szCs w:val="24"/>
        </w:rPr>
        <w:t>1</w:t>
      </w:r>
      <w:r w:rsidRPr="00BB2C9D">
        <w:rPr>
          <w:rFonts w:ascii="Times New Roman" w:eastAsia="標楷體" w:hAnsi="Times New Roman" w:cs="Times New Roman" w:hint="eastAsia"/>
          <w:szCs w:val="24"/>
        </w:rPr>
        <w:t>位使用者所管理。</w:t>
      </w:r>
    </w:p>
    <w:p w:rsidR="00393FD0" w:rsidRPr="00BB2C9D" w:rsidRDefault="00393FD0" w:rsidP="00393FD0">
      <w:pPr>
        <w:ind w:leftChars="200" w:left="696" w:hangingChars="90" w:hanging="216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‐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B2C9D">
        <w:rPr>
          <w:rFonts w:ascii="Times New Roman" w:eastAsia="標楷體" w:hAnsi="Times New Roman" w:cs="Times New Roman" w:hint="eastAsia"/>
          <w:szCs w:val="24"/>
        </w:rPr>
        <w:t>每一位使用者可以管理多筆</w:t>
      </w:r>
      <w:r>
        <w:rPr>
          <w:rFonts w:ascii="Times New Roman" w:eastAsia="標楷體" w:hAnsi="Times New Roman" w:cs="Times New Roman" w:hint="eastAsia"/>
          <w:szCs w:val="24"/>
        </w:rPr>
        <w:t>強固型屋頂形式</w:t>
      </w:r>
      <w:r w:rsidRPr="00BB2C9D">
        <w:rPr>
          <w:rFonts w:ascii="Times New Roman" w:eastAsia="標楷體" w:hAnsi="Times New Roman" w:cs="Times New Roman"/>
          <w:szCs w:val="24"/>
        </w:rPr>
        <w:t>(</w:t>
      </w:r>
      <w:r w:rsidRPr="00BB2C9D">
        <w:rPr>
          <w:rFonts w:ascii="Times New Roman" w:eastAsia="標楷體" w:hAnsi="Times New Roman" w:cs="Times New Roman" w:hint="eastAsia"/>
          <w:szCs w:val="24"/>
        </w:rPr>
        <w:t>或從未管理</w:t>
      </w:r>
      <w:r w:rsidRPr="00BB2C9D">
        <w:rPr>
          <w:rFonts w:ascii="Times New Roman" w:eastAsia="標楷體" w:hAnsi="Times New Roman" w:cs="Times New Roman"/>
          <w:szCs w:val="24"/>
        </w:rPr>
        <w:t>)</w:t>
      </w:r>
      <w:r w:rsidRPr="00BB2C9D">
        <w:rPr>
          <w:rFonts w:ascii="Times New Roman" w:eastAsia="標楷體" w:hAnsi="Times New Roman" w:cs="Times New Roman" w:hint="eastAsia"/>
          <w:szCs w:val="24"/>
        </w:rPr>
        <w:t>；每一筆</w:t>
      </w:r>
      <w:r>
        <w:rPr>
          <w:rFonts w:ascii="Times New Roman" w:eastAsia="標楷體" w:hAnsi="Times New Roman" w:cs="Times New Roman" w:hint="eastAsia"/>
          <w:szCs w:val="24"/>
        </w:rPr>
        <w:t>強固型屋頂形式</w:t>
      </w:r>
      <w:r w:rsidRPr="00BB2C9D">
        <w:rPr>
          <w:rFonts w:ascii="Times New Roman" w:eastAsia="標楷體" w:hAnsi="Times New Roman" w:cs="Times New Roman" w:hint="eastAsia"/>
          <w:szCs w:val="24"/>
        </w:rPr>
        <w:t>可以被</w:t>
      </w:r>
      <w:r w:rsidRPr="00BB2C9D">
        <w:rPr>
          <w:rFonts w:ascii="Times New Roman" w:eastAsia="標楷體" w:hAnsi="Times New Roman" w:cs="Times New Roman"/>
          <w:szCs w:val="24"/>
        </w:rPr>
        <w:t>1</w:t>
      </w:r>
      <w:r w:rsidRPr="00BB2C9D">
        <w:rPr>
          <w:rFonts w:ascii="Times New Roman" w:eastAsia="標楷體" w:hAnsi="Times New Roman" w:cs="Times New Roman" w:hint="eastAsia"/>
          <w:szCs w:val="24"/>
        </w:rPr>
        <w:t>位使用者所管理。</w:t>
      </w:r>
    </w:p>
    <w:p w:rsidR="00393FD0" w:rsidRPr="00BB2C9D" w:rsidRDefault="00393FD0" w:rsidP="00393FD0">
      <w:pPr>
        <w:ind w:leftChars="200" w:left="696" w:hangingChars="90" w:hanging="216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‐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B2C9D">
        <w:rPr>
          <w:rFonts w:ascii="Times New Roman" w:eastAsia="標楷體" w:hAnsi="Times New Roman" w:cs="Times New Roman" w:hint="eastAsia"/>
          <w:szCs w:val="24"/>
        </w:rPr>
        <w:t>每一位使用者可以管理多筆</w:t>
      </w:r>
      <w:r>
        <w:rPr>
          <w:rFonts w:ascii="Times New Roman" w:eastAsia="標楷體" w:hAnsi="Times New Roman" w:cs="Times New Roman" w:hint="eastAsia"/>
          <w:szCs w:val="24"/>
        </w:rPr>
        <w:t>強固型基礎</w:t>
      </w:r>
      <w:r w:rsidRPr="00BB2C9D">
        <w:rPr>
          <w:rFonts w:ascii="Times New Roman" w:eastAsia="標楷體" w:hAnsi="Times New Roman" w:cs="Times New Roman"/>
          <w:szCs w:val="24"/>
        </w:rPr>
        <w:t>(</w:t>
      </w:r>
      <w:r w:rsidRPr="00BB2C9D">
        <w:rPr>
          <w:rFonts w:ascii="Times New Roman" w:eastAsia="標楷體" w:hAnsi="Times New Roman" w:cs="Times New Roman" w:hint="eastAsia"/>
          <w:szCs w:val="24"/>
        </w:rPr>
        <w:t>或從未管理</w:t>
      </w:r>
      <w:r w:rsidRPr="00BB2C9D">
        <w:rPr>
          <w:rFonts w:ascii="Times New Roman" w:eastAsia="標楷體" w:hAnsi="Times New Roman" w:cs="Times New Roman"/>
          <w:szCs w:val="24"/>
        </w:rPr>
        <w:t>)</w:t>
      </w:r>
      <w:r w:rsidRPr="00BB2C9D">
        <w:rPr>
          <w:rFonts w:ascii="Times New Roman" w:eastAsia="標楷體" w:hAnsi="Times New Roman" w:cs="Times New Roman" w:hint="eastAsia"/>
          <w:szCs w:val="24"/>
        </w:rPr>
        <w:t>；每一筆</w:t>
      </w:r>
      <w:r>
        <w:rPr>
          <w:rFonts w:ascii="Times New Roman" w:eastAsia="標楷體" w:hAnsi="Times New Roman" w:cs="Times New Roman" w:hint="eastAsia"/>
          <w:szCs w:val="24"/>
        </w:rPr>
        <w:t>強固型基礎</w:t>
      </w:r>
      <w:r w:rsidRPr="00BB2C9D">
        <w:rPr>
          <w:rFonts w:ascii="Times New Roman" w:eastAsia="標楷體" w:hAnsi="Times New Roman" w:cs="Times New Roman" w:hint="eastAsia"/>
          <w:szCs w:val="24"/>
        </w:rPr>
        <w:lastRenderedPageBreak/>
        <w:t>可以被</w:t>
      </w:r>
      <w:r w:rsidRPr="00BB2C9D">
        <w:rPr>
          <w:rFonts w:ascii="Times New Roman" w:eastAsia="標楷體" w:hAnsi="Times New Roman" w:cs="Times New Roman"/>
          <w:szCs w:val="24"/>
        </w:rPr>
        <w:t>1</w:t>
      </w:r>
      <w:r w:rsidRPr="00BB2C9D">
        <w:rPr>
          <w:rFonts w:ascii="Times New Roman" w:eastAsia="標楷體" w:hAnsi="Times New Roman" w:cs="Times New Roman" w:hint="eastAsia"/>
          <w:szCs w:val="24"/>
        </w:rPr>
        <w:t>位使用者所管理。</w:t>
      </w:r>
    </w:p>
    <w:p w:rsidR="00393FD0" w:rsidRPr="00BB2C9D" w:rsidRDefault="00393FD0" w:rsidP="00393FD0">
      <w:pPr>
        <w:ind w:leftChars="200" w:left="696" w:hangingChars="90" w:hanging="216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‐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B2C9D">
        <w:rPr>
          <w:rFonts w:ascii="Times New Roman" w:eastAsia="標楷體" w:hAnsi="Times New Roman" w:cs="Times New Roman" w:hint="eastAsia"/>
          <w:szCs w:val="24"/>
        </w:rPr>
        <w:t>每一位使用者可以管理多筆</w:t>
      </w:r>
      <w:r>
        <w:rPr>
          <w:rFonts w:ascii="Times New Roman" w:eastAsia="標楷體" w:hAnsi="Times New Roman" w:cs="Times New Roman" w:hint="eastAsia"/>
          <w:szCs w:val="24"/>
        </w:rPr>
        <w:t>強固型溫室型材</w:t>
      </w:r>
      <w:r w:rsidRPr="00BB2C9D">
        <w:rPr>
          <w:rFonts w:ascii="Times New Roman" w:eastAsia="標楷體" w:hAnsi="Times New Roman" w:cs="Times New Roman"/>
          <w:szCs w:val="24"/>
        </w:rPr>
        <w:t>(</w:t>
      </w:r>
      <w:r w:rsidRPr="00BB2C9D">
        <w:rPr>
          <w:rFonts w:ascii="Times New Roman" w:eastAsia="標楷體" w:hAnsi="Times New Roman" w:cs="Times New Roman" w:hint="eastAsia"/>
          <w:szCs w:val="24"/>
        </w:rPr>
        <w:t>或從未管理</w:t>
      </w:r>
      <w:r w:rsidRPr="00BB2C9D">
        <w:rPr>
          <w:rFonts w:ascii="Times New Roman" w:eastAsia="標楷體" w:hAnsi="Times New Roman" w:cs="Times New Roman"/>
          <w:szCs w:val="24"/>
        </w:rPr>
        <w:t>)</w:t>
      </w:r>
      <w:r w:rsidRPr="00BB2C9D">
        <w:rPr>
          <w:rFonts w:ascii="Times New Roman" w:eastAsia="標楷體" w:hAnsi="Times New Roman" w:cs="Times New Roman" w:hint="eastAsia"/>
          <w:szCs w:val="24"/>
        </w:rPr>
        <w:t>；每一筆</w:t>
      </w:r>
      <w:r>
        <w:rPr>
          <w:rFonts w:ascii="Times New Roman" w:eastAsia="標楷體" w:hAnsi="Times New Roman" w:cs="Times New Roman" w:hint="eastAsia"/>
          <w:szCs w:val="24"/>
        </w:rPr>
        <w:t>強固型溫室型材</w:t>
      </w:r>
      <w:r w:rsidRPr="00BB2C9D">
        <w:rPr>
          <w:rFonts w:ascii="Times New Roman" w:eastAsia="標楷體" w:hAnsi="Times New Roman" w:cs="Times New Roman" w:hint="eastAsia"/>
          <w:szCs w:val="24"/>
        </w:rPr>
        <w:t>可以被</w:t>
      </w:r>
      <w:r w:rsidRPr="00BB2C9D">
        <w:rPr>
          <w:rFonts w:ascii="Times New Roman" w:eastAsia="標楷體" w:hAnsi="Times New Roman" w:cs="Times New Roman"/>
          <w:szCs w:val="24"/>
        </w:rPr>
        <w:t>1</w:t>
      </w:r>
      <w:r w:rsidRPr="00BB2C9D">
        <w:rPr>
          <w:rFonts w:ascii="Times New Roman" w:eastAsia="標楷體" w:hAnsi="Times New Roman" w:cs="Times New Roman" w:hint="eastAsia"/>
          <w:szCs w:val="24"/>
        </w:rPr>
        <w:t>位使用者所管理。</w:t>
      </w:r>
    </w:p>
    <w:p w:rsidR="00393FD0" w:rsidRPr="00BB2C9D" w:rsidRDefault="00393FD0" w:rsidP="00393FD0">
      <w:pPr>
        <w:ind w:leftChars="200" w:left="696" w:hangingChars="90" w:hanging="216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‐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B2C9D">
        <w:rPr>
          <w:rFonts w:ascii="Times New Roman" w:eastAsia="標楷體" w:hAnsi="Times New Roman" w:cs="Times New Roman" w:hint="eastAsia"/>
          <w:szCs w:val="24"/>
        </w:rPr>
        <w:t>每一位使用者可以管理多筆</w:t>
      </w:r>
      <w:r>
        <w:rPr>
          <w:rFonts w:ascii="Times New Roman" w:eastAsia="標楷體" w:hAnsi="Times New Roman" w:cs="Times New Roman" w:hint="eastAsia"/>
          <w:szCs w:val="24"/>
        </w:rPr>
        <w:t>強固型長度</w:t>
      </w:r>
      <w:r w:rsidRPr="00BB2C9D">
        <w:rPr>
          <w:rFonts w:ascii="Times New Roman" w:eastAsia="標楷體" w:hAnsi="Times New Roman" w:cs="Times New Roman"/>
          <w:szCs w:val="24"/>
        </w:rPr>
        <w:t>(</w:t>
      </w:r>
      <w:r w:rsidRPr="00BB2C9D">
        <w:rPr>
          <w:rFonts w:ascii="Times New Roman" w:eastAsia="標楷體" w:hAnsi="Times New Roman" w:cs="Times New Roman" w:hint="eastAsia"/>
          <w:szCs w:val="24"/>
        </w:rPr>
        <w:t>或從未管理</w:t>
      </w:r>
      <w:r w:rsidRPr="00BB2C9D">
        <w:rPr>
          <w:rFonts w:ascii="Times New Roman" w:eastAsia="標楷體" w:hAnsi="Times New Roman" w:cs="Times New Roman"/>
          <w:szCs w:val="24"/>
        </w:rPr>
        <w:t>)</w:t>
      </w:r>
      <w:r w:rsidRPr="00BB2C9D">
        <w:rPr>
          <w:rFonts w:ascii="Times New Roman" w:eastAsia="標楷體" w:hAnsi="Times New Roman" w:cs="Times New Roman" w:hint="eastAsia"/>
          <w:szCs w:val="24"/>
        </w:rPr>
        <w:t>；每一筆</w:t>
      </w:r>
      <w:r>
        <w:rPr>
          <w:rFonts w:ascii="Times New Roman" w:eastAsia="標楷體" w:hAnsi="Times New Roman" w:cs="Times New Roman" w:hint="eastAsia"/>
          <w:szCs w:val="24"/>
        </w:rPr>
        <w:t>強固型長度</w:t>
      </w:r>
      <w:r w:rsidRPr="00BB2C9D">
        <w:rPr>
          <w:rFonts w:ascii="Times New Roman" w:eastAsia="標楷體" w:hAnsi="Times New Roman" w:cs="Times New Roman" w:hint="eastAsia"/>
          <w:szCs w:val="24"/>
        </w:rPr>
        <w:t>可以被</w:t>
      </w:r>
      <w:r w:rsidRPr="00BB2C9D">
        <w:rPr>
          <w:rFonts w:ascii="Times New Roman" w:eastAsia="標楷體" w:hAnsi="Times New Roman" w:cs="Times New Roman"/>
          <w:szCs w:val="24"/>
        </w:rPr>
        <w:t>1</w:t>
      </w:r>
      <w:r w:rsidRPr="00BB2C9D">
        <w:rPr>
          <w:rFonts w:ascii="Times New Roman" w:eastAsia="標楷體" w:hAnsi="Times New Roman" w:cs="Times New Roman" w:hint="eastAsia"/>
          <w:szCs w:val="24"/>
        </w:rPr>
        <w:t>位使用者所管理。</w:t>
      </w:r>
    </w:p>
    <w:p w:rsidR="00393FD0" w:rsidRPr="00BB2C9D" w:rsidRDefault="00393FD0" w:rsidP="00393FD0">
      <w:pPr>
        <w:ind w:leftChars="200" w:left="696" w:hangingChars="90" w:hanging="216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‐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B2C9D">
        <w:rPr>
          <w:rFonts w:ascii="Times New Roman" w:eastAsia="標楷體" w:hAnsi="Times New Roman" w:cs="Times New Roman" w:hint="eastAsia"/>
          <w:szCs w:val="24"/>
        </w:rPr>
        <w:t>每一位使用者可以管理多筆</w:t>
      </w:r>
      <w:r>
        <w:rPr>
          <w:rFonts w:ascii="Times New Roman" w:eastAsia="標楷體" w:hAnsi="Times New Roman" w:cs="Times New Roman" w:hint="eastAsia"/>
          <w:szCs w:val="24"/>
        </w:rPr>
        <w:t>強固型肩高</w:t>
      </w:r>
      <w:r w:rsidRPr="00BB2C9D">
        <w:rPr>
          <w:rFonts w:ascii="Times New Roman" w:eastAsia="標楷體" w:hAnsi="Times New Roman" w:cs="Times New Roman"/>
          <w:szCs w:val="24"/>
        </w:rPr>
        <w:t>(</w:t>
      </w:r>
      <w:r w:rsidRPr="00BB2C9D">
        <w:rPr>
          <w:rFonts w:ascii="Times New Roman" w:eastAsia="標楷體" w:hAnsi="Times New Roman" w:cs="Times New Roman" w:hint="eastAsia"/>
          <w:szCs w:val="24"/>
        </w:rPr>
        <w:t>或從未管理</w:t>
      </w:r>
      <w:r w:rsidRPr="00BB2C9D">
        <w:rPr>
          <w:rFonts w:ascii="Times New Roman" w:eastAsia="標楷體" w:hAnsi="Times New Roman" w:cs="Times New Roman"/>
          <w:szCs w:val="24"/>
        </w:rPr>
        <w:t>)</w:t>
      </w:r>
      <w:r w:rsidRPr="00BB2C9D">
        <w:rPr>
          <w:rFonts w:ascii="Times New Roman" w:eastAsia="標楷體" w:hAnsi="Times New Roman" w:cs="Times New Roman" w:hint="eastAsia"/>
          <w:szCs w:val="24"/>
        </w:rPr>
        <w:t>；每一筆</w:t>
      </w:r>
      <w:r>
        <w:rPr>
          <w:rFonts w:ascii="Times New Roman" w:eastAsia="標楷體" w:hAnsi="Times New Roman" w:cs="Times New Roman" w:hint="eastAsia"/>
          <w:szCs w:val="24"/>
        </w:rPr>
        <w:t>強固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型肩高</w:t>
      </w:r>
      <w:proofErr w:type="gramEnd"/>
      <w:r w:rsidRPr="00BB2C9D">
        <w:rPr>
          <w:rFonts w:ascii="Times New Roman" w:eastAsia="標楷體" w:hAnsi="Times New Roman" w:cs="Times New Roman" w:hint="eastAsia"/>
          <w:szCs w:val="24"/>
        </w:rPr>
        <w:t>可以被</w:t>
      </w:r>
      <w:r w:rsidRPr="00BB2C9D">
        <w:rPr>
          <w:rFonts w:ascii="Times New Roman" w:eastAsia="標楷體" w:hAnsi="Times New Roman" w:cs="Times New Roman"/>
          <w:szCs w:val="24"/>
        </w:rPr>
        <w:t>1</w:t>
      </w:r>
      <w:r w:rsidRPr="00BB2C9D">
        <w:rPr>
          <w:rFonts w:ascii="Times New Roman" w:eastAsia="標楷體" w:hAnsi="Times New Roman" w:cs="Times New Roman" w:hint="eastAsia"/>
          <w:szCs w:val="24"/>
        </w:rPr>
        <w:t>位使用者所管理。</w:t>
      </w:r>
    </w:p>
    <w:p w:rsidR="00393FD0" w:rsidRPr="00BB2C9D" w:rsidRDefault="00393FD0" w:rsidP="00393FD0">
      <w:pPr>
        <w:ind w:leftChars="200" w:left="696" w:hangingChars="90" w:hanging="216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‐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B2C9D">
        <w:rPr>
          <w:rFonts w:ascii="Times New Roman" w:eastAsia="標楷體" w:hAnsi="Times New Roman" w:cs="Times New Roman" w:hint="eastAsia"/>
          <w:szCs w:val="24"/>
        </w:rPr>
        <w:t>每一位使用者可以管理多筆</w:t>
      </w:r>
      <w:r>
        <w:rPr>
          <w:rFonts w:ascii="Times New Roman" w:eastAsia="標楷體" w:hAnsi="Times New Roman" w:cs="Times New Roman" w:hint="eastAsia"/>
          <w:szCs w:val="24"/>
        </w:rPr>
        <w:t>強固型跨距</w:t>
      </w:r>
      <w:r w:rsidRPr="00BB2C9D">
        <w:rPr>
          <w:rFonts w:ascii="Times New Roman" w:eastAsia="標楷體" w:hAnsi="Times New Roman" w:cs="Times New Roman"/>
          <w:szCs w:val="24"/>
        </w:rPr>
        <w:t>(</w:t>
      </w:r>
      <w:r w:rsidRPr="00BB2C9D">
        <w:rPr>
          <w:rFonts w:ascii="Times New Roman" w:eastAsia="標楷體" w:hAnsi="Times New Roman" w:cs="Times New Roman" w:hint="eastAsia"/>
          <w:szCs w:val="24"/>
        </w:rPr>
        <w:t>或從未管理</w:t>
      </w:r>
      <w:r w:rsidRPr="00BB2C9D">
        <w:rPr>
          <w:rFonts w:ascii="Times New Roman" w:eastAsia="標楷體" w:hAnsi="Times New Roman" w:cs="Times New Roman"/>
          <w:szCs w:val="24"/>
        </w:rPr>
        <w:t>)</w:t>
      </w:r>
      <w:r w:rsidRPr="00BB2C9D">
        <w:rPr>
          <w:rFonts w:ascii="Times New Roman" w:eastAsia="標楷體" w:hAnsi="Times New Roman" w:cs="Times New Roman" w:hint="eastAsia"/>
          <w:szCs w:val="24"/>
        </w:rPr>
        <w:t>；每一筆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強固型跨距</w:t>
      </w:r>
      <w:proofErr w:type="gramEnd"/>
      <w:r w:rsidRPr="00BB2C9D">
        <w:rPr>
          <w:rFonts w:ascii="Times New Roman" w:eastAsia="標楷體" w:hAnsi="Times New Roman" w:cs="Times New Roman" w:hint="eastAsia"/>
          <w:szCs w:val="24"/>
        </w:rPr>
        <w:t>可以被</w:t>
      </w:r>
      <w:r w:rsidRPr="00BB2C9D">
        <w:rPr>
          <w:rFonts w:ascii="Times New Roman" w:eastAsia="標楷體" w:hAnsi="Times New Roman" w:cs="Times New Roman"/>
          <w:szCs w:val="24"/>
        </w:rPr>
        <w:t>1</w:t>
      </w:r>
      <w:r w:rsidRPr="00BB2C9D">
        <w:rPr>
          <w:rFonts w:ascii="Times New Roman" w:eastAsia="標楷體" w:hAnsi="Times New Roman" w:cs="Times New Roman" w:hint="eastAsia"/>
          <w:szCs w:val="24"/>
        </w:rPr>
        <w:t>位使用者所管理。</w:t>
      </w:r>
    </w:p>
    <w:p w:rsidR="00BB2C9D" w:rsidRPr="00BB2C9D" w:rsidRDefault="00BB2C9D" w:rsidP="00BB2C9D">
      <w:pPr>
        <w:ind w:leftChars="200" w:left="708" w:hangingChars="95" w:hanging="228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‐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B2C9D">
        <w:rPr>
          <w:rFonts w:ascii="Times New Roman" w:eastAsia="標楷體" w:hAnsi="Times New Roman" w:cs="Times New Roman" w:hint="eastAsia"/>
          <w:szCs w:val="24"/>
        </w:rPr>
        <w:t>每一個材料種類會包含多個材料格式</w:t>
      </w:r>
      <w:r w:rsidRPr="00BB2C9D">
        <w:rPr>
          <w:rFonts w:ascii="Times New Roman" w:eastAsia="標楷體" w:hAnsi="Times New Roman" w:cs="Times New Roman"/>
          <w:szCs w:val="24"/>
        </w:rPr>
        <w:t>(</w:t>
      </w:r>
      <w:r w:rsidRPr="00BB2C9D">
        <w:rPr>
          <w:rFonts w:ascii="Times New Roman" w:eastAsia="標楷體" w:hAnsi="Times New Roman" w:cs="Times New Roman" w:hint="eastAsia"/>
          <w:szCs w:val="24"/>
        </w:rPr>
        <w:t>或從未包含</w:t>
      </w:r>
      <w:r w:rsidRPr="00BB2C9D">
        <w:rPr>
          <w:rFonts w:ascii="Times New Roman" w:eastAsia="標楷體" w:hAnsi="Times New Roman" w:cs="Times New Roman"/>
          <w:szCs w:val="24"/>
        </w:rPr>
        <w:t>)</w:t>
      </w:r>
      <w:r w:rsidRPr="00BB2C9D">
        <w:rPr>
          <w:rFonts w:ascii="Times New Roman" w:eastAsia="標楷體" w:hAnsi="Times New Roman" w:cs="Times New Roman" w:hint="eastAsia"/>
          <w:szCs w:val="24"/>
        </w:rPr>
        <w:t>；每一個材料格式會被</w:t>
      </w:r>
      <w:r w:rsidRPr="00BB2C9D">
        <w:rPr>
          <w:rFonts w:ascii="Times New Roman" w:eastAsia="標楷體" w:hAnsi="Times New Roman" w:cs="Times New Roman"/>
          <w:szCs w:val="24"/>
        </w:rPr>
        <w:t>1</w:t>
      </w:r>
      <w:r w:rsidRPr="00BB2C9D">
        <w:rPr>
          <w:rFonts w:ascii="Times New Roman" w:eastAsia="標楷體" w:hAnsi="Times New Roman" w:cs="Times New Roman" w:hint="eastAsia"/>
          <w:szCs w:val="24"/>
        </w:rPr>
        <w:t>個材料種類所包含。</w:t>
      </w:r>
    </w:p>
    <w:p w:rsidR="00BB2C9D" w:rsidRPr="00BB2C9D" w:rsidRDefault="00BB2C9D" w:rsidP="00BB2C9D">
      <w:pPr>
        <w:ind w:leftChars="200" w:left="708" w:hangingChars="95" w:hanging="228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‐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B2C9D">
        <w:rPr>
          <w:rFonts w:ascii="Times New Roman" w:eastAsia="標楷體" w:hAnsi="Times New Roman" w:cs="Times New Roman" w:hint="eastAsia"/>
          <w:szCs w:val="24"/>
        </w:rPr>
        <w:t>每一種溫室種類會包含多個溫室格式</w:t>
      </w:r>
      <w:r w:rsidRPr="00BB2C9D">
        <w:rPr>
          <w:rFonts w:ascii="Times New Roman" w:eastAsia="標楷體" w:hAnsi="Times New Roman" w:cs="Times New Roman"/>
          <w:szCs w:val="24"/>
        </w:rPr>
        <w:t>(</w:t>
      </w:r>
      <w:r w:rsidRPr="00BB2C9D">
        <w:rPr>
          <w:rFonts w:ascii="Times New Roman" w:eastAsia="標楷體" w:hAnsi="Times New Roman" w:cs="Times New Roman" w:hint="eastAsia"/>
          <w:szCs w:val="24"/>
        </w:rPr>
        <w:t>或從未包含</w:t>
      </w:r>
      <w:r w:rsidRPr="00BB2C9D">
        <w:rPr>
          <w:rFonts w:ascii="Times New Roman" w:eastAsia="標楷體" w:hAnsi="Times New Roman" w:cs="Times New Roman"/>
          <w:szCs w:val="24"/>
        </w:rPr>
        <w:t>)</w:t>
      </w:r>
      <w:r w:rsidRPr="00BB2C9D">
        <w:rPr>
          <w:rFonts w:ascii="Times New Roman" w:eastAsia="標楷體" w:hAnsi="Times New Roman" w:cs="Times New Roman" w:hint="eastAsia"/>
          <w:szCs w:val="24"/>
        </w:rPr>
        <w:t>；每一個溫室格式會被</w:t>
      </w:r>
      <w:r w:rsidRPr="00BB2C9D">
        <w:rPr>
          <w:rFonts w:ascii="Times New Roman" w:eastAsia="標楷體" w:hAnsi="Times New Roman" w:cs="Times New Roman"/>
          <w:szCs w:val="24"/>
        </w:rPr>
        <w:t>1</w:t>
      </w:r>
      <w:r w:rsidRPr="00BB2C9D">
        <w:rPr>
          <w:rFonts w:ascii="Times New Roman" w:eastAsia="標楷體" w:hAnsi="Times New Roman" w:cs="Times New Roman" w:hint="eastAsia"/>
          <w:szCs w:val="24"/>
        </w:rPr>
        <w:t>種溫室種類包含。</w:t>
      </w:r>
    </w:p>
    <w:p w:rsidR="00BB2C9D" w:rsidRDefault="00BB2C9D" w:rsidP="00BB2C9D">
      <w:pPr>
        <w:ind w:leftChars="200" w:left="708" w:hangingChars="95" w:hanging="228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‐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B2C9D">
        <w:rPr>
          <w:rFonts w:ascii="Times New Roman" w:eastAsia="標楷體" w:hAnsi="Times New Roman" w:cs="Times New Roman" w:hint="eastAsia"/>
          <w:szCs w:val="24"/>
        </w:rPr>
        <w:t>每一個溫室格式可以對應多個流體分析結果</w:t>
      </w:r>
      <w:r w:rsidRPr="00BB2C9D">
        <w:rPr>
          <w:rFonts w:ascii="Times New Roman" w:eastAsia="標楷體" w:hAnsi="Times New Roman" w:cs="Times New Roman"/>
          <w:szCs w:val="24"/>
        </w:rPr>
        <w:t>(</w:t>
      </w:r>
      <w:r w:rsidRPr="00BB2C9D">
        <w:rPr>
          <w:rFonts w:ascii="Times New Roman" w:eastAsia="標楷體" w:hAnsi="Times New Roman" w:cs="Times New Roman" w:hint="eastAsia"/>
          <w:szCs w:val="24"/>
        </w:rPr>
        <w:t>或沒有對應</w:t>
      </w:r>
      <w:r w:rsidRPr="00BB2C9D">
        <w:rPr>
          <w:rFonts w:ascii="Times New Roman" w:eastAsia="標楷體" w:hAnsi="Times New Roman" w:cs="Times New Roman"/>
          <w:szCs w:val="24"/>
        </w:rPr>
        <w:t>)</w:t>
      </w:r>
      <w:r w:rsidRPr="00BB2C9D">
        <w:rPr>
          <w:rFonts w:ascii="Times New Roman" w:eastAsia="標楷體" w:hAnsi="Times New Roman" w:cs="Times New Roman" w:hint="eastAsia"/>
          <w:szCs w:val="24"/>
        </w:rPr>
        <w:t>；每一個流體分析結果可以被</w:t>
      </w:r>
      <w:r w:rsidRPr="00BB2C9D">
        <w:rPr>
          <w:rFonts w:ascii="Times New Roman" w:eastAsia="標楷體" w:hAnsi="Times New Roman" w:cs="Times New Roman"/>
          <w:szCs w:val="24"/>
        </w:rPr>
        <w:t>1</w:t>
      </w:r>
      <w:r w:rsidRPr="00BB2C9D">
        <w:rPr>
          <w:rFonts w:ascii="Times New Roman" w:eastAsia="標楷體" w:hAnsi="Times New Roman" w:cs="Times New Roman" w:hint="eastAsia"/>
          <w:szCs w:val="24"/>
        </w:rPr>
        <w:t>個溫室格式所對應。</w:t>
      </w:r>
    </w:p>
    <w:p w:rsidR="00621235" w:rsidRPr="00BB2C9D" w:rsidRDefault="00621235" w:rsidP="00BB2C9D">
      <w:pPr>
        <w:ind w:leftChars="200" w:left="708" w:hangingChars="95" w:hanging="228"/>
        <w:rPr>
          <w:rFonts w:ascii="Times New Roman" w:eastAsia="標楷體" w:hAnsi="Times New Roman" w:cs="Times New Roman"/>
          <w:szCs w:val="24"/>
        </w:rPr>
      </w:pPr>
    </w:p>
    <w:p w:rsidR="005B1A9A" w:rsidRPr="00C2568F" w:rsidRDefault="00BB2C9D" w:rsidP="00BB2C9D">
      <w:pPr>
        <w:rPr>
          <w:rFonts w:ascii="Times New Roman" w:eastAsia="標楷體" w:hAnsi="Times New Roman" w:cs="Times New Roman"/>
          <w:szCs w:val="24"/>
        </w:rPr>
      </w:pPr>
      <w:r w:rsidRPr="00BB2C9D">
        <w:rPr>
          <w:rFonts w:ascii="Times New Roman" w:eastAsia="標楷體" w:hAnsi="Times New Roman" w:cs="Times New Roman" w:hint="eastAsia"/>
          <w:szCs w:val="24"/>
        </w:rPr>
        <w:t>基於以上所描述的內容，目前溫室設計專家知識系統之實體關係圖</w:t>
      </w:r>
      <w:r w:rsidRPr="00BB2C9D">
        <w:rPr>
          <w:rFonts w:ascii="Times New Roman" w:eastAsia="標楷體" w:hAnsi="Times New Roman" w:cs="Times New Roman" w:hint="eastAsia"/>
          <w:szCs w:val="24"/>
        </w:rPr>
        <w:t>(Entity-Relationship Model)</w:t>
      </w:r>
      <w:r w:rsidRPr="00BB2C9D">
        <w:rPr>
          <w:rFonts w:ascii="Times New Roman" w:eastAsia="標楷體" w:hAnsi="Times New Roman" w:cs="Times New Roman" w:hint="eastAsia"/>
          <w:szCs w:val="24"/>
        </w:rPr>
        <w:t>如圖</w:t>
      </w:r>
      <w:r w:rsidRPr="00BB2C9D">
        <w:rPr>
          <w:rFonts w:ascii="Times New Roman" w:eastAsia="標楷體" w:hAnsi="Times New Roman" w:cs="Times New Roman" w:hint="eastAsia"/>
          <w:szCs w:val="24"/>
        </w:rPr>
        <w:t>1</w:t>
      </w:r>
      <w:r w:rsidRPr="00BB2C9D">
        <w:rPr>
          <w:rFonts w:ascii="Times New Roman" w:eastAsia="標楷體" w:hAnsi="Times New Roman" w:cs="Times New Roman" w:hint="eastAsia"/>
          <w:szCs w:val="24"/>
        </w:rPr>
        <w:t>所示。</w:t>
      </w:r>
    </w:p>
    <w:p w:rsidR="00BB4DD9" w:rsidRPr="00C2568F" w:rsidRDefault="00BB2C9D" w:rsidP="00BB4DD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object w:dxaOrig="18361" w:dyaOrig="12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1pt;height:295.45pt" o:ole="">
            <v:imagedata r:id="rId8" o:title=""/>
          </v:shape>
          <o:OLEObject Type="Embed" ProgID="Visio.Drawing.15" ShapeID="_x0000_i1025" DrawAspect="Content" ObjectID="_1683372348" r:id="rId9"/>
        </w:object>
      </w:r>
    </w:p>
    <w:p w:rsidR="008C68DC" w:rsidRDefault="008C68DC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B4DD9" w:rsidRPr="00C2568F" w:rsidRDefault="008C68DC" w:rsidP="008C68DC">
      <w:pPr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8C68DC">
        <w:rPr>
          <w:rFonts w:ascii="Times New Roman" w:eastAsia="標楷體" w:hAnsi="Times New Roman" w:cs="Times New Roman" w:hint="eastAsia"/>
          <w:szCs w:val="24"/>
        </w:rPr>
        <w:lastRenderedPageBreak/>
        <w:t>在圖</w:t>
      </w:r>
      <w:r w:rsidRPr="008C68DC">
        <w:rPr>
          <w:rFonts w:ascii="Times New Roman" w:eastAsia="標楷體" w:hAnsi="Times New Roman" w:cs="Times New Roman" w:hint="eastAsia"/>
          <w:szCs w:val="24"/>
        </w:rPr>
        <w:t>1</w:t>
      </w:r>
      <w:r w:rsidRPr="008C68DC">
        <w:rPr>
          <w:rFonts w:ascii="Times New Roman" w:eastAsia="標楷體" w:hAnsi="Times New Roman" w:cs="Times New Roman" w:hint="eastAsia"/>
          <w:szCs w:val="24"/>
        </w:rPr>
        <w:t>中，共包含使用者、知識、材料種類、材料格式、溫室種類、溫室格式、流體分析結果、各地風速、風速表、蔬菜表</w:t>
      </w:r>
      <w:r w:rsidRPr="008C68DC">
        <w:rPr>
          <w:rFonts w:ascii="Times New Roman" w:eastAsia="標楷體" w:hAnsi="Times New Roman" w:cs="Times New Roman" w:hint="eastAsia"/>
          <w:szCs w:val="24"/>
        </w:rPr>
        <w:t>LME</w:t>
      </w:r>
      <w:r w:rsidRPr="008C68DC">
        <w:rPr>
          <w:rFonts w:ascii="Times New Roman" w:eastAsia="標楷體" w:hAnsi="Times New Roman" w:cs="Times New Roman" w:hint="eastAsia"/>
          <w:szCs w:val="24"/>
        </w:rPr>
        <w:t>金屬價格等</w:t>
      </w:r>
      <w:r>
        <w:rPr>
          <w:rFonts w:ascii="Times New Roman" w:eastAsia="標楷體" w:hAnsi="Times New Roman" w:cs="Times New Roman" w:hint="eastAsia"/>
          <w:szCs w:val="24"/>
        </w:rPr>
        <w:t>39</w:t>
      </w:r>
      <w:r w:rsidRPr="008C68DC">
        <w:rPr>
          <w:rFonts w:ascii="Times New Roman" w:eastAsia="標楷體" w:hAnsi="Times New Roman" w:cs="Times New Roman" w:hint="eastAsia"/>
          <w:szCs w:val="24"/>
        </w:rPr>
        <w:t>個實體，由於各個實體間不存在多對多的關係，因此各個實體將各自對應產生一張資料表格</w:t>
      </w:r>
      <w:r w:rsidRPr="008C68DC">
        <w:rPr>
          <w:rFonts w:ascii="Times New Roman" w:eastAsia="標楷體" w:hAnsi="Times New Roman" w:cs="Times New Roman" w:hint="eastAsia"/>
          <w:szCs w:val="24"/>
        </w:rPr>
        <w:t>(</w:t>
      </w:r>
      <w:r w:rsidRPr="008C68DC">
        <w:rPr>
          <w:rFonts w:ascii="Times New Roman" w:eastAsia="標楷體" w:hAnsi="Times New Roman" w:cs="Times New Roman" w:hint="eastAsia"/>
          <w:szCs w:val="24"/>
        </w:rPr>
        <w:t>如表</w:t>
      </w:r>
      <w:r w:rsidRPr="008C68DC">
        <w:rPr>
          <w:rFonts w:ascii="Times New Roman" w:eastAsia="標楷體" w:hAnsi="Times New Roman" w:cs="Times New Roman" w:hint="eastAsia"/>
          <w:szCs w:val="24"/>
        </w:rPr>
        <w:t>1</w:t>
      </w:r>
      <w:r w:rsidRPr="008C68DC">
        <w:rPr>
          <w:rFonts w:ascii="Times New Roman" w:eastAsia="標楷體" w:hAnsi="Times New Roman" w:cs="Times New Roman" w:hint="eastAsia"/>
          <w:szCs w:val="24"/>
        </w:rPr>
        <w:t>至表</w:t>
      </w:r>
      <w:r>
        <w:rPr>
          <w:rFonts w:ascii="Times New Roman" w:eastAsia="標楷體" w:hAnsi="Times New Roman" w:cs="Times New Roman" w:hint="eastAsia"/>
          <w:szCs w:val="24"/>
        </w:rPr>
        <w:t>39</w:t>
      </w:r>
      <w:r w:rsidRPr="008C68DC">
        <w:rPr>
          <w:rFonts w:ascii="Times New Roman" w:eastAsia="標楷體" w:hAnsi="Times New Roman" w:cs="Times New Roman" w:hint="eastAsia"/>
          <w:szCs w:val="24"/>
        </w:rPr>
        <w:t>所示</w:t>
      </w:r>
      <w:r w:rsidRPr="008C68DC">
        <w:rPr>
          <w:rFonts w:ascii="Times New Roman" w:eastAsia="標楷體" w:hAnsi="Times New Roman" w:cs="Times New Roman" w:hint="eastAsia"/>
          <w:szCs w:val="24"/>
        </w:rPr>
        <w:t>)</w:t>
      </w:r>
      <w:r w:rsidRPr="008C68DC">
        <w:rPr>
          <w:rFonts w:ascii="Times New Roman" w:eastAsia="標楷體" w:hAnsi="Times New Roman" w:cs="Times New Roman" w:hint="eastAsia"/>
          <w:szCs w:val="24"/>
        </w:rPr>
        <w:t>。。</w:t>
      </w:r>
    </w:p>
    <w:p w:rsidR="008C6245" w:rsidRDefault="008C6245">
      <w:pPr>
        <w:widowControl/>
        <w:rPr>
          <w:rFonts w:ascii="Times New Roman" w:eastAsia="標楷體" w:hAnsi="Times New Roman" w:cs="Times New Roman"/>
          <w:szCs w:val="24"/>
        </w:rPr>
      </w:pPr>
    </w:p>
    <w:p w:rsidR="00BB4DD9" w:rsidRPr="00C2568F" w:rsidRDefault="00BB4DD9" w:rsidP="00BB4DD9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Pr="00C2568F">
        <w:rPr>
          <w:rFonts w:ascii="Times New Roman" w:eastAsia="標楷體" w:hAnsi="Times New Roman" w:cs="Times New Roman"/>
          <w:szCs w:val="24"/>
        </w:rPr>
        <w:t xml:space="preserve">1 </w:t>
      </w:r>
      <w:r w:rsidRPr="00C2568F">
        <w:rPr>
          <w:rFonts w:ascii="Times New Roman" w:eastAsia="標楷體" w:hAnsi="Times New Roman" w:cs="Times New Roman"/>
          <w:szCs w:val="24"/>
        </w:rPr>
        <w:t>使用者資料表欄位格式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851"/>
        <w:gridCol w:w="1326"/>
      </w:tblGrid>
      <w:tr w:rsidR="00BB4DD9" w:rsidRPr="00C2568F" w:rsidTr="00BB4DD9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使用者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(users)</w:t>
            </w:r>
          </w:p>
        </w:tc>
      </w:tr>
      <w:tr w:rsidR="00BB4DD9" w:rsidRPr="00C2568F" w:rsidTr="0016736D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1326" w:type="dxa"/>
            <w:shd w:val="clear" w:color="auto" w:fill="D9D9D9" w:themeFill="background1" w:themeFillShade="D9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BB4DD9" w:rsidRPr="00C2568F" w:rsidTr="0016736D">
        <w:tc>
          <w:tcPr>
            <w:tcW w:w="1526" w:type="dxa"/>
            <w:vAlign w:val="center"/>
          </w:tcPr>
          <w:p w:rsidR="00BB4DD9" w:rsidRPr="00C2568F" w:rsidRDefault="00BB4DD9" w:rsidP="00BB4D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7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851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1326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BB4DD9" w:rsidRPr="00C2568F" w:rsidTr="0016736D">
        <w:tc>
          <w:tcPr>
            <w:tcW w:w="1526" w:type="dxa"/>
            <w:vAlign w:val="center"/>
          </w:tcPr>
          <w:p w:rsidR="00BB4DD9" w:rsidRPr="00C2568F" w:rsidRDefault="00BB4DD9" w:rsidP="00BB4D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1417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BB4DD9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851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6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姓名</w:t>
            </w:r>
          </w:p>
        </w:tc>
      </w:tr>
      <w:tr w:rsidR="00BB4DD9" w:rsidRPr="00C2568F" w:rsidTr="0016736D">
        <w:tc>
          <w:tcPr>
            <w:tcW w:w="1526" w:type="dxa"/>
            <w:vAlign w:val="center"/>
          </w:tcPr>
          <w:p w:rsidR="00BB4DD9" w:rsidRPr="00C2568F" w:rsidRDefault="00BB4DD9" w:rsidP="00BB4D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Phone</w:t>
            </w:r>
          </w:p>
          <w:p w:rsidR="00BB4DD9" w:rsidRPr="00C2568F" w:rsidRDefault="00BB4DD9" w:rsidP="00BB4D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Number</w:t>
            </w:r>
          </w:p>
        </w:tc>
        <w:tc>
          <w:tcPr>
            <w:tcW w:w="1417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851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6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電話號碼</w:t>
            </w:r>
          </w:p>
        </w:tc>
      </w:tr>
      <w:tr w:rsidR="00BB4DD9" w:rsidRPr="00C2568F" w:rsidTr="0016736D">
        <w:tc>
          <w:tcPr>
            <w:tcW w:w="1526" w:type="dxa"/>
            <w:vAlign w:val="center"/>
          </w:tcPr>
          <w:p w:rsidR="00BB4DD9" w:rsidRPr="00C2568F" w:rsidRDefault="00BB4DD9" w:rsidP="00BB4D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email</w:t>
            </w:r>
          </w:p>
        </w:tc>
        <w:tc>
          <w:tcPr>
            <w:tcW w:w="1417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BB4DD9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851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6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信箱</w:t>
            </w:r>
          </w:p>
        </w:tc>
      </w:tr>
      <w:tr w:rsidR="00BB4DD9" w:rsidRPr="00C2568F" w:rsidTr="0016736D">
        <w:tc>
          <w:tcPr>
            <w:tcW w:w="1526" w:type="dxa"/>
            <w:vAlign w:val="center"/>
          </w:tcPr>
          <w:p w:rsidR="00BB4DD9" w:rsidRPr="00C2568F" w:rsidRDefault="00BB4DD9" w:rsidP="00BB4D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email_</w:t>
            </w:r>
          </w:p>
          <w:p w:rsidR="00BB4DD9" w:rsidRPr="00C2568F" w:rsidRDefault="00BB4DD9" w:rsidP="00BB4D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verified_</w:t>
            </w:r>
          </w:p>
          <w:p w:rsidR="00BB4DD9" w:rsidRPr="00C2568F" w:rsidRDefault="00BB4DD9" w:rsidP="00BB4D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at</w:t>
            </w:r>
          </w:p>
        </w:tc>
        <w:tc>
          <w:tcPr>
            <w:tcW w:w="1417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BB4DD9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851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6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信箱驗證</w:t>
            </w:r>
          </w:p>
        </w:tc>
      </w:tr>
      <w:tr w:rsidR="00BB4DD9" w:rsidRPr="00C2568F" w:rsidTr="0016736D">
        <w:tc>
          <w:tcPr>
            <w:tcW w:w="1526" w:type="dxa"/>
            <w:vAlign w:val="center"/>
          </w:tcPr>
          <w:p w:rsidR="00BB4DD9" w:rsidRPr="00C2568F" w:rsidRDefault="00BB4DD9" w:rsidP="00BB4D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password</w:t>
            </w:r>
          </w:p>
        </w:tc>
        <w:tc>
          <w:tcPr>
            <w:tcW w:w="1417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BB4DD9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851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6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密碼</w:t>
            </w:r>
          </w:p>
        </w:tc>
      </w:tr>
      <w:tr w:rsidR="00BB4DD9" w:rsidRPr="00C2568F" w:rsidTr="0016736D">
        <w:tc>
          <w:tcPr>
            <w:tcW w:w="1526" w:type="dxa"/>
            <w:vAlign w:val="center"/>
          </w:tcPr>
          <w:p w:rsidR="00BB4DD9" w:rsidRPr="00C2568F" w:rsidRDefault="00BB4DD9" w:rsidP="00BB4D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identity</w:t>
            </w:r>
          </w:p>
        </w:tc>
        <w:tc>
          <w:tcPr>
            <w:tcW w:w="1417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BB4DD9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851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6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身分別</w:t>
            </w:r>
          </w:p>
        </w:tc>
      </w:tr>
      <w:tr w:rsidR="00BB4DD9" w:rsidRPr="00C2568F" w:rsidTr="0016736D">
        <w:tc>
          <w:tcPr>
            <w:tcW w:w="1526" w:type="dxa"/>
            <w:vAlign w:val="center"/>
          </w:tcPr>
          <w:p w:rsidR="00BB4DD9" w:rsidRPr="00C2568F" w:rsidRDefault="00BB4DD9" w:rsidP="00BB4D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companyname</w:t>
            </w:r>
          </w:p>
        </w:tc>
        <w:tc>
          <w:tcPr>
            <w:tcW w:w="1417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BB4DD9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851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6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公司名稱</w:t>
            </w:r>
          </w:p>
        </w:tc>
      </w:tr>
      <w:tr w:rsidR="00BB4DD9" w:rsidRPr="00C2568F" w:rsidTr="0016736D">
        <w:tc>
          <w:tcPr>
            <w:tcW w:w="1526" w:type="dxa"/>
            <w:vAlign w:val="center"/>
          </w:tcPr>
          <w:p w:rsidR="00BB4DD9" w:rsidRPr="00C2568F" w:rsidRDefault="00BB4DD9" w:rsidP="00BB4D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isadmin</w:t>
            </w:r>
          </w:p>
        </w:tc>
        <w:tc>
          <w:tcPr>
            <w:tcW w:w="1417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Boolean</w:t>
            </w:r>
          </w:p>
        </w:tc>
        <w:tc>
          <w:tcPr>
            <w:tcW w:w="1276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6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是否為管理員</w:t>
            </w:r>
          </w:p>
        </w:tc>
      </w:tr>
      <w:tr w:rsidR="00BB4DD9" w:rsidRPr="00C2568F" w:rsidTr="0016736D">
        <w:tc>
          <w:tcPr>
            <w:tcW w:w="1526" w:type="dxa"/>
            <w:vAlign w:val="center"/>
          </w:tcPr>
          <w:p w:rsidR="00BB4DD9" w:rsidRPr="00C2568F" w:rsidRDefault="00BB4DD9" w:rsidP="00BB4D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status</w:t>
            </w:r>
          </w:p>
        </w:tc>
        <w:tc>
          <w:tcPr>
            <w:tcW w:w="1417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正常</w:t>
            </w:r>
          </w:p>
        </w:tc>
        <w:tc>
          <w:tcPr>
            <w:tcW w:w="851" w:type="dxa"/>
            <w:vAlign w:val="center"/>
          </w:tcPr>
          <w:p w:rsidR="00BB4DD9" w:rsidRPr="00C2568F" w:rsidRDefault="00BB4DD9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6" w:type="dxa"/>
            <w:vAlign w:val="center"/>
          </w:tcPr>
          <w:p w:rsidR="00BB4DD9" w:rsidRPr="00C2568F" w:rsidRDefault="00BB4DD9" w:rsidP="00BB4D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0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：正常</w:t>
            </w:r>
          </w:p>
          <w:p w:rsidR="00BB4DD9" w:rsidRPr="00C2568F" w:rsidRDefault="00BB4DD9" w:rsidP="00BB4D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：封鎖</w:t>
            </w:r>
          </w:p>
        </w:tc>
      </w:tr>
    </w:tbl>
    <w:p w:rsidR="00A64428" w:rsidRPr="00C2568F" w:rsidRDefault="00A64428" w:rsidP="00A64428">
      <w:pPr>
        <w:rPr>
          <w:rFonts w:ascii="Times New Roman" w:eastAsia="標楷體" w:hAnsi="Times New Roman" w:cs="Times New Roman"/>
          <w:szCs w:val="24"/>
        </w:rPr>
      </w:pPr>
    </w:p>
    <w:p w:rsidR="00D2750F" w:rsidRPr="00C2568F" w:rsidRDefault="00D2750F" w:rsidP="00D2750F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Pr="00C2568F">
        <w:rPr>
          <w:rFonts w:ascii="Times New Roman" w:eastAsia="標楷體" w:hAnsi="Times New Roman" w:cs="Times New Roman"/>
          <w:szCs w:val="24"/>
        </w:rPr>
        <w:t xml:space="preserve">2 </w:t>
      </w:r>
      <w:r w:rsidRPr="00C2568F">
        <w:rPr>
          <w:rFonts w:ascii="Times New Roman" w:eastAsia="標楷體" w:hAnsi="Times New Roman" w:cs="Times New Roman"/>
          <w:szCs w:val="24"/>
        </w:rPr>
        <w:t>知識資料表欄位格式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765"/>
        <w:gridCol w:w="1186"/>
      </w:tblGrid>
      <w:tr w:rsidR="00D2750F" w:rsidRPr="00C2568F" w:rsidTr="008C6245">
        <w:tc>
          <w:tcPr>
            <w:tcW w:w="8296" w:type="dxa"/>
            <w:gridSpan w:val="7"/>
            <w:shd w:val="clear" w:color="auto" w:fill="D9D9D9" w:themeFill="background1" w:themeFillShade="D9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知識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(knowledgeeditors)</w:t>
            </w:r>
          </w:p>
        </w:tc>
      </w:tr>
      <w:tr w:rsidR="00D2750F" w:rsidRPr="00C2568F" w:rsidTr="0016736D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765" w:type="dxa"/>
            <w:shd w:val="clear" w:color="auto" w:fill="D9D9D9" w:themeFill="background1" w:themeFillShade="D9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D2750F" w:rsidRPr="00C2568F" w:rsidTr="0016736D">
        <w:tc>
          <w:tcPr>
            <w:tcW w:w="1526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7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276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765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1186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項目編號</w:t>
            </w:r>
          </w:p>
        </w:tc>
      </w:tr>
      <w:tr w:rsidR="00D2750F" w:rsidRPr="00C2568F" w:rsidTr="0016736D">
        <w:tc>
          <w:tcPr>
            <w:tcW w:w="1526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parent_id</w:t>
            </w:r>
          </w:p>
        </w:tc>
        <w:tc>
          <w:tcPr>
            <w:tcW w:w="1417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276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765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父編號</w:t>
            </w:r>
          </w:p>
        </w:tc>
      </w:tr>
      <w:tr w:rsidR="00D2750F" w:rsidRPr="00C2568F" w:rsidTr="0016736D">
        <w:tc>
          <w:tcPr>
            <w:tcW w:w="1526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1417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D2750F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765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標題</w:t>
            </w:r>
          </w:p>
        </w:tc>
      </w:tr>
      <w:tr w:rsidR="00D2750F" w:rsidRPr="00C2568F" w:rsidTr="0016736D">
        <w:tc>
          <w:tcPr>
            <w:tcW w:w="1526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content</w:t>
            </w:r>
          </w:p>
        </w:tc>
        <w:tc>
          <w:tcPr>
            <w:tcW w:w="1417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Mediumtext</w:t>
            </w:r>
          </w:p>
        </w:tc>
        <w:tc>
          <w:tcPr>
            <w:tcW w:w="1276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765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內容</w:t>
            </w:r>
          </w:p>
        </w:tc>
      </w:tr>
      <w:tr w:rsidR="00D2750F" w:rsidRPr="00C2568F" w:rsidTr="0016736D">
        <w:tc>
          <w:tcPr>
            <w:tcW w:w="1526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editor</w:t>
            </w:r>
          </w:p>
        </w:tc>
        <w:tc>
          <w:tcPr>
            <w:tcW w:w="1417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D2750F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765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編輯者</w:t>
            </w:r>
          </w:p>
        </w:tc>
      </w:tr>
      <w:tr w:rsidR="00D2750F" w:rsidRPr="00C2568F" w:rsidTr="0016736D">
        <w:tc>
          <w:tcPr>
            <w:tcW w:w="1526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created_at</w:t>
            </w:r>
          </w:p>
        </w:tc>
        <w:tc>
          <w:tcPr>
            <w:tcW w:w="1417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timestamp</w:t>
            </w:r>
          </w:p>
        </w:tc>
        <w:tc>
          <w:tcPr>
            <w:tcW w:w="1276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765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創建時間</w:t>
            </w:r>
          </w:p>
        </w:tc>
      </w:tr>
      <w:tr w:rsidR="00D2750F" w:rsidRPr="00C2568F" w:rsidTr="0016736D">
        <w:tc>
          <w:tcPr>
            <w:tcW w:w="1526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updated_at</w:t>
            </w:r>
          </w:p>
        </w:tc>
        <w:tc>
          <w:tcPr>
            <w:tcW w:w="1417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timestamp</w:t>
            </w:r>
          </w:p>
        </w:tc>
        <w:tc>
          <w:tcPr>
            <w:tcW w:w="1276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765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2750F" w:rsidRPr="00C2568F" w:rsidRDefault="00D2750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更新時間</w:t>
            </w:r>
          </w:p>
        </w:tc>
      </w:tr>
    </w:tbl>
    <w:p w:rsidR="00D2750F" w:rsidRPr="00C2568F" w:rsidRDefault="00D2750F" w:rsidP="00A64428">
      <w:pPr>
        <w:rPr>
          <w:rFonts w:ascii="Times New Roman" w:eastAsia="標楷體" w:hAnsi="Times New Roman" w:cs="Times New Roman"/>
          <w:szCs w:val="24"/>
        </w:rPr>
      </w:pPr>
    </w:p>
    <w:p w:rsidR="0016736D" w:rsidRPr="00C2568F" w:rsidRDefault="0016736D" w:rsidP="0016736D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lastRenderedPageBreak/>
        <w:t>表</w:t>
      </w:r>
      <w:r w:rsidRPr="00C2568F">
        <w:rPr>
          <w:rFonts w:ascii="Times New Roman" w:eastAsia="標楷體" w:hAnsi="Times New Roman" w:cs="Times New Roman"/>
          <w:szCs w:val="24"/>
        </w:rPr>
        <w:t xml:space="preserve">3 </w:t>
      </w:r>
      <w:r w:rsidRPr="00C2568F">
        <w:rPr>
          <w:rFonts w:ascii="Times New Roman" w:eastAsia="標楷體" w:hAnsi="Times New Roman" w:cs="Times New Roman"/>
          <w:szCs w:val="24"/>
        </w:rPr>
        <w:t>流體分析結果資料表欄位格式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16"/>
        <w:gridCol w:w="854"/>
        <w:gridCol w:w="884"/>
        <w:gridCol w:w="1349"/>
      </w:tblGrid>
      <w:tr w:rsidR="0016736D" w:rsidRPr="00C2568F" w:rsidTr="0016736D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流體分析結果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(fluidanalysisresults)</w:t>
            </w:r>
          </w:p>
        </w:tc>
      </w:tr>
      <w:tr w:rsidR="0016736D" w:rsidRPr="00C2568F" w:rsidTr="0016736D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16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4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884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16736D" w:rsidRPr="00C2568F" w:rsidTr="0016736D">
        <w:tc>
          <w:tcPr>
            <w:tcW w:w="152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7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21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88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1349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(Auto</w:t>
            </w:r>
          </w:p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Increment)</w:t>
            </w:r>
          </w:p>
        </w:tc>
      </w:tr>
      <w:tr w:rsidR="0016736D" w:rsidRPr="00C2568F" w:rsidTr="0016736D">
        <w:tc>
          <w:tcPr>
            <w:tcW w:w="152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GreenhouseId</w:t>
            </w:r>
          </w:p>
        </w:tc>
        <w:tc>
          <w:tcPr>
            <w:tcW w:w="1417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6736D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1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88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49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溫室代號</w:t>
            </w:r>
          </w:p>
        </w:tc>
      </w:tr>
      <w:tr w:rsidR="0016736D" w:rsidRPr="00C2568F" w:rsidTr="0016736D">
        <w:tc>
          <w:tcPr>
            <w:tcW w:w="152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WindDirection</w:t>
            </w:r>
          </w:p>
        </w:tc>
        <w:tc>
          <w:tcPr>
            <w:tcW w:w="1417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6736D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1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88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49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風向</w:t>
            </w:r>
          </w:p>
        </w:tc>
      </w:tr>
      <w:tr w:rsidR="0016736D" w:rsidRPr="00C2568F" w:rsidTr="0016736D">
        <w:tc>
          <w:tcPr>
            <w:tcW w:w="152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WindSpeed</w:t>
            </w:r>
          </w:p>
        </w:tc>
        <w:tc>
          <w:tcPr>
            <w:tcW w:w="1417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1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88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49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風速</w:t>
            </w:r>
          </w:p>
        </w:tc>
      </w:tr>
      <w:tr w:rsidR="0016736D" w:rsidRPr="00C2568F" w:rsidTr="0016736D">
        <w:tc>
          <w:tcPr>
            <w:tcW w:w="152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AverageWindPressure_a</w:t>
            </w:r>
          </w:p>
        </w:tc>
        <w:tc>
          <w:tcPr>
            <w:tcW w:w="1417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1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88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49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平均風壓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a</w:t>
            </w:r>
          </w:p>
        </w:tc>
      </w:tr>
      <w:tr w:rsidR="0016736D" w:rsidRPr="00C2568F" w:rsidTr="0016736D">
        <w:tc>
          <w:tcPr>
            <w:tcW w:w="152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AverageWindPressure_b</w:t>
            </w:r>
          </w:p>
        </w:tc>
        <w:tc>
          <w:tcPr>
            <w:tcW w:w="1417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1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88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49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平均風壓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b</w:t>
            </w:r>
          </w:p>
        </w:tc>
      </w:tr>
      <w:tr w:rsidR="0016736D" w:rsidRPr="00C2568F" w:rsidTr="0016736D">
        <w:tc>
          <w:tcPr>
            <w:tcW w:w="152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AverageWindPressure_c</w:t>
            </w:r>
          </w:p>
        </w:tc>
        <w:tc>
          <w:tcPr>
            <w:tcW w:w="1417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1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88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49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平均風壓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c</w:t>
            </w:r>
          </w:p>
        </w:tc>
      </w:tr>
      <w:tr w:rsidR="0016736D" w:rsidRPr="00C2568F" w:rsidTr="0016736D">
        <w:tc>
          <w:tcPr>
            <w:tcW w:w="152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AverageWindPressure_d</w:t>
            </w:r>
          </w:p>
        </w:tc>
        <w:tc>
          <w:tcPr>
            <w:tcW w:w="1417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1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88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49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平均風壓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16736D" w:rsidRPr="00C2568F" w:rsidTr="0016736D">
        <w:tc>
          <w:tcPr>
            <w:tcW w:w="152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AverageWindPressure_e</w:t>
            </w:r>
          </w:p>
        </w:tc>
        <w:tc>
          <w:tcPr>
            <w:tcW w:w="1417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1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88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49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平均風壓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e</w:t>
            </w:r>
          </w:p>
        </w:tc>
      </w:tr>
      <w:tr w:rsidR="0016736D" w:rsidRPr="00C2568F" w:rsidTr="0016736D">
        <w:tc>
          <w:tcPr>
            <w:tcW w:w="152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AverageWindPressure_f</w:t>
            </w:r>
          </w:p>
        </w:tc>
        <w:tc>
          <w:tcPr>
            <w:tcW w:w="1417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1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88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49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平均風壓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f</w:t>
            </w:r>
          </w:p>
        </w:tc>
      </w:tr>
      <w:tr w:rsidR="0016736D" w:rsidRPr="00C2568F" w:rsidTr="0016736D">
        <w:tc>
          <w:tcPr>
            <w:tcW w:w="152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AverageWindPressure_g</w:t>
            </w:r>
          </w:p>
        </w:tc>
        <w:tc>
          <w:tcPr>
            <w:tcW w:w="1417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1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88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49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平均風壓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g</w:t>
            </w:r>
          </w:p>
        </w:tc>
      </w:tr>
      <w:tr w:rsidR="0016736D" w:rsidRPr="00C2568F" w:rsidTr="0016736D">
        <w:tc>
          <w:tcPr>
            <w:tcW w:w="152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AverageWindPressure_h</w:t>
            </w:r>
          </w:p>
        </w:tc>
        <w:tc>
          <w:tcPr>
            <w:tcW w:w="1417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1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88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49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平均風壓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h</w:t>
            </w:r>
          </w:p>
        </w:tc>
      </w:tr>
      <w:tr w:rsidR="0016736D" w:rsidRPr="00C2568F" w:rsidTr="0016736D">
        <w:tc>
          <w:tcPr>
            <w:tcW w:w="152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MaxWindSpeed</w:t>
            </w:r>
          </w:p>
        </w:tc>
        <w:tc>
          <w:tcPr>
            <w:tcW w:w="1417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1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88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49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最大風速</w:t>
            </w:r>
          </w:p>
        </w:tc>
      </w:tr>
      <w:tr w:rsidR="0016736D" w:rsidRPr="00C2568F" w:rsidTr="0016736D">
        <w:tc>
          <w:tcPr>
            <w:tcW w:w="152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WindPressureChart_1</w:t>
            </w:r>
          </w:p>
        </w:tc>
        <w:tc>
          <w:tcPr>
            <w:tcW w:w="1417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6736D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1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88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49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風壓圖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</w:tr>
      <w:tr w:rsidR="0016736D" w:rsidRPr="00C2568F" w:rsidTr="0016736D">
        <w:tc>
          <w:tcPr>
            <w:tcW w:w="152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WindPressureChart_2</w:t>
            </w:r>
          </w:p>
        </w:tc>
        <w:tc>
          <w:tcPr>
            <w:tcW w:w="1417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6736D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1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88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49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風壓圖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</w:tr>
      <w:tr w:rsidR="0016736D" w:rsidRPr="00C2568F" w:rsidTr="0016736D">
        <w:tc>
          <w:tcPr>
            <w:tcW w:w="152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WindPressureChart_3</w:t>
            </w:r>
          </w:p>
        </w:tc>
        <w:tc>
          <w:tcPr>
            <w:tcW w:w="1417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6736D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1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88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49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風壓圖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</w:tr>
      <w:tr w:rsidR="0016736D" w:rsidRPr="00C2568F" w:rsidTr="0016736D">
        <w:tc>
          <w:tcPr>
            <w:tcW w:w="152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WindPressureChart_4</w:t>
            </w:r>
          </w:p>
        </w:tc>
        <w:tc>
          <w:tcPr>
            <w:tcW w:w="1417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6736D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1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88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49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風壓圖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</w:tr>
      <w:tr w:rsidR="0016736D" w:rsidRPr="00C2568F" w:rsidTr="0016736D">
        <w:tc>
          <w:tcPr>
            <w:tcW w:w="152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lastRenderedPageBreak/>
              <w:t>WindFieldMap</w:t>
            </w:r>
          </w:p>
        </w:tc>
        <w:tc>
          <w:tcPr>
            <w:tcW w:w="1417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6736D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1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88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49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風場圖</w:t>
            </w:r>
          </w:p>
        </w:tc>
      </w:tr>
    </w:tbl>
    <w:p w:rsidR="0016736D" w:rsidRPr="00C2568F" w:rsidRDefault="0016736D" w:rsidP="0016736D">
      <w:pPr>
        <w:rPr>
          <w:rFonts w:ascii="Times New Roman" w:eastAsia="標楷體" w:hAnsi="Times New Roman" w:cs="Times New Roman"/>
          <w:szCs w:val="24"/>
        </w:rPr>
      </w:pPr>
    </w:p>
    <w:p w:rsidR="0016736D" w:rsidRPr="00C2568F" w:rsidRDefault="0016736D" w:rsidP="0016736D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="00EE55AD">
        <w:rPr>
          <w:rFonts w:ascii="Times New Roman" w:eastAsia="標楷體" w:hAnsi="Times New Roman" w:cs="Times New Roman" w:hint="eastAsia"/>
          <w:szCs w:val="24"/>
        </w:rPr>
        <w:t>4</w:t>
      </w:r>
      <w:r w:rsidRPr="00C2568F">
        <w:rPr>
          <w:rFonts w:ascii="Times New Roman" w:eastAsia="標楷體" w:hAnsi="Times New Roman" w:cs="Times New Roman"/>
          <w:szCs w:val="24"/>
        </w:rPr>
        <w:t xml:space="preserve"> </w:t>
      </w:r>
      <w:r w:rsidRPr="00C2568F">
        <w:rPr>
          <w:rFonts w:ascii="Times New Roman" w:eastAsia="標楷體" w:hAnsi="Times New Roman" w:cs="Times New Roman"/>
          <w:szCs w:val="24"/>
        </w:rPr>
        <w:t>溫室種類資料表欄位格式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18"/>
        <w:gridCol w:w="1108"/>
        <w:gridCol w:w="1101"/>
      </w:tblGrid>
      <w:tr w:rsidR="0016736D" w:rsidRPr="00C2568F" w:rsidTr="0016736D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溫室種類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(greenhousetypes)</w:t>
            </w:r>
          </w:p>
        </w:tc>
      </w:tr>
      <w:tr w:rsidR="0016736D" w:rsidRPr="00C2568F" w:rsidTr="0016736D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18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1101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16736D" w:rsidRPr="00C2568F" w:rsidTr="0016736D">
        <w:tc>
          <w:tcPr>
            <w:tcW w:w="152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GreenhouseType</w:t>
            </w:r>
          </w:p>
        </w:tc>
        <w:tc>
          <w:tcPr>
            <w:tcW w:w="1417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6736D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18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108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1101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溫室種類</w:t>
            </w:r>
          </w:p>
        </w:tc>
      </w:tr>
      <w:tr w:rsidR="0016736D" w:rsidRPr="00C2568F" w:rsidTr="0016736D">
        <w:tc>
          <w:tcPr>
            <w:tcW w:w="152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Icon</w:t>
            </w:r>
          </w:p>
        </w:tc>
        <w:tc>
          <w:tcPr>
            <w:tcW w:w="1417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6736D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18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108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圖示</w:t>
            </w:r>
          </w:p>
        </w:tc>
      </w:tr>
    </w:tbl>
    <w:p w:rsidR="0016736D" w:rsidRPr="00C2568F" w:rsidRDefault="0016736D" w:rsidP="00A64428">
      <w:pPr>
        <w:rPr>
          <w:rFonts w:ascii="Times New Roman" w:eastAsia="標楷體" w:hAnsi="Times New Roman" w:cs="Times New Roman"/>
          <w:szCs w:val="24"/>
        </w:rPr>
      </w:pPr>
    </w:p>
    <w:p w:rsidR="0016736D" w:rsidRPr="00C2568F" w:rsidRDefault="0016736D" w:rsidP="0016736D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="00EE55AD">
        <w:rPr>
          <w:rFonts w:ascii="Times New Roman" w:eastAsia="標楷體" w:hAnsi="Times New Roman" w:cs="Times New Roman" w:hint="eastAsia"/>
          <w:szCs w:val="24"/>
        </w:rPr>
        <w:t>5</w:t>
      </w:r>
      <w:r w:rsidRPr="00C2568F">
        <w:rPr>
          <w:rFonts w:ascii="Times New Roman" w:eastAsia="標楷體" w:hAnsi="Times New Roman" w:cs="Times New Roman"/>
          <w:szCs w:val="24"/>
        </w:rPr>
        <w:t xml:space="preserve"> </w:t>
      </w:r>
      <w:r w:rsidRPr="00C2568F">
        <w:rPr>
          <w:rFonts w:ascii="Times New Roman" w:eastAsia="標楷體" w:hAnsi="Times New Roman" w:cs="Times New Roman"/>
          <w:szCs w:val="24"/>
        </w:rPr>
        <w:t>溫室格式資料表欄位格式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18"/>
        <w:gridCol w:w="1108"/>
        <w:gridCol w:w="1101"/>
      </w:tblGrid>
      <w:tr w:rsidR="0016736D" w:rsidRPr="00C2568F" w:rsidTr="0016736D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溫室格式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(greenhouseformats)</w:t>
            </w:r>
          </w:p>
        </w:tc>
      </w:tr>
      <w:tr w:rsidR="0016736D" w:rsidRPr="00C2568F" w:rsidTr="0016736D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18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1101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16736D" w:rsidRPr="00C2568F" w:rsidTr="0016736D">
        <w:tc>
          <w:tcPr>
            <w:tcW w:w="152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GreenhouseId</w:t>
            </w:r>
          </w:p>
        </w:tc>
        <w:tc>
          <w:tcPr>
            <w:tcW w:w="1417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6736D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18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108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1101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溫室代號</w:t>
            </w:r>
          </w:p>
        </w:tc>
      </w:tr>
      <w:tr w:rsidR="0016736D" w:rsidRPr="00C2568F" w:rsidTr="0016736D">
        <w:tc>
          <w:tcPr>
            <w:tcW w:w="152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GreenhouseType</w:t>
            </w:r>
          </w:p>
        </w:tc>
        <w:tc>
          <w:tcPr>
            <w:tcW w:w="1417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6736D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18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108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溫室種類</w:t>
            </w:r>
          </w:p>
        </w:tc>
      </w:tr>
      <w:tr w:rsidR="0016736D" w:rsidRPr="00C2568F" w:rsidTr="0016736D">
        <w:tc>
          <w:tcPr>
            <w:tcW w:w="152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width</w:t>
            </w:r>
          </w:p>
        </w:tc>
        <w:tc>
          <w:tcPr>
            <w:tcW w:w="1417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18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108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寬度</w:t>
            </w:r>
          </w:p>
        </w:tc>
      </w:tr>
      <w:tr w:rsidR="0016736D" w:rsidRPr="00C2568F" w:rsidTr="0016736D">
        <w:tc>
          <w:tcPr>
            <w:tcW w:w="152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ColumnHeight</w:t>
            </w:r>
          </w:p>
        </w:tc>
        <w:tc>
          <w:tcPr>
            <w:tcW w:w="1417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18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108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柱高</w:t>
            </w:r>
          </w:p>
        </w:tc>
      </w:tr>
      <w:tr w:rsidR="0016736D" w:rsidRPr="00C2568F" w:rsidTr="0016736D">
        <w:tc>
          <w:tcPr>
            <w:tcW w:w="152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ChordHeight</w:t>
            </w:r>
          </w:p>
        </w:tc>
        <w:tc>
          <w:tcPr>
            <w:tcW w:w="1417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18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108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弦高</w:t>
            </w:r>
          </w:p>
        </w:tc>
      </w:tr>
      <w:tr w:rsidR="0016736D" w:rsidRPr="00C2568F" w:rsidTr="0016736D">
        <w:tc>
          <w:tcPr>
            <w:tcW w:w="152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Donggao</w:t>
            </w:r>
          </w:p>
        </w:tc>
        <w:tc>
          <w:tcPr>
            <w:tcW w:w="1417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18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108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棟高</w:t>
            </w:r>
          </w:p>
        </w:tc>
      </w:tr>
      <w:tr w:rsidR="0016736D" w:rsidRPr="00C2568F" w:rsidTr="0016736D">
        <w:tc>
          <w:tcPr>
            <w:tcW w:w="152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Bevel</w:t>
            </w:r>
          </w:p>
        </w:tc>
        <w:tc>
          <w:tcPr>
            <w:tcW w:w="1417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18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108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屋斜角</w:t>
            </w:r>
          </w:p>
        </w:tc>
      </w:tr>
      <w:tr w:rsidR="0016736D" w:rsidRPr="00C2568F" w:rsidTr="0016736D">
        <w:tc>
          <w:tcPr>
            <w:tcW w:w="152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ShoulderHeight</w:t>
            </w:r>
          </w:p>
        </w:tc>
        <w:tc>
          <w:tcPr>
            <w:tcW w:w="1417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18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108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肩高</w:t>
            </w:r>
          </w:p>
        </w:tc>
      </w:tr>
      <w:tr w:rsidR="0016736D" w:rsidRPr="00C2568F" w:rsidTr="0016736D">
        <w:tc>
          <w:tcPr>
            <w:tcW w:w="152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Span</w:t>
            </w:r>
          </w:p>
        </w:tc>
        <w:tc>
          <w:tcPr>
            <w:tcW w:w="1417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18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108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跨距</w:t>
            </w:r>
          </w:p>
        </w:tc>
      </w:tr>
    </w:tbl>
    <w:p w:rsidR="0016736D" w:rsidRPr="00C2568F" w:rsidRDefault="0016736D" w:rsidP="00A64428">
      <w:pPr>
        <w:rPr>
          <w:rFonts w:ascii="Times New Roman" w:eastAsia="標楷體" w:hAnsi="Times New Roman" w:cs="Times New Roman"/>
          <w:szCs w:val="24"/>
        </w:rPr>
      </w:pPr>
    </w:p>
    <w:p w:rsidR="0016736D" w:rsidRPr="00C2568F" w:rsidRDefault="0016736D" w:rsidP="0016736D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="00EE55AD">
        <w:rPr>
          <w:rFonts w:ascii="Times New Roman" w:eastAsia="標楷體" w:hAnsi="Times New Roman" w:cs="Times New Roman" w:hint="eastAsia"/>
          <w:szCs w:val="24"/>
        </w:rPr>
        <w:t xml:space="preserve">6 </w:t>
      </w:r>
      <w:r w:rsidRPr="00C2568F">
        <w:rPr>
          <w:rFonts w:ascii="Times New Roman" w:eastAsia="標楷體" w:hAnsi="Times New Roman" w:cs="Times New Roman"/>
          <w:szCs w:val="24"/>
        </w:rPr>
        <w:t>LME</w:t>
      </w:r>
      <w:r w:rsidR="00CB78BD">
        <w:rPr>
          <w:rFonts w:ascii="Times New Roman" w:eastAsia="標楷體" w:hAnsi="Times New Roman" w:cs="Times New Roman" w:hint="eastAsia"/>
          <w:szCs w:val="24"/>
        </w:rPr>
        <w:t>當日</w:t>
      </w:r>
      <w:r w:rsidRPr="00C2568F">
        <w:rPr>
          <w:rFonts w:ascii="Times New Roman" w:eastAsia="標楷體" w:hAnsi="Times New Roman" w:cs="Times New Roman"/>
          <w:szCs w:val="24"/>
        </w:rPr>
        <w:t>金屬價格資料表欄位格式</w:t>
      </w:r>
    </w:p>
    <w:tbl>
      <w:tblPr>
        <w:tblStyle w:val="a9"/>
        <w:tblW w:w="8640" w:type="dxa"/>
        <w:tblLook w:val="04A0" w:firstRow="1" w:lastRow="0" w:firstColumn="1" w:lastColumn="0" w:noHBand="0" w:noVBand="1"/>
      </w:tblPr>
      <w:tblGrid>
        <w:gridCol w:w="1529"/>
        <w:gridCol w:w="1414"/>
        <w:gridCol w:w="1276"/>
        <w:gridCol w:w="1276"/>
        <w:gridCol w:w="850"/>
        <w:gridCol w:w="1109"/>
        <w:gridCol w:w="1186"/>
      </w:tblGrid>
      <w:tr w:rsidR="0016736D" w:rsidRPr="00C2568F" w:rsidTr="0016736D">
        <w:tc>
          <w:tcPr>
            <w:tcW w:w="8640" w:type="dxa"/>
            <w:gridSpan w:val="7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LME</w:t>
            </w:r>
            <w:r w:rsidR="00CB78BD">
              <w:rPr>
                <w:rFonts w:ascii="Times New Roman" w:eastAsia="標楷體" w:hAnsi="Times New Roman" w:cs="Times New Roman" w:hint="eastAsia"/>
                <w:szCs w:val="24"/>
              </w:rPr>
              <w:t>當日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金屬價格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(lme_metal_prices)</w:t>
            </w:r>
          </w:p>
        </w:tc>
      </w:tr>
      <w:tr w:rsidR="0016736D" w:rsidRPr="00C2568F" w:rsidTr="0016736D">
        <w:tc>
          <w:tcPr>
            <w:tcW w:w="1529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4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16736D" w:rsidRPr="00C2568F" w:rsidTr="0016736D">
        <w:tc>
          <w:tcPr>
            <w:tcW w:w="1529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MetalName</w:t>
            </w:r>
          </w:p>
        </w:tc>
        <w:tc>
          <w:tcPr>
            <w:tcW w:w="141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6736D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109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118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金屬名稱</w:t>
            </w:r>
          </w:p>
        </w:tc>
      </w:tr>
      <w:tr w:rsidR="0016736D" w:rsidRPr="00C2568F" w:rsidTr="0016736D">
        <w:tc>
          <w:tcPr>
            <w:tcW w:w="1529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MetalPrice</w:t>
            </w:r>
          </w:p>
        </w:tc>
        <w:tc>
          <w:tcPr>
            <w:tcW w:w="141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6736D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109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金屬價格</w:t>
            </w:r>
          </w:p>
        </w:tc>
      </w:tr>
      <w:tr w:rsidR="0016736D" w:rsidRPr="00C2568F" w:rsidTr="0016736D">
        <w:tc>
          <w:tcPr>
            <w:tcW w:w="1529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MetalDate</w:t>
            </w:r>
          </w:p>
        </w:tc>
        <w:tc>
          <w:tcPr>
            <w:tcW w:w="141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6736D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109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價格日期</w:t>
            </w:r>
          </w:p>
        </w:tc>
      </w:tr>
      <w:tr w:rsidR="0016736D" w:rsidRPr="00C2568F" w:rsidTr="0016736D">
        <w:tc>
          <w:tcPr>
            <w:tcW w:w="1529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MetalLink</w:t>
            </w:r>
          </w:p>
        </w:tc>
        <w:tc>
          <w:tcPr>
            <w:tcW w:w="1414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6736D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109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金屬走勢連結</w:t>
            </w:r>
          </w:p>
        </w:tc>
      </w:tr>
    </w:tbl>
    <w:p w:rsidR="0016736D" w:rsidRPr="00C2568F" w:rsidRDefault="0016736D" w:rsidP="00A64428">
      <w:pPr>
        <w:rPr>
          <w:rFonts w:ascii="Times New Roman" w:eastAsia="標楷體" w:hAnsi="Times New Roman" w:cs="Times New Roman"/>
          <w:szCs w:val="24"/>
        </w:rPr>
      </w:pPr>
    </w:p>
    <w:p w:rsidR="0016736D" w:rsidRPr="00C2568F" w:rsidRDefault="0016736D" w:rsidP="000305B5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="00EE55AD">
        <w:rPr>
          <w:rFonts w:ascii="Times New Roman" w:eastAsia="標楷體" w:hAnsi="Times New Roman" w:cs="Times New Roman" w:hint="eastAsia"/>
          <w:szCs w:val="24"/>
        </w:rPr>
        <w:t>7</w:t>
      </w:r>
      <w:r w:rsidRPr="00C2568F">
        <w:rPr>
          <w:rFonts w:ascii="Times New Roman" w:eastAsia="標楷體" w:hAnsi="Times New Roman" w:cs="Times New Roman"/>
          <w:szCs w:val="24"/>
        </w:rPr>
        <w:t>材料成本</w:t>
      </w:r>
      <w:r w:rsidR="000305B5" w:rsidRPr="00C2568F">
        <w:rPr>
          <w:rFonts w:ascii="Times New Roman" w:eastAsia="標楷體" w:hAnsi="Times New Roman" w:cs="Times New Roman"/>
          <w:szCs w:val="24"/>
        </w:rPr>
        <w:t>資料表欄位格式</w:t>
      </w:r>
    </w:p>
    <w:tbl>
      <w:tblPr>
        <w:tblStyle w:val="a9"/>
        <w:tblW w:w="8640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1445"/>
        <w:gridCol w:w="850"/>
      </w:tblGrid>
      <w:tr w:rsidR="0016736D" w:rsidRPr="00C2568F" w:rsidTr="00273C3F">
        <w:tc>
          <w:tcPr>
            <w:tcW w:w="8640" w:type="dxa"/>
            <w:gridSpan w:val="7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材料成本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(materialcosts)</w:t>
            </w:r>
          </w:p>
        </w:tc>
      </w:tr>
      <w:tr w:rsidR="00273C3F" w:rsidRPr="00C2568F" w:rsidTr="00273C3F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445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6736D" w:rsidRPr="00C2568F" w:rsidRDefault="0016736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273C3F" w:rsidRPr="00C2568F" w:rsidTr="00273C3F">
        <w:tc>
          <w:tcPr>
            <w:tcW w:w="1526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7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276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445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850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(Auto</w:t>
            </w:r>
          </w:p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Increment)</w:t>
            </w:r>
          </w:p>
        </w:tc>
      </w:tr>
      <w:tr w:rsidR="00273C3F" w:rsidRPr="00C2568F" w:rsidTr="00273C3F">
        <w:tc>
          <w:tcPr>
            <w:tcW w:w="1526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1417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76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445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類型</w:t>
            </w:r>
          </w:p>
        </w:tc>
      </w:tr>
      <w:tr w:rsidR="00273C3F" w:rsidRPr="00C2568F" w:rsidTr="00273C3F">
        <w:tc>
          <w:tcPr>
            <w:tcW w:w="1526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MaterialName</w:t>
            </w:r>
          </w:p>
        </w:tc>
        <w:tc>
          <w:tcPr>
            <w:tcW w:w="1417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128</w:t>
            </w:r>
          </w:p>
        </w:tc>
        <w:tc>
          <w:tcPr>
            <w:tcW w:w="1276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445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材料名稱</w:t>
            </w:r>
          </w:p>
        </w:tc>
      </w:tr>
      <w:tr w:rsidR="00273C3F" w:rsidRPr="00C2568F" w:rsidTr="00273C3F">
        <w:tc>
          <w:tcPr>
            <w:tcW w:w="1526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HighStrengthMaterial</w:t>
            </w:r>
          </w:p>
        </w:tc>
        <w:tc>
          <w:tcPr>
            <w:tcW w:w="1417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73C3F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445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高強材</w:t>
            </w:r>
          </w:p>
        </w:tc>
      </w:tr>
      <w:tr w:rsidR="00273C3F" w:rsidRPr="00C2568F" w:rsidTr="008C6245">
        <w:tc>
          <w:tcPr>
            <w:tcW w:w="1526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SteelBillet</w:t>
            </w:r>
          </w:p>
        </w:tc>
        <w:tc>
          <w:tcPr>
            <w:tcW w:w="1417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73C3F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445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鋼胚</w:t>
            </w:r>
          </w:p>
        </w:tc>
      </w:tr>
      <w:tr w:rsidR="00273C3F" w:rsidRPr="00C2568F" w:rsidTr="008C6245">
        <w:tc>
          <w:tcPr>
            <w:tcW w:w="1526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HotRolledSteelSheet</w:t>
            </w:r>
          </w:p>
        </w:tc>
        <w:tc>
          <w:tcPr>
            <w:tcW w:w="1417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73C3F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445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熱軋鋼板</w:t>
            </w:r>
          </w:p>
        </w:tc>
      </w:tr>
      <w:tr w:rsidR="00273C3F" w:rsidRPr="00C2568F" w:rsidTr="008C6245">
        <w:tc>
          <w:tcPr>
            <w:tcW w:w="1526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ColdRolledSteelSheet</w:t>
            </w:r>
          </w:p>
        </w:tc>
        <w:tc>
          <w:tcPr>
            <w:tcW w:w="1417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73C3F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445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冷軋鋼板</w:t>
            </w:r>
          </w:p>
        </w:tc>
      </w:tr>
      <w:tr w:rsidR="00273C3F" w:rsidRPr="00C2568F" w:rsidTr="008C6245">
        <w:tc>
          <w:tcPr>
            <w:tcW w:w="1526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ContinuousHotDipGalvanizing</w:t>
            </w:r>
          </w:p>
        </w:tc>
        <w:tc>
          <w:tcPr>
            <w:tcW w:w="1417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73C3F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445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連續熱浸鍍鋅</w:t>
            </w:r>
          </w:p>
        </w:tc>
      </w:tr>
      <w:tr w:rsidR="00273C3F" w:rsidRPr="00C2568F" w:rsidTr="008C6245">
        <w:tc>
          <w:tcPr>
            <w:tcW w:w="1526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ContinuousPaint</w:t>
            </w:r>
          </w:p>
        </w:tc>
        <w:tc>
          <w:tcPr>
            <w:tcW w:w="1417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73C3F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445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連續烤漆</w:t>
            </w:r>
          </w:p>
        </w:tc>
      </w:tr>
      <w:tr w:rsidR="00273C3F" w:rsidRPr="00C2568F" w:rsidTr="008C6245">
        <w:tc>
          <w:tcPr>
            <w:tcW w:w="1526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ColdForming</w:t>
            </w:r>
          </w:p>
        </w:tc>
        <w:tc>
          <w:tcPr>
            <w:tcW w:w="1417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73C3F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445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冷彎成形</w:t>
            </w:r>
          </w:p>
        </w:tc>
      </w:tr>
      <w:tr w:rsidR="00273C3F" w:rsidRPr="00C2568F" w:rsidTr="008C6245">
        <w:tc>
          <w:tcPr>
            <w:tcW w:w="1526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Welding</w:t>
            </w:r>
          </w:p>
        </w:tc>
        <w:tc>
          <w:tcPr>
            <w:tcW w:w="1417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73C3F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445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銲接</w:t>
            </w:r>
          </w:p>
        </w:tc>
      </w:tr>
      <w:tr w:rsidR="00273C3F" w:rsidRPr="00C2568F" w:rsidTr="008C6245">
        <w:tc>
          <w:tcPr>
            <w:tcW w:w="1526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Processing</w:t>
            </w:r>
          </w:p>
        </w:tc>
        <w:tc>
          <w:tcPr>
            <w:tcW w:w="1417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73C3F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445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加工</w:t>
            </w:r>
          </w:p>
        </w:tc>
      </w:tr>
      <w:tr w:rsidR="00273C3F" w:rsidRPr="00C2568F" w:rsidTr="008C6245">
        <w:tc>
          <w:tcPr>
            <w:tcW w:w="1526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AfterHotDipGalvanizing</w:t>
            </w:r>
          </w:p>
        </w:tc>
        <w:tc>
          <w:tcPr>
            <w:tcW w:w="1417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73C3F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445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後熱浸鍍鋅</w:t>
            </w:r>
          </w:p>
        </w:tc>
      </w:tr>
      <w:tr w:rsidR="00273C3F" w:rsidRPr="00C2568F" w:rsidTr="008C6245">
        <w:tc>
          <w:tcPr>
            <w:tcW w:w="1526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Galvalume</w:t>
            </w:r>
          </w:p>
        </w:tc>
        <w:tc>
          <w:tcPr>
            <w:tcW w:w="1417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73C3F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445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鍍鋁鋅</w:t>
            </w:r>
          </w:p>
        </w:tc>
      </w:tr>
      <w:tr w:rsidR="00273C3F" w:rsidRPr="00C2568F" w:rsidTr="008C6245">
        <w:tc>
          <w:tcPr>
            <w:tcW w:w="1526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MagnesiumAluminumZincPlating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ab/>
            </w:r>
          </w:p>
        </w:tc>
        <w:tc>
          <w:tcPr>
            <w:tcW w:w="1417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73C3F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445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鍍鎂鋁鋅</w:t>
            </w:r>
          </w:p>
        </w:tc>
      </w:tr>
      <w:tr w:rsidR="00273C3F" w:rsidRPr="00C2568F" w:rsidTr="008C6245">
        <w:tc>
          <w:tcPr>
            <w:tcW w:w="1526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AfterBaking</w:t>
            </w:r>
          </w:p>
        </w:tc>
        <w:tc>
          <w:tcPr>
            <w:tcW w:w="1417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73C3F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445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後烤漆</w:t>
            </w:r>
          </w:p>
        </w:tc>
      </w:tr>
      <w:tr w:rsidR="00273C3F" w:rsidRPr="00C2568F" w:rsidTr="008C6245">
        <w:tc>
          <w:tcPr>
            <w:tcW w:w="1526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lastRenderedPageBreak/>
              <w:t>Speed</w:t>
            </w:r>
          </w:p>
        </w:tc>
        <w:tc>
          <w:tcPr>
            <w:tcW w:w="1417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73C3F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445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速度性</w:t>
            </w:r>
          </w:p>
        </w:tc>
      </w:tr>
      <w:tr w:rsidR="00273C3F" w:rsidRPr="00C2568F" w:rsidTr="008C6245">
        <w:tc>
          <w:tcPr>
            <w:tcW w:w="1526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StructuralRisk</w:t>
            </w:r>
          </w:p>
        </w:tc>
        <w:tc>
          <w:tcPr>
            <w:tcW w:w="1417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73C3F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445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結構風險</w:t>
            </w:r>
          </w:p>
        </w:tc>
      </w:tr>
      <w:tr w:rsidR="00273C3F" w:rsidRPr="00C2568F" w:rsidTr="008C6245">
        <w:tc>
          <w:tcPr>
            <w:tcW w:w="1526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Corrosive</w:t>
            </w:r>
          </w:p>
        </w:tc>
        <w:tc>
          <w:tcPr>
            <w:tcW w:w="1417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73C3F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445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腐蝕性</w:t>
            </w:r>
          </w:p>
        </w:tc>
      </w:tr>
      <w:tr w:rsidR="00273C3F" w:rsidRPr="00C2568F" w:rsidTr="008C6245">
        <w:tc>
          <w:tcPr>
            <w:tcW w:w="1526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Weight</w:t>
            </w:r>
          </w:p>
        </w:tc>
        <w:tc>
          <w:tcPr>
            <w:tcW w:w="1417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73C3F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445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:rsidR="00273C3F" w:rsidRPr="00C2568F" w:rsidRDefault="00273C3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重量</w:t>
            </w:r>
          </w:p>
        </w:tc>
      </w:tr>
    </w:tbl>
    <w:p w:rsidR="0016736D" w:rsidRPr="00C2568F" w:rsidRDefault="0016736D" w:rsidP="00A64428">
      <w:pPr>
        <w:rPr>
          <w:rFonts w:ascii="Times New Roman" w:eastAsia="標楷體" w:hAnsi="Times New Roman" w:cs="Times New Roman"/>
          <w:szCs w:val="24"/>
        </w:rPr>
      </w:pPr>
    </w:p>
    <w:p w:rsidR="000305B5" w:rsidRPr="00C2568F" w:rsidRDefault="000305B5" w:rsidP="000305B5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="00EE55AD">
        <w:rPr>
          <w:rFonts w:ascii="Times New Roman" w:eastAsia="標楷體" w:hAnsi="Times New Roman" w:cs="Times New Roman" w:hint="eastAsia"/>
          <w:szCs w:val="24"/>
        </w:rPr>
        <w:t>8</w:t>
      </w:r>
      <w:r w:rsidRPr="00C2568F">
        <w:rPr>
          <w:rFonts w:ascii="Times New Roman" w:eastAsia="標楷體" w:hAnsi="Times New Roman" w:cs="Times New Roman"/>
          <w:szCs w:val="24"/>
        </w:rPr>
        <w:t xml:space="preserve"> </w:t>
      </w:r>
      <w:r w:rsidRPr="00C2568F">
        <w:rPr>
          <w:rFonts w:ascii="Times New Roman" w:eastAsia="標楷體" w:hAnsi="Times New Roman" w:cs="Times New Roman"/>
          <w:szCs w:val="24"/>
        </w:rPr>
        <w:t>材料種類資料表欄位格式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997"/>
        <w:gridCol w:w="1180"/>
      </w:tblGrid>
      <w:tr w:rsidR="000305B5" w:rsidRPr="00C2568F" w:rsidTr="000305B5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材料種類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(materialtypes)</w:t>
            </w:r>
          </w:p>
        </w:tc>
      </w:tr>
      <w:tr w:rsidR="000305B5" w:rsidRPr="00C2568F" w:rsidTr="000305B5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1180" w:type="dxa"/>
            <w:shd w:val="clear" w:color="auto" w:fill="D9D9D9" w:themeFill="background1" w:themeFillShade="D9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0305B5" w:rsidRPr="00C2568F" w:rsidTr="000305B5">
        <w:tc>
          <w:tcPr>
            <w:tcW w:w="15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Materialid</w:t>
            </w:r>
          </w:p>
        </w:tc>
        <w:tc>
          <w:tcPr>
            <w:tcW w:w="1417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0305B5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997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1180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材料編號</w:t>
            </w:r>
          </w:p>
        </w:tc>
      </w:tr>
      <w:tr w:rsidR="000305B5" w:rsidRPr="00C2568F" w:rsidTr="000305B5">
        <w:tc>
          <w:tcPr>
            <w:tcW w:w="15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Materialtype</w:t>
            </w:r>
          </w:p>
        </w:tc>
        <w:tc>
          <w:tcPr>
            <w:tcW w:w="1417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0305B5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997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材料種類</w:t>
            </w:r>
          </w:p>
        </w:tc>
      </w:tr>
      <w:tr w:rsidR="000305B5" w:rsidRPr="00C2568F" w:rsidTr="000305B5">
        <w:tc>
          <w:tcPr>
            <w:tcW w:w="15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shape</w:t>
            </w:r>
          </w:p>
        </w:tc>
        <w:tc>
          <w:tcPr>
            <w:tcW w:w="1417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0305B5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997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形狀</w:t>
            </w:r>
          </w:p>
        </w:tc>
      </w:tr>
    </w:tbl>
    <w:p w:rsidR="000305B5" w:rsidRPr="00C2568F" w:rsidRDefault="000305B5" w:rsidP="000305B5">
      <w:pPr>
        <w:widowControl/>
        <w:rPr>
          <w:rFonts w:ascii="Times New Roman" w:eastAsia="標楷體" w:hAnsi="Times New Roman" w:cs="Times New Roman"/>
          <w:szCs w:val="24"/>
        </w:rPr>
      </w:pPr>
    </w:p>
    <w:p w:rsidR="000305B5" w:rsidRPr="00C2568F" w:rsidRDefault="000305B5" w:rsidP="000305B5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="00EE55AD">
        <w:rPr>
          <w:rFonts w:ascii="Times New Roman" w:eastAsia="標楷體" w:hAnsi="Times New Roman" w:cs="Times New Roman" w:hint="eastAsia"/>
          <w:szCs w:val="24"/>
        </w:rPr>
        <w:t>9</w:t>
      </w:r>
      <w:r w:rsidRPr="00C2568F">
        <w:rPr>
          <w:rFonts w:ascii="Times New Roman" w:eastAsia="標楷體" w:hAnsi="Times New Roman" w:cs="Times New Roman"/>
          <w:szCs w:val="24"/>
        </w:rPr>
        <w:t xml:space="preserve"> </w:t>
      </w:r>
      <w:r w:rsidRPr="00C2568F">
        <w:rPr>
          <w:rFonts w:ascii="Times New Roman" w:eastAsia="標楷體" w:hAnsi="Times New Roman" w:cs="Times New Roman"/>
          <w:szCs w:val="24"/>
        </w:rPr>
        <w:t>材料格式資料表欄位格式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926"/>
        <w:gridCol w:w="776"/>
        <w:gridCol w:w="1325"/>
      </w:tblGrid>
      <w:tr w:rsidR="000305B5" w:rsidRPr="00C2568F" w:rsidTr="000305B5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材料格式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(materialformats)</w:t>
            </w:r>
          </w:p>
        </w:tc>
      </w:tr>
      <w:tr w:rsidR="000305B5" w:rsidRPr="00C2568F" w:rsidTr="000305B5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926" w:type="dxa"/>
            <w:shd w:val="clear" w:color="auto" w:fill="D9D9D9" w:themeFill="background1" w:themeFillShade="D9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776" w:type="dxa"/>
            <w:shd w:val="clear" w:color="auto" w:fill="D9D9D9" w:themeFill="background1" w:themeFillShade="D9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1325" w:type="dxa"/>
            <w:shd w:val="clear" w:color="auto" w:fill="D9D9D9" w:themeFill="background1" w:themeFillShade="D9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0305B5" w:rsidRPr="00C2568F" w:rsidTr="000305B5">
        <w:tc>
          <w:tcPr>
            <w:tcW w:w="15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7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9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7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1325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(Auto</w:t>
            </w:r>
          </w:p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Increment)</w:t>
            </w:r>
          </w:p>
        </w:tc>
      </w:tr>
      <w:tr w:rsidR="000305B5" w:rsidRPr="00C2568F" w:rsidTr="000305B5">
        <w:tc>
          <w:tcPr>
            <w:tcW w:w="15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Materialid</w:t>
            </w:r>
          </w:p>
        </w:tc>
        <w:tc>
          <w:tcPr>
            <w:tcW w:w="1417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0305B5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9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7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材料編號</w:t>
            </w:r>
          </w:p>
        </w:tc>
      </w:tr>
      <w:tr w:rsidR="000305B5" w:rsidRPr="00C2568F" w:rsidTr="000305B5">
        <w:tc>
          <w:tcPr>
            <w:tcW w:w="15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length</w:t>
            </w:r>
          </w:p>
        </w:tc>
        <w:tc>
          <w:tcPr>
            <w:tcW w:w="1417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9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7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長</w:t>
            </w:r>
          </w:p>
        </w:tc>
      </w:tr>
      <w:tr w:rsidR="000305B5" w:rsidRPr="00C2568F" w:rsidTr="000305B5">
        <w:tc>
          <w:tcPr>
            <w:tcW w:w="15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width</w:t>
            </w:r>
          </w:p>
        </w:tc>
        <w:tc>
          <w:tcPr>
            <w:tcW w:w="1417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9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7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寬</w:t>
            </w:r>
          </w:p>
        </w:tc>
      </w:tr>
      <w:tr w:rsidR="000305B5" w:rsidRPr="00C2568F" w:rsidTr="000305B5">
        <w:tc>
          <w:tcPr>
            <w:tcW w:w="15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foot</w:t>
            </w:r>
          </w:p>
        </w:tc>
        <w:tc>
          <w:tcPr>
            <w:tcW w:w="1417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9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7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腳</w:t>
            </w:r>
          </w:p>
        </w:tc>
      </w:tr>
      <w:tr w:rsidR="000305B5" w:rsidRPr="00C2568F" w:rsidTr="000305B5">
        <w:tc>
          <w:tcPr>
            <w:tcW w:w="15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diameter</w:t>
            </w:r>
          </w:p>
        </w:tc>
        <w:tc>
          <w:tcPr>
            <w:tcW w:w="1417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9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7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直徑</w:t>
            </w:r>
          </w:p>
        </w:tc>
      </w:tr>
      <w:tr w:rsidR="000305B5" w:rsidRPr="00C2568F" w:rsidTr="000305B5">
        <w:tc>
          <w:tcPr>
            <w:tcW w:w="15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NominalSize</w:t>
            </w:r>
          </w:p>
        </w:tc>
        <w:tc>
          <w:tcPr>
            <w:tcW w:w="1417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9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7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公稱尺寸</w:t>
            </w:r>
          </w:p>
        </w:tc>
      </w:tr>
      <w:tr w:rsidR="000305B5" w:rsidRPr="00C2568F" w:rsidTr="000305B5">
        <w:tc>
          <w:tcPr>
            <w:tcW w:w="15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DiameterSize</w:t>
            </w:r>
          </w:p>
        </w:tc>
        <w:tc>
          <w:tcPr>
            <w:tcW w:w="1417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9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7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外徑尺寸</w:t>
            </w:r>
          </w:p>
        </w:tc>
      </w:tr>
      <w:tr w:rsidR="000305B5" w:rsidRPr="00C2568F" w:rsidTr="000305B5">
        <w:tc>
          <w:tcPr>
            <w:tcW w:w="15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height</w:t>
            </w:r>
          </w:p>
        </w:tc>
        <w:tc>
          <w:tcPr>
            <w:tcW w:w="1417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9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7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高度</w:t>
            </w:r>
          </w:p>
        </w:tc>
      </w:tr>
      <w:tr w:rsidR="000305B5" w:rsidRPr="00C2568F" w:rsidTr="000305B5">
        <w:tc>
          <w:tcPr>
            <w:tcW w:w="15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breadth</w:t>
            </w:r>
          </w:p>
        </w:tc>
        <w:tc>
          <w:tcPr>
            <w:tcW w:w="1417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9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7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厚度</w:t>
            </w:r>
          </w:p>
        </w:tc>
      </w:tr>
      <w:tr w:rsidR="000305B5" w:rsidRPr="00C2568F" w:rsidTr="000305B5">
        <w:tc>
          <w:tcPr>
            <w:tcW w:w="15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thickness</w:t>
            </w:r>
          </w:p>
        </w:tc>
        <w:tc>
          <w:tcPr>
            <w:tcW w:w="1417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9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7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截面積</w:t>
            </w:r>
          </w:p>
        </w:tc>
      </w:tr>
      <w:tr w:rsidR="000305B5" w:rsidRPr="00C2568F" w:rsidTr="000305B5">
        <w:tc>
          <w:tcPr>
            <w:tcW w:w="15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SectionalArea</w:t>
            </w:r>
          </w:p>
        </w:tc>
        <w:tc>
          <w:tcPr>
            <w:tcW w:w="1417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9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7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單位重量</w:t>
            </w:r>
          </w:p>
        </w:tc>
      </w:tr>
      <w:tr w:rsidR="000305B5" w:rsidRPr="00C2568F" w:rsidTr="000305B5">
        <w:tc>
          <w:tcPr>
            <w:tcW w:w="15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UnitWeight</w:t>
            </w:r>
          </w:p>
        </w:tc>
        <w:tc>
          <w:tcPr>
            <w:tcW w:w="1417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0305B5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9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7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材質</w:t>
            </w:r>
          </w:p>
        </w:tc>
      </w:tr>
      <w:tr w:rsidR="000305B5" w:rsidRPr="00C2568F" w:rsidTr="000305B5">
        <w:tc>
          <w:tcPr>
            <w:tcW w:w="15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Material</w:t>
            </w:r>
          </w:p>
        </w:tc>
        <w:tc>
          <w:tcPr>
            <w:tcW w:w="1417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9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7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斷面模數</w:t>
            </w:r>
          </w:p>
        </w:tc>
      </w:tr>
      <w:tr w:rsidR="000305B5" w:rsidRPr="00C2568F" w:rsidTr="000305B5">
        <w:tc>
          <w:tcPr>
            <w:tcW w:w="15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lastRenderedPageBreak/>
              <w:t>SectionModulus</w:t>
            </w:r>
          </w:p>
        </w:tc>
        <w:tc>
          <w:tcPr>
            <w:tcW w:w="1417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9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7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轉動慣量</w:t>
            </w:r>
          </w:p>
        </w:tc>
      </w:tr>
      <w:tr w:rsidR="000305B5" w:rsidRPr="00C2568F" w:rsidTr="000305B5">
        <w:tc>
          <w:tcPr>
            <w:tcW w:w="15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MomentOfInertia</w:t>
            </w:r>
          </w:p>
        </w:tc>
        <w:tc>
          <w:tcPr>
            <w:tcW w:w="1417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9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7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面慣性矩</w:t>
            </w:r>
          </w:p>
        </w:tc>
      </w:tr>
      <w:tr w:rsidR="000305B5" w:rsidRPr="00C2568F" w:rsidTr="000305B5">
        <w:tc>
          <w:tcPr>
            <w:tcW w:w="15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SurfaceMomentOfInertia</w:t>
            </w:r>
          </w:p>
        </w:tc>
        <w:tc>
          <w:tcPr>
            <w:tcW w:w="1417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9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7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降伏強度</w:t>
            </w:r>
          </w:p>
        </w:tc>
      </w:tr>
      <w:tr w:rsidR="000305B5" w:rsidRPr="00C2568F" w:rsidTr="000305B5">
        <w:tc>
          <w:tcPr>
            <w:tcW w:w="15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YieldStrength</w:t>
            </w:r>
          </w:p>
        </w:tc>
        <w:tc>
          <w:tcPr>
            <w:tcW w:w="1417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9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7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抗拉強度</w:t>
            </w:r>
          </w:p>
        </w:tc>
      </w:tr>
      <w:tr w:rsidR="000305B5" w:rsidRPr="00C2568F" w:rsidTr="000305B5">
        <w:tc>
          <w:tcPr>
            <w:tcW w:w="15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TensileStrength</w:t>
            </w:r>
          </w:p>
        </w:tc>
        <w:tc>
          <w:tcPr>
            <w:tcW w:w="1417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9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7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最大應力</w:t>
            </w:r>
          </w:p>
        </w:tc>
      </w:tr>
      <w:tr w:rsidR="000305B5" w:rsidRPr="00C2568F" w:rsidTr="000305B5">
        <w:tc>
          <w:tcPr>
            <w:tcW w:w="15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MaximumStress</w:t>
            </w:r>
          </w:p>
        </w:tc>
        <w:tc>
          <w:tcPr>
            <w:tcW w:w="1417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9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7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最大變量</w:t>
            </w:r>
          </w:p>
        </w:tc>
      </w:tr>
      <w:tr w:rsidR="000305B5" w:rsidRPr="00C2568F" w:rsidTr="000305B5">
        <w:tc>
          <w:tcPr>
            <w:tcW w:w="15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MaximumVariable</w:t>
            </w:r>
          </w:p>
        </w:tc>
        <w:tc>
          <w:tcPr>
            <w:tcW w:w="1417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0305B5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9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7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最大應力圖</w:t>
            </w:r>
          </w:p>
        </w:tc>
      </w:tr>
      <w:tr w:rsidR="000305B5" w:rsidRPr="00C2568F" w:rsidTr="000305B5">
        <w:tc>
          <w:tcPr>
            <w:tcW w:w="15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MaximumStressMap</w:t>
            </w:r>
          </w:p>
        </w:tc>
        <w:tc>
          <w:tcPr>
            <w:tcW w:w="1417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0305B5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9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7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最大變量圖</w:t>
            </w:r>
          </w:p>
        </w:tc>
      </w:tr>
      <w:tr w:rsidR="000305B5" w:rsidRPr="00C2568F" w:rsidTr="000305B5">
        <w:tc>
          <w:tcPr>
            <w:tcW w:w="15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MaximumVariableGraph</w:t>
            </w:r>
          </w:p>
        </w:tc>
        <w:tc>
          <w:tcPr>
            <w:tcW w:w="1417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0305B5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92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776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0305B5" w:rsidRPr="00C2568F" w:rsidRDefault="000305B5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備註</w:t>
            </w:r>
          </w:p>
        </w:tc>
      </w:tr>
    </w:tbl>
    <w:p w:rsidR="000305B5" w:rsidRPr="00C2568F" w:rsidRDefault="000305B5" w:rsidP="00A64428">
      <w:pPr>
        <w:rPr>
          <w:rFonts w:ascii="Times New Roman" w:eastAsia="標楷體" w:hAnsi="Times New Roman" w:cs="Times New Roman"/>
          <w:szCs w:val="24"/>
        </w:rPr>
      </w:pPr>
    </w:p>
    <w:p w:rsidR="002E217D" w:rsidRPr="00C2568F" w:rsidRDefault="002E217D" w:rsidP="002E217D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Pr="00C2568F">
        <w:rPr>
          <w:rFonts w:ascii="Times New Roman" w:eastAsia="標楷體" w:hAnsi="Times New Roman" w:cs="Times New Roman"/>
          <w:szCs w:val="24"/>
        </w:rPr>
        <w:t>1</w:t>
      </w:r>
      <w:r w:rsidR="00EE55AD">
        <w:rPr>
          <w:rFonts w:ascii="Times New Roman" w:eastAsia="標楷體" w:hAnsi="Times New Roman" w:cs="Times New Roman" w:hint="eastAsia"/>
          <w:szCs w:val="24"/>
        </w:rPr>
        <w:t>0</w:t>
      </w:r>
      <w:r w:rsidRPr="00C2568F">
        <w:rPr>
          <w:rFonts w:ascii="Times New Roman" w:eastAsia="標楷體" w:hAnsi="Times New Roman" w:cs="Times New Roman"/>
          <w:szCs w:val="24"/>
        </w:rPr>
        <w:t xml:space="preserve"> </w:t>
      </w:r>
      <w:r w:rsidRPr="00C2568F">
        <w:rPr>
          <w:rFonts w:ascii="Times New Roman" w:eastAsia="標楷體" w:hAnsi="Times New Roman" w:cs="Times New Roman"/>
          <w:szCs w:val="24"/>
        </w:rPr>
        <w:t>各地風速資料表欄位格式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1211"/>
        <w:gridCol w:w="966"/>
      </w:tblGrid>
      <w:tr w:rsidR="002E217D" w:rsidRPr="00C2568F" w:rsidTr="00CF1F38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2E217D" w:rsidRPr="00C2568F" w:rsidRDefault="002E217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各地風速</w:t>
            </w:r>
            <w:r w:rsidR="00862658" w:rsidRPr="00C2568F">
              <w:rPr>
                <w:rFonts w:ascii="Times New Roman" w:eastAsia="標楷體" w:hAnsi="Times New Roman" w:cs="Times New Roman"/>
                <w:szCs w:val="24"/>
              </w:rPr>
              <w:t>(regionalwindspeeds)</w:t>
            </w:r>
          </w:p>
        </w:tc>
      </w:tr>
      <w:tr w:rsidR="00CF1F38" w:rsidRPr="00C2568F" w:rsidTr="00CF1F38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2E217D" w:rsidRPr="00C2568F" w:rsidRDefault="002E217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E217D" w:rsidRPr="00C2568F" w:rsidRDefault="002E217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E217D" w:rsidRPr="00C2568F" w:rsidRDefault="002E217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E217D" w:rsidRPr="00C2568F" w:rsidRDefault="002E217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217D" w:rsidRPr="00C2568F" w:rsidRDefault="002E217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:rsidR="002E217D" w:rsidRPr="00C2568F" w:rsidRDefault="002E217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:rsidR="002E217D" w:rsidRPr="00C2568F" w:rsidRDefault="002E217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CF1F38" w:rsidRPr="00C2568F" w:rsidTr="00CF1F38">
        <w:tc>
          <w:tcPr>
            <w:tcW w:w="1526" w:type="dxa"/>
            <w:vAlign w:val="center"/>
          </w:tcPr>
          <w:p w:rsidR="002E217D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PostalCode</w:t>
            </w:r>
          </w:p>
        </w:tc>
        <w:tc>
          <w:tcPr>
            <w:tcW w:w="1417" w:type="dxa"/>
            <w:vAlign w:val="center"/>
          </w:tcPr>
          <w:p w:rsidR="002E217D" w:rsidRPr="00C2568F" w:rsidRDefault="002E217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E217D" w:rsidRPr="00C2568F" w:rsidRDefault="003C657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2E217D" w:rsidRPr="00C2568F" w:rsidRDefault="002E217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proofErr w:type="gramStart"/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  <w:proofErr w:type="gramEnd"/>
          </w:p>
        </w:tc>
        <w:tc>
          <w:tcPr>
            <w:tcW w:w="850" w:type="dxa"/>
            <w:vAlign w:val="center"/>
          </w:tcPr>
          <w:p w:rsidR="002E217D" w:rsidRPr="00C2568F" w:rsidRDefault="002E217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2E217D" w:rsidRPr="00C2568F" w:rsidRDefault="002E217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966" w:type="dxa"/>
            <w:vAlign w:val="center"/>
          </w:tcPr>
          <w:p w:rsidR="002E217D" w:rsidRPr="00C2568F" w:rsidRDefault="002E217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郵遞區號</w:t>
            </w:r>
          </w:p>
        </w:tc>
      </w:tr>
      <w:tr w:rsidR="00CF1F38" w:rsidRPr="00C2568F" w:rsidTr="00CF1F38">
        <w:tc>
          <w:tcPr>
            <w:tcW w:w="1526" w:type="dxa"/>
            <w:vAlign w:val="center"/>
          </w:tcPr>
          <w:p w:rsidR="002E217D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County</w:t>
            </w:r>
          </w:p>
        </w:tc>
        <w:tc>
          <w:tcPr>
            <w:tcW w:w="1417" w:type="dxa"/>
            <w:vAlign w:val="center"/>
          </w:tcPr>
          <w:p w:rsidR="002E217D" w:rsidRPr="00C2568F" w:rsidRDefault="002E217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E217D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2E217D" w:rsidRPr="00C2568F" w:rsidRDefault="002E217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2E217D" w:rsidRPr="00C2568F" w:rsidRDefault="002E217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2E217D" w:rsidRPr="00C2568F" w:rsidRDefault="002E217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2E217D" w:rsidRPr="00C2568F" w:rsidRDefault="002E217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縣市</w:t>
            </w:r>
          </w:p>
        </w:tc>
      </w:tr>
      <w:tr w:rsidR="00CF1F38" w:rsidRPr="00C2568F" w:rsidTr="00CF1F38">
        <w:tc>
          <w:tcPr>
            <w:tcW w:w="1526" w:type="dxa"/>
            <w:vAlign w:val="center"/>
          </w:tcPr>
          <w:p w:rsidR="002E217D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Region</w:t>
            </w:r>
          </w:p>
        </w:tc>
        <w:tc>
          <w:tcPr>
            <w:tcW w:w="1417" w:type="dxa"/>
            <w:vAlign w:val="center"/>
          </w:tcPr>
          <w:p w:rsidR="002E217D" w:rsidRPr="00C2568F" w:rsidRDefault="002E217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E217D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2E217D" w:rsidRPr="00C2568F" w:rsidRDefault="002E217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2E217D" w:rsidRPr="00C2568F" w:rsidRDefault="002E217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2E217D" w:rsidRPr="00C2568F" w:rsidRDefault="002E217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2E217D" w:rsidRPr="00C2568F" w:rsidRDefault="002E217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地區</w:t>
            </w:r>
          </w:p>
        </w:tc>
      </w:tr>
      <w:tr w:rsidR="00CF1F38" w:rsidRPr="00C2568F" w:rsidTr="00CF1F38">
        <w:tc>
          <w:tcPr>
            <w:tcW w:w="1526" w:type="dxa"/>
            <w:vAlign w:val="center"/>
          </w:tcPr>
          <w:p w:rsidR="002E217D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SpeedPerSecond</w:t>
            </w:r>
          </w:p>
        </w:tc>
        <w:tc>
          <w:tcPr>
            <w:tcW w:w="1417" w:type="dxa"/>
            <w:vAlign w:val="center"/>
          </w:tcPr>
          <w:p w:rsidR="002E217D" w:rsidRPr="00C2568F" w:rsidRDefault="002E217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  <w:vAlign w:val="center"/>
          </w:tcPr>
          <w:p w:rsidR="002E217D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2E217D" w:rsidRPr="00C2568F" w:rsidRDefault="002E217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2E217D" w:rsidRPr="00C2568F" w:rsidRDefault="002E217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2E217D" w:rsidRPr="00C2568F" w:rsidRDefault="002E217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2E217D" w:rsidRPr="00C2568F" w:rsidRDefault="002E217D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風速</w:t>
            </w:r>
          </w:p>
        </w:tc>
      </w:tr>
      <w:tr w:rsidR="00CF1F38" w:rsidRPr="00C2568F" w:rsidTr="00CF1F38">
        <w:tc>
          <w:tcPr>
            <w:tcW w:w="1526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WindLandingId</w:t>
            </w:r>
          </w:p>
        </w:tc>
        <w:tc>
          <w:tcPr>
            <w:tcW w:w="1417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CF1F38" w:rsidRPr="00C2568F" w:rsidRDefault="0048354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颱風登陸編號</w:t>
            </w:r>
          </w:p>
        </w:tc>
      </w:tr>
      <w:tr w:rsidR="00CF1F38" w:rsidRPr="00C2568F" w:rsidTr="00CF1F38">
        <w:tc>
          <w:tcPr>
            <w:tcW w:w="1526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WindPathId</w:t>
            </w:r>
          </w:p>
        </w:tc>
        <w:tc>
          <w:tcPr>
            <w:tcW w:w="1417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CF1F38" w:rsidRPr="00C2568F" w:rsidRDefault="0048354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颱風路徑編號</w:t>
            </w:r>
          </w:p>
        </w:tc>
      </w:tr>
      <w:tr w:rsidR="00CF1F38" w:rsidRPr="00C2568F" w:rsidTr="00CF1F38">
        <w:tc>
          <w:tcPr>
            <w:tcW w:w="1526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monthHighTemperature</w:t>
            </w:r>
          </w:p>
        </w:tc>
        <w:tc>
          <w:tcPr>
            <w:tcW w:w="1417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CF1F3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某年每月溫度高</w:t>
            </w:r>
          </w:p>
        </w:tc>
      </w:tr>
      <w:tr w:rsidR="00CF1F38" w:rsidRPr="00C2568F" w:rsidTr="00CF1F38">
        <w:tc>
          <w:tcPr>
            <w:tcW w:w="1526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monthLowTemperature</w:t>
            </w:r>
          </w:p>
        </w:tc>
        <w:tc>
          <w:tcPr>
            <w:tcW w:w="1417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CF1F3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某年每月溫度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lastRenderedPageBreak/>
              <w:t>低</w:t>
            </w:r>
          </w:p>
        </w:tc>
      </w:tr>
      <w:tr w:rsidR="00CF1F38" w:rsidRPr="00C2568F" w:rsidTr="00CF1F38">
        <w:tc>
          <w:tcPr>
            <w:tcW w:w="1526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lastRenderedPageBreak/>
              <w:t>monthSunShine</w:t>
            </w:r>
          </w:p>
        </w:tc>
        <w:tc>
          <w:tcPr>
            <w:tcW w:w="1417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CF1F3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某年每月日照時數</w:t>
            </w:r>
          </w:p>
        </w:tc>
      </w:tr>
      <w:tr w:rsidR="00CF1F38" w:rsidRPr="00C2568F" w:rsidTr="00CF1F38">
        <w:tc>
          <w:tcPr>
            <w:tcW w:w="1526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monthGloblRad</w:t>
            </w:r>
          </w:p>
        </w:tc>
        <w:tc>
          <w:tcPr>
            <w:tcW w:w="1417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CF1F3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CF1F38" w:rsidRPr="00C2568F" w:rsidRDefault="00CF1F3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某年每月全天空日射量</w:t>
            </w:r>
          </w:p>
        </w:tc>
      </w:tr>
      <w:tr w:rsidR="003C6578" w:rsidRPr="00C2568F" w:rsidTr="00CF1F38">
        <w:tc>
          <w:tcPr>
            <w:tcW w:w="1526" w:type="dxa"/>
            <w:vAlign w:val="center"/>
          </w:tcPr>
          <w:p w:rsidR="003C6578" w:rsidRPr="00C2568F" w:rsidRDefault="003C657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C6578">
              <w:rPr>
                <w:rFonts w:ascii="Times New Roman" w:eastAsia="標楷體" w:hAnsi="Times New Roman" w:cs="Times New Roman"/>
                <w:szCs w:val="24"/>
              </w:rPr>
              <w:t>weatherlink</w:t>
            </w:r>
            <w:proofErr w:type="spellEnd"/>
          </w:p>
        </w:tc>
        <w:tc>
          <w:tcPr>
            <w:tcW w:w="1417" w:type="dxa"/>
            <w:vAlign w:val="center"/>
          </w:tcPr>
          <w:p w:rsidR="003C6578" w:rsidRPr="00C2568F" w:rsidRDefault="003C6578" w:rsidP="00EA00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3C6578" w:rsidRPr="00C2568F" w:rsidRDefault="003C6578" w:rsidP="00EA00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3C6578" w:rsidRPr="00C2568F" w:rsidRDefault="003C6578" w:rsidP="00EA00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proofErr w:type="gramStart"/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  <w:proofErr w:type="gramEnd"/>
          </w:p>
        </w:tc>
        <w:tc>
          <w:tcPr>
            <w:tcW w:w="850" w:type="dxa"/>
            <w:vAlign w:val="center"/>
          </w:tcPr>
          <w:p w:rsidR="003C6578" w:rsidRPr="00C2568F" w:rsidRDefault="003C6578" w:rsidP="00EA00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3C6578" w:rsidRPr="00C2568F" w:rsidRDefault="003C6578" w:rsidP="00EA00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3C6578" w:rsidRPr="00C2568F" w:rsidRDefault="00F75687" w:rsidP="00EA00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地區日</w:t>
            </w:r>
            <w:r w:rsidR="003C6578">
              <w:rPr>
                <w:rFonts w:ascii="Times New Roman" w:eastAsia="標楷體" w:hAnsi="Times New Roman" w:cs="Times New Roman" w:hint="eastAsia"/>
                <w:szCs w:val="24"/>
              </w:rPr>
              <w:t>溫查詢連結</w:t>
            </w:r>
          </w:p>
        </w:tc>
      </w:tr>
    </w:tbl>
    <w:p w:rsidR="002E217D" w:rsidRPr="00C2568F" w:rsidRDefault="002E217D" w:rsidP="00A64428">
      <w:pPr>
        <w:rPr>
          <w:rFonts w:ascii="Times New Roman" w:eastAsia="標楷體" w:hAnsi="Times New Roman" w:cs="Times New Roman"/>
          <w:szCs w:val="24"/>
        </w:rPr>
      </w:pPr>
    </w:p>
    <w:p w:rsidR="00862658" w:rsidRPr="00C2568F" w:rsidRDefault="00862658" w:rsidP="00862658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Pr="00C2568F">
        <w:rPr>
          <w:rFonts w:ascii="Times New Roman" w:eastAsia="標楷體" w:hAnsi="Times New Roman" w:cs="Times New Roman"/>
          <w:szCs w:val="24"/>
        </w:rPr>
        <w:t>1</w:t>
      </w:r>
      <w:r w:rsidR="00EE55AD">
        <w:rPr>
          <w:rFonts w:ascii="Times New Roman" w:eastAsia="標楷體" w:hAnsi="Times New Roman" w:cs="Times New Roman" w:hint="eastAsia"/>
          <w:szCs w:val="24"/>
        </w:rPr>
        <w:t>1</w:t>
      </w:r>
      <w:r w:rsidRPr="00C2568F">
        <w:rPr>
          <w:rFonts w:ascii="Times New Roman" w:eastAsia="標楷體" w:hAnsi="Times New Roman" w:cs="Times New Roman"/>
          <w:szCs w:val="24"/>
        </w:rPr>
        <w:t>簡易型圓拱距資料表欄位格式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1211"/>
        <w:gridCol w:w="966"/>
      </w:tblGrid>
      <w:tr w:rsidR="00862658" w:rsidRPr="00C2568F" w:rsidTr="008C6245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簡易型圓拱距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(simplecirculararchdistances)</w:t>
            </w:r>
          </w:p>
        </w:tc>
      </w:tr>
      <w:tr w:rsidR="00862658" w:rsidRPr="00C2568F" w:rsidTr="008C6245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862658" w:rsidRPr="00C2568F" w:rsidTr="008C6245">
        <w:tc>
          <w:tcPr>
            <w:tcW w:w="152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7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27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96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(Auto</w:t>
            </w:r>
          </w:p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Increment)</w:t>
            </w:r>
          </w:p>
        </w:tc>
      </w:tr>
      <w:tr w:rsidR="00862658" w:rsidRPr="00C2568F" w:rsidTr="008C6245">
        <w:tc>
          <w:tcPr>
            <w:tcW w:w="152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Expert</w:t>
            </w:r>
          </w:p>
        </w:tc>
        <w:tc>
          <w:tcPr>
            <w:tcW w:w="1417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86265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專家</w:t>
            </w:r>
          </w:p>
        </w:tc>
      </w:tr>
      <w:tr w:rsidR="00862658" w:rsidRPr="00C2568F" w:rsidTr="008C6245">
        <w:tc>
          <w:tcPr>
            <w:tcW w:w="152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BuildItem</w:t>
            </w:r>
          </w:p>
        </w:tc>
        <w:tc>
          <w:tcPr>
            <w:tcW w:w="1417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86265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建造項目</w:t>
            </w:r>
          </w:p>
        </w:tc>
      </w:tr>
      <w:tr w:rsidR="00862658" w:rsidRPr="00C2568F" w:rsidTr="008C6245">
        <w:tc>
          <w:tcPr>
            <w:tcW w:w="152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Cost</w:t>
            </w:r>
          </w:p>
        </w:tc>
        <w:tc>
          <w:tcPr>
            <w:tcW w:w="1417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86265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成本性</w:t>
            </w:r>
          </w:p>
        </w:tc>
      </w:tr>
      <w:tr w:rsidR="00862658" w:rsidRPr="00C2568F" w:rsidTr="008C6245">
        <w:tc>
          <w:tcPr>
            <w:tcW w:w="152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StructuralRisk</w:t>
            </w:r>
          </w:p>
        </w:tc>
        <w:tc>
          <w:tcPr>
            <w:tcW w:w="1417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86265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結構風險</w:t>
            </w:r>
          </w:p>
        </w:tc>
      </w:tr>
      <w:tr w:rsidR="00862658" w:rsidRPr="00C2568F" w:rsidTr="008C6245">
        <w:tc>
          <w:tcPr>
            <w:tcW w:w="152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JobDifficulty</w:t>
            </w:r>
          </w:p>
        </w:tc>
        <w:tc>
          <w:tcPr>
            <w:tcW w:w="1417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86265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工作難度</w:t>
            </w:r>
          </w:p>
        </w:tc>
      </w:tr>
    </w:tbl>
    <w:p w:rsidR="00862658" w:rsidRPr="00C2568F" w:rsidRDefault="00862658" w:rsidP="00A64428">
      <w:pPr>
        <w:rPr>
          <w:rFonts w:ascii="Times New Roman" w:eastAsia="標楷體" w:hAnsi="Times New Roman" w:cs="Times New Roman"/>
          <w:szCs w:val="24"/>
        </w:rPr>
      </w:pPr>
    </w:p>
    <w:p w:rsidR="00862658" w:rsidRPr="00C2568F" w:rsidRDefault="00862658" w:rsidP="00862658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Pr="00C2568F">
        <w:rPr>
          <w:rFonts w:ascii="Times New Roman" w:eastAsia="標楷體" w:hAnsi="Times New Roman" w:cs="Times New Roman"/>
          <w:szCs w:val="24"/>
        </w:rPr>
        <w:t>1</w:t>
      </w:r>
      <w:r w:rsidR="00EE55AD">
        <w:rPr>
          <w:rFonts w:ascii="Times New Roman" w:eastAsia="標楷體" w:hAnsi="Times New Roman" w:cs="Times New Roman" w:hint="eastAsia"/>
          <w:szCs w:val="24"/>
        </w:rPr>
        <w:t>2</w:t>
      </w:r>
      <w:r w:rsidRPr="00C2568F">
        <w:rPr>
          <w:rFonts w:ascii="Times New Roman" w:eastAsia="標楷體" w:hAnsi="Times New Roman" w:cs="Times New Roman"/>
          <w:szCs w:val="24"/>
        </w:rPr>
        <w:t>簡易型披覆膜資料表欄位格式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1211"/>
        <w:gridCol w:w="966"/>
      </w:tblGrid>
      <w:tr w:rsidR="00862658" w:rsidRPr="00C2568F" w:rsidTr="008C6245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簡易型披覆膜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(simplecoatingfilms)</w:t>
            </w:r>
          </w:p>
        </w:tc>
      </w:tr>
      <w:tr w:rsidR="00862658" w:rsidRPr="00C2568F" w:rsidTr="008C6245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862658" w:rsidRPr="00C2568F" w:rsidTr="008C6245">
        <w:tc>
          <w:tcPr>
            <w:tcW w:w="152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7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27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96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(Auto</w:t>
            </w:r>
          </w:p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Increment)</w:t>
            </w:r>
          </w:p>
        </w:tc>
      </w:tr>
      <w:tr w:rsidR="00862658" w:rsidRPr="00C2568F" w:rsidTr="008C6245">
        <w:tc>
          <w:tcPr>
            <w:tcW w:w="152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Expert</w:t>
            </w:r>
          </w:p>
        </w:tc>
        <w:tc>
          <w:tcPr>
            <w:tcW w:w="1417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86265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專家</w:t>
            </w:r>
          </w:p>
        </w:tc>
      </w:tr>
      <w:tr w:rsidR="00862658" w:rsidRPr="00C2568F" w:rsidTr="008C6245">
        <w:tc>
          <w:tcPr>
            <w:tcW w:w="152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lastRenderedPageBreak/>
              <w:t>BuildItem</w:t>
            </w:r>
          </w:p>
        </w:tc>
        <w:tc>
          <w:tcPr>
            <w:tcW w:w="1417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86265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建造項目</w:t>
            </w:r>
          </w:p>
        </w:tc>
      </w:tr>
      <w:tr w:rsidR="00862658" w:rsidRPr="00C2568F" w:rsidTr="008C6245">
        <w:tc>
          <w:tcPr>
            <w:tcW w:w="152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Cost</w:t>
            </w:r>
          </w:p>
        </w:tc>
        <w:tc>
          <w:tcPr>
            <w:tcW w:w="1417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86265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成本性</w:t>
            </w:r>
          </w:p>
        </w:tc>
      </w:tr>
      <w:tr w:rsidR="00862658" w:rsidRPr="00C2568F" w:rsidTr="008C6245">
        <w:tc>
          <w:tcPr>
            <w:tcW w:w="152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StructuralRisk</w:t>
            </w:r>
          </w:p>
        </w:tc>
        <w:tc>
          <w:tcPr>
            <w:tcW w:w="1417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86265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結構風險</w:t>
            </w:r>
          </w:p>
        </w:tc>
      </w:tr>
      <w:tr w:rsidR="00862658" w:rsidRPr="00C2568F" w:rsidTr="008C6245">
        <w:tc>
          <w:tcPr>
            <w:tcW w:w="152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JobDifficulty</w:t>
            </w:r>
          </w:p>
        </w:tc>
        <w:tc>
          <w:tcPr>
            <w:tcW w:w="1417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86265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工作難度</w:t>
            </w:r>
          </w:p>
        </w:tc>
      </w:tr>
    </w:tbl>
    <w:p w:rsidR="00862658" w:rsidRPr="00C2568F" w:rsidRDefault="00862658" w:rsidP="00A64428">
      <w:pPr>
        <w:rPr>
          <w:rFonts w:ascii="Times New Roman" w:eastAsia="標楷體" w:hAnsi="Times New Roman" w:cs="Times New Roman"/>
          <w:szCs w:val="24"/>
        </w:rPr>
      </w:pPr>
    </w:p>
    <w:p w:rsidR="00862658" w:rsidRPr="00C2568F" w:rsidRDefault="00862658" w:rsidP="00862658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Pr="00C2568F">
        <w:rPr>
          <w:rFonts w:ascii="Times New Roman" w:eastAsia="標楷體" w:hAnsi="Times New Roman" w:cs="Times New Roman"/>
          <w:szCs w:val="24"/>
        </w:rPr>
        <w:t>1</w:t>
      </w:r>
      <w:r w:rsidR="00EE55AD">
        <w:rPr>
          <w:rFonts w:ascii="Times New Roman" w:eastAsia="標楷體" w:hAnsi="Times New Roman" w:cs="Times New Roman" w:hint="eastAsia"/>
          <w:szCs w:val="24"/>
        </w:rPr>
        <w:t>3</w:t>
      </w:r>
      <w:r w:rsidRPr="00C2568F">
        <w:rPr>
          <w:rFonts w:ascii="Times New Roman" w:eastAsia="標楷體" w:hAnsi="Times New Roman" w:cs="Times New Roman"/>
          <w:szCs w:val="24"/>
        </w:rPr>
        <w:t>簡易型連續性資料表欄位格式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1211"/>
        <w:gridCol w:w="966"/>
      </w:tblGrid>
      <w:tr w:rsidR="00862658" w:rsidRPr="00C2568F" w:rsidTr="008C6245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862658" w:rsidRPr="00C2568F" w:rsidRDefault="00862658" w:rsidP="0086265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簡易型連續性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(simplecontinuities)</w:t>
            </w:r>
          </w:p>
        </w:tc>
      </w:tr>
      <w:tr w:rsidR="00862658" w:rsidRPr="00C2568F" w:rsidTr="008C6245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862658" w:rsidRPr="00C2568F" w:rsidTr="008C6245">
        <w:tc>
          <w:tcPr>
            <w:tcW w:w="152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7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27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96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(Auto</w:t>
            </w:r>
          </w:p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Increment)</w:t>
            </w:r>
          </w:p>
        </w:tc>
      </w:tr>
      <w:tr w:rsidR="00862658" w:rsidRPr="00C2568F" w:rsidTr="008C6245">
        <w:tc>
          <w:tcPr>
            <w:tcW w:w="152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Expert</w:t>
            </w:r>
          </w:p>
        </w:tc>
        <w:tc>
          <w:tcPr>
            <w:tcW w:w="1417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86265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專家</w:t>
            </w:r>
          </w:p>
        </w:tc>
      </w:tr>
      <w:tr w:rsidR="00862658" w:rsidRPr="00C2568F" w:rsidTr="008C6245">
        <w:tc>
          <w:tcPr>
            <w:tcW w:w="152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BuildItem</w:t>
            </w:r>
          </w:p>
        </w:tc>
        <w:tc>
          <w:tcPr>
            <w:tcW w:w="1417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86265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建造項目</w:t>
            </w:r>
          </w:p>
        </w:tc>
      </w:tr>
      <w:tr w:rsidR="00862658" w:rsidRPr="00C2568F" w:rsidTr="008C6245">
        <w:tc>
          <w:tcPr>
            <w:tcW w:w="152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Cost</w:t>
            </w:r>
          </w:p>
        </w:tc>
        <w:tc>
          <w:tcPr>
            <w:tcW w:w="1417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86265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成本性</w:t>
            </w:r>
          </w:p>
        </w:tc>
      </w:tr>
      <w:tr w:rsidR="00862658" w:rsidRPr="00C2568F" w:rsidTr="008C6245">
        <w:tc>
          <w:tcPr>
            <w:tcW w:w="152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StructuralRisk</w:t>
            </w:r>
          </w:p>
        </w:tc>
        <w:tc>
          <w:tcPr>
            <w:tcW w:w="1417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86265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結構風險</w:t>
            </w:r>
          </w:p>
        </w:tc>
      </w:tr>
      <w:tr w:rsidR="00862658" w:rsidRPr="00C2568F" w:rsidTr="008C6245">
        <w:tc>
          <w:tcPr>
            <w:tcW w:w="152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JobDifficulty</w:t>
            </w:r>
          </w:p>
        </w:tc>
        <w:tc>
          <w:tcPr>
            <w:tcW w:w="1417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86265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862658" w:rsidRPr="00C2568F" w:rsidRDefault="0086265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工作難度</w:t>
            </w:r>
          </w:p>
        </w:tc>
      </w:tr>
    </w:tbl>
    <w:p w:rsidR="00862658" w:rsidRPr="00C2568F" w:rsidRDefault="00862658" w:rsidP="00862658">
      <w:pPr>
        <w:rPr>
          <w:rFonts w:ascii="Times New Roman" w:eastAsia="標楷體" w:hAnsi="Times New Roman" w:cs="Times New Roman"/>
          <w:szCs w:val="24"/>
        </w:rPr>
      </w:pPr>
    </w:p>
    <w:p w:rsidR="0064411C" w:rsidRPr="00C2568F" w:rsidRDefault="0064411C" w:rsidP="0064411C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Pr="00C2568F">
        <w:rPr>
          <w:rFonts w:ascii="Times New Roman" w:eastAsia="標楷體" w:hAnsi="Times New Roman" w:cs="Times New Roman"/>
          <w:szCs w:val="24"/>
        </w:rPr>
        <w:t>1</w:t>
      </w:r>
      <w:r w:rsidR="00EE55AD">
        <w:rPr>
          <w:rFonts w:ascii="Times New Roman" w:eastAsia="標楷體" w:hAnsi="Times New Roman" w:cs="Times New Roman" w:hint="eastAsia"/>
          <w:szCs w:val="24"/>
        </w:rPr>
        <w:t>4</w:t>
      </w:r>
      <w:r w:rsidRPr="00C2568F">
        <w:rPr>
          <w:rFonts w:ascii="Times New Roman" w:eastAsia="標楷體" w:hAnsi="Times New Roman" w:cs="Times New Roman"/>
          <w:szCs w:val="24"/>
        </w:rPr>
        <w:t>簡易型成本率資料表欄位格式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1211"/>
        <w:gridCol w:w="966"/>
      </w:tblGrid>
      <w:tr w:rsidR="0064411C" w:rsidRPr="00C2568F" w:rsidTr="008C6245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簡易型成本率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(simplecostratios)</w:t>
            </w:r>
          </w:p>
        </w:tc>
      </w:tr>
      <w:tr w:rsidR="0064411C" w:rsidRPr="00C2568F" w:rsidTr="008C6245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64411C" w:rsidRPr="00C2568F" w:rsidTr="008C6245">
        <w:tc>
          <w:tcPr>
            <w:tcW w:w="152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7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27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96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(Auto</w:t>
            </w:r>
          </w:p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Increment)</w:t>
            </w:r>
          </w:p>
        </w:tc>
      </w:tr>
      <w:tr w:rsidR="0064411C" w:rsidRPr="00C2568F" w:rsidTr="008C6245">
        <w:tc>
          <w:tcPr>
            <w:tcW w:w="152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Expert</w:t>
            </w:r>
          </w:p>
        </w:tc>
        <w:tc>
          <w:tcPr>
            <w:tcW w:w="1417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64411C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專家</w:t>
            </w:r>
          </w:p>
        </w:tc>
      </w:tr>
      <w:tr w:rsidR="0064411C" w:rsidRPr="00C2568F" w:rsidTr="008C6245">
        <w:tc>
          <w:tcPr>
            <w:tcW w:w="152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BuildItem</w:t>
            </w:r>
          </w:p>
        </w:tc>
        <w:tc>
          <w:tcPr>
            <w:tcW w:w="1417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64411C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建造項目</w:t>
            </w:r>
          </w:p>
        </w:tc>
      </w:tr>
      <w:tr w:rsidR="0064411C" w:rsidRPr="00C2568F" w:rsidTr="008C6245">
        <w:tc>
          <w:tcPr>
            <w:tcW w:w="152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Cost</w:t>
            </w:r>
          </w:p>
        </w:tc>
        <w:tc>
          <w:tcPr>
            <w:tcW w:w="1417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64411C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成本性</w:t>
            </w:r>
          </w:p>
        </w:tc>
      </w:tr>
      <w:tr w:rsidR="0064411C" w:rsidRPr="00C2568F" w:rsidTr="008C6245">
        <w:tc>
          <w:tcPr>
            <w:tcW w:w="152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StructuralRis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lastRenderedPageBreak/>
              <w:t>k</w:t>
            </w:r>
          </w:p>
        </w:tc>
        <w:tc>
          <w:tcPr>
            <w:tcW w:w="1417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lastRenderedPageBreak/>
              <w:t>Varchar</w:t>
            </w:r>
          </w:p>
        </w:tc>
        <w:tc>
          <w:tcPr>
            <w:tcW w:w="1276" w:type="dxa"/>
            <w:vAlign w:val="center"/>
          </w:tcPr>
          <w:p w:rsidR="0064411C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結構風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lastRenderedPageBreak/>
              <w:t>險</w:t>
            </w:r>
          </w:p>
        </w:tc>
      </w:tr>
      <w:tr w:rsidR="0064411C" w:rsidRPr="00C2568F" w:rsidTr="008C6245">
        <w:tc>
          <w:tcPr>
            <w:tcW w:w="152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lastRenderedPageBreak/>
              <w:t>JobDifficulty</w:t>
            </w:r>
          </w:p>
        </w:tc>
        <w:tc>
          <w:tcPr>
            <w:tcW w:w="1417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64411C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工作難度</w:t>
            </w:r>
          </w:p>
        </w:tc>
      </w:tr>
    </w:tbl>
    <w:p w:rsidR="0064411C" w:rsidRPr="00C2568F" w:rsidRDefault="0064411C" w:rsidP="0064411C">
      <w:pPr>
        <w:rPr>
          <w:rFonts w:ascii="Times New Roman" w:eastAsia="標楷體" w:hAnsi="Times New Roman" w:cs="Times New Roman"/>
          <w:szCs w:val="24"/>
        </w:rPr>
      </w:pPr>
    </w:p>
    <w:p w:rsidR="0064411C" w:rsidRPr="00C2568F" w:rsidRDefault="0064411C" w:rsidP="0064411C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Pr="00C2568F">
        <w:rPr>
          <w:rFonts w:ascii="Times New Roman" w:eastAsia="標楷體" w:hAnsi="Times New Roman" w:cs="Times New Roman"/>
          <w:szCs w:val="24"/>
        </w:rPr>
        <w:t>1</w:t>
      </w:r>
      <w:r w:rsidR="00EE55AD">
        <w:rPr>
          <w:rFonts w:ascii="Times New Roman" w:eastAsia="標楷體" w:hAnsi="Times New Roman" w:cs="Times New Roman" w:hint="eastAsia"/>
          <w:szCs w:val="24"/>
        </w:rPr>
        <w:t>5</w:t>
      </w:r>
      <w:r w:rsidRPr="00C2568F">
        <w:rPr>
          <w:rFonts w:ascii="Times New Roman" w:eastAsia="標楷體" w:hAnsi="Times New Roman" w:cs="Times New Roman"/>
          <w:szCs w:val="24"/>
        </w:rPr>
        <w:t>簡易型圓頂形式資料表欄位格式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1211"/>
        <w:gridCol w:w="966"/>
      </w:tblGrid>
      <w:tr w:rsidR="0064411C" w:rsidRPr="00C2568F" w:rsidTr="008C6245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64411C" w:rsidRPr="00C2568F" w:rsidRDefault="0064411C" w:rsidP="0064411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簡易型圓頂形式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(simpledomeforms)</w:t>
            </w:r>
          </w:p>
        </w:tc>
      </w:tr>
      <w:tr w:rsidR="0064411C" w:rsidRPr="00C2568F" w:rsidTr="008C6245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64411C" w:rsidRPr="00C2568F" w:rsidTr="008C6245">
        <w:tc>
          <w:tcPr>
            <w:tcW w:w="152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7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27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96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(Auto</w:t>
            </w:r>
          </w:p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Increment)</w:t>
            </w:r>
          </w:p>
        </w:tc>
      </w:tr>
      <w:tr w:rsidR="0064411C" w:rsidRPr="00C2568F" w:rsidTr="008C6245">
        <w:tc>
          <w:tcPr>
            <w:tcW w:w="152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Expert</w:t>
            </w:r>
          </w:p>
        </w:tc>
        <w:tc>
          <w:tcPr>
            <w:tcW w:w="1417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64411C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專家</w:t>
            </w:r>
          </w:p>
        </w:tc>
      </w:tr>
      <w:tr w:rsidR="0064411C" w:rsidRPr="00C2568F" w:rsidTr="008C6245">
        <w:tc>
          <w:tcPr>
            <w:tcW w:w="152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BuildItem</w:t>
            </w:r>
          </w:p>
        </w:tc>
        <w:tc>
          <w:tcPr>
            <w:tcW w:w="1417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64411C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建造項目</w:t>
            </w:r>
          </w:p>
        </w:tc>
      </w:tr>
      <w:tr w:rsidR="0064411C" w:rsidRPr="00C2568F" w:rsidTr="008C6245">
        <w:tc>
          <w:tcPr>
            <w:tcW w:w="152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Cost</w:t>
            </w:r>
          </w:p>
        </w:tc>
        <w:tc>
          <w:tcPr>
            <w:tcW w:w="1417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64411C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成本性</w:t>
            </w:r>
          </w:p>
        </w:tc>
      </w:tr>
      <w:tr w:rsidR="0064411C" w:rsidRPr="00C2568F" w:rsidTr="008C6245">
        <w:tc>
          <w:tcPr>
            <w:tcW w:w="152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StructuralRisk</w:t>
            </w:r>
          </w:p>
        </w:tc>
        <w:tc>
          <w:tcPr>
            <w:tcW w:w="1417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64411C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結構風險</w:t>
            </w:r>
          </w:p>
        </w:tc>
      </w:tr>
      <w:tr w:rsidR="0064411C" w:rsidRPr="00C2568F" w:rsidTr="008C6245">
        <w:tc>
          <w:tcPr>
            <w:tcW w:w="152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JobDifficulty</w:t>
            </w:r>
          </w:p>
        </w:tc>
        <w:tc>
          <w:tcPr>
            <w:tcW w:w="1417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64411C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工作難度</w:t>
            </w:r>
          </w:p>
        </w:tc>
      </w:tr>
    </w:tbl>
    <w:p w:rsidR="00862658" w:rsidRPr="00C2568F" w:rsidRDefault="00862658" w:rsidP="00A64428">
      <w:pPr>
        <w:rPr>
          <w:rFonts w:ascii="Times New Roman" w:eastAsia="標楷體" w:hAnsi="Times New Roman" w:cs="Times New Roman"/>
          <w:szCs w:val="24"/>
        </w:rPr>
      </w:pPr>
    </w:p>
    <w:p w:rsidR="0064411C" w:rsidRPr="00C2568F" w:rsidRDefault="0064411C" w:rsidP="0064411C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Pr="00C2568F">
        <w:rPr>
          <w:rFonts w:ascii="Times New Roman" w:eastAsia="標楷體" w:hAnsi="Times New Roman" w:cs="Times New Roman"/>
          <w:szCs w:val="24"/>
        </w:rPr>
        <w:t>1</w:t>
      </w:r>
      <w:r w:rsidR="00EE55AD">
        <w:rPr>
          <w:rFonts w:ascii="Times New Roman" w:eastAsia="標楷體" w:hAnsi="Times New Roman" w:cs="Times New Roman" w:hint="eastAsia"/>
          <w:szCs w:val="24"/>
        </w:rPr>
        <w:t>6</w:t>
      </w:r>
      <w:r w:rsidRPr="00C2568F">
        <w:rPr>
          <w:rFonts w:ascii="Times New Roman" w:eastAsia="標楷體" w:hAnsi="Times New Roman" w:cs="Times New Roman"/>
          <w:szCs w:val="24"/>
        </w:rPr>
        <w:t>簡易型基礎資料表欄位格式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1211"/>
        <w:gridCol w:w="966"/>
      </w:tblGrid>
      <w:tr w:rsidR="0064411C" w:rsidRPr="00C2568F" w:rsidTr="008C6245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簡易型基礎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(simplefoundations)</w:t>
            </w:r>
          </w:p>
        </w:tc>
      </w:tr>
      <w:tr w:rsidR="0064411C" w:rsidRPr="00C2568F" w:rsidTr="008C6245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64411C" w:rsidRPr="00C2568F" w:rsidTr="008C6245">
        <w:tc>
          <w:tcPr>
            <w:tcW w:w="152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7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27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96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(Auto</w:t>
            </w:r>
          </w:p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Increment)</w:t>
            </w:r>
          </w:p>
        </w:tc>
      </w:tr>
      <w:tr w:rsidR="0064411C" w:rsidRPr="00C2568F" w:rsidTr="008C6245">
        <w:tc>
          <w:tcPr>
            <w:tcW w:w="152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Expert</w:t>
            </w:r>
          </w:p>
        </w:tc>
        <w:tc>
          <w:tcPr>
            <w:tcW w:w="1417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64411C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專家</w:t>
            </w:r>
          </w:p>
        </w:tc>
      </w:tr>
      <w:tr w:rsidR="0064411C" w:rsidRPr="00C2568F" w:rsidTr="008C6245">
        <w:tc>
          <w:tcPr>
            <w:tcW w:w="152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BuildItem</w:t>
            </w:r>
          </w:p>
        </w:tc>
        <w:tc>
          <w:tcPr>
            <w:tcW w:w="1417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64411C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建造項目</w:t>
            </w:r>
          </w:p>
        </w:tc>
      </w:tr>
      <w:tr w:rsidR="0064411C" w:rsidRPr="00C2568F" w:rsidTr="008C6245">
        <w:tc>
          <w:tcPr>
            <w:tcW w:w="152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Cost</w:t>
            </w:r>
          </w:p>
        </w:tc>
        <w:tc>
          <w:tcPr>
            <w:tcW w:w="1417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64411C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成本性</w:t>
            </w:r>
          </w:p>
        </w:tc>
      </w:tr>
      <w:tr w:rsidR="0064411C" w:rsidRPr="00C2568F" w:rsidTr="008C6245">
        <w:tc>
          <w:tcPr>
            <w:tcW w:w="152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StructuralRisk</w:t>
            </w:r>
          </w:p>
        </w:tc>
        <w:tc>
          <w:tcPr>
            <w:tcW w:w="1417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64411C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結構風險</w:t>
            </w:r>
          </w:p>
        </w:tc>
      </w:tr>
      <w:tr w:rsidR="0064411C" w:rsidRPr="00C2568F" w:rsidTr="008C6245">
        <w:tc>
          <w:tcPr>
            <w:tcW w:w="152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JobDifficulty</w:t>
            </w:r>
          </w:p>
        </w:tc>
        <w:tc>
          <w:tcPr>
            <w:tcW w:w="1417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64411C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64411C" w:rsidRPr="00C2568F" w:rsidRDefault="0064411C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工作難度</w:t>
            </w:r>
          </w:p>
        </w:tc>
      </w:tr>
    </w:tbl>
    <w:p w:rsidR="0064411C" w:rsidRPr="00C2568F" w:rsidRDefault="0064411C" w:rsidP="00A64428">
      <w:pPr>
        <w:rPr>
          <w:rFonts w:ascii="Times New Roman" w:eastAsia="標楷體" w:hAnsi="Times New Roman" w:cs="Times New Roman"/>
          <w:szCs w:val="24"/>
        </w:rPr>
      </w:pPr>
    </w:p>
    <w:p w:rsidR="00414564" w:rsidRPr="00C2568F" w:rsidRDefault="00414564" w:rsidP="00414564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lastRenderedPageBreak/>
        <w:t>表</w:t>
      </w:r>
      <w:r w:rsidRPr="00C2568F">
        <w:rPr>
          <w:rFonts w:ascii="Times New Roman" w:eastAsia="標楷體" w:hAnsi="Times New Roman" w:cs="Times New Roman"/>
          <w:szCs w:val="24"/>
        </w:rPr>
        <w:t>1</w:t>
      </w:r>
      <w:r w:rsidR="00EE55AD">
        <w:rPr>
          <w:rFonts w:ascii="Times New Roman" w:eastAsia="標楷體" w:hAnsi="Times New Roman" w:cs="Times New Roman" w:hint="eastAsia"/>
          <w:szCs w:val="24"/>
        </w:rPr>
        <w:t>7</w:t>
      </w:r>
      <w:r w:rsidRPr="00C2568F">
        <w:rPr>
          <w:rFonts w:ascii="Times New Roman" w:eastAsia="標楷體" w:hAnsi="Times New Roman" w:cs="Times New Roman"/>
          <w:szCs w:val="24"/>
        </w:rPr>
        <w:t>簡易型溫室管材資料表欄位格式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1211"/>
        <w:gridCol w:w="966"/>
      </w:tblGrid>
      <w:tr w:rsidR="00414564" w:rsidRPr="00C2568F" w:rsidTr="008C6245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簡易型溫室管材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(simplegreenhousepipes)</w:t>
            </w:r>
          </w:p>
        </w:tc>
      </w:tr>
      <w:tr w:rsidR="00414564" w:rsidRPr="00C2568F" w:rsidTr="008C6245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414564" w:rsidRPr="00C2568F" w:rsidTr="008C6245">
        <w:tc>
          <w:tcPr>
            <w:tcW w:w="152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7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96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(Auto</w:t>
            </w:r>
          </w:p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Increment)</w:t>
            </w:r>
          </w:p>
        </w:tc>
      </w:tr>
      <w:tr w:rsidR="00414564" w:rsidRPr="00C2568F" w:rsidTr="008C6245">
        <w:tc>
          <w:tcPr>
            <w:tcW w:w="152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Expert</w:t>
            </w:r>
          </w:p>
        </w:tc>
        <w:tc>
          <w:tcPr>
            <w:tcW w:w="1417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414564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專家</w:t>
            </w:r>
          </w:p>
        </w:tc>
      </w:tr>
      <w:tr w:rsidR="00414564" w:rsidRPr="00C2568F" w:rsidTr="008C6245">
        <w:tc>
          <w:tcPr>
            <w:tcW w:w="152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BuildItem</w:t>
            </w:r>
          </w:p>
        </w:tc>
        <w:tc>
          <w:tcPr>
            <w:tcW w:w="1417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414564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建造項目</w:t>
            </w:r>
          </w:p>
        </w:tc>
      </w:tr>
      <w:tr w:rsidR="00414564" w:rsidRPr="00C2568F" w:rsidTr="008C6245">
        <w:tc>
          <w:tcPr>
            <w:tcW w:w="152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Cost</w:t>
            </w:r>
          </w:p>
        </w:tc>
        <w:tc>
          <w:tcPr>
            <w:tcW w:w="1417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414564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成本性</w:t>
            </w:r>
          </w:p>
        </w:tc>
      </w:tr>
      <w:tr w:rsidR="00414564" w:rsidRPr="00C2568F" w:rsidTr="008C6245">
        <w:tc>
          <w:tcPr>
            <w:tcW w:w="152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StructuralRisk</w:t>
            </w:r>
          </w:p>
        </w:tc>
        <w:tc>
          <w:tcPr>
            <w:tcW w:w="1417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414564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結構風險</w:t>
            </w:r>
          </w:p>
        </w:tc>
      </w:tr>
      <w:tr w:rsidR="00414564" w:rsidRPr="00C2568F" w:rsidTr="008C6245">
        <w:tc>
          <w:tcPr>
            <w:tcW w:w="152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JobDifficulty</w:t>
            </w:r>
          </w:p>
        </w:tc>
        <w:tc>
          <w:tcPr>
            <w:tcW w:w="1417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414564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工作難度</w:t>
            </w:r>
          </w:p>
        </w:tc>
      </w:tr>
    </w:tbl>
    <w:p w:rsidR="00414564" w:rsidRPr="00C2568F" w:rsidRDefault="00414564" w:rsidP="00A64428">
      <w:pPr>
        <w:rPr>
          <w:rFonts w:ascii="Times New Roman" w:eastAsia="標楷體" w:hAnsi="Times New Roman" w:cs="Times New Roman"/>
          <w:szCs w:val="24"/>
        </w:rPr>
      </w:pPr>
    </w:p>
    <w:p w:rsidR="00414564" w:rsidRPr="00C2568F" w:rsidRDefault="00414564" w:rsidP="00414564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Pr="00C2568F">
        <w:rPr>
          <w:rFonts w:ascii="Times New Roman" w:eastAsia="標楷體" w:hAnsi="Times New Roman" w:cs="Times New Roman"/>
          <w:szCs w:val="24"/>
        </w:rPr>
        <w:t>1</w:t>
      </w:r>
      <w:r w:rsidR="00EE55AD">
        <w:rPr>
          <w:rFonts w:ascii="Times New Roman" w:eastAsia="標楷體" w:hAnsi="Times New Roman" w:cs="Times New Roman" w:hint="eastAsia"/>
          <w:szCs w:val="24"/>
        </w:rPr>
        <w:t>8</w:t>
      </w:r>
      <w:r w:rsidRPr="00C2568F">
        <w:rPr>
          <w:rFonts w:ascii="Times New Roman" w:eastAsia="標楷體" w:hAnsi="Times New Roman" w:cs="Times New Roman"/>
          <w:szCs w:val="24"/>
        </w:rPr>
        <w:t>簡易型長度資料表欄位格式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1211"/>
        <w:gridCol w:w="966"/>
      </w:tblGrid>
      <w:tr w:rsidR="00414564" w:rsidRPr="00C2568F" w:rsidTr="008C6245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簡易型長度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(simplelengths)</w:t>
            </w:r>
          </w:p>
        </w:tc>
      </w:tr>
      <w:tr w:rsidR="00414564" w:rsidRPr="00C2568F" w:rsidTr="008C6245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414564" w:rsidRPr="00C2568F" w:rsidTr="008C6245">
        <w:tc>
          <w:tcPr>
            <w:tcW w:w="152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7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96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(Auto</w:t>
            </w:r>
          </w:p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Increment)</w:t>
            </w:r>
          </w:p>
        </w:tc>
      </w:tr>
      <w:tr w:rsidR="00414564" w:rsidRPr="00C2568F" w:rsidTr="008C6245">
        <w:tc>
          <w:tcPr>
            <w:tcW w:w="152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Expert</w:t>
            </w:r>
          </w:p>
        </w:tc>
        <w:tc>
          <w:tcPr>
            <w:tcW w:w="1417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414564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專家</w:t>
            </w:r>
          </w:p>
        </w:tc>
      </w:tr>
      <w:tr w:rsidR="00414564" w:rsidRPr="00C2568F" w:rsidTr="008C6245">
        <w:tc>
          <w:tcPr>
            <w:tcW w:w="152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BuildItem</w:t>
            </w:r>
          </w:p>
        </w:tc>
        <w:tc>
          <w:tcPr>
            <w:tcW w:w="1417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414564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建造項目</w:t>
            </w:r>
          </w:p>
        </w:tc>
      </w:tr>
      <w:tr w:rsidR="00414564" w:rsidRPr="00C2568F" w:rsidTr="008C6245">
        <w:tc>
          <w:tcPr>
            <w:tcW w:w="152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Cost</w:t>
            </w:r>
          </w:p>
        </w:tc>
        <w:tc>
          <w:tcPr>
            <w:tcW w:w="1417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414564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成本性</w:t>
            </w:r>
          </w:p>
        </w:tc>
      </w:tr>
      <w:tr w:rsidR="00414564" w:rsidRPr="00C2568F" w:rsidTr="008C6245">
        <w:tc>
          <w:tcPr>
            <w:tcW w:w="152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StructuralRisk</w:t>
            </w:r>
          </w:p>
        </w:tc>
        <w:tc>
          <w:tcPr>
            <w:tcW w:w="1417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414564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結構風險</w:t>
            </w:r>
          </w:p>
        </w:tc>
      </w:tr>
      <w:tr w:rsidR="00414564" w:rsidRPr="00C2568F" w:rsidTr="008C6245">
        <w:tc>
          <w:tcPr>
            <w:tcW w:w="152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JobDifficulty</w:t>
            </w:r>
          </w:p>
        </w:tc>
        <w:tc>
          <w:tcPr>
            <w:tcW w:w="1417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414564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工作難度</w:t>
            </w:r>
          </w:p>
        </w:tc>
      </w:tr>
    </w:tbl>
    <w:p w:rsidR="00414564" w:rsidRPr="00C2568F" w:rsidRDefault="00414564" w:rsidP="00A64428">
      <w:pPr>
        <w:rPr>
          <w:rFonts w:ascii="Times New Roman" w:eastAsia="標楷體" w:hAnsi="Times New Roman" w:cs="Times New Roman"/>
          <w:szCs w:val="24"/>
        </w:rPr>
      </w:pPr>
    </w:p>
    <w:p w:rsidR="00414564" w:rsidRPr="00C2568F" w:rsidRDefault="00414564" w:rsidP="00414564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="00EE55AD">
        <w:rPr>
          <w:rFonts w:ascii="Times New Roman" w:eastAsia="標楷體" w:hAnsi="Times New Roman" w:cs="Times New Roman" w:hint="eastAsia"/>
          <w:szCs w:val="24"/>
        </w:rPr>
        <w:t>19</w:t>
      </w:r>
      <w:r w:rsidRPr="00C2568F">
        <w:rPr>
          <w:rFonts w:ascii="Times New Roman" w:eastAsia="標楷體" w:hAnsi="Times New Roman" w:cs="Times New Roman"/>
          <w:szCs w:val="24"/>
        </w:rPr>
        <w:t>簡易型肩高資料表欄位格式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1211"/>
        <w:gridCol w:w="966"/>
      </w:tblGrid>
      <w:tr w:rsidR="00414564" w:rsidRPr="00C2568F" w:rsidTr="008C6245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簡易型肩高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(simpleshoulderheights)</w:t>
            </w:r>
          </w:p>
        </w:tc>
      </w:tr>
      <w:tr w:rsidR="00414564" w:rsidRPr="00C2568F" w:rsidTr="008C6245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414564" w:rsidRPr="00C2568F" w:rsidTr="008C6245">
        <w:tc>
          <w:tcPr>
            <w:tcW w:w="152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lastRenderedPageBreak/>
              <w:t>id</w:t>
            </w:r>
          </w:p>
        </w:tc>
        <w:tc>
          <w:tcPr>
            <w:tcW w:w="1417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96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(Auto</w:t>
            </w:r>
          </w:p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Increment)</w:t>
            </w:r>
          </w:p>
        </w:tc>
      </w:tr>
      <w:tr w:rsidR="00414564" w:rsidRPr="00C2568F" w:rsidTr="008C6245">
        <w:tc>
          <w:tcPr>
            <w:tcW w:w="152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Expert</w:t>
            </w:r>
          </w:p>
        </w:tc>
        <w:tc>
          <w:tcPr>
            <w:tcW w:w="1417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414564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專家</w:t>
            </w:r>
          </w:p>
        </w:tc>
      </w:tr>
      <w:tr w:rsidR="00414564" w:rsidRPr="00C2568F" w:rsidTr="008C6245">
        <w:tc>
          <w:tcPr>
            <w:tcW w:w="152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BuildItem</w:t>
            </w:r>
          </w:p>
        </w:tc>
        <w:tc>
          <w:tcPr>
            <w:tcW w:w="1417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414564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建造項目</w:t>
            </w:r>
          </w:p>
        </w:tc>
      </w:tr>
      <w:tr w:rsidR="00414564" w:rsidRPr="00C2568F" w:rsidTr="008C6245">
        <w:tc>
          <w:tcPr>
            <w:tcW w:w="152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Cost</w:t>
            </w:r>
          </w:p>
        </w:tc>
        <w:tc>
          <w:tcPr>
            <w:tcW w:w="1417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414564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成本性</w:t>
            </w:r>
          </w:p>
        </w:tc>
      </w:tr>
      <w:tr w:rsidR="00414564" w:rsidRPr="00C2568F" w:rsidTr="008C6245">
        <w:tc>
          <w:tcPr>
            <w:tcW w:w="152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StructuralRisk</w:t>
            </w:r>
          </w:p>
        </w:tc>
        <w:tc>
          <w:tcPr>
            <w:tcW w:w="1417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414564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結構風險</w:t>
            </w:r>
          </w:p>
        </w:tc>
      </w:tr>
      <w:tr w:rsidR="00414564" w:rsidRPr="00C2568F" w:rsidTr="008C6245">
        <w:tc>
          <w:tcPr>
            <w:tcW w:w="152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JobDifficulty</w:t>
            </w:r>
          </w:p>
        </w:tc>
        <w:tc>
          <w:tcPr>
            <w:tcW w:w="1417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414564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工作難度</w:t>
            </w:r>
          </w:p>
        </w:tc>
      </w:tr>
    </w:tbl>
    <w:p w:rsidR="00414564" w:rsidRPr="00C2568F" w:rsidRDefault="00414564" w:rsidP="00A64428">
      <w:pPr>
        <w:rPr>
          <w:rFonts w:ascii="Times New Roman" w:eastAsia="標楷體" w:hAnsi="Times New Roman" w:cs="Times New Roman"/>
          <w:szCs w:val="24"/>
        </w:rPr>
      </w:pPr>
    </w:p>
    <w:p w:rsidR="00414564" w:rsidRPr="00C2568F" w:rsidRDefault="00414564" w:rsidP="00414564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Pr="00C2568F">
        <w:rPr>
          <w:rFonts w:ascii="Times New Roman" w:eastAsia="標楷體" w:hAnsi="Times New Roman" w:cs="Times New Roman"/>
          <w:szCs w:val="24"/>
        </w:rPr>
        <w:t>2</w:t>
      </w:r>
      <w:r w:rsidR="00EE55AD">
        <w:rPr>
          <w:rFonts w:ascii="Times New Roman" w:eastAsia="標楷體" w:hAnsi="Times New Roman" w:cs="Times New Roman" w:hint="eastAsia"/>
          <w:szCs w:val="24"/>
        </w:rPr>
        <w:t>0</w:t>
      </w:r>
      <w:r w:rsidRPr="00C2568F">
        <w:rPr>
          <w:rFonts w:ascii="Times New Roman" w:eastAsia="標楷體" w:hAnsi="Times New Roman" w:cs="Times New Roman"/>
          <w:szCs w:val="24"/>
        </w:rPr>
        <w:t>簡易型</w:t>
      </w:r>
      <w:r w:rsidR="001F34B6" w:rsidRPr="00C2568F">
        <w:rPr>
          <w:rFonts w:ascii="Times New Roman" w:eastAsia="標楷體" w:hAnsi="Times New Roman" w:cs="Times New Roman"/>
          <w:szCs w:val="24"/>
        </w:rPr>
        <w:t>跨</w:t>
      </w:r>
      <w:r w:rsidRPr="00C2568F">
        <w:rPr>
          <w:rFonts w:ascii="Times New Roman" w:eastAsia="標楷體" w:hAnsi="Times New Roman" w:cs="Times New Roman"/>
          <w:szCs w:val="24"/>
        </w:rPr>
        <w:t>距資料表欄位格式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1211"/>
        <w:gridCol w:w="966"/>
      </w:tblGrid>
      <w:tr w:rsidR="00414564" w:rsidRPr="00C2568F" w:rsidTr="008C6245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簡易型</w:t>
            </w:r>
            <w:r w:rsidR="001F34B6" w:rsidRPr="00C2568F">
              <w:rPr>
                <w:rFonts w:ascii="Times New Roman" w:eastAsia="標楷體" w:hAnsi="Times New Roman" w:cs="Times New Roman"/>
                <w:szCs w:val="24"/>
              </w:rPr>
              <w:t>跨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距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(simplespans)</w:t>
            </w:r>
          </w:p>
        </w:tc>
      </w:tr>
      <w:tr w:rsidR="00414564" w:rsidRPr="00C2568F" w:rsidTr="008C6245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414564" w:rsidRPr="00C2568F" w:rsidTr="008C6245">
        <w:tc>
          <w:tcPr>
            <w:tcW w:w="152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7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96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(Auto</w:t>
            </w:r>
          </w:p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Increment)</w:t>
            </w:r>
          </w:p>
        </w:tc>
      </w:tr>
      <w:tr w:rsidR="00414564" w:rsidRPr="00C2568F" w:rsidTr="008C6245">
        <w:tc>
          <w:tcPr>
            <w:tcW w:w="152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Expert</w:t>
            </w:r>
          </w:p>
        </w:tc>
        <w:tc>
          <w:tcPr>
            <w:tcW w:w="1417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414564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專家</w:t>
            </w:r>
          </w:p>
        </w:tc>
      </w:tr>
      <w:tr w:rsidR="00414564" w:rsidRPr="00C2568F" w:rsidTr="008C6245">
        <w:tc>
          <w:tcPr>
            <w:tcW w:w="152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BuildItem</w:t>
            </w:r>
          </w:p>
        </w:tc>
        <w:tc>
          <w:tcPr>
            <w:tcW w:w="1417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414564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建造項目</w:t>
            </w:r>
          </w:p>
        </w:tc>
      </w:tr>
      <w:tr w:rsidR="00414564" w:rsidRPr="00C2568F" w:rsidTr="008C6245">
        <w:tc>
          <w:tcPr>
            <w:tcW w:w="152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Cost</w:t>
            </w:r>
          </w:p>
        </w:tc>
        <w:tc>
          <w:tcPr>
            <w:tcW w:w="1417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414564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成本性</w:t>
            </w:r>
          </w:p>
        </w:tc>
      </w:tr>
      <w:tr w:rsidR="00414564" w:rsidRPr="00C2568F" w:rsidTr="008C6245">
        <w:tc>
          <w:tcPr>
            <w:tcW w:w="152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StructuralRisk</w:t>
            </w:r>
          </w:p>
        </w:tc>
        <w:tc>
          <w:tcPr>
            <w:tcW w:w="1417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414564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結構風險</w:t>
            </w:r>
          </w:p>
        </w:tc>
      </w:tr>
      <w:tr w:rsidR="00414564" w:rsidRPr="00C2568F" w:rsidTr="008C6245">
        <w:tc>
          <w:tcPr>
            <w:tcW w:w="152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JobDifficulty</w:t>
            </w:r>
          </w:p>
        </w:tc>
        <w:tc>
          <w:tcPr>
            <w:tcW w:w="1417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414564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工作難度</w:t>
            </w:r>
          </w:p>
        </w:tc>
      </w:tr>
    </w:tbl>
    <w:p w:rsidR="00414564" w:rsidRPr="00C2568F" w:rsidRDefault="00414564" w:rsidP="00A64428">
      <w:pPr>
        <w:rPr>
          <w:rFonts w:ascii="Times New Roman" w:eastAsia="標楷體" w:hAnsi="Times New Roman" w:cs="Times New Roman"/>
          <w:szCs w:val="24"/>
        </w:rPr>
      </w:pPr>
    </w:p>
    <w:p w:rsidR="00414564" w:rsidRPr="00C2568F" w:rsidRDefault="00414564" w:rsidP="00414564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Pr="00C2568F">
        <w:rPr>
          <w:rFonts w:ascii="Times New Roman" w:eastAsia="標楷體" w:hAnsi="Times New Roman" w:cs="Times New Roman"/>
          <w:szCs w:val="24"/>
        </w:rPr>
        <w:t>2</w:t>
      </w:r>
      <w:r w:rsidR="00EE55AD">
        <w:rPr>
          <w:rFonts w:ascii="Times New Roman" w:eastAsia="標楷體" w:hAnsi="Times New Roman" w:cs="Times New Roman" w:hint="eastAsia"/>
          <w:szCs w:val="24"/>
        </w:rPr>
        <w:t>1</w:t>
      </w:r>
      <w:r w:rsidRPr="00C2568F">
        <w:rPr>
          <w:rFonts w:ascii="Times New Roman" w:eastAsia="標楷體" w:hAnsi="Times New Roman" w:cs="Times New Roman"/>
          <w:szCs w:val="24"/>
        </w:rPr>
        <w:t>強固型披覆膜資料表欄位格式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1211"/>
        <w:gridCol w:w="966"/>
      </w:tblGrid>
      <w:tr w:rsidR="00414564" w:rsidRPr="00C2568F" w:rsidTr="008C6245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強固型披覆膜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(strongcoatingfilms)</w:t>
            </w:r>
          </w:p>
        </w:tc>
      </w:tr>
      <w:tr w:rsidR="00414564" w:rsidRPr="00C2568F" w:rsidTr="008C6245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414564" w:rsidRPr="00C2568F" w:rsidTr="008C6245">
        <w:tc>
          <w:tcPr>
            <w:tcW w:w="152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7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96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(Auto</w:t>
            </w:r>
          </w:p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Increment)</w:t>
            </w:r>
          </w:p>
        </w:tc>
      </w:tr>
      <w:tr w:rsidR="00414564" w:rsidRPr="00C2568F" w:rsidTr="008C6245">
        <w:tc>
          <w:tcPr>
            <w:tcW w:w="152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lastRenderedPageBreak/>
              <w:t>Expert</w:t>
            </w:r>
          </w:p>
        </w:tc>
        <w:tc>
          <w:tcPr>
            <w:tcW w:w="1417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414564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專家</w:t>
            </w:r>
          </w:p>
        </w:tc>
      </w:tr>
      <w:tr w:rsidR="00414564" w:rsidRPr="00C2568F" w:rsidTr="008C6245">
        <w:tc>
          <w:tcPr>
            <w:tcW w:w="152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BuildItem</w:t>
            </w:r>
          </w:p>
        </w:tc>
        <w:tc>
          <w:tcPr>
            <w:tcW w:w="1417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414564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建造項目</w:t>
            </w:r>
          </w:p>
        </w:tc>
      </w:tr>
      <w:tr w:rsidR="00414564" w:rsidRPr="00C2568F" w:rsidTr="008C6245">
        <w:tc>
          <w:tcPr>
            <w:tcW w:w="152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Cost</w:t>
            </w:r>
          </w:p>
        </w:tc>
        <w:tc>
          <w:tcPr>
            <w:tcW w:w="1417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414564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成本性</w:t>
            </w:r>
          </w:p>
        </w:tc>
      </w:tr>
      <w:tr w:rsidR="00414564" w:rsidRPr="00C2568F" w:rsidTr="008C6245">
        <w:tc>
          <w:tcPr>
            <w:tcW w:w="152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StructuralRisk</w:t>
            </w:r>
          </w:p>
        </w:tc>
        <w:tc>
          <w:tcPr>
            <w:tcW w:w="1417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414564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結構風險</w:t>
            </w:r>
          </w:p>
        </w:tc>
      </w:tr>
      <w:tr w:rsidR="00414564" w:rsidRPr="00C2568F" w:rsidTr="008C6245">
        <w:tc>
          <w:tcPr>
            <w:tcW w:w="152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JobDifficulty</w:t>
            </w:r>
          </w:p>
        </w:tc>
        <w:tc>
          <w:tcPr>
            <w:tcW w:w="1417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414564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414564" w:rsidRPr="00C2568F" w:rsidRDefault="00414564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工作難度</w:t>
            </w:r>
          </w:p>
        </w:tc>
      </w:tr>
    </w:tbl>
    <w:p w:rsidR="00414564" w:rsidRPr="00C2568F" w:rsidRDefault="00414564" w:rsidP="00A64428">
      <w:pPr>
        <w:rPr>
          <w:rFonts w:ascii="Times New Roman" w:eastAsia="標楷體" w:hAnsi="Times New Roman" w:cs="Times New Roman"/>
          <w:szCs w:val="24"/>
        </w:rPr>
      </w:pPr>
    </w:p>
    <w:p w:rsidR="00170626" w:rsidRPr="00C2568F" w:rsidRDefault="00170626" w:rsidP="00170626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Pr="00C2568F">
        <w:rPr>
          <w:rFonts w:ascii="Times New Roman" w:eastAsia="標楷體" w:hAnsi="Times New Roman" w:cs="Times New Roman"/>
          <w:szCs w:val="24"/>
        </w:rPr>
        <w:t>2</w:t>
      </w:r>
      <w:r w:rsidR="00EE55AD">
        <w:rPr>
          <w:rFonts w:ascii="Times New Roman" w:eastAsia="標楷體" w:hAnsi="Times New Roman" w:cs="Times New Roman" w:hint="eastAsia"/>
          <w:szCs w:val="24"/>
        </w:rPr>
        <w:t>2</w:t>
      </w:r>
      <w:r w:rsidRPr="00C2568F">
        <w:rPr>
          <w:rFonts w:ascii="Times New Roman" w:eastAsia="標楷體" w:hAnsi="Times New Roman" w:cs="Times New Roman"/>
          <w:szCs w:val="24"/>
        </w:rPr>
        <w:t>強固型連續性資料表欄位格式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1211"/>
        <w:gridCol w:w="966"/>
      </w:tblGrid>
      <w:tr w:rsidR="00170626" w:rsidRPr="00C2568F" w:rsidTr="008C6245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170626" w:rsidRPr="00C2568F" w:rsidRDefault="00170626" w:rsidP="0017062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強固型連續性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(strongcontinuities)</w:t>
            </w:r>
          </w:p>
        </w:tc>
      </w:tr>
      <w:tr w:rsidR="00170626" w:rsidRPr="00C2568F" w:rsidTr="008C6245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170626" w:rsidRPr="00C2568F" w:rsidTr="008C6245">
        <w:tc>
          <w:tcPr>
            <w:tcW w:w="1526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7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276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966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(Auto</w:t>
            </w:r>
          </w:p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Increment)</w:t>
            </w:r>
          </w:p>
        </w:tc>
      </w:tr>
      <w:tr w:rsidR="00170626" w:rsidRPr="00C2568F" w:rsidTr="008C6245">
        <w:tc>
          <w:tcPr>
            <w:tcW w:w="1526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Expert</w:t>
            </w:r>
          </w:p>
        </w:tc>
        <w:tc>
          <w:tcPr>
            <w:tcW w:w="1417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7062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專家</w:t>
            </w:r>
          </w:p>
        </w:tc>
      </w:tr>
      <w:tr w:rsidR="00170626" w:rsidRPr="00C2568F" w:rsidTr="008C6245">
        <w:tc>
          <w:tcPr>
            <w:tcW w:w="1526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BuildItem</w:t>
            </w:r>
          </w:p>
        </w:tc>
        <w:tc>
          <w:tcPr>
            <w:tcW w:w="1417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7062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建造項目</w:t>
            </w:r>
          </w:p>
        </w:tc>
      </w:tr>
      <w:tr w:rsidR="00170626" w:rsidRPr="00C2568F" w:rsidTr="008C6245">
        <w:tc>
          <w:tcPr>
            <w:tcW w:w="1526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Cost</w:t>
            </w:r>
          </w:p>
        </w:tc>
        <w:tc>
          <w:tcPr>
            <w:tcW w:w="1417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7062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成本性</w:t>
            </w:r>
          </w:p>
        </w:tc>
      </w:tr>
      <w:tr w:rsidR="00170626" w:rsidRPr="00C2568F" w:rsidTr="008C6245">
        <w:tc>
          <w:tcPr>
            <w:tcW w:w="1526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StructuralRisk</w:t>
            </w:r>
          </w:p>
        </w:tc>
        <w:tc>
          <w:tcPr>
            <w:tcW w:w="1417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7062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結構風險</w:t>
            </w:r>
          </w:p>
        </w:tc>
      </w:tr>
      <w:tr w:rsidR="00170626" w:rsidRPr="00C2568F" w:rsidTr="008C6245">
        <w:tc>
          <w:tcPr>
            <w:tcW w:w="1526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JobDifficulty</w:t>
            </w:r>
          </w:p>
        </w:tc>
        <w:tc>
          <w:tcPr>
            <w:tcW w:w="1417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7062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70626" w:rsidRPr="00C2568F" w:rsidRDefault="0017062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工作難度</w:t>
            </w:r>
          </w:p>
        </w:tc>
      </w:tr>
    </w:tbl>
    <w:p w:rsidR="00170626" w:rsidRPr="00C2568F" w:rsidRDefault="00170626" w:rsidP="00A64428">
      <w:pPr>
        <w:rPr>
          <w:rFonts w:ascii="Times New Roman" w:eastAsia="標楷體" w:hAnsi="Times New Roman" w:cs="Times New Roman"/>
          <w:szCs w:val="24"/>
        </w:rPr>
      </w:pPr>
    </w:p>
    <w:p w:rsidR="00F3510E" w:rsidRPr="00C2568F" w:rsidRDefault="00F3510E" w:rsidP="00F3510E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Pr="00C2568F">
        <w:rPr>
          <w:rFonts w:ascii="Times New Roman" w:eastAsia="標楷體" w:hAnsi="Times New Roman" w:cs="Times New Roman"/>
          <w:szCs w:val="24"/>
        </w:rPr>
        <w:t>23</w:t>
      </w:r>
      <w:r w:rsidRPr="00C2568F">
        <w:rPr>
          <w:rFonts w:ascii="Times New Roman" w:eastAsia="標楷體" w:hAnsi="Times New Roman" w:cs="Times New Roman"/>
          <w:szCs w:val="24"/>
        </w:rPr>
        <w:t>強固型成本率資料表欄位格式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1211"/>
        <w:gridCol w:w="966"/>
      </w:tblGrid>
      <w:tr w:rsidR="00F3510E" w:rsidRPr="00C2568F" w:rsidTr="008C6245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強固型成本率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(strongcostratios)</w:t>
            </w:r>
          </w:p>
        </w:tc>
      </w:tr>
      <w:tr w:rsidR="00F3510E" w:rsidRPr="00C2568F" w:rsidTr="008C6245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F3510E" w:rsidRPr="00C2568F" w:rsidTr="008C6245">
        <w:tc>
          <w:tcPr>
            <w:tcW w:w="152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7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27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96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(Auto</w:t>
            </w:r>
          </w:p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Increment)</w:t>
            </w:r>
          </w:p>
        </w:tc>
      </w:tr>
      <w:tr w:rsidR="00F3510E" w:rsidRPr="00C2568F" w:rsidTr="008C6245">
        <w:tc>
          <w:tcPr>
            <w:tcW w:w="152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Expert</w:t>
            </w:r>
          </w:p>
        </w:tc>
        <w:tc>
          <w:tcPr>
            <w:tcW w:w="1417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F3510E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專家</w:t>
            </w:r>
          </w:p>
        </w:tc>
      </w:tr>
      <w:tr w:rsidR="00F3510E" w:rsidRPr="00C2568F" w:rsidTr="008C6245">
        <w:tc>
          <w:tcPr>
            <w:tcW w:w="152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BuildItem</w:t>
            </w:r>
          </w:p>
        </w:tc>
        <w:tc>
          <w:tcPr>
            <w:tcW w:w="1417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F3510E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建造項目</w:t>
            </w:r>
          </w:p>
        </w:tc>
      </w:tr>
      <w:tr w:rsidR="00F3510E" w:rsidRPr="00C2568F" w:rsidTr="008C6245">
        <w:tc>
          <w:tcPr>
            <w:tcW w:w="152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Cost</w:t>
            </w:r>
          </w:p>
        </w:tc>
        <w:tc>
          <w:tcPr>
            <w:tcW w:w="1417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F3510E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成本性</w:t>
            </w:r>
          </w:p>
        </w:tc>
      </w:tr>
      <w:tr w:rsidR="00F3510E" w:rsidRPr="00C2568F" w:rsidTr="008C6245">
        <w:tc>
          <w:tcPr>
            <w:tcW w:w="152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lastRenderedPageBreak/>
              <w:t>StructuralRisk</w:t>
            </w:r>
          </w:p>
        </w:tc>
        <w:tc>
          <w:tcPr>
            <w:tcW w:w="1417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F3510E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結構風險</w:t>
            </w:r>
          </w:p>
        </w:tc>
      </w:tr>
      <w:tr w:rsidR="00F3510E" w:rsidRPr="00C2568F" w:rsidTr="008C6245">
        <w:tc>
          <w:tcPr>
            <w:tcW w:w="152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JobDifficulty</w:t>
            </w:r>
          </w:p>
        </w:tc>
        <w:tc>
          <w:tcPr>
            <w:tcW w:w="1417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F3510E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工作難度</w:t>
            </w:r>
          </w:p>
        </w:tc>
      </w:tr>
    </w:tbl>
    <w:p w:rsidR="00F3510E" w:rsidRPr="00C2568F" w:rsidRDefault="00F3510E" w:rsidP="00A64428">
      <w:pPr>
        <w:rPr>
          <w:rFonts w:ascii="Times New Roman" w:eastAsia="標楷體" w:hAnsi="Times New Roman" w:cs="Times New Roman"/>
          <w:szCs w:val="24"/>
        </w:rPr>
      </w:pPr>
    </w:p>
    <w:p w:rsidR="00F3510E" w:rsidRPr="00C2568F" w:rsidRDefault="00F3510E" w:rsidP="00F3510E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Pr="00C2568F">
        <w:rPr>
          <w:rFonts w:ascii="Times New Roman" w:eastAsia="標楷體" w:hAnsi="Times New Roman" w:cs="Times New Roman"/>
          <w:szCs w:val="24"/>
        </w:rPr>
        <w:t>24</w:t>
      </w:r>
      <w:r w:rsidRPr="00C2568F">
        <w:rPr>
          <w:rFonts w:ascii="Times New Roman" w:eastAsia="標楷體" w:hAnsi="Times New Roman" w:cs="Times New Roman"/>
          <w:szCs w:val="24"/>
        </w:rPr>
        <w:t>強固型基礎資料表欄位格式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1211"/>
        <w:gridCol w:w="966"/>
      </w:tblGrid>
      <w:tr w:rsidR="00F3510E" w:rsidRPr="00C2568F" w:rsidTr="008C6245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強固型基礎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(strongfoundations)</w:t>
            </w:r>
          </w:p>
        </w:tc>
      </w:tr>
      <w:tr w:rsidR="00F3510E" w:rsidRPr="00C2568F" w:rsidTr="008C6245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F3510E" w:rsidRPr="00C2568F" w:rsidTr="008C6245">
        <w:tc>
          <w:tcPr>
            <w:tcW w:w="152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7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27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96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(Auto</w:t>
            </w:r>
          </w:p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Increment)</w:t>
            </w:r>
          </w:p>
        </w:tc>
      </w:tr>
      <w:tr w:rsidR="00F3510E" w:rsidRPr="00C2568F" w:rsidTr="008C6245">
        <w:tc>
          <w:tcPr>
            <w:tcW w:w="152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Expert</w:t>
            </w:r>
          </w:p>
        </w:tc>
        <w:tc>
          <w:tcPr>
            <w:tcW w:w="1417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F3510E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專家</w:t>
            </w:r>
          </w:p>
        </w:tc>
      </w:tr>
      <w:tr w:rsidR="00F3510E" w:rsidRPr="00C2568F" w:rsidTr="008C6245">
        <w:tc>
          <w:tcPr>
            <w:tcW w:w="152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BuildItem</w:t>
            </w:r>
          </w:p>
        </w:tc>
        <w:tc>
          <w:tcPr>
            <w:tcW w:w="1417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F3510E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建造項目</w:t>
            </w:r>
          </w:p>
        </w:tc>
      </w:tr>
      <w:tr w:rsidR="00F3510E" w:rsidRPr="00C2568F" w:rsidTr="008C6245">
        <w:tc>
          <w:tcPr>
            <w:tcW w:w="152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Cost</w:t>
            </w:r>
          </w:p>
        </w:tc>
        <w:tc>
          <w:tcPr>
            <w:tcW w:w="1417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F3510E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成本性</w:t>
            </w:r>
          </w:p>
        </w:tc>
      </w:tr>
      <w:tr w:rsidR="00F3510E" w:rsidRPr="00C2568F" w:rsidTr="008C6245">
        <w:tc>
          <w:tcPr>
            <w:tcW w:w="152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StructuralRisk</w:t>
            </w:r>
          </w:p>
        </w:tc>
        <w:tc>
          <w:tcPr>
            <w:tcW w:w="1417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F3510E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結構風險</w:t>
            </w:r>
          </w:p>
        </w:tc>
      </w:tr>
      <w:tr w:rsidR="00F3510E" w:rsidRPr="00C2568F" w:rsidTr="008C6245">
        <w:tc>
          <w:tcPr>
            <w:tcW w:w="152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JobDifficulty</w:t>
            </w:r>
          </w:p>
        </w:tc>
        <w:tc>
          <w:tcPr>
            <w:tcW w:w="1417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F3510E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F3510E" w:rsidRPr="00C2568F" w:rsidRDefault="00F3510E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工作難度</w:t>
            </w:r>
          </w:p>
        </w:tc>
      </w:tr>
    </w:tbl>
    <w:p w:rsidR="00F3510E" w:rsidRPr="00C2568F" w:rsidRDefault="00F3510E" w:rsidP="00A64428">
      <w:pPr>
        <w:rPr>
          <w:rFonts w:ascii="Times New Roman" w:eastAsia="標楷體" w:hAnsi="Times New Roman" w:cs="Times New Roman"/>
          <w:szCs w:val="24"/>
        </w:rPr>
      </w:pPr>
    </w:p>
    <w:p w:rsidR="001F34B6" w:rsidRPr="00C2568F" w:rsidRDefault="001F34B6" w:rsidP="001F34B6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Pr="00C2568F">
        <w:rPr>
          <w:rFonts w:ascii="Times New Roman" w:eastAsia="標楷體" w:hAnsi="Times New Roman" w:cs="Times New Roman"/>
          <w:szCs w:val="24"/>
        </w:rPr>
        <w:t>25</w:t>
      </w:r>
      <w:r w:rsidRPr="00C2568F">
        <w:rPr>
          <w:rFonts w:ascii="Times New Roman" w:eastAsia="標楷體" w:hAnsi="Times New Roman" w:cs="Times New Roman"/>
          <w:szCs w:val="24"/>
        </w:rPr>
        <w:t>強固型溫室型材資料表欄位格式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1211"/>
        <w:gridCol w:w="966"/>
      </w:tblGrid>
      <w:tr w:rsidR="001F34B6" w:rsidRPr="00C2568F" w:rsidTr="008C6245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強固型溫室型材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(stronggreenhouseprofiles)</w:t>
            </w:r>
          </w:p>
        </w:tc>
      </w:tr>
      <w:tr w:rsidR="001F34B6" w:rsidRPr="00C2568F" w:rsidTr="008C6245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(Auto</w:t>
            </w:r>
          </w:p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Increment)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Expert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F34B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專家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BuildItem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F34B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建造項目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Cost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F34B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成本性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StructuralRisk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F34B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結構風險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JobDifficulty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F34B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工作難度</w:t>
            </w:r>
          </w:p>
        </w:tc>
      </w:tr>
    </w:tbl>
    <w:p w:rsidR="001F34B6" w:rsidRPr="00C2568F" w:rsidRDefault="001F34B6" w:rsidP="00A64428">
      <w:pPr>
        <w:rPr>
          <w:rFonts w:ascii="Times New Roman" w:eastAsia="標楷體" w:hAnsi="Times New Roman" w:cs="Times New Roman"/>
          <w:szCs w:val="24"/>
        </w:rPr>
      </w:pPr>
    </w:p>
    <w:p w:rsidR="001F34B6" w:rsidRPr="00C2568F" w:rsidRDefault="001F34B6" w:rsidP="001F34B6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Pr="00C2568F">
        <w:rPr>
          <w:rFonts w:ascii="Times New Roman" w:eastAsia="標楷體" w:hAnsi="Times New Roman" w:cs="Times New Roman"/>
          <w:szCs w:val="24"/>
        </w:rPr>
        <w:t>26</w:t>
      </w:r>
      <w:r w:rsidRPr="00C2568F">
        <w:rPr>
          <w:rFonts w:ascii="Times New Roman" w:eastAsia="標楷體" w:hAnsi="Times New Roman" w:cs="Times New Roman"/>
          <w:szCs w:val="24"/>
        </w:rPr>
        <w:t>強固型長度資料表欄位格式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1211"/>
        <w:gridCol w:w="966"/>
      </w:tblGrid>
      <w:tr w:rsidR="001F34B6" w:rsidRPr="00C2568F" w:rsidTr="008C6245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強固型長度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(stronglengths)</w:t>
            </w:r>
          </w:p>
        </w:tc>
      </w:tr>
      <w:tr w:rsidR="001F34B6" w:rsidRPr="00C2568F" w:rsidTr="008C6245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(Auto</w:t>
            </w:r>
          </w:p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Increment)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Expert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F34B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專家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BuildItem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F34B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建造項目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Cost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F34B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成本性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StructuralRisk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F34B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結構風險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JobDifficulty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F34B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工作難度</w:t>
            </w:r>
          </w:p>
        </w:tc>
      </w:tr>
    </w:tbl>
    <w:p w:rsidR="001F34B6" w:rsidRPr="00C2568F" w:rsidRDefault="001F34B6" w:rsidP="00A64428">
      <w:pPr>
        <w:rPr>
          <w:rFonts w:ascii="Times New Roman" w:eastAsia="標楷體" w:hAnsi="Times New Roman" w:cs="Times New Roman"/>
          <w:szCs w:val="24"/>
        </w:rPr>
      </w:pPr>
    </w:p>
    <w:p w:rsidR="001F34B6" w:rsidRPr="00C2568F" w:rsidRDefault="001F34B6" w:rsidP="001F34B6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Pr="00C2568F">
        <w:rPr>
          <w:rFonts w:ascii="Times New Roman" w:eastAsia="標楷體" w:hAnsi="Times New Roman" w:cs="Times New Roman"/>
          <w:szCs w:val="24"/>
        </w:rPr>
        <w:t>27</w:t>
      </w:r>
      <w:r w:rsidRPr="00C2568F">
        <w:rPr>
          <w:rFonts w:ascii="Times New Roman" w:eastAsia="標楷體" w:hAnsi="Times New Roman" w:cs="Times New Roman"/>
          <w:szCs w:val="24"/>
        </w:rPr>
        <w:t>強固型屋頂形式資料表欄位格式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1211"/>
        <w:gridCol w:w="966"/>
      </w:tblGrid>
      <w:tr w:rsidR="001F34B6" w:rsidRPr="00C2568F" w:rsidTr="008C6245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強固型屋頂形式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(strongroofforms)</w:t>
            </w:r>
          </w:p>
        </w:tc>
      </w:tr>
      <w:tr w:rsidR="001F34B6" w:rsidRPr="00C2568F" w:rsidTr="008C6245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(Auto</w:t>
            </w:r>
          </w:p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Increment)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Expert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F34B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專家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BuildItem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F34B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建造項目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Cost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F34B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成本性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StructuralRisk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F34B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結構風險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JobDifficulty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F34B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工作難度</w:t>
            </w:r>
          </w:p>
        </w:tc>
      </w:tr>
    </w:tbl>
    <w:p w:rsidR="001F34B6" w:rsidRPr="00C2568F" w:rsidRDefault="001F34B6" w:rsidP="00A64428">
      <w:pPr>
        <w:rPr>
          <w:rFonts w:ascii="Times New Roman" w:eastAsia="標楷體" w:hAnsi="Times New Roman" w:cs="Times New Roman"/>
          <w:szCs w:val="24"/>
        </w:rPr>
      </w:pPr>
    </w:p>
    <w:p w:rsidR="001F34B6" w:rsidRPr="00C2568F" w:rsidRDefault="001F34B6" w:rsidP="001F34B6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Pr="00C2568F">
        <w:rPr>
          <w:rFonts w:ascii="Times New Roman" w:eastAsia="標楷體" w:hAnsi="Times New Roman" w:cs="Times New Roman"/>
          <w:szCs w:val="24"/>
        </w:rPr>
        <w:t>28</w:t>
      </w:r>
      <w:r w:rsidR="00E664D3">
        <w:rPr>
          <w:rFonts w:ascii="Times New Roman" w:eastAsia="標楷體" w:hAnsi="Times New Roman" w:cs="Times New Roman"/>
          <w:szCs w:val="24"/>
        </w:rPr>
        <w:t>強固型</w:t>
      </w:r>
      <w:r w:rsidR="00E664D3">
        <w:rPr>
          <w:rFonts w:ascii="Times New Roman" w:eastAsia="標楷體" w:hAnsi="Times New Roman" w:cs="Times New Roman" w:hint="eastAsia"/>
          <w:szCs w:val="24"/>
        </w:rPr>
        <w:t>肩高</w:t>
      </w:r>
      <w:r w:rsidRPr="00C2568F">
        <w:rPr>
          <w:rFonts w:ascii="Times New Roman" w:eastAsia="標楷體" w:hAnsi="Times New Roman" w:cs="Times New Roman"/>
          <w:szCs w:val="24"/>
        </w:rPr>
        <w:t>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1211"/>
        <w:gridCol w:w="966"/>
      </w:tblGrid>
      <w:tr w:rsidR="001F34B6" w:rsidRPr="00C2568F" w:rsidTr="008C6245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1F34B6" w:rsidRPr="00C2568F" w:rsidRDefault="00E664D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強固型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肩高</w:t>
            </w:r>
            <w:r w:rsidR="001F34B6" w:rsidRPr="00C2568F">
              <w:rPr>
                <w:rFonts w:ascii="Times New Roman" w:eastAsia="標楷體" w:hAnsi="Times New Roman" w:cs="Times New Roman"/>
                <w:szCs w:val="24"/>
              </w:rPr>
              <w:t>(strongshoulderheights)</w:t>
            </w:r>
          </w:p>
        </w:tc>
      </w:tr>
      <w:tr w:rsidR="001F34B6" w:rsidRPr="00C2568F" w:rsidTr="008C6245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lastRenderedPageBreak/>
              <w:t>內容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lastRenderedPageBreak/>
              <w:t>鍵別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lastRenderedPageBreak/>
              <w:t>明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lastRenderedPageBreak/>
              <w:t>id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(Auto</w:t>
            </w:r>
          </w:p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Increment)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Expert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F34B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專家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BuildItem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F34B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建造項目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Cost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F34B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成本性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StructuralRisk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F34B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結構風險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JobDifficulty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F34B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工作難度</w:t>
            </w:r>
          </w:p>
        </w:tc>
      </w:tr>
    </w:tbl>
    <w:p w:rsidR="001F34B6" w:rsidRPr="00C2568F" w:rsidRDefault="001F34B6" w:rsidP="00A64428">
      <w:pPr>
        <w:rPr>
          <w:rFonts w:ascii="Times New Roman" w:eastAsia="標楷體" w:hAnsi="Times New Roman" w:cs="Times New Roman"/>
          <w:szCs w:val="24"/>
        </w:rPr>
      </w:pPr>
    </w:p>
    <w:p w:rsidR="001F34B6" w:rsidRPr="00C2568F" w:rsidRDefault="001F34B6" w:rsidP="001F34B6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Pr="00C2568F">
        <w:rPr>
          <w:rFonts w:ascii="Times New Roman" w:eastAsia="標楷體" w:hAnsi="Times New Roman" w:cs="Times New Roman"/>
          <w:szCs w:val="24"/>
        </w:rPr>
        <w:t>29</w:t>
      </w:r>
      <w:r w:rsidRPr="00C2568F">
        <w:rPr>
          <w:rFonts w:ascii="Times New Roman" w:eastAsia="標楷體" w:hAnsi="Times New Roman" w:cs="Times New Roman"/>
          <w:szCs w:val="24"/>
        </w:rPr>
        <w:t>強固型跨距資料表欄位格式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1211"/>
        <w:gridCol w:w="966"/>
      </w:tblGrid>
      <w:tr w:rsidR="001F34B6" w:rsidRPr="00C2568F" w:rsidTr="008C6245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強固型跨距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(strongspans)</w:t>
            </w:r>
          </w:p>
        </w:tc>
      </w:tr>
      <w:tr w:rsidR="001F34B6" w:rsidRPr="00C2568F" w:rsidTr="008C6245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(Auto</w:t>
            </w:r>
          </w:p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Increment)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Expert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F34B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專家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BuildItem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F34B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建造項目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Cost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F34B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成本性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StructuralRisk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F34B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結構風險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JobDifficulty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F34B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工作難度</w:t>
            </w:r>
          </w:p>
        </w:tc>
      </w:tr>
    </w:tbl>
    <w:p w:rsidR="001F34B6" w:rsidRPr="00C2568F" w:rsidRDefault="001F34B6" w:rsidP="00A64428">
      <w:pPr>
        <w:rPr>
          <w:rFonts w:ascii="Times New Roman" w:eastAsia="標楷體" w:hAnsi="Times New Roman" w:cs="Times New Roman"/>
          <w:szCs w:val="24"/>
        </w:rPr>
      </w:pPr>
    </w:p>
    <w:p w:rsidR="001F34B6" w:rsidRPr="00C2568F" w:rsidRDefault="001F34B6" w:rsidP="001F34B6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="00EE55AD">
        <w:rPr>
          <w:rFonts w:ascii="Times New Roman" w:eastAsia="標楷體" w:hAnsi="Times New Roman" w:cs="Times New Roman" w:hint="eastAsia"/>
          <w:szCs w:val="24"/>
        </w:rPr>
        <w:t>30</w:t>
      </w:r>
      <w:r w:rsidRPr="00C2568F">
        <w:rPr>
          <w:rFonts w:ascii="Times New Roman" w:eastAsia="標楷體" w:hAnsi="Times New Roman" w:cs="Times New Roman"/>
          <w:szCs w:val="24"/>
        </w:rPr>
        <w:t>強固型上拱距資料表欄位格式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1211"/>
        <w:gridCol w:w="966"/>
      </w:tblGrid>
      <w:tr w:rsidR="001F34B6" w:rsidRPr="00C2568F" w:rsidTr="008C6245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強固型上拱距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(strongupperarchdistances)</w:t>
            </w:r>
          </w:p>
        </w:tc>
      </w:tr>
      <w:tr w:rsidR="001F34B6" w:rsidRPr="00C2568F" w:rsidTr="008C6245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(Auto</w:t>
            </w:r>
          </w:p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Increm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lastRenderedPageBreak/>
              <w:t>ent)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lastRenderedPageBreak/>
              <w:t>Expert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F34B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專家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BuildItem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F34B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建造項目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Cost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F34B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成本性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StructuralRisk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F34B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結構風險</w:t>
            </w:r>
          </w:p>
        </w:tc>
      </w:tr>
      <w:tr w:rsidR="001F34B6" w:rsidRPr="00C2568F" w:rsidTr="008C6245">
        <w:tc>
          <w:tcPr>
            <w:tcW w:w="152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JobDifficulty</w:t>
            </w:r>
          </w:p>
        </w:tc>
        <w:tc>
          <w:tcPr>
            <w:tcW w:w="1417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F34B6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工作難度</w:t>
            </w:r>
          </w:p>
        </w:tc>
      </w:tr>
    </w:tbl>
    <w:p w:rsidR="001F34B6" w:rsidRPr="00C2568F" w:rsidRDefault="001F34B6" w:rsidP="001F34B6">
      <w:pPr>
        <w:rPr>
          <w:rFonts w:ascii="Times New Roman" w:eastAsia="標楷體" w:hAnsi="Times New Roman" w:cs="Times New Roman"/>
          <w:szCs w:val="24"/>
        </w:rPr>
      </w:pPr>
    </w:p>
    <w:p w:rsidR="001F34B6" w:rsidRPr="00C2568F" w:rsidRDefault="001F34B6" w:rsidP="001F34B6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="00EE55AD">
        <w:rPr>
          <w:rFonts w:ascii="Times New Roman" w:eastAsia="標楷體" w:hAnsi="Times New Roman" w:cs="Times New Roman" w:hint="eastAsia"/>
          <w:szCs w:val="24"/>
        </w:rPr>
        <w:t>31</w:t>
      </w:r>
      <w:r w:rsidRPr="00C2568F">
        <w:rPr>
          <w:rFonts w:ascii="Times New Roman" w:eastAsia="標楷體" w:hAnsi="Times New Roman" w:cs="Times New Roman"/>
          <w:szCs w:val="24"/>
        </w:rPr>
        <w:t>結構分析資料表欄位格式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1211"/>
        <w:gridCol w:w="966"/>
      </w:tblGrid>
      <w:tr w:rsidR="001F34B6" w:rsidRPr="00C2568F" w:rsidTr="008C6245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結構分析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(structuralanalysis)</w:t>
            </w:r>
          </w:p>
        </w:tc>
      </w:tr>
      <w:tr w:rsidR="001F34B6" w:rsidRPr="00C2568F" w:rsidTr="008C6245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:rsidR="001F34B6" w:rsidRPr="00C2568F" w:rsidRDefault="001F34B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BC0CD4" w:rsidRPr="00C2568F" w:rsidTr="00BC0CD4">
        <w:tc>
          <w:tcPr>
            <w:tcW w:w="1526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7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966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(Auto</w:t>
            </w:r>
          </w:p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Increment)</w:t>
            </w:r>
          </w:p>
        </w:tc>
      </w:tr>
      <w:tr w:rsidR="00BC0CD4" w:rsidRPr="00C2568F" w:rsidTr="00BC0CD4">
        <w:tc>
          <w:tcPr>
            <w:tcW w:w="1526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GreenhouseType</w:t>
            </w:r>
          </w:p>
        </w:tc>
        <w:tc>
          <w:tcPr>
            <w:tcW w:w="1417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BC0CD4" w:rsidRPr="00C2568F" w:rsidRDefault="004C4ABC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溫室類型</w:t>
            </w:r>
          </w:p>
        </w:tc>
      </w:tr>
      <w:tr w:rsidR="00BC0CD4" w:rsidRPr="00C2568F" w:rsidTr="00BC0CD4">
        <w:tc>
          <w:tcPr>
            <w:tcW w:w="1526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1417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BC0CD4" w:rsidRPr="00C2568F" w:rsidRDefault="004C4ABC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類型</w:t>
            </w:r>
          </w:p>
        </w:tc>
      </w:tr>
      <w:tr w:rsidR="00BC0CD4" w:rsidRPr="00C2568F" w:rsidTr="00BC0CD4">
        <w:tc>
          <w:tcPr>
            <w:tcW w:w="1526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TypeDiagram</w:t>
            </w:r>
          </w:p>
        </w:tc>
        <w:tc>
          <w:tcPr>
            <w:tcW w:w="1417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BC0CD4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BC0CD4" w:rsidRPr="00C2568F" w:rsidRDefault="004C4ABC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類型圖</w:t>
            </w:r>
          </w:p>
        </w:tc>
      </w:tr>
      <w:tr w:rsidR="00BC0CD4" w:rsidRPr="00C2568F" w:rsidTr="00BC0CD4">
        <w:tc>
          <w:tcPr>
            <w:tcW w:w="1526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TrussSpacing</w:t>
            </w:r>
          </w:p>
        </w:tc>
        <w:tc>
          <w:tcPr>
            <w:tcW w:w="1417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BC0CD4" w:rsidRPr="00C2568F" w:rsidRDefault="004C4ABC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桁架間距</w:t>
            </w:r>
          </w:p>
        </w:tc>
      </w:tr>
      <w:tr w:rsidR="00BC0CD4" w:rsidRPr="00C2568F" w:rsidTr="00BC0CD4">
        <w:tc>
          <w:tcPr>
            <w:tcW w:w="1526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TubeSpecifications</w:t>
            </w:r>
          </w:p>
        </w:tc>
        <w:tc>
          <w:tcPr>
            <w:tcW w:w="1417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BC0CD4" w:rsidRPr="00C2568F" w:rsidRDefault="00BC0CD4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BC0CD4" w:rsidRPr="00C2568F" w:rsidRDefault="004C4ABC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錏管規格</w:t>
            </w:r>
          </w:p>
        </w:tc>
      </w:tr>
      <w:tr w:rsidR="00DF6B28" w:rsidRPr="00C2568F" w:rsidTr="00BC0CD4">
        <w:tc>
          <w:tcPr>
            <w:tcW w:w="1526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Size</w:t>
            </w:r>
          </w:p>
        </w:tc>
        <w:tc>
          <w:tcPr>
            <w:tcW w:w="1417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尺寸</w:t>
            </w:r>
          </w:p>
        </w:tc>
      </w:tr>
      <w:tr w:rsidR="00DF6B28" w:rsidRPr="00C2568F" w:rsidTr="00BC0CD4">
        <w:tc>
          <w:tcPr>
            <w:tcW w:w="1526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TubeThickness</w:t>
            </w:r>
          </w:p>
        </w:tc>
        <w:tc>
          <w:tcPr>
            <w:tcW w:w="1417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圓管厚度</w:t>
            </w:r>
          </w:p>
        </w:tc>
      </w:tr>
      <w:tr w:rsidR="00DF6B28" w:rsidRPr="00C2568F" w:rsidTr="00BC0CD4">
        <w:tc>
          <w:tcPr>
            <w:tcW w:w="1526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ConnectingThickness</w:t>
            </w:r>
          </w:p>
        </w:tc>
        <w:tc>
          <w:tcPr>
            <w:tcW w:w="1417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連接管厚度</w:t>
            </w:r>
          </w:p>
        </w:tc>
      </w:tr>
      <w:tr w:rsidR="00DF6B28" w:rsidRPr="00C2568F" w:rsidTr="00BC0CD4">
        <w:tc>
          <w:tcPr>
            <w:tcW w:w="1526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Weight</w:t>
            </w:r>
          </w:p>
        </w:tc>
        <w:tc>
          <w:tcPr>
            <w:tcW w:w="1417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重量</w:t>
            </w:r>
          </w:p>
        </w:tc>
      </w:tr>
      <w:tr w:rsidR="00DF6B28" w:rsidRPr="00C2568F" w:rsidTr="00BC0CD4">
        <w:tc>
          <w:tcPr>
            <w:tcW w:w="1526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StructuralStressDiagram</w:t>
            </w:r>
          </w:p>
        </w:tc>
        <w:tc>
          <w:tcPr>
            <w:tcW w:w="1417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結構應力圖</w:t>
            </w:r>
          </w:p>
        </w:tc>
      </w:tr>
      <w:tr w:rsidR="00DF6B28" w:rsidRPr="00C2568F" w:rsidTr="00BC0CD4">
        <w:tc>
          <w:tcPr>
            <w:tcW w:w="1526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StructuralDeformationDiagram</w:t>
            </w:r>
          </w:p>
        </w:tc>
        <w:tc>
          <w:tcPr>
            <w:tcW w:w="1417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結構變形圖</w:t>
            </w:r>
          </w:p>
        </w:tc>
      </w:tr>
      <w:tr w:rsidR="00DF6B28" w:rsidRPr="00C2568F" w:rsidTr="00BC0CD4">
        <w:tc>
          <w:tcPr>
            <w:tcW w:w="1526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lastRenderedPageBreak/>
              <w:t>StructureStressMax</w:t>
            </w:r>
          </w:p>
        </w:tc>
        <w:tc>
          <w:tcPr>
            <w:tcW w:w="1417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76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結構最大應力</w:t>
            </w:r>
          </w:p>
        </w:tc>
      </w:tr>
      <w:tr w:rsidR="00DF6B28" w:rsidRPr="00C2568F" w:rsidTr="00BC0CD4">
        <w:tc>
          <w:tcPr>
            <w:tcW w:w="1526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MaximumStressPosition</w:t>
            </w:r>
          </w:p>
        </w:tc>
        <w:tc>
          <w:tcPr>
            <w:tcW w:w="1417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32</w:t>
            </w:r>
          </w:p>
        </w:tc>
        <w:tc>
          <w:tcPr>
            <w:tcW w:w="1276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最大應力位置</w:t>
            </w:r>
          </w:p>
        </w:tc>
      </w:tr>
      <w:tr w:rsidR="00DF6B28" w:rsidRPr="00C2568F" w:rsidTr="00BC0CD4">
        <w:tc>
          <w:tcPr>
            <w:tcW w:w="1526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MaximumStructuralChange</w:t>
            </w:r>
          </w:p>
        </w:tc>
        <w:tc>
          <w:tcPr>
            <w:tcW w:w="1417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76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結構最大變化量</w:t>
            </w:r>
          </w:p>
        </w:tc>
      </w:tr>
      <w:tr w:rsidR="00DF6B28" w:rsidRPr="00C2568F" w:rsidTr="00BC0CD4">
        <w:tc>
          <w:tcPr>
            <w:tcW w:w="1526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MaximumChangePosition</w:t>
            </w:r>
          </w:p>
        </w:tc>
        <w:tc>
          <w:tcPr>
            <w:tcW w:w="1417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32</w:t>
            </w:r>
          </w:p>
        </w:tc>
        <w:tc>
          <w:tcPr>
            <w:tcW w:w="1276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DF6B28" w:rsidRPr="00C2568F" w:rsidRDefault="00DF6B28" w:rsidP="00BC0CD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最大變化量位置</w:t>
            </w:r>
          </w:p>
        </w:tc>
      </w:tr>
    </w:tbl>
    <w:p w:rsidR="001F34B6" w:rsidRPr="00C2568F" w:rsidRDefault="001F34B6" w:rsidP="00A64428">
      <w:pPr>
        <w:rPr>
          <w:rFonts w:ascii="Times New Roman" w:eastAsia="標楷體" w:hAnsi="Times New Roman" w:cs="Times New Roman"/>
          <w:szCs w:val="24"/>
        </w:rPr>
      </w:pPr>
    </w:p>
    <w:p w:rsidR="00DF6B28" w:rsidRPr="00C2568F" w:rsidRDefault="00DF6B28" w:rsidP="00DF6B28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Pr="00C2568F">
        <w:rPr>
          <w:rFonts w:ascii="Times New Roman" w:eastAsia="標楷體" w:hAnsi="Times New Roman" w:cs="Times New Roman"/>
          <w:szCs w:val="24"/>
        </w:rPr>
        <w:t>3</w:t>
      </w:r>
      <w:r w:rsidR="00EE55AD">
        <w:rPr>
          <w:rFonts w:ascii="Times New Roman" w:eastAsia="標楷體" w:hAnsi="Times New Roman" w:cs="Times New Roman" w:hint="eastAsia"/>
          <w:szCs w:val="24"/>
        </w:rPr>
        <w:t>2</w:t>
      </w:r>
      <w:r w:rsidRPr="00C2568F">
        <w:rPr>
          <w:rFonts w:ascii="Times New Roman" w:eastAsia="標楷體" w:hAnsi="Times New Roman" w:cs="Times New Roman"/>
          <w:szCs w:val="24"/>
        </w:rPr>
        <w:t>桁架腹桿角度資料表欄位格式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1211"/>
        <w:gridCol w:w="966"/>
      </w:tblGrid>
      <w:tr w:rsidR="00DF6B28" w:rsidRPr="00C2568F" w:rsidTr="008C6245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桁架腹桿角度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(trussbellyrodangleanalysis)</w:t>
            </w:r>
          </w:p>
        </w:tc>
      </w:tr>
      <w:tr w:rsidR="00DF6B28" w:rsidRPr="00C2568F" w:rsidTr="008C6245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DF6B28" w:rsidRPr="00C2568F" w:rsidTr="008C6245">
        <w:tc>
          <w:tcPr>
            <w:tcW w:w="1526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item</w:t>
            </w:r>
          </w:p>
        </w:tc>
        <w:tc>
          <w:tcPr>
            <w:tcW w:w="1417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966" w:type="dxa"/>
            <w:vAlign w:val="center"/>
          </w:tcPr>
          <w:p w:rsidR="00DF6B28" w:rsidRPr="00C2568F" w:rsidRDefault="00DB79D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項目</w:t>
            </w:r>
          </w:p>
        </w:tc>
      </w:tr>
      <w:tr w:rsidR="00DF6B28" w:rsidRPr="00C2568F" w:rsidTr="008C6245">
        <w:tc>
          <w:tcPr>
            <w:tcW w:w="1526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MaterialForm</w:t>
            </w:r>
          </w:p>
        </w:tc>
        <w:tc>
          <w:tcPr>
            <w:tcW w:w="1417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DF6B28" w:rsidRPr="00C2568F" w:rsidRDefault="00DB79D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材料形式</w:t>
            </w:r>
          </w:p>
        </w:tc>
      </w:tr>
      <w:tr w:rsidR="00DF6B28" w:rsidRPr="00C2568F" w:rsidTr="008C6245">
        <w:tc>
          <w:tcPr>
            <w:tcW w:w="1526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Material</w:t>
            </w:r>
          </w:p>
        </w:tc>
        <w:tc>
          <w:tcPr>
            <w:tcW w:w="1417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128</w:t>
            </w:r>
          </w:p>
        </w:tc>
        <w:tc>
          <w:tcPr>
            <w:tcW w:w="1276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DF6B28" w:rsidRPr="00C2568F" w:rsidRDefault="00DB79D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材質</w:t>
            </w:r>
          </w:p>
        </w:tc>
      </w:tr>
      <w:tr w:rsidR="00DF6B28" w:rsidRPr="00C2568F" w:rsidTr="008C6245">
        <w:tc>
          <w:tcPr>
            <w:tcW w:w="1526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TrussForm</w:t>
            </w:r>
          </w:p>
        </w:tc>
        <w:tc>
          <w:tcPr>
            <w:tcW w:w="1417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DF6B28" w:rsidRPr="00C2568F" w:rsidRDefault="00DB79D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桁架形式</w:t>
            </w:r>
          </w:p>
        </w:tc>
      </w:tr>
      <w:tr w:rsidR="00DF6B28" w:rsidRPr="00C2568F" w:rsidTr="008C6245">
        <w:tc>
          <w:tcPr>
            <w:tcW w:w="1526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BellyRodAngleController</w:t>
            </w:r>
          </w:p>
        </w:tc>
        <w:tc>
          <w:tcPr>
            <w:tcW w:w="1417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DF6B28" w:rsidRPr="00C2568F" w:rsidRDefault="00DB79D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腹桿角度控制分析</w:t>
            </w:r>
          </w:p>
        </w:tc>
      </w:tr>
      <w:tr w:rsidR="00DF6B28" w:rsidRPr="00C2568F" w:rsidTr="008C6245">
        <w:tc>
          <w:tcPr>
            <w:tcW w:w="1526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count</w:t>
            </w:r>
          </w:p>
        </w:tc>
        <w:tc>
          <w:tcPr>
            <w:tcW w:w="1417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DF6B28" w:rsidRPr="00C2568F" w:rsidRDefault="00DF6B28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DF6B28" w:rsidRPr="00C2568F" w:rsidRDefault="00DB79D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使用支數</w:t>
            </w:r>
          </w:p>
        </w:tc>
      </w:tr>
      <w:tr w:rsidR="00251E0B" w:rsidRPr="00C2568F" w:rsidTr="008C6245">
        <w:tc>
          <w:tcPr>
            <w:tcW w:w="152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Weight</w:t>
            </w:r>
          </w:p>
        </w:tc>
        <w:tc>
          <w:tcPr>
            <w:tcW w:w="1417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重量</w:t>
            </w:r>
          </w:p>
        </w:tc>
      </w:tr>
      <w:tr w:rsidR="00251E0B" w:rsidRPr="00C2568F" w:rsidTr="008C6245">
        <w:tc>
          <w:tcPr>
            <w:tcW w:w="152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StressRatio</w:t>
            </w:r>
          </w:p>
        </w:tc>
        <w:tc>
          <w:tcPr>
            <w:tcW w:w="1417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應力比</w:t>
            </w:r>
          </w:p>
        </w:tc>
      </w:tr>
    </w:tbl>
    <w:p w:rsidR="00251E0B" w:rsidRPr="00C2568F" w:rsidRDefault="00251E0B" w:rsidP="00251E0B">
      <w:pPr>
        <w:rPr>
          <w:rFonts w:ascii="Times New Roman" w:eastAsia="標楷體" w:hAnsi="Times New Roman" w:cs="Times New Roman"/>
          <w:szCs w:val="24"/>
        </w:rPr>
      </w:pPr>
    </w:p>
    <w:p w:rsidR="00251E0B" w:rsidRPr="00C2568F" w:rsidRDefault="00251E0B" w:rsidP="00251E0B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Pr="00C2568F">
        <w:rPr>
          <w:rFonts w:ascii="Times New Roman" w:eastAsia="標楷體" w:hAnsi="Times New Roman" w:cs="Times New Roman"/>
          <w:szCs w:val="24"/>
        </w:rPr>
        <w:t>3</w:t>
      </w:r>
      <w:r w:rsidR="00EE55AD">
        <w:rPr>
          <w:rFonts w:ascii="Times New Roman" w:eastAsia="標楷體" w:hAnsi="Times New Roman" w:cs="Times New Roman" w:hint="eastAsia"/>
          <w:szCs w:val="24"/>
        </w:rPr>
        <w:t>3</w:t>
      </w:r>
      <w:r w:rsidRPr="00C2568F">
        <w:rPr>
          <w:rFonts w:ascii="Times New Roman" w:eastAsia="標楷體" w:hAnsi="Times New Roman" w:cs="Times New Roman"/>
          <w:szCs w:val="24"/>
        </w:rPr>
        <w:t>桁架上下弦與腹桿尺寸變化資料表欄位格式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1211"/>
        <w:gridCol w:w="966"/>
      </w:tblGrid>
      <w:tr w:rsidR="00251E0B" w:rsidRPr="00C2568F" w:rsidTr="008C6245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桁架上下弦與腹桿尺寸變化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(trussbellyrodsizeupperlowerchords)</w:t>
            </w:r>
          </w:p>
        </w:tc>
      </w:tr>
      <w:tr w:rsidR="00251E0B" w:rsidRPr="00C2568F" w:rsidTr="008C6245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251E0B" w:rsidRPr="00C2568F" w:rsidTr="008C6245">
        <w:tc>
          <w:tcPr>
            <w:tcW w:w="152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7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96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251E0B" w:rsidRPr="00C2568F" w:rsidTr="008C6245">
        <w:tc>
          <w:tcPr>
            <w:tcW w:w="152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Icon</w:t>
            </w:r>
          </w:p>
        </w:tc>
        <w:tc>
          <w:tcPr>
            <w:tcW w:w="1417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圖式</w:t>
            </w:r>
          </w:p>
        </w:tc>
      </w:tr>
      <w:tr w:rsidR="00251E0B" w:rsidRPr="00C2568F" w:rsidTr="008C6245">
        <w:tc>
          <w:tcPr>
            <w:tcW w:w="152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ItemVariety</w:t>
            </w:r>
          </w:p>
        </w:tc>
        <w:tc>
          <w:tcPr>
            <w:tcW w:w="1417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變化</w:t>
            </w:r>
          </w:p>
        </w:tc>
      </w:tr>
      <w:tr w:rsidR="00251E0B" w:rsidRPr="00C2568F" w:rsidTr="008C6245">
        <w:tc>
          <w:tcPr>
            <w:tcW w:w="152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FormSize</w:t>
            </w:r>
          </w:p>
        </w:tc>
        <w:tc>
          <w:tcPr>
            <w:tcW w:w="1417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桁架形式尺寸</w:t>
            </w:r>
          </w:p>
        </w:tc>
      </w:tr>
      <w:tr w:rsidR="00251E0B" w:rsidRPr="00C2568F" w:rsidTr="008C6245">
        <w:tc>
          <w:tcPr>
            <w:tcW w:w="152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lastRenderedPageBreak/>
              <w:t>MaxStressUpper</w:t>
            </w:r>
          </w:p>
        </w:tc>
        <w:tc>
          <w:tcPr>
            <w:tcW w:w="1417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32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上弦最大應力</w:t>
            </w:r>
          </w:p>
        </w:tc>
      </w:tr>
      <w:tr w:rsidR="00251E0B" w:rsidRPr="00C2568F" w:rsidTr="008C6245">
        <w:tc>
          <w:tcPr>
            <w:tcW w:w="152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BellyRodMaxStress</w:t>
            </w:r>
          </w:p>
        </w:tc>
        <w:tc>
          <w:tcPr>
            <w:tcW w:w="1417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32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腹桿最大應力</w:t>
            </w:r>
          </w:p>
        </w:tc>
      </w:tr>
      <w:tr w:rsidR="00251E0B" w:rsidRPr="00C2568F" w:rsidTr="008C6245">
        <w:tc>
          <w:tcPr>
            <w:tcW w:w="152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MaxStressLower</w:t>
            </w:r>
          </w:p>
        </w:tc>
        <w:tc>
          <w:tcPr>
            <w:tcW w:w="1417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32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下弦最大應力</w:t>
            </w:r>
          </w:p>
        </w:tc>
      </w:tr>
      <w:tr w:rsidR="00251E0B" w:rsidRPr="00C2568F" w:rsidTr="008C6245">
        <w:tc>
          <w:tcPr>
            <w:tcW w:w="152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TotalMaterialWeight</w:t>
            </w:r>
          </w:p>
        </w:tc>
        <w:tc>
          <w:tcPr>
            <w:tcW w:w="1417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32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材料總重</w:t>
            </w:r>
          </w:p>
        </w:tc>
      </w:tr>
      <w:tr w:rsidR="00251E0B" w:rsidRPr="00C2568F" w:rsidTr="00251E0B">
        <w:tc>
          <w:tcPr>
            <w:tcW w:w="1526" w:type="dxa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UpperStressRatio</w:t>
            </w:r>
          </w:p>
        </w:tc>
        <w:tc>
          <w:tcPr>
            <w:tcW w:w="1417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1276" w:type="dxa"/>
          </w:tcPr>
          <w:p w:rsidR="00251E0B" w:rsidRPr="00C2568F" w:rsidRDefault="00251E0B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上弦應力比</w:t>
            </w:r>
          </w:p>
        </w:tc>
      </w:tr>
      <w:tr w:rsidR="00251E0B" w:rsidRPr="00C2568F" w:rsidTr="00251E0B">
        <w:tc>
          <w:tcPr>
            <w:tcW w:w="1526" w:type="dxa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BellyRodStressRatio</w:t>
            </w:r>
          </w:p>
        </w:tc>
        <w:tc>
          <w:tcPr>
            <w:tcW w:w="1417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1276" w:type="dxa"/>
          </w:tcPr>
          <w:p w:rsidR="00251E0B" w:rsidRPr="00C2568F" w:rsidRDefault="00251E0B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腹桿應力比</w:t>
            </w:r>
          </w:p>
        </w:tc>
      </w:tr>
      <w:tr w:rsidR="00251E0B" w:rsidRPr="00C2568F" w:rsidTr="00251E0B">
        <w:tc>
          <w:tcPr>
            <w:tcW w:w="1526" w:type="dxa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LowerStressRatio</w:t>
            </w:r>
          </w:p>
        </w:tc>
        <w:tc>
          <w:tcPr>
            <w:tcW w:w="1417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1276" w:type="dxa"/>
          </w:tcPr>
          <w:p w:rsidR="00251E0B" w:rsidRPr="00C2568F" w:rsidRDefault="00251E0B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下弦應力比</w:t>
            </w:r>
          </w:p>
        </w:tc>
      </w:tr>
      <w:tr w:rsidR="00251E0B" w:rsidRPr="00C2568F" w:rsidTr="00251E0B">
        <w:tc>
          <w:tcPr>
            <w:tcW w:w="1526" w:type="dxa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WeightRatio</w:t>
            </w:r>
          </w:p>
        </w:tc>
        <w:tc>
          <w:tcPr>
            <w:tcW w:w="1417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1276" w:type="dxa"/>
          </w:tcPr>
          <w:p w:rsidR="00251E0B" w:rsidRPr="00C2568F" w:rsidRDefault="00251E0B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重量比</w:t>
            </w:r>
          </w:p>
        </w:tc>
      </w:tr>
    </w:tbl>
    <w:p w:rsidR="00DF6B28" w:rsidRPr="00C2568F" w:rsidRDefault="00DF6B28" w:rsidP="00A64428">
      <w:pPr>
        <w:rPr>
          <w:rFonts w:ascii="Times New Roman" w:eastAsia="標楷體" w:hAnsi="Times New Roman" w:cs="Times New Roman"/>
          <w:szCs w:val="24"/>
        </w:rPr>
      </w:pPr>
    </w:p>
    <w:p w:rsidR="00251E0B" w:rsidRPr="00C2568F" w:rsidRDefault="00251E0B" w:rsidP="00251E0B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Pr="00C2568F">
        <w:rPr>
          <w:rFonts w:ascii="Times New Roman" w:eastAsia="標楷體" w:hAnsi="Times New Roman" w:cs="Times New Roman"/>
          <w:szCs w:val="24"/>
        </w:rPr>
        <w:t>3</w:t>
      </w:r>
      <w:r w:rsidR="00EE55AD">
        <w:rPr>
          <w:rFonts w:ascii="Times New Roman" w:eastAsia="標楷體" w:hAnsi="Times New Roman" w:cs="Times New Roman" w:hint="eastAsia"/>
          <w:szCs w:val="24"/>
        </w:rPr>
        <w:t>4</w:t>
      </w:r>
      <w:r w:rsidRPr="00C2568F">
        <w:rPr>
          <w:rFonts w:ascii="Times New Roman" w:eastAsia="標楷體" w:hAnsi="Times New Roman" w:cs="Times New Roman"/>
          <w:szCs w:val="24"/>
        </w:rPr>
        <w:t>桁架高度資料表欄位格式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1211"/>
        <w:gridCol w:w="966"/>
      </w:tblGrid>
      <w:tr w:rsidR="00251E0B" w:rsidRPr="00C2568F" w:rsidTr="008C6245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桁架高度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(trussheightanalysis)</w:t>
            </w:r>
          </w:p>
        </w:tc>
      </w:tr>
      <w:tr w:rsidR="00251E0B" w:rsidRPr="00C2568F" w:rsidTr="008C6245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251E0B" w:rsidRPr="00C2568F" w:rsidTr="008C6245">
        <w:tc>
          <w:tcPr>
            <w:tcW w:w="152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TrussType</w:t>
            </w:r>
          </w:p>
        </w:tc>
        <w:tc>
          <w:tcPr>
            <w:tcW w:w="1417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96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桁架類型</w:t>
            </w:r>
          </w:p>
        </w:tc>
      </w:tr>
      <w:tr w:rsidR="00251E0B" w:rsidRPr="00C2568F" w:rsidTr="008C6245">
        <w:tc>
          <w:tcPr>
            <w:tcW w:w="152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Icon</w:t>
            </w:r>
          </w:p>
        </w:tc>
        <w:tc>
          <w:tcPr>
            <w:tcW w:w="1417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桁架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Icon</w:t>
            </w:r>
          </w:p>
        </w:tc>
      </w:tr>
      <w:tr w:rsidR="00251E0B" w:rsidRPr="00C2568F" w:rsidTr="008C6245">
        <w:tc>
          <w:tcPr>
            <w:tcW w:w="152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TrussDiagram</w:t>
            </w:r>
          </w:p>
        </w:tc>
        <w:tc>
          <w:tcPr>
            <w:tcW w:w="1417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桁架圖</w:t>
            </w:r>
          </w:p>
        </w:tc>
      </w:tr>
      <w:tr w:rsidR="00251E0B" w:rsidRPr="00C2568F" w:rsidTr="008C6245">
        <w:tc>
          <w:tcPr>
            <w:tcW w:w="152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TrussHeight</w:t>
            </w:r>
          </w:p>
        </w:tc>
        <w:tc>
          <w:tcPr>
            <w:tcW w:w="1417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桁架高度</w:t>
            </w:r>
          </w:p>
        </w:tc>
      </w:tr>
      <w:tr w:rsidR="00251E0B" w:rsidRPr="00C2568F" w:rsidTr="008C6245">
        <w:tc>
          <w:tcPr>
            <w:tcW w:w="152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DeformationAnalysis</w:t>
            </w:r>
          </w:p>
        </w:tc>
        <w:tc>
          <w:tcPr>
            <w:tcW w:w="1417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變形量分析</w:t>
            </w:r>
          </w:p>
        </w:tc>
      </w:tr>
      <w:tr w:rsidR="00251E0B" w:rsidRPr="00C2568F" w:rsidTr="008C6245">
        <w:tc>
          <w:tcPr>
            <w:tcW w:w="152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MaxStressAnalysis</w:t>
            </w:r>
          </w:p>
        </w:tc>
        <w:tc>
          <w:tcPr>
            <w:tcW w:w="1417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最大應力分析</w:t>
            </w:r>
          </w:p>
        </w:tc>
      </w:tr>
      <w:tr w:rsidR="00251E0B" w:rsidRPr="00C2568F" w:rsidTr="008C6245">
        <w:tc>
          <w:tcPr>
            <w:tcW w:w="152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MaxLoadAnalysis</w:t>
            </w:r>
          </w:p>
        </w:tc>
        <w:tc>
          <w:tcPr>
            <w:tcW w:w="1417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最大載重量分析</w:t>
            </w:r>
          </w:p>
        </w:tc>
      </w:tr>
      <w:tr w:rsidR="00251E0B" w:rsidRPr="00C2568F" w:rsidTr="008C6245">
        <w:tc>
          <w:tcPr>
            <w:tcW w:w="152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DeformationAnalysisDiagram</w:t>
            </w:r>
          </w:p>
        </w:tc>
        <w:tc>
          <w:tcPr>
            <w:tcW w:w="1417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變形量分析圖</w:t>
            </w:r>
          </w:p>
        </w:tc>
      </w:tr>
      <w:tr w:rsidR="00251E0B" w:rsidRPr="00C2568F" w:rsidTr="008C6245">
        <w:tc>
          <w:tcPr>
            <w:tcW w:w="1526" w:type="dxa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lastRenderedPageBreak/>
              <w:t>MaxStressAnalysisDiagram</w:t>
            </w:r>
          </w:p>
        </w:tc>
        <w:tc>
          <w:tcPr>
            <w:tcW w:w="1417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</w:tcPr>
          <w:p w:rsidR="00251E0B" w:rsidRPr="00C2568F" w:rsidRDefault="00251E0B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最大應力分析圖</w:t>
            </w:r>
          </w:p>
        </w:tc>
      </w:tr>
      <w:tr w:rsidR="00251E0B" w:rsidRPr="00C2568F" w:rsidTr="008C6245">
        <w:tc>
          <w:tcPr>
            <w:tcW w:w="1526" w:type="dxa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MaxLoadAnalysisDiagram</w:t>
            </w:r>
          </w:p>
        </w:tc>
        <w:tc>
          <w:tcPr>
            <w:tcW w:w="1417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</w:tcPr>
          <w:p w:rsidR="00251E0B" w:rsidRPr="00C2568F" w:rsidRDefault="00251E0B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</w:tcPr>
          <w:p w:rsidR="00251E0B" w:rsidRPr="00C2568F" w:rsidRDefault="00251E0B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最大載重量分析圖</w:t>
            </w:r>
          </w:p>
        </w:tc>
      </w:tr>
    </w:tbl>
    <w:p w:rsidR="00251E0B" w:rsidRPr="00C2568F" w:rsidRDefault="00251E0B" w:rsidP="00A64428">
      <w:pPr>
        <w:rPr>
          <w:rFonts w:ascii="Times New Roman" w:eastAsia="標楷體" w:hAnsi="Times New Roman" w:cs="Times New Roman"/>
          <w:szCs w:val="24"/>
        </w:rPr>
      </w:pPr>
    </w:p>
    <w:p w:rsidR="001C2A62" w:rsidRPr="00C2568F" w:rsidRDefault="001C2A62" w:rsidP="001C2A62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Pr="00C2568F">
        <w:rPr>
          <w:rFonts w:ascii="Times New Roman" w:eastAsia="標楷體" w:hAnsi="Times New Roman" w:cs="Times New Roman"/>
          <w:szCs w:val="24"/>
        </w:rPr>
        <w:t>3</w:t>
      </w:r>
      <w:r w:rsidR="00EE55AD">
        <w:rPr>
          <w:rFonts w:ascii="Times New Roman" w:eastAsia="標楷體" w:hAnsi="Times New Roman" w:cs="Times New Roman" w:hint="eastAsia"/>
          <w:szCs w:val="24"/>
        </w:rPr>
        <w:t>5</w:t>
      </w:r>
      <w:r w:rsidRPr="00C2568F">
        <w:rPr>
          <w:rFonts w:ascii="Times New Roman" w:eastAsia="標楷體" w:hAnsi="Times New Roman" w:cs="Times New Roman"/>
          <w:szCs w:val="24"/>
        </w:rPr>
        <w:t>屋頂桁架組合變化資料表欄位格式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1211"/>
        <w:gridCol w:w="966"/>
      </w:tblGrid>
      <w:tr w:rsidR="001C2A62" w:rsidRPr="00C2568F" w:rsidTr="008C6245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屋頂桁架組合變化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(trussroofcombinationchanges)</w:t>
            </w:r>
          </w:p>
        </w:tc>
      </w:tr>
      <w:tr w:rsidR="001C2A62" w:rsidRPr="00C2568F" w:rsidTr="008C6245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1C2A62" w:rsidRPr="00C2568F" w:rsidTr="008C6245">
        <w:tc>
          <w:tcPr>
            <w:tcW w:w="152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item</w:t>
            </w:r>
          </w:p>
        </w:tc>
        <w:tc>
          <w:tcPr>
            <w:tcW w:w="1417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96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1C2A62" w:rsidRPr="00C2568F" w:rsidTr="008C6245">
        <w:tc>
          <w:tcPr>
            <w:tcW w:w="152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StructureForm</w:t>
            </w:r>
          </w:p>
        </w:tc>
        <w:tc>
          <w:tcPr>
            <w:tcW w:w="1417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結構形式</w:t>
            </w:r>
          </w:p>
        </w:tc>
      </w:tr>
      <w:tr w:rsidR="001C2A62" w:rsidRPr="00C2568F" w:rsidTr="008C6245">
        <w:tc>
          <w:tcPr>
            <w:tcW w:w="152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StructureAnalysis</w:t>
            </w:r>
          </w:p>
        </w:tc>
        <w:tc>
          <w:tcPr>
            <w:tcW w:w="1417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結構分析</w:t>
            </w:r>
          </w:p>
        </w:tc>
      </w:tr>
      <w:tr w:rsidR="001C2A62" w:rsidRPr="00C2568F" w:rsidTr="008C6245">
        <w:tc>
          <w:tcPr>
            <w:tcW w:w="152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MaxForcePosition</w:t>
            </w:r>
          </w:p>
        </w:tc>
        <w:tc>
          <w:tcPr>
            <w:tcW w:w="1417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最大受力位置</w:t>
            </w:r>
          </w:p>
        </w:tc>
      </w:tr>
      <w:tr w:rsidR="001C2A62" w:rsidRPr="00C2568F" w:rsidTr="008C6245">
        <w:tc>
          <w:tcPr>
            <w:tcW w:w="152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MaxStress</w:t>
            </w:r>
          </w:p>
        </w:tc>
        <w:tc>
          <w:tcPr>
            <w:tcW w:w="1417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最大應力</w:t>
            </w:r>
          </w:p>
        </w:tc>
      </w:tr>
      <w:tr w:rsidR="001C2A62" w:rsidRPr="00C2568F" w:rsidTr="008C6245">
        <w:tc>
          <w:tcPr>
            <w:tcW w:w="152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MaxStressRatio</w:t>
            </w:r>
          </w:p>
        </w:tc>
        <w:tc>
          <w:tcPr>
            <w:tcW w:w="1417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最大應力比</w:t>
            </w:r>
          </w:p>
        </w:tc>
      </w:tr>
      <w:tr w:rsidR="001C2A62" w:rsidRPr="00C2568F" w:rsidTr="008C6245">
        <w:tc>
          <w:tcPr>
            <w:tcW w:w="152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StructureWeight</w:t>
            </w:r>
          </w:p>
        </w:tc>
        <w:tc>
          <w:tcPr>
            <w:tcW w:w="1417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結構總重</w:t>
            </w:r>
          </w:p>
        </w:tc>
      </w:tr>
      <w:tr w:rsidR="001C2A62" w:rsidRPr="00C2568F" w:rsidTr="008C6245">
        <w:tc>
          <w:tcPr>
            <w:tcW w:w="152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WeightRatio</w:t>
            </w:r>
          </w:p>
        </w:tc>
        <w:tc>
          <w:tcPr>
            <w:tcW w:w="1417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重量比</w:t>
            </w:r>
          </w:p>
        </w:tc>
      </w:tr>
      <w:tr w:rsidR="001C2A62" w:rsidRPr="00C2568F" w:rsidTr="008C6245">
        <w:tc>
          <w:tcPr>
            <w:tcW w:w="1526" w:type="dxa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StructureAnalysisDiagram</w:t>
            </w:r>
          </w:p>
        </w:tc>
        <w:tc>
          <w:tcPr>
            <w:tcW w:w="1417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256</w:t>
            </w:r>
          </w:p>
        </w:tc>
        <w:tc>
          <w:tcPr>
            <w:tcW w:w="1276" w:type="dxa"/>
          </w:tcPr>
          <w:p w:rsidR="001C2A62" w:rsidRPr="00C2568F" w:rsidRDefault="001C2A62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應力分析圖</w:t>
            </w:r>
          </w:p>
        </w:tc>
      </w:tr>
      <w:tr w:rsidR="001C2A62" w:rsidRPr="00C2568F" w:rsidTr="008C6245">
        <w:tc>
          <w:tcPr>
            <w:tcW w:w="1526" w:type="dxa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MaxStressValue1</w:t>
            </w:r>
          </w:p>
        </w:tc>
        <w:tc>
          <w:tcPr>
            <w:tcW w:w="1417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</w:tcPr>
          <w:p w:rsidR="001C2A62" w:rsidRPr="00C2568F" w:rsidRDefault="001C2A62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最大應力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</w:tr>
      <w:tr w:rsidR="001C2A62" w:rsidRPr="00C2568F" w:rsidTr="008C6245">
        <w:tc>
          <w:tcPr>
            <w:tcW w:w="1526" w:type="dxa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MaxStressValue2</w:t>
            </w:r>
          </w:p>
        </w:tc>
        <w:tc>
          <w:tcPr>
            <w:tcW w:w="1417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</w:tcPr>
          <w:p w:rsidR="001C2A62" w:rsidRPr="00C2568F" w:rsidRDefault="001C2A62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最大應力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</w:tr>
      <w:tr w:rsidR="001C2A62" w:rsidRPr="00C2568F" w:rsidTr="008C6245">
        <w:tc>
          <w:tcPr>
            <w:tcW w:w="1526" w:type="dxa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MaxStressValue3</w:t>
            </w:r>
          </w:p>
        </w:tc>
        <w:tc>
          <w:tcPr>
            <w:tcW w:w="1417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</w:tcPr>
          <w:p w:rsidR="001C2A62" w:rsidRPr="00C2568F" w:rsidRDefault="001C2A62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最大應力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</w:tr>
      <w:tr w:rsidR="001C2A62" w:rsidRPr="00C2568F" w:rsidTr="008C6245">
        <w:tc>
          <w:tcPr>
            <w:tcW w:w="1526" w:type="dxa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MaxStressValue4</w:t>
            </w:r>
          </w:p>
        </w:tc>
        <w:tc>
          <w:tcPr>
            <w:tcW w:w="1417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</w:tcPr>
          <w:p w:rsidR="001C2A62" w:rsidRPr="00C2568F" w:rsidRDefault="001C2A62" w:rsidP="008C62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</w:tcPr>
          <w:p w:rsidR="001C2A62" w:rsidRPr="00C2568F" w:rsidRDefault="001C2A62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最大應力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</w:tr>
    </w:tbl>
    <w:p w:rsidR="001C2A62" w:rsidRPr="00C2568F" w:rsidRDefault="001C2A62" w:rsidP="00A64428">
      <w:pPr>
        <w:rPr>
          <w:rFonts w:ascii="Times New Roman" w:eastAsia="標楷體" w:hAnsi="Times New Roman" w:cs="Times New Roman"/>
          <w:szCs w:val="24"/>
        </w:rPr>
      </w:pPr>
    </w:p>
    <w:p w:rsidR="00917073" w:rsidRPr="00C2568F" w:rsidRDefault="00917073" w:rsidP="00917073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Pr="00C2568F">
        <w:rPr>
          <w:rFonts w:ascii="Times New Roman" w:eastAsia="標楷體" w:hAnsi="Times New Roman" w:cs="Times New Roman"/>
          <w:szCs w:val="24"/>
        </w:rPr>
        <w:t>3</w:t>
      </w:r>
      <w:r w:rsidR="00EE55AD">
        <w:rPr>
          <w:rFonts w:ascii="Times New Roman" w:eastAsia="標楷體" w:hAnsi="Times New Roman" w:cs="Times New Roman" w:hint="eastAsia"/>
          <w:szCs w:val="24"/>
        </w:rPr>
        <w:t>6</w:t>
      </w:r>
      <w:r w:rsidRPr="00C2568F">
        <w:rPr>
          <w:rFonts w:ascii="Times New Roman" w:eastAsia="標楷體" w:hAnsi="Times New Roman" w:cs="Times New Roman"/>
          <w:szCs w:val="24"/>
        </w:rPr>
        <w:t>當日美金台幣匯率資料表欄位格式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1211"/>
        <w:gridCol w:w="966"/>
      </w:tblGrid>
      <w:tr w:rsidR="00917073" w:rsidRPr="00C2568F" w:rsidTr="008C6245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917073" w:rsidRPr="00C2568F" w:rsidRDefault="0091707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當日美金台幣匯率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(usdollars)</w:t>
            </w:r>
          </w:p>
        </w:tc>
      </w:tr>
      <w:tr w:rsidR="00917073" w:rsidRPr="00C2568F" w:rsidTr="008C6245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917073" w:rsidRPr="00C2568F" w:rsidRDefault="0091707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lastRenderedPageBreak/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17073" w:rsidRPr="00C2568F" w:rsidRDefault="0091707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17073" w:rsidRPr="00C2568F" w:rsidRDefault="0091707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17073" w:rsidRPr="00C2568F" w:rsidRDefault="0091707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17073" w:rsidRPr="00C2568F" w:rsidRDefault="0091707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:rsidR="00917073" w:rsidRPr="00C2568F" w:rsidRDefault="0091707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:rsidR="00917073" w:rsidRPr="00C2568F" w:rsidRDefault="0091707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917073" w:rsidRPr="00C2568F" w:rsidTr="008C6245">
        <w:tc>
          <w:tcPr>
            <w:tcW w:w="1526" w:type="dxa"/>
            <w:vAlign w:val="center"/>
          </w:tcPr>
          <w:p w:rsidR="00917073" w:rsidRPr="00C2568F" w:rsidRDefault="0091707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7" w:type="dxa"/>
            <w:vAlign w:val="center"/>
          </w:tcPr>
          <w:p w:rsidR="00917073" w:rsidRPr="00C2568F" w:rsidRDefault="0091707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917073" w:rsidRPr="00C2568F" w:rsidRDefault="0091707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917073" w:rsidRPr="00C2568F" w:rsidRDefault="0091707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917073" w:rsidRPr="00C2568F" w:rsidRDefault="0091707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917073" w:rsidRPr="00C2568F" w:rsidRDefault="0091707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966" w:type="dxa"/>
            <w:vAlign w:val="center"/>
          </w:tcPr>
          <w:p w:rsidR="00917073" w:rsidRPr="00C2568F" w:rsidRDefault="0091707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917073" w:rsidRPr="00C2568F" w:rsidTr="008C6245">
        <w:tc>
          <w:tcPr>
            <w:tcW w:w="1526" w:type="dxa"/>
            <w:vAlign w:val="center"/>
          </w:tcPr>
          <w:p w:rsidR="00917073" w:rsidRPr="00C2568F" w:rsidRDefault="0091707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USD</w:t>
            </w:r>
          </w:p>
        </w:tc>
        <w:tc>
          <w:tcPr>
            <w:tcW w:w="1417" w:type="dxa"/>
            <w:vAlign w:val="center"/>
          </w:tcPr>
          <w:p w:rsidR="00917073" w:rsidRPr="00C2568F" w:rsidRDefault="0091707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917073" w:rsidRPr="00C2568F" w:rsidRDefault="0091707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32</w:t>
            </w:r>
          </w:p>
        </w:tc>
        <w:tc>
          <w:tcPr>
            <w:tcW w:w="1276" w:type="dxa"/>
            <w:vAlign w:val="center"/>
          </w:tcPr>
          <w:p w:rsidR="00917073" w:rsidRPr="00C2568F" w:rsidRDefault="0091707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917073" w:rsidRPr="00C2568F" w:rsidRDefault="0091707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917073" w:rsidRPr="00C2568F" w:rsidRDefault="0091707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917073" w:rsidRPr="00C2568F" w:rsidRDefault="0091707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美金台幣匯率</w:t>
            </w:r>
          </w:p>
        </w:tc>
      </w:tr>
    </w:tbl>
    <w:p w:rsidR="00917073" w:rsidRPr="00C2568F" w:rsidRDefault="00917073" w:rsidP="00A64428">
      <w:pPr>
        <w:rPr>
          <w:rFonts w:ascii="Times New Roman" w:eastAsia="標楷體" w:hAnsi="Times New Roman" w:cs="Times New Roman"/>
          <w:szCs w:val="24"/>
        </w:rPr>
      </w:pPr>
    </w:p>
    <w:p w:rsidR="00917073" w:rsidRPr="00C2568F" w:rsidRDefault="00917073" w:rsidP="00917073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Pr="00C2568F">
        <w:rPr>
          <w:rFonts w:ascii="Times New Roman" w:eastAsia="標楷體" w:hAnsi="Times New Roman" w:cs="Times New Roman"/>
          <w:szCs w:val="24"/>
        </w:rPr>
        <w:t>3</w:t>
      </w:r>
      <w:r w:rsidR="00EE55AD">
        <w:rPr>
          <w:rFonts w:ascii="Times New Roman" w:eastAsia="標楷體" w:hAnsi="Times New Roman" w:cs="Times New Roman" w:hint="eastAsia"/>
          <w:szCs w:val="24"/>
        </w:rPr>
        <w:t>7</w:t>
      </w:r>
      <w:r w:rsidRPr="00C2568F">
        <w:rPr>
          <w:rFonts w:ascii="Times New Roman" w:eastAsia="標楷體" w:hAnsi="Times New Roman" w:cs="Times New Roman"/>
          <w:szCs w:val="24"/>
        </w:rPr>
        <w:t xml:space="preserve"> </w:t>
      </w:r>
      <w:r w:rsidR="00E664D3">
        <w:rPr>
          <w:rFonts w:ascii="Times New Roman" w:eastAsia="標楷體" w:hAnsi="Times New Roman" w:cs="Times New Roman" w:hint="eastAsia"/>
          <w:szCs w:val="24"/>
        </w:rPr>
        <w:t>作物資訊</w:t>
      </w:r>
      <w:r w:rsidRPr="00C2568F">
        <w:rPr>
          <w:rFonts w:ascii="Times New Roman" w:eastAsia="標楷體" w:hAnsi="Times New Roman" w:cs="Times New Roman"/>
          <w:szCs w:val="24"/>
        </w:rPr>
        <w:t>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1276"/>
        <w:gridCol w:w="901"/>
      </w:tblGrid>
      <w:tr w:rsidR="00917073" w:rsidRPr="00C2568F" w:rsidTr="008B12EF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917073" w:rsidRPr="00C2568F" w:rsidRDefault="00E664D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作物資訊</w:t>
            </w:r>
            <w:r w:rsidR="00917073" w:rsidRPr="00C2568F">
              <w:rPr>
                <w:rFonts w:ascii="Times New Roman" w:eastAsia="標楷體" w:hAnsi="Times New Roman" w:cs="Times New Roman"/>
                <w:szCs w:val="24"/>
              </w:rPr>
              <w:t>(vegetables)</w:t>
            </w:r>
          </w:p>
        </w:tc>
      </w:tr>
      <w:tr w:rsidR="008B12EF" w:rsidRPr="00C2568F" w:rsidTr="008B12EF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917073" w:rsidRPr="00C2568F" w:rsidRDefault="0091707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17073" w:rsidRPr="00C2568F" w:rsidRDefault="0091707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17073" w:rsidRPr="00C2568F" w:rsidRDefault="0091707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17073" w:rsidRPr="00C2568F" w:rsidRDefault="0091707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17073" w:rsidRPr="00C2568F" w:rsidRDefault="0091707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17073" w:rsidRPr="00C2568F" w:rsidRDefault="0091707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901" w:type="dxa"/>
            <w:shd w:val="clear" w:color="auto" w:fill="D9D9D9" w:themeFill="background1" w:themeFillShade="D9"/>
            <w:vAlign w:val="center"/>
          </w:tcPr>
          <w:p w:rsidR="00917073" w:rsidRPr="00C2568F" w:rsidRDefault="00917073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8B12EF" w:rsidRPr="00C2568F" w:rsidTr="00B641B3">
        <w:tc>
          <w:tcPr>
            <w:tcW w:w="152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7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901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(Auto</w:t>
            </w:r>
          </w:p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Increment)</w:t>
            </w:r>
          </w:p>
        </w:tc>
      </w:tr>
      <w:tr w:rsidR="008B12EF" w:rsidRPr="00C2568F" w:rsidTr="00B641B3">
        <w:tc>
          <w:tcPr>
            <w:tcW w:w="152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Expert</w:t>
            </w:r>
          </w:p>
        </w:tc>
        <w:tc>
          <w:tcPr>
            <w:tcW w:w="1417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32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01" w:type="dxa"/>
            <w:vAlign w:val="center"/>
          </w:tcPr>
          <w:p w:rsidR="008B12EF" w:rsidRPr="00C2568F" w:rsidRDefault="00B641B3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專家</w:t>
            </w:r>
          </w:p>
        </w:tc>
      </w:tr>
      <w:tr w:rsidR="008B12EF" w:rsidRPr="00C2568F" w:rsidTr="00B641B3">
        <w:tc>
          <w:tcPr>
            <w:tcW w:w="152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classification</w:t>
            </w:r>
          </w:p>
        </w:tc>
        <w:tc>
          <w:tcPr>
            <w:tcW w:w="1417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01" w:type="dxa"/>
            <w:vAlign w:val="center"/>
          </w:tcPr>
          <w:p w:rsidR="008B12EF" w:rsidRPr="00C2568F" w:rsidRDefault="00B641B3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作物分類</w:t>
            </w:r>
          </w:p>
        </w:tc>
      </w:tr>
      <w:tr w:rsidR="008B12EF" w:rsidRPr="00C2568F" w:rsidTr="00B641B3">
        <w:tc>
          <w:tcPr>
            <w:tcW w:w="152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VegetableTypes</w:t>
            </w:r>
          </w:p>
        </w:tc>
        <w:tc>
          <w:tcPr>
            <w:tcW w:w="1417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01" w:type="dxa"/>
            <w:vAlign w:val="center"/>
          </w:tcPr>
          <w:p w:rsidR="008B12EF" w:rsidRPr="00C2568F" w:rsidRDefault="00B641B3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作物種類</w:t>
            </w:r>
          </w:p>
        </w:tc>
      </w:tr>
      <w:tr w:rsidR="008B12EF" w:rsidRPr="00C2568F" w:rsidTr="00B641B3">
        <w:tc>
          <w:tcPr>
            <w:tcW w:w="152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Goodlight</w:t>
            </w:r>
          </w:p>
        </w:tc>
        <w:tc>
          <w:tcPr>
            <w:tcW w:w="1417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01" w:type="dxa"/>
            <w:vAlign w:val="center"/>
          </w:tcPr>
          <w:p w:rsidR="008B12EF" w:rsidRPr="00C2568F" w:rsidRDefault="00B641B3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好光性</w:t>
            </w:r>
          </w:p>
        </w:tc>
      </w:tr>
      <w:tr w:rsidR="008B12EF" w:rsidRPr="00C2568F" w:rsidTr="00B641B3">
        <w:tc>
          <w:tcPr>
            <w:tcW w:w="152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Photoperiod</w:t>
            </w:r>
          </w:p>
        </w:tc>
        <w:tc>
          <w:tcPr>
            <w:tcW w:w="1417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01" w:type="dxa"/>
            <w:vAlign w:val="center"/>
          </w:tcPr>
          <w:p w:rsidR="008B12EF" w:rsidRPr="00C2568F" w:rsidRDefault="00B641B3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光週期</w:t>
            </w:r>
          </w:p>
        </w:tc>
      </w:tr>
      <w:tr w:rsidR="008B12EF" w:rsidRPr="00C2568F" w:rsidTr="00B641B3">
        <w:tc>
          <w:tcPr>
            <w:tcW w:w="152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Illuminance</w:t>
            </w:r>
          </w:p>
        </w:tc>
        <w:tc>
          <w:tcPr>
            <w:tcW w:w="1417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32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01" w:type="dxa"/>
            <w:vAlign w:val="center"/>
          </w:tcPr>
          <w:p w:rsidR="008B12EF" w:rsidRPr="00C2568F" w:rsidRDefault="00B641B3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光照度</w:t>
            </w:r>
          </w:p>
        </w:tc>
      </w:tr>
      <w:tr w:rsidR="008B12EF" w:rsidRPr="00C2568F" w:rsidTr="00B641B3">
        <w:tc>
          <w:tcPr>
            <w:tcW w:w="152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PPFD</w:t>
            </w:r>
          </w:p>
        </w:tc>
        <w:tc>
          <w:tcPr>
            <w:tcW w:w="1417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32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01" w:type="dxa"/>
            <w:vAlign w:val="center"/>
          </w:tcPr>
          <w:p w:rsidR="008B12EF" w:rsidRPr="00C2568F" w:rsidRDefault="00B641B3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PPFD</w:t>
            </w:r>
          </w:p>
        </w:tc>
      </w:tr>
      <w:tr w:rsidR="008B12EF" w:rsidRPr="00C2568F" w:rsidTr="00B641B3">
        <w:tc>
          <w:tcPr>
            <w:tcW w:w="152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LightSaturationPoint</w:t>
            </w:r>
          </w:p>
        </w:tc>
        <w:tc>
          <w:tcPr>
            <w:tcW w:w="1417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01" w:type="dxa"/>
            <w:vAlign w:val="center"/>
          </w:tcPr>
          <w:p w:rsidR="008B12EF" w:rsidRPr="00C2568F" w:rsidRDefault="00B641B3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光飽和點</w:t>
            </w:r>
          </w:p>
        </w:tc>
      </w:tr>
      <w:tr w:rsidR="008B12EF" w:rsidRPr="00C2568F" w:rsidTr="00B641B3">
        <w:tc>
          <w:tcPr>
            <w:tcW w:w="152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LightCompensationPoint</w:t>
            </w:r>
          </w:p>
        </w:tc>
        <w:tc>
          <w:tcPr>
            <w:tcW w:w="1417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01" w:type="dxa"/>
            <w:vAlign w:val="center"/>
          </w:tcPr>
          <w:p w:rsidR="008B12EF" w:rsidRPr="00C2568F" w:rsidRDefault="00B641B3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光補償點</w:t>
            </w:r>
          </w:p>
        </w:tc>
      </w:tr>
      <w:tr w:rsidR="008B12EF" w:rsidRPr="00C2568F" w:rsidTr="00B641B3">
        <w:tc>
          <w:tcPr>
            <w:tcW w:w="152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Temperatureadaptability</w:t>
            </w:r>
          </w:p>
        </w:tc>
        <w:tc>
          <w:tcPr>
            <w:tcW w:w="1417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01" w:type="dxa"/>
            <w:vAlign w:val="center"/>
          </w:tcPr>
          <w:p w:rsidR="008B12EF" w:rsidRPr="00C2568F" w:rsidRDefault="00B641B3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溫度適應性</w:t>
            </w:r>
          </w:p>
        </w:tc>
      </w:tr>
      <w:tr w:rsidR="008B12EF" w:rsidRPr="00C2568F" w:rsidTr="00B641B3">
        <w:tc>
          <w:tcPr>
            <w:tcW w:w="152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LowestGrowthTemperature</w:t>
            </w:r>
          </w:p>
        </w:tc>
        <w:tc>
          <w:tcPr>
            <w:tcW w:w="1417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01" w:type="dxa"/>
            <w:vAlign w:val="center"/>
          </w:tcPr>
          <w:p w:rsidR="008B12EF" w:rsidRPr="00C2568F" w:rsidRDefault="00B641B3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生長溫度最低溫</w:t>
            </w:r>
          </w:p>
        </w:tc>
      </w:tr>
      <w:tr w:rsidR="00C2568F" w:rsidRPr="00C2568F" w:rsidTr="00B641B3">
        <w:tc>
          <w:tcPr>
            <w:tcW w:w="152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OptimalGro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lastRenderedPageBreak/>
              <w:t>wthTemperature</w:t>
            </w:r>
          </w:p>
        </w:tc>
        <w:tc>
          <w:tcPr>
            <w:tcW w:w="1417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lastRenderedPageBreak/>
              <w:t>Varchar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01" w:type="dxa"/>
            <w:vAlign w:val="center"/>
          </w:tcPr>
          <w:p w:rsidR="008B12EF" w:rsidRPr="00C2568F" w:rsidRDefault="00B641B3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生長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lastRenderedPageBreak/>
              <w:t>溫度最適溫</w:t>
            </w:r>
          </w:p>
        </w:tc>
      </w:tr>
      <w:tr w:rsidR="00C2568F" w:rsidRPr="00C2568F" w:rsidTr="00B641B3">
        <w:tc>
          <w:tcPr>
            <w:tcW w:w="152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lastRenderedPageBreak/>
              <w:t>HighestGrowthTemperature</w:t>
            </w:r>
          </w:p>
        </w:tc>
        <w:tc>
          <w:tcPr>
            <w:tcW w:w="1417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01" w:type="dxa"/>
            <w:vAlign w:val="center"/>
          </w:tcPr>
          <w:p w:rsidR="008B12EF" w:rsidRPr="00C2568F" w:rsidRDefault="00B641B3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生長溫度最高溫</w:t>
            </w:r>
          </w:p>
        </w:tc>
      </w:tr>
      <w:tr w:rsidR="00C2568F" w:rsidRPr="00C2568F" w:rsidTr="00B641B3">
        <w:tc>
          <w:tcPr>
            <w:tcW w:w="152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LowestGerminationTemperature</w:t>
            </w:r>
          </w:p>
        </w:tc>
        <w:tc>
          <w:tcPr>
            <w:tcW w:w="1417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01" w:type="dxa"/>
            <w:vAlign w:val="center"/>
          </w:tcPr>
          <w:p w:rsidR="008B12EF" w:rsidRPr="00C2568F" w:rsidRDefault="00B641B3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發芽溫度最低溫</w:t>
            </w:r>
          </w:p>
        </w:tc>
      </w:tr>
      <w:tr w:rsidR="00C2568F" w:rsidRPr="00C2568F" w:rsidTr="00B641B3">
        <w:tc>
          <w:tcPr>
            <w:tcW w:w="152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OptimumGerminationTemperature</w:t>
            </w:r>
          </w:p>
        </w:tc>
        <w:tc>
          <w:tcPr>
            <w:tcW w:w="1417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01" w:type="dxa"/>
            <w:vAlign w:val="center"/>
          </w:tcPr>
          <w:p w:rsidR="008B12EF" w:rsidRPr="00C2568F" w:rsidRDefault="00B641B3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發芽溫度最適溫</w:t>
            </w:r>
          </w:p>
        </w:tc>
      </w:tr>
      <w:tr w:rsidR="00C2568F" w:rsidRPr="00C2568F" w:rsidTr="00B641B3">
        <w:tc>
          <w:tcPr>
            <w:tcW w:w="152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HighestGerminationTemperature</w:t>
            </w:r>
          </w:p>
        </w:tc>
        <w:tc>
          <w:tcPr>
            <w:tcW w:w="1417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01" w:type="dxa"/>
            <w:vAlign w:val="center"/>
          </w:tcPr>
          <w:p w:rsidR="008B12EF" w:rsidRPr="00C2568F" w:rsidRDefault="00B641B3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發芽溫度最高溫</w:t>
            </w:r>
          </w:p>
        </w:tc>
      </w:tr>
      <w:tr w:rsidR="00B641B3" w:rsidRPr="00C2568F" w:rsidTr="00B641B3">
        <w:tc>
          <w:tcPr>
            <w:tcW w:w="152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CO2IncreasedProductionRate</w:t>
            </w:r>
          </w:p>
        </w:tc>
        <w:tc>
          <w:tcPr>
            <w:tcW w:w="1417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76" w:type="dxa"/>
            <w:vAlign w:val="center"/>
          </w:tcPr>
          <w:p w:rsidR="008B12EF" w:rsidRPr="00C2568F" w:rsidRDefault="008B12EF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01" w:type="dxa"/>
            <w:vAlign w:val="center"/>
          </w:tcPr>
          <w:p w:rsidR="008B12EF" w:rsidRPr="00C2568F" w:rsidRDefault="00B641B3" w:rsidP="00B641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CO</w:t>
            </w:r>
            <w:r w:rsidRPr="00C2568F">
              <w:rPr>
                <w:rFonts w:ascii="Times New Roman" w:eastAsia="標楷體" w:hAnsi="Times New Roman" w:cs="Times New Roman"/>
                <w:szCs w:val="24"/>
                <w:vertAlign w:val="subscript"/>
              </w:rPr>
              <w:t>2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增產率</w:t>
            </w:r>
          </w:p>
        </w:tc>
      </w:tr>
    </w:tbl>
    <w:p w:rsidR="00917073" w:rsidRPr="00C2568F" w:rsidRDefault="00917073" w:rsidP="00A64428">
      <w:pPr>
        <w:rPr>
          <w:rFonts w:ascii="Times New Roman" w:eastAsia="標楷體" w:hAnsi="Times New Roman" w:cs="Times New Roman"/>
          <w:szCs w:val="24"/>
        </w:rPr>
      </w:pPr>
    </w:p>
    <w:p w:rsidR="00090BE6" w:rsidRPr="00C2568F" w:rsidRDefault="00090BE6" w:rsidP="00090BE6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t>表</w:t>
      </w:r>
      <w:r w:rsidRPr="00C2568F">
        <w:rPr>
          <w:rFonts w:ascii="Times New Roman" w:eastAsia="標楷體" w:hAnsi="Times New Roman" w:cs="Times New Roman"/>
          <w:szCs w:val="24"/>
        </w:rPr>
        <w:t>3</w:t>
      </w:r>
      <w:r w:rsidR="00EE55AD">
        <w:rPr>
          <w:rFonts w:ascii="Times New Roman" w:eastAsia="標楷體" w:hAnsi="Times New Roman" w:cs="Times New Roman" w:hint="eastAsia"/>
          <w:szCs w:val="24"/>
        </w:rPr>
        <w:t>8</w:t>
      </w:r>
      <w:r w:rsidRPr="00C2568F">
        <w:rPr>
          <w:rFonts w:ascii="Times New Roman" w:eastAsia="標楷體" w:hAnsi="Times New Roman" w:cs="Times New Roman"/>
          <w:szCs w:val="24"/>
        </w:rPr>
        <w:t>風力登陸與路徑分析資料表欄位格式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850"/>
        <w:gridCol w:w="1211"/>
        <w:gridCol w:w="966"/>
      </w:tblGrid>
      <w:tr w:rsidR="00090BE6" w:rsidRPr="00C2568F" w:rsidTr="008C6245">
        <w:tc>
          <w:tcPr>
            <w:tcW w:w="8522" w:type="dxa"/>
            <w:gridSpan w:val="7"/>
            <w:shd w:val="clear" w:color="auto" w:fill="D9D9D9" w:themeFill="background1" w:themeFillShade="D9"/>
            <w:vAlign w:val="center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風力登陸與路徑分析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(windlandingandpaths)</w:t>
            </w:r>
          </w:p>
        </w:tc>
      </w:tr>
      <w:tr w:rsidR="00090BE6" w:rsidRPr="00C2568F" w:rsidTr="008C6245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090BE6" w:rsidRPr="00C2568F" w:rsidTr="008C6245">
        <w:tc>
          <w:tcPr>
            <w:tcW w:w="1526" w:type="dxa"/>
            <w:vAlign w:val="center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7" w:type="dxa"/>
            <w:vAlign w:val="center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966" w:type="dxa"/>
            <w:vAlign w:val="center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(Auto</w:t>
            </w:r>
          </w:p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Increment)</w:t>
            </w:r>
          </w:p>
        </w:tc>
      </w:tr>
      <w:tr w:rsidR="00090BE6" w:rsidRPr="00C2568F" w:rsidTr="008C6245">
        <w:tc>
          <w:tcPr>
            <w:tcW w:w="1526" w:type="dxa"/>
            <w:vAlign w:val="center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analysis</w:t>
            </w:r>
          </w:p>
        </w:tc>
        <w:tc>
          <w:tcPr>
            <w:tcW w:w="1417" w:type="dxa"/>
            <w:vAlign w:val="center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276" w:type="dxa"/>
            <w:vAlign w:val="center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  <w:vAlign w:val="center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  <w:vAlign w:val="center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  <w:vAlign w:val="center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分析名稱</w:t>
            </w:r>
          </w:p>
        </w:tc>
      </w:tr>
      <w:tr w:rsidR="00090BE6" w:rsidRPr="00C2568F" w:rsidTr="008C6245">
        <w:tc>
          <w:tcPr>
            <w:tcW w:w="1526" w:type="dxa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item_Id</w:t>
            </w:r>
          </w:p>
        </w:tc>
        <w:tc>
          <w:tcPr>
            <w:tcW w:w="1417" w:type="dxa"/>
            <w:vAlign w:val="center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276" w:type="dxa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項目編號</w:t>
            </w:r>
          </w:p>
        </w:tc>
      </w:tr>
      <w:tr w:rsidR="00090BE6" w:rsidRPr="00C2568F" w:rsidTr="008C6245">
        <w:tc>
          <w:tcPr>
            <w:tcW w:w="1526" w:type="dxa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frequency</w:t>
            </w:r>
          </w:p>
        </w:tc>
        <w:tc>
          <w:tcPr>
            <w:tcW w:w="1417" w:type="dxa"/>
            <w:vAlign w:val="center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276" w:type="dxa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次數</w:t>
            </w:r>
          </w:p>
        </w:tc>
      </w:tr>
      <w:tr w:rsidR="00090BE6" w:rsidRPr="00C2568F" w:rsidTr="00090BE6">
        <w:tc>
          <w:tcPr>
            <w:tcW w:w="1526" w:type="dxa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percentage</w:t>
            </w:r>
          </w:p>
        </w:tc>
        <w:tc>
          <w:tcPr>
            <w:tcW w:w="1417" w:type="dxa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276" w:type="dxa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1276" w:type="dxa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850" w:type="dxa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211" w:type="dxa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966" w:type="dxa"/>
          </w:tcPr>
          <w:p w:rsidR="00090BE6" w:rsidRPr="00C2568F" w:rsidRDefault="00090BE6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百分比</w:t>
            </w:r>
          </w:p>
        </w:tc>
      </w:tr>
    </w:tbl>
    <w:p w:rsidR="00090BE6" w:rsidRPr="00C2568F" w:rsidRDefault="00090BE6" w:rsidP="00A64428">
      <w:pPr>
        <w:rPr>
          <w:rFonts w:ascii="Times New Roman" w:eastAsia="標楷體" w:hAnsi="Times New Roman" w:cs="Times New Roman"/>
          <w:szCs w:val="24"/>
        </w:rPr>
      </w:pPr>
    </w:p>
    <w:p w:rsidR="00C2568F" w:rsidRPr="00C2568F" w:rsidRDefault="00C2568F" w:rsidP="00C2568F">
      <w:pPr>
        <w:jc w:val="center"/>
        <w:rPr>
          <w:rFonts w:ascii="Times New Roman" w:eastAsia="標楷體" w:hAnsi="Times New Roman" w:cs="Times New Roman"/>
          <w:szCs w:val="24"/>
        </w:rPr>
      </w:pPr>
      <w:r w:rsidRPr="00C2568F">
        <w:rPr>
          <w:rFonts w:ascii="Times New Roman" w:eastAsia="標楷體" w:hAnsi="Times New Roman" w:cs="Times New Roman"/>
          <w:szCs w:val="24"/>
        </w:rPr>
        <w:lastRenderedPageBreak/>
        <w:t>表</w:t>
      </w:r>
      <w:r w:rsidRPr="00C2568F">
        <w:rPr>
          <w:rFonts w:ascii="Times New Roman" w:eastAsia="標楷體" w:hAnsi="Times New Roman" w:cs="Times New Roman"/>
          <w:szCs w:val="24"/>
        </w:rPr>
        <w:t>3</w:t>
      </w:r>
      <w:r w:rsidR="00EE55AD">
        <w:rPr>
          <w:rFonts w:ascii="Times New Roman" w:eastAsia="標楷體" w:hAnsi="Times New Roman" w:cs="Times New Roman" w:hint="eastAsia"/>
          <w:szCs w:val="24"/>
        </w:rPr>
        <w:t>9</w:t>
      </w:r>
      <w:r w:rsidRPr="00C2568F">
        <w:rPr>
          <w:rFonts w:ascii="Times New Roman" w:eastAsia="標楷體" w:hAnsi="Times New Roman" w:cs="Times New Roman"/>
          <w:szCs w:val="24"/>
        </w:rPr>
        <w:t xml:space="preserve"> </w:t>
      </w:r>
      <w:r w:rsidRPr="00C2568F">
        <w:rPr>
          <w:rFonts w:ascii="Times New Roman" w:eastAsia="標楷體" w:hAnsi="Times New Roman" w:cs="Times New Roman"/>
          <w:szCs w:val="24"/>
        </w:rPr>
        <w:t>風速表資料表欄位格式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3"/>
        <w:gridCol w:w="1185"/>
        <w:gridCol w:w="1185"/>
        <w:gridCol w:w="1185"/>
        <w:gridCol w:w="1185"/>
        <w:gridCol w:w="1185"/>
        <w:gridCol w:w="1186"/>
      </w:tblGrid>
      <w:tr w:rsidR="00C2568F" w:rsidRPr="00C2568F" w:rsidTr="008C6245">
        <w:tc>
          <w:tcPr>
            <w:tcW w:w="8296" w:type="dxa"/>
            <w:gridSpan w:val="7"/>
            <w:shd w:val="clear" w:color="auto" w:fill="D9D9D9" w:themeFill="background1" w:themeFillShade="D9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風速表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(windspeedcontrols)</w:t>
            </w:r>
          </w:p>
        </w:tc>
      </w:tr>
      <w:tr w:rsidR="00C2568F" w:rsidRPr="00C2568F" w:rsidTr="008C6245"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資料型態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欄位大小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允許空值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預設內容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鍵別</w:t>
            </w:r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欄位說明</w:t>
            </w:r>
          </w:p>
        </w:tc>
      </w:tr>
      <w:tr w:rsidR="00C2568F" w:rsidRPr="00C2568F" w:rsidTr="008C6245">
        <w:tc>
          <w:tcPr>
            <w:tcW w:w="1185" w:type="dxa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Series</w:t>
            </w:r>
          </w:p>
        </w:tc>
        <w:tc>
          <w:tcPr>
            <w:tcW w:w="1185" w:type="dxa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185" w:type="dxa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1185" w:type="dxa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1185" w:type="dxa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185" w:type="dxa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</w:tc>
        <w:tc>
          <w:tcPr>
            <w:tcW w:w="1186" w:type="dxa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級數</w:t>
            </w:r>
          </w:p>
        </w:tc>
      </w:tr>
      <w:tr w:rsidR="00C2568F" w:rsidRPr="00C2568F" w:rsidTr="008C6245">
        <w:tc>
          <w:tcPr>
            <w:tcW w:w="1185" w:type="dxa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Wind</w:t>
            </w:r>
          </w:p>
        </w:tc>
        <w:tc>
          <w:tcPr>
            <w:tcW w:w="1185" w:type="dxa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Varchar</w:t>
            </w:r>
          </w:p>
        </w:tc>
        <w:tc>
          <w:tcPr>
            <w:tcW w:w="1185" w:type="dxa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32</w:t>
            </w:r>
          </w:p>
        </w:tc>
        <w:tc>
          <w:tcPr>
            <w:tcW w:w="1185" w:type="dxa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1185" w:type="dxa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185" w:type="dxa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風名</w:t>
            </w:r>
          </w:p>
        </w:tc>
      </w:tr>
      <w:tr w:rsidR="00C2568F" w:rsidRPr="00C2568F" w:rsidTr="008C6245">
        <w:tc>
          <w:tcPr>
            <w:tcW w:w="1185" w:type="dxa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SpeedMin</w:t>
            </w:r>
          </w:p>
        </w:tc>
        <w:tc>
          <w:tcPr>
            <w:tcW w:w="1185" w:type="dxa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185" w:type="dxa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185" w:type="dxa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1185" w:type="dxa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185" w:type="dxa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最小風速</w:t>
            </w:r>
          </w:p>
        </w:tc>
      </w:tr>
      <w:tr w:rsidR="00C2568F" w:rsidRPr="00C2568F" w:rsidTr="008C6245">
        <w:tc>
          <w:tcPr>
            <w:tcW w:w="1185" w:type="dxa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SpeedMax</w:t>
            </w:r>
          </w:p>
        </w:tc>
        <w:tc>
          <w:tcPr>
            <w:tcW w:w="1185" w:type="dxa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Float</w:t>
            </w:r>
          </w:p>
        </w:tc>
        <w:tc>
          <w:tcPr>
            <w:tcW w:w="1185" w:type="dxa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1185" w:type="dxa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■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是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2568F">
              <w:rPr>
                <w:rFonts w:ascii="Times New Roman" w:eastAsia="標楷體" w:hAnsi="Times New Roman" w:cs="Times New Roman"/>
                <w:szCs w:val="24"/>
              </w:rPr>
              <w:t>否</w:t>
            </w:r>
          </w:p>
        </w:tc>
        <w:tc>
          <w:tcPr>
            <w:tcW w:w="1185" w:type="dxa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無</w:t>
            </w:r>
          </w:p>
        </w:tc>
        <w:tc>
          <w:tcPr>
            <w:tcW w:w="1185" w:type="dxa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C2568F" w:rsidRPr="00C2568F" w:rsidRDefault="00C2568F" w:rsidP="008C624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2568F">
              <w:rPr>
                <w:rFonts w:ascii="Times New Roman" w:eastAsia="標楷體" w:hAnsi="Times New Roman" w:cs="Times New Roman"/>
                <w:szCs w:val="24"/>
              </w:rPr>
              <w:t>最大風速</w:t>
            </w:r>
          </w:p>
        </w:tc>
      </w:tr>
    </w:tbl>
    <w:p w:rsidR="00C2568F" w:rsidRPr="00C2568F" w:rsidRDefault="00C2568F" w:rsidP="00A64428">
      <w:pPr>
        <w:rPr>
          <w:rFonts w:ascii="Times New Roman" w:eastAsia="標楷體" w:hAnsi="Times New Roman" w:cs="Times New Roman"/>
          <w:szCs w:val="24"/>
        </w:rPr>
      </w:pPr>
    </w:p>
    <w:sectPr w:rsidR="00C2568F" w:rsidRPr="00C256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3AD" w:rsidRDefault="00B753AD" w:rsidP="00BB4DD9">
      <w:r>
        <w:separator/>
      </w:r>
    </w:p>
  </w:endnote>
  <w:endnote w:type="continuationSeparator" w:id="0">
    <w:p w:rsidR="00B753AD" w:rsidRDefault="00B753AD" w:rsidP="00BB4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3AD" w:rsidRDefault="00B753AD" w:rsidP="00BB4DD9">
      <w:r>
        <w:separator/>
      </w:r>
    </w:p>
  </w:footnote>
  <w:footnote w:type="continuationSeparator" w:id="0">
    <w:p w:rsidR="00B753AD" w:rsidRDefault="00B753AD" w:rsidP="00BB4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07ABF"/>
    <w:multiLevelType w:val="hybridMultilevel"/>
    <w:tmpl w:val="78E8CC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428"/>
    <w:rsid w:val="000305B5"/>
    <w:rsid w:val="00090BE6"/>
    <w:rsid w:val="001468CA"/>
    <w:rsid w:val="00150FE5"/>
    <w:rsid w:val="0016736D"/>
    <w:rsid w:val="00170626"/>
    <w:rsid w:val="001C2A62"/>
    <w:rsid w:val="001E23FC"/>
    <w:rsid w:val="001F34B6"/>
    <w:rsid w:val="00251E0B"/>
    <w:rsid w:val="00273C3F"/>
    <w:rsid w:val="002E217D"/>
    <w:rsid w:val="00393FD0"/>
    <w:rsid w:val="003C6578"/>
    <w:rsid w:val="00414564"/>
    <w:rsid w:val="00483546"/>
    <w:rsid w:val="004C4ABC"/>
    <w:rsid w:val="00557A56"/>
    <w:rsid w:val="005B1A9A"/>
    <w:rsid w:val="00621235"/>
    <w:rsid w:val="0064411C"/>
    <w:rsid w:val="00773DA5"/>
    <w:rsid w:val="007955AA"/>
    <w:rsid w:val="007E0C26"/>
    <w:rsid w:val="00862658"/>
    <w:rsid w:val="008B12EF"/>
    <w:rsid w:val="008C6245"/>
    <w:rsid w:val="008C68DC"/>
    <w:rsid w:val="00917073"/>
    <w:rsid w:val="00952CF0"/>
    <w:rsid w:val="009C02A9"/>
    <w:rsid w:val="009E478C"/>
    <w:rsid w:val="00A64428"/>
    <w:rsid w:val="00B3194D"/>
    <w:rsid w:val="00B641B3"/>
    <w:rsid w:val="00B753AD"/>
    <w:rsid w:val="00BB2C9D"/>
    <w:rsid w:val="00BB4DD9"/>
    <w:rsid w:val="00BC0CD4"/>
    <w:rsid w:val="00C2568F"/>
    <w:rsid w:val="00CB78BD"/>
    <w:rsid w:val="00CF1F38"/>
    <w:rsid w:val="00D2750F"/>
    <w:rsid w:val="00D94A03"/>
    <w:rsid w:val="00DB79D3"/>
    <w:rsid w:val="00DF6B28"/>
    <w:rsid w:val="00E20E74"/>
    <w:rsid w:val="00E664D3"/>
    <w:rsid w:val="00EE55AD"/>
    <w:rsid w:val="00F3510E"/>
    <w:rsid w:val="00F50464"/>
    <w:rsid w:val="00F7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42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428"/>
    <w:pPr>
      <w:ind w:leftChars="200" w:left="480"/>
    </w:pPr>
  </w:style>
  <w:style w:type="character" w:styleId="a4">
    <w:name w:val="Hyperlink"/>
    <w:basedOn w:val="a0"/>
    <w:uiPriority w:val="99"/>
    <w:unhideWhenUsed/>
    <w:rsid w:val="00A64428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B4D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B4DD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B4D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B4DD9"/>
    <w:rPr>
      <w:sz w:val="20"/>
      <w:szCs w:val="20"/>
    </w:rPr>
  </w:style>
  <w:style w:type="table" w:styleId="a9">
    <w:name w:val="Table Grid"/>
    <w:basedOn w:val="a1"/>
    <w:uiPriority w:val="59"/>
    <w:rsid w:val="00BB4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42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428"/>
    <w:pPr>
      <w:ind w:leftChars="200" w:left="480"/>
    </w:pPr>
  </w:style>
  <w:style w:type="character" w:styleId="a4">
    <w:name w:val="Hyperlink"/>
    <w:basedOn w:val="a0"/>
    <w:uiPriority w:val="99"/>
    <w:unhideWhenUsed/>
    <w:rsid w:val="00A64428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B4D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B4DD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B4D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B4DD9"/>
    <w:rPr>
      <w:sz w:val="20"/>
      <w:szCs w:val="20"/>
    </w:rPr>
  </w:style>
  <w:style w:type="table" w:styleId="a9">
    <w:name w:val="Table Grid"/>
    <w:basedOn w:val="a1"/>
    <w:uiPriority w:val="59"/>
    <w:rsid w:val="00BB4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4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4246</TotalTime>
  <Pages>24</Pages>
  <Words>2459</Words>
  <Characters>14017</Characters>
  <Application>Microsoft Office Word</Application>
  <DocSecurity>0</DocSecurity>
  <Lines>116</Lines>
  <Paragraphs>32</Paragraphs>
  <ScaleCrop>false</ScaleCrop>
  <Company>MIRDC</Company>
  <LinksUpToDate>false</LinksUpToDate>
  <CharactersWithSpaces>16444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邱宜靜</dc:creator>
  <cp:lastModifiedBy>邱宜靜</cp:lastModifiedBy>
  <cp:revision>43</cp:revision>
  <dcterms:created xsi:type="dcterms:W3CDTF">2021-04-09T08:03:00Z</dcterms:created>
  <dcterms:modified xsi:type="dcterms:W3CDTF">2021-05-24T06:39:00Z</dcterms:modified>
</cp:coreProperties>
</file>