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13B" w:rsidRPr="00FF33CD" w:rsidRDefault="0024713B" w:rsidP="0024713B">
      <w:pPr>
        <w:widowControl/>
        <w:rPr>
          <w:rFonts w:ascii="標楷體" w:eastAsia="標楷體" w:hAnsi="標楷體" w:cs="新細明體"/>
          <w:b/>
          <w:kern w:val="0"/>
          <w:sz w:val="28"/>
          <w:szCs w:val="24"/>
        </w:rPr>
      </w:pPr>
      <w:r w:rsidRPr="00FF33CD">
        <w:rPr>
          <w:rFonts w:ascii="標楷體" w:eastAsia="標楷體" w:hAnsi="標楷體" w:cs="新細明體" w:hint="eastAsia"/>
          <w:b/>
          <w:kern w:val="0"/>
          <w:sz w:val="28"/>
          <w:szCs w:val="24"/>
        </w:rPr>
        <w:t>目的</w:t>
      </w:r>
    </w:p>
    <w:p w:rsidR="0024713B" w:rsidRPr="00FF33CD" w:rsidRDefault="0024713B" w:rsidP="00362089">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溫室實為一</w:t>
      </w:r>
      <w:proofErr w:type="gramStart"/>
      <w:r w:rsidRPr="00FF33CD">
        <w:rPr>
          <w:rFonts w:ascii="標楷體" w:eastAsia="標楷體" w:hAnsi="標楷體" w:cs="新細明體"/>
          <w:kern w:val="0"/>
          <w:szCs w:val="24"/>
        </w:rPr>
        <w:t>裝配式的建築</w:t>
      </w:r>
      <w:proofErr w:type="gramEnd"/>
      <w:r w:rsidRPr="00FF33CD">
        <w:rPr>
          <w:rFonts w:ascii="標楷體" w:eastAsia="標楷體" w:hAnsi="標楷體" w:cs="新細明體"/>
          <w:kern w:val="0"/>
          <w:szCs w:val="24"/>
        </w:rPr>
        <w:t>系統</w:t>
      </w:r>
      <w:r w:rsidR="00FF33CD">
        <w:rPr>
          <w:rFonts w:ascii="標楷體" w:eastAsia="標楷體" w:hAnsi="標楷體" w:cs="新細明體"/>
          <w:kern w:val="0"/>
          <w:szCs w:val="24"/>
        </w:rPr>
        <w:t>，</w:t>
      </w:r>
      <w:r w:rsidRPr="00FF33CD">
        <w:rPr>
          <w:rFonts w:ascii="標楷體" w:eastAsia="標楷體" w:hAnsi="標楷體" w:cs="新細明體"/>
          <w:kern w:val="0"/>
          <w:szCs w:val="24"/>
        </w:rPr>
        <w:t>而基於材料的選擇與結構的設計</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亦需經適當的製造程序設計與正確地製造加工</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才能如組裝時能正確且快速的完成安裝組立若因製造程序失當</w:t>
      </w:r>
      <w:r w:rsidR="00FF33CD">
        <w:rPr>
          <w:rFonts w:ascii="標楷體" w:eastAsia="標楷體" w:hAnsi="標楷體" w:cs="新細明體"/>
          <w:kern w:val="0"/>
          <w:szCs w:val="24"/>
        </w:rPr>
        <w:t>，</w:t>
      </w:r>
      <w:r w:rsidRPr="00FF33CD">
        <w:rPr>
          <w:rFonts w:ascii="標楷體" w:eastAsia="標楷體" w:hAnsi="標楷體" w:cs="新細明體"/>
          <w:kern w:val="0"/>
          <w:szCs w:val="24"/>
        </w:rPr>
        <w:t>常會勞師動眾且耗時耗力</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製造精度不佳</w:t>
      </w:r>
      <w:r w:rsidR="00FF33CD">
        <w:rPr>
          <w:rFonts w:ascii="標楷體" w:eastAsia="標楷體" w:hAnsi="標楷體" w:cs="新細明體"/>
          <w:kern w:val="0"/>
          <w:szCs w:val="24"/>
        </w:rPr>
        <w:t>，</w:t>
      </w:r>
      <w:r w:rsidRPr="00FF33CD">
        <w:rPr>
          <w:rFonts w:ascii="標楷體" w:eastAsia="標楷體" w:hAnsi="標楷體" w:cs="新細明體"/>
          <w:kern w:val="0"/>
          <w:szCs w:val="24"/>
        </w:rPr>
        <w:t>則造成組裝至一部分後又需現場修正及重工</w:t>
      </w:r>
      <w:r w:rsidR="00FF33CD">
        <w:rPr>
          <w:rFonts w:ascii="標楷體" w:eastAsia="標楷體" w:hAnsi="標楷體" w:cs="新細明體"/>
          <w:kern w:val="0"/>
          <w:szCs w:val="24"/>
        </w:rPr>
        <w:t>，</w:t>
      </w:r>
      <w:r w:rsidRPr="00FF33CD">
        <w:rPr>
          <w:rFonts w:ascii="標楷體" w:eastAsia="標楷體" w:hAnsi="標楷體" w:cs="新細明體"/>
          <w:kern w:val="0"/>
          <w:szCs w:val="24"/>
        </w:rPr>
        <w:t>動火動銲又破壞已完成的表面處理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將影響結構安全品質</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並徒增成本及拖延工期。</w:t>
      </w:r>
    </w:p>
    <w:p w:rsidR="00165877" w:rsidRPr="00FF33CD" w:rsidRDefault="0024713B" w:rsidP="0024713B">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基於溫室構造安全</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於加工上</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需依設計圖面進行材料採購</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並針對材料以正確的驗收、儲放</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並經製程設計</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進行材料前處理、加工及後處理。</w:t>
      </w:r>
    </w:p>
    <w:p w:rsidR="00362089" w:rsidRPr="00FF33CD" w:rsidRDefault="00362089" w:rsidP="00362089">
      <w:pPr>
        <w:widowControl/>
        <w:rPr>
          <w:rFonts w:ascii="標楷體" w:eastAsia="標楷體" w:hAnsi="標楷體"/>
        </w:rPr>
      </w:pPr>
    </w:p>
    <w:p w:rsidR="00362089" w:rsidRPr="00FF33CD" w:rsidRDefault="00362089" w:rsidP="00362089">
      <w:pPr>
        <w:widowControl/>
        <w:rPr>
          <w:rFonts w:ascii="標楷體" w:eastAsia="標楷體" w:hAnsi="標楷體"/>
          <w:b/>
          <w:sz w:val="28"/>
        </w:rPr>
      </w:pPr>
      <w:r w:rsidRPr="00FF33CD">
        <w:rPr>
          <w:rFonts w:ascii="標楷體" w:eastAsia="標楷體" w:hAnsi="標楷體" w:hint="eastAsia"/>
          <w:b/>
          <w:sz w:val="28"/>
        </w:rPr>
        <w:t>分類</w:t>
      </w:r>
    </w:p>
    <w:p w:rsidR="00362089" w:rsidRPr="00FF33CD" w:rsidRDefault="00362089" w:rsidP="00362089">
      <w:pPr>
        <w:pStyle w:val="Web"/>
        <w:spacing w:before="0" w:beforeAutospacing="0" w:after="0" w:afterAutospacing="0"/>
        <w:rPr>
          <w:rFonts w:ascii="標楷體" w:eastAsia="標楷體" w:hAnsi="標楷體"/>
        </w:rPr>
      </w:pPr>
      <w:r w:rsidRPr="00FF33CD">
        <w:rPr>
          <w:rFonts w:ascii="標楷體" w:eastAsia="標楷體" w:hAnsi="標楷體"/>
        </w:rPr>
        <w:tab/>
        <w:t>溫室構造安全手冊第四章加工</w:t>
      </w:r>
      <w:r w:rsidR="00FF33CD">
        <w:rPr>
          <w:rFonts w:ascii="標楷體" w:eastAsia="標楷體" w:hAnsi="標楷體"/>
        </w:rPr>
        <w:t>，</w:t>
      </w:r>
      <w:r w:rsidRPr="00FF33CD">
        <w:rPr>
          <w:rFonts w:ascii="標楷體" w:eastAsia="標楷體" w:hAnsi="標楷體"/>
        </w:rPr>
        <w:t>將包含以下主要技術:</w:t>
      </w:r>
    </w:p>
    <w:p w:rsidR="00362089" w:rsidRPr="00FF33CD" w:rsidRDefault="00362089" w:rsidP="00362089">
      <w:pPr>
        <w:widowControl/>
        <w:rPr>
          <w:rFonts w:ascii="標楷體" w:eastAsia="標楷體" w:hAnsi="標楷體" w:cs="新細明體"/>
          <w:kern w:val="0"/>
          <w:szCs w:val="24"/>
        </w:rPr>
      </w:pPr>
      <w:r w:rsidRPr="00FF33CD">
        <w:rPr>
          <w:rFonts w:ascii="標楷體" w:eastAsia="標楷體" w:hAnsi="標楷體" w:cs="新細明體"/>
          <w:kern w:val="0"/>
          <w:szCs w:val="24"/>
        </w:rPr>
        <w:t>(1)</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機械加工</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切削加工、成形加工</w:t>
      </w:r>
    </w:p>
    <w:p w:rsidR="00362089" w:rsidRPr="00FF33CD" w:rsidRDefault="00362089" w:rsidP="00362089">
      <w:pPr>
        <w:widowControl/>
        <w:rPr>
          <w:rFonts w:ascii="標楷體" w:eastAsia="標楷體" w:hAnsi="標楷體" w:cs="新細明體"/>
          <w:kern w:val="0"/>
          <w:szCs w:val="24"/>
        </w:rPr>
      </w:pPr>
      <w:r w:rsidRPr="00FF33CD">
        <w:rPr>
          <w:rFonts w:ascii="標楷體" w:eastAsia="標楷體" w:hAnsi="標楷體" w:cs="新細明體"/>
          <w:kern w:val="0"/>
          <w:szCs w:val="24"/>
        </w:rPr>
        <w:t>(2)</w:t>
      </w:r>
      <w:r w:rsidRPr="00FF33CD">
        <w:rPr>
          <w:rFonts w:ascii="標楷體" w:eastAsia="標楷體" w:hAnsi="標楷體" w:cs="新細明體" w:hint="eastAsia"/>
          <w:kern w:val="0"/>
          <w:szCs w:val="24"/>
        </w:rPr>
        <w:t xml:space="preserve"> </w:t>
      </w:r>
      <w:r w:rsidR="008C793F" w:rsidRPr="00FF33CD">
        <w:rPr>
          <w:rFonts w:ascii="標楷體" w:eastAsia="標楷體" w:hAnsi="標楷體" w:cs="新細明體" w:hint="eastAsia"/>
          <w:kern w:val="0"/>
          <w:szCs w:val="24"/>
        </w:rPr>
        <w:t>接合加工</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機械接合、焊接接合</w:t>
      </w:r>
    </w:p>
    <w:p w:rsidR="00362089" w:rsidRPr="00FF33CD" w:rsidRDefault="00362089" w:rsidP="00362089">
      <w:pPr>
        <w:widowControl/>
        <w:rPr>
          <w:rFonts w:ascii="標楷體" w:eastAsia="標楷體" w:hAnsi="標楷體" w:cs="新細明體"/>
          <w:kern w:val="0"/>
          <w:szCs w:val="24"/>
        </w:rPr>
      </w:pPr>
      <w:r w:rsidRPr="00FF33CD">
        <w:rPr>
          <w:rFonts w:ascii="標楷體" w:eastAsia="標楷體" w:hAnsi="標楷體" w:cs="新細明體"/>
          <w:kern w:val="0"/>
          <w:szCs w:val="24"/>
        </w:rPr>
        <w:t>(3)</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表面處理</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基材處理、</w:t>
      </w:r>
      <w:proofErr w:type="gramStart"/>
      <w:r w:rsidRPr="00FF33CD">
        <w:rPr>
          <w:rFonts w:ascii="標楷體" w:eastAsia="標楷體" w:hAnsi="標楷體" w:cs="新細明體"/>
          <w:kern w:val="0"/>
          <w:szCs w:val="24"/>
        </w:rPr>
        <w:t>鍍層處理</w:t>
      </w:r>
      <w:proofErr w:type="gramEnd"/>
      <w:r w:rsidRPr="00FF33CD">
        <w:rPr>
          <w:rFonts w:ascii="標楷體" w:eastAsia="標楷體" w:hAnsi="標楷體" w:cs="新細明體"/>
          <w:kern w:val="0"/>
          <w:szCs w:val="24"/>
        </w:rPr>
        <w:t>、塗層處理、</w:t>
      </w:r>
      <w:proofErr w:type="gramStart"/>
      <w:r w:rsidRPr="00FF33CD">
        <w:rPr>
          <w:rFonts w:ascii="標楷體" w:eastAsia="標楷體" w:hAnsi="標楷體" w:cs="新細明體"/>
          <w:kern w:val="0"/>
          <w:szCs w:val="24"/>
        </w:rPr>
        <w:t>覆層處</w:t>
      </w:r>
      <w:proofErr w:type="gramEnd"/>
      <w:r w:rsidRPr="00FF33CD">
        <w:rPr>
          <w:rFonts w:ascii="標楷體" w:eastAsia="標楷體" w:hAnsi="標楷體" w:cs="新細明體"/>
          <w:kern w:val="0"/>
          <w:szCs w:val="24"/>
        </w:rPr>
        <w:t>理</w:t>
      </w:r>
    </w:p>
    <w:p w:rsidR="008E1C83" w:rsidRPr="00FF33CD" w:rsidRDefault="008E1C83" w:rsidP="00362089">
      <w:pPr>
        <w:widowControl/>
        <w:rPr>
          <w:rFonts w:ascii="標楷體" w:eastAsia="標楷體" w:hAnsi="標楷體" w:cs="新細明體"/>
          <w:kern w:val="0"/>
          <w:szCs w:val="24"/>
        </w:rPr>
      </w:pPr>
    </w:p>
    <w:p w:rsidR="008E1C83" w:rsidRPr="00FF33CD" w:rsidRDefault="008E1C83" w:rsidP="008E1C83">
      <w:pPr>
        <w:widowControl/>
        <w:rPr>
          <w:rFonts w:ascii="標楷體" w:eastAsia="標楷體" w:hAnsi="標楷體" w:cs="新細明體"/>
          <w:b/>
          <w:kern w:val="0"/>
          <w:sz w:val="28"/>
          <w:szCs w:val="24"/>
        </w:rPr>
      </w:pPr>
      <w:r w:rsidRPr="00FF33CD">
        <w:rPr>
          <w:rFonts w:ascii="標楷體" w:eastAsia="標楷體" w:hAnsi="標楷體" w:cs="新細明體"/>
          <w:b/>
          <w:kern w:val="0"/>
          <w:sz w:val="28"/>
          <w:szCs w:val="24"/>
        </w:rPr>
        <w:t>規範</w:t>
      </w:r>
    </w:p>
    <w:p w:rsidR="008E1C83" w:rsidRPr="00FF33CD" w:rsidRDefault="008E1C83" w:rsidP="008E1C83">
      <w:pPr>
        <w:widowControl/>
        <w:rPr>
          <w:rFonts w:ascii="標楷體" w:eastAsia="標楷體" w:hAnsi="標楷體" w:cs="新細明體"/>
          <w:kern w:val="0"/>
          <w:szCs w:val="24"/>
        </w:rPr>
      </w:pPr>
      <w:r w:rsidRPr="00FF33CD">
        <w:rPr>
          <w:rFonts w:ascii="標楷體" w:eastAsia="標楷體" w:hAnsi="標楷體" w:cs="新細明體"/>
          <w:kern w:val="0"/>
          <w:szCs w:val="24"/>
        </w:rPr>
        <w:t>本節部分相關國家之國際標準如下:</w:t>
      </w:r>
    </w:p>
    <w:p w:rsidR="008E1C83" w:rsidRPr="00FF33CD" w:rsidRDefault="008E1C83" w:rsidP="008E1C83">
      <w:pPr>
        <w:widowControl/>
        <w:rPr>
          <w:rFonts w:ascii="標楷體" w:eastAsia="標楷體" w:hAnsi="標楷體" w:cs="新細明體"/>
          <w:kern w:val="0"/>
          <w:szCs w:val="24"/>
        </w:rPr>
      </w:pPr>
      <w:r w:rsidRPr="00FF33CD">
        <w:rPr>
          <w:rFonts w:ascii="標楷體" w:eastAsia="標楷體" w:hAnsi="標楷體" w:cs="新細明體"/>
          <w:kern w:val="0"/>
          <w:szCs w:val="24"/>
        </w:rPr>
        <w:t>(1)</w:t>
      </w:r>
      <w:r w:rsidR="00AC337C"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中華民國鋼構造建築物鋼結構施工規範</w:t>
      </w:r>
    </w:p>
    <w:p w:rsidR="008E1C83" w:rsidRPr="00FF33CD" w:rsidRDefault="008E1C83" w:rsidP="008E1C83">
      <w:pPr>
        <w:widowControl/>
        <w:rPr>
          <w:rFonts w:ascii="標楷體" w:eastAsia="標楷體" w:hAnsi="標楷體" w:cs="新細明體"/>
          <w:kern w:val="0"/>
          <w:szCs w:val="24"/>
        </w:rPr>
      </w:pPr>
      <w:r w:rsidRPr="00FF33CD">
        <w:rPr>
          <w:rFonts w:ascii="標楷體" w:eastAsia="標楷體" w:hAnsi="標楷體" w:cs="新細明體"/>
          <w:kern w:val="0"/>
          <w:szCs w:val="24"/>
        </w:rPr>
        <w:t>(2)</w:t>
      </w:r>
      <w:r w:rsidR="00AC337C"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中華民國冷軋型鋼構造施工規範</w:t>
      </w:r>
    </w:p>
    <w:p w:rsidR="008E1C83" w:rsidRPr="00FF33CD" w:rsidRDefault="008E1C83" w:rsidP="008E1C83">
      <w:pPr>
        <w:widowControl/>
        <w:rPr>
          <w:rFonts w:ascii="標楷體" w:eastAsia="標楷體" w:hAnsi="標楷體" w:cs="新細明體"/>
          <w:kern w:val="0"/>
          <w:szCs w:val="24"/>
        </w:rPr>
      </w:pPr>
      <w:r w:rsidRPr="00FF33CD">
        <w:rPr>
          <w:rFonts w:ascii="標楷體" w:eastAsia="標楷體" w:hAnsi="標楷體" w:cs="新細明體"/>
          <w:kern w:val="0"/>
          <w:szCs w:val="24"/>
        </w:rPr>
        <w:t>(3)</w:t>
      </w:r>
      <w:r w:rsidR="00AC337C"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日本園藝用施設設計施工標準</w:t>
      </w:r>
      <w:proofErr w:type="gramStart"/>
      <w:r w:rsidRPr="00FF33CD">
        <w:rPr>
          <w:rFonts w:ascii="標楷體" w:eastAsia="標楷體" w:hAnsi="標楷體" w:cs="新細明體"/>
          <w:kern w:val="0"/>
          <w:szCs w:val="24"/>
        </w:rPr>
        <w:t>仕</w:t>
      </w:r>
      <w:proofErr w:type="gramEnd"/>
      <w:r w:rsidRPr="00FF33CD">
        <w:rPr>
          <w:rFonts w:ascii="標楷體" w:eastAsia="標楷體" w:hAnsi="標楷體" w:cs="新細明體"/>
          <w:kern w:val="0"/>
          <w:szCs w:val="24"/>
        </w:rPr>
        <w:t>樣書</w:t>
      </w:r>
    </w:p>
    <w:p w:rsidR="008E1C83" w:rsidRPr="00FF33CD" w:rsidRDefault="008E1C83" w:rsidP="008E1C83">
      <w:pPr>
        <w:widowControl/>
        <w:rPr>
          <w:rFonts w:ascii="標楷體" w:eastAsia="標楷體" w:hAnsi="標楷體" w:cs="新細明體"/>
          <w:kern w:val="0"/>
          <w:szCs w:val="24"/>
        </w:rPr>
      </w:pPr>
      <w:r w:rsidRPr="00FF33CD">
        <w:rPr>
          <w:rFonts w:ascii="標楷體" w:eastAsia="標楷體" w:hAnsi="標楷體" w:cs="新細明體"/>
          <w:kern w:val="0"/>
          <w:szCs w:val="24"/>
        </w:rPr>
        <w:t>(4)</w:t>
      </w:r>
      <w:r w:rsidR="00AC337C"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瑞典銹蝕研究院(SCI)</w:t>
      </w:r>
    </w:p>
    <w:p w:rsidR="008E1C83" w:rsidRPr="00FF33CD" w:rsidRDefault="008E1C83" w:rsidP="008E1C83">
      <w:pPr>
        <w:widowControl/>
        <w:rPr>
          <w:rFonts w:ascii="標楷體" w:eastAsia="標楷體" w:hAnsi="標楷體" w:cs="新細明體"/>
          <w:kern w:val="0"/>
          <w:szCs w:val="24"/>
        </w:rPr>
      </w:pPr>
      <w:r w:rsidRPr="00FF33CD">
        <w:rPr>
          <w:rFonts w:ascii="標楷體" w:eastAsia="標楷體" w:hAnsi="標楷體" w:cs="新細明體"/>
          <w:kern w:val="0"/>
          <w:szCs w:val="24"/>
        </w:rPr>
        <w:t>(5)</w:t>
      </w:r>
      <w:r w:rsidR="00AC337C"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美國鋼結構油漆協會(SSPC)</w:t>
      </w:r>
    </w:p>
    <w:p w:rsidR="00362089" w:rsidRPr="00FF33CD" w:rsidRDefault="00362089">
      <w:pPr>
        <w:widowControl/>
        <w:rPr>
          <w:rFonts w:ascii="標楷體" w:eastAsia="標楷體" w:hAnsi="標楷體"/>
        </w:rPr>
      </w:pPr>
      <w:r w:rsidRPr="00FF33CD">
        <w:rPr>
          <w:rFonts w:ascii="標楷體" w:eastAsia="標楷體" w:hAnsi="標楷體"/>
        </w:rPr>
        <w:br w:type="page"/>
      </w:r>
    </w:p>
    <w:p w:rsidR="00362089" w:rsidRPr="00FF33CD" w:rsidRDefault="00362089" w:rsidP="00362089">
      <w:pPr>
        <w:widowControl/>
        <w:rPr>
          <w:rFonts w:ascii="標楷體" w:eastAsia="標楷體" w:hAnsi="標楷體"/>
          <w:b/>
          <w:sz w:val="32"/>
        </w:rPr>
      </w:pPr>
      <w:r w:rsidRPr="00FF33CD">
        <w:rPr>
          <w:rFonts w:ascii="標楷體" w:eastAsia="標楷體" w:hAnsi="標楷體" w:hint="eastAsia"/>
          <w:b/>
          <w:sz w:val="32"/>
        </w:rPr>
        <w:lastRenderedPageBreak/>
        <w:t>4.1 機械加工</w:t>
      </w:r>
    </w:p>
    <w:p w:rsidR="00362089" w:rsidRPr="00FF33CD" w:rsidRDefault="00362089" w:rsidP="00362089">
      <w:pPr>
        <w:widowControl/>
        <w:rPr>
          <w:rFonts w:ascii="標楷體" w:eastAsia="標楷體" w:hAnsi="標楷體"/>
          <w:sz w:val="28"/>
        </w:rPr>
      </w:pPr>
      <w:r w:rsidRPr="00FF33CD">
        <w:rPr>
          <w:rFonts w:ascii="標楷體" w:eastAsia="標楷體" w:hAnsi="標楷體" w:hint="eastAsia"/>
          <w:sz w:val="28"/>
        </w:rPr>
        <w:t>4.1.1 切削加工</w:t>
      </w:r>
    </w:p>
    <w:p w:rsidR="00362089" w:rsidRPr="00FF33CD" w:rsidRDefault="00362089" w:rsidP="00362089">
      <w:pPr>
        <w:pStyle w:val="Web"/>
        <w:spacing w:before="0" w:beforeAutospacing="0" w:after="0" w:afterAutospacing="0"/>
        <w:rPr>
          <w:rFonts w:ascii="標楷體" w:eastAsia="標楷體" w:hAnsi="標楷體"/>
        </w:rPr>
      </w:pPr>
      <w:r w:rsidRPr="00FF33CD">
        <w:rPr>
          <w:rFonts w:ascii="標楷體" w:eastAsia="標楷體" w:hAnsi="標楷體"/>
          <w:sz w:val="32"/>
        </w:rPr>
        <w:tab/>
      </w:r>
      <w:r w:rsidRPr="00FF33CD">
        <w:rPr>
          <w:rFonts w:ascii="標楷體" w:eastAsia="標楷體" w:hAnsi="標楷體"/>
        </w:rPr>
        <w:t>1. 製程設計</w:t>
      </w:r>
    </w:p>
    <w:p w:rsidR="00362089" w:rsidRPr="00FF33CD" w:rsidRDefault="00362089" w:rsidP="002B58FF">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(1)依工程原理及加工合理程序</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進行製程設計。</w:t>
      </w:r>
    </w:p>
    <w:p w:rsidR="00362089" w:rsidRPr="00FF33CD" w:rsidRDefault="00362089" w:rsidP="002B58FF">
      <w:pPr>
        <w:widowControl/>
        <w:ind w:left="960"/>
        <w:rPr>
          <w:rFonts w:ascii="標楷體" w:eastAsia="標楷體" w:hAnsi="標楷體" w:cs="新細明體"/>
          <w:kern w:val="0"/>
          <w:szCs w:val="24"/>
        </w:rPr>
      </w:pPr>
      <w:r w:rsidRPr="00FF33CD">
        <w:rPr>
          <w:rFonts w:ascii="標楷體" w:eastAsia="標楷體" w:hAnsi="標楷體" w:cs="新細明體"/>
          <w:kern w:val="0"/>
          <w:szCs w:val="24"/>
        </w:rPr>
        <w:t>(2)依設計圖面</w:t>
      </w:r>
      <w:r w:rsidR="00AA0E88"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完成各工序正確應有的材料規格、</w:t>
      </w:r>
      <w:proofErr w:type="gramStart"/>
      <w:r w:rsidRPr="00FF33CD">
        <w:rPr>
          <w:rFonts w:ascii="標楷體" w:eastAsia="標楷體" w:hAnsi="標楷體" w:cs="新細明體"/>
          <w:kern w:val="0"/>
          <w:szCs w:val="24"/>
        </w:rPr>
        <w:t>裕度與</w:t>
      </w:r>
      <w:proofErr w:type="gramEnd"/>
      <w:r w:rsidRPr="00FF33CD">
        <w:rPr>
          <w:rFonts w:ascii="標楷體" w:eastAsia="標楷體" w:hAnsi="標楷體" w:cs="新細明體"/>
          <w:kern w:val="0"/>
          <w:szCs w:val="24"/>
        </w:rPr>
        <w:t>數量</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並建立材料總表。</w:t>
      </w:r>
    </w:p>
    <w:p w:rsidR="00362089" w:rsidRPr="00FF33CD" w:rsidRDefault="00362089" w:rsidP="002B58FF">
      <w:pPr>
        <w:widowControl/>
        <w:ind w:left="960"/>
        <w:rPr>
          <w:rFonts w:ascii="標楷體" w:eastAsia="標楷體" w:hAnsi="標楷體" w:cs="新細明體"/>
          <w:kern w:val="0"/>
          <w:szCs w:val="24"/>
        </w:rPr>
      </w:pPr>
      <w:r w:rsidRPr="00FF33CD">
        <w:rPr>
          <w:rFonts w:ascii="標楷體" w:eastAsia="標楷體" w:hAnsi="標楷體" w:cs="新細明體"/>
          <w:kern w:val="0"/>
          <w:szCs w:val="24"/>
        </w:rPr>
        <w:t>(3)規劃各加工程序的正確加工方法、執行人力的質與量、機器設備、模具、</w:t>
      </w:r>
      <w:proofErr w:type="gramStart"/>
      <w:r w:rsidRPr="00FF33CD">
        <w:rPr>
          <w:rFonts w:ascii="標楷體" w:eastAsia="標楷體" w:hAnsi="標楷體" w:cs="新細明體"/>
          <w:kern w:val="0"/>
          <w:szCs w:val="24"/>
        </w:rPr>
        <w:t>夾治具</w:t>
      </w:r>
      <w:proofErr w:type="gramEnd"/>
      <w:r w:rsidRPr="00FF33CD">
        <w:rPr>
          <w:rFonts w:ascii="標楷體" w:eastAsia="標楷體" w:hAnsi="標楷體" w:cs="新細明體"/>
          <w:kern w:val="0"/>
          <w:szCs w:val="24"/>
        </w:rPr>
        <w:t>及中物流空間</w:t>
      </w:r>
      <w:r w:rsidR="00FF33CD">
        <w:rPr>
          <w:rFonts w:ascii="標楷體" w:eastAsia="標楷體" w:hAnsi="標楷體" w:cs="新細明體"/>
          <w:kern w:val="0"/>
          <w:szCs w:val="24"/>
        </w:rPr>
        <w:t>，</w:t>
      </w:r>
      <w:r w:rsidRPr="00FF33CD">
        <w:rPr>
          <w:rFonts w:ascii="標楷體" w:eastAsia="標楷體" w:hAnsi="標楷體" w:cs="新細明體"/>
          <w:kern w:val="0"/>
          <w:szCs w:val="24"/>
        </w:rPr>
        <w:t>並訂定檢查及</w:t>
      </w:r>
      <w:proofErr w:type="gramStart"/>
      <w:r w:rsidRPr="00FF33CD">
        <w:rPr>
          <w:rFonts w:ascii="標楷體" w:eastAsia="標楷體" w:hAnsi="標楷體" w:cs="新細明體"/>
          <w:kern w:val="0"/>
          <w:szCs w:val="24"/>
        </w:rPr>
        <w:t>驗收標</w:t>
      </w:r>
      <w:proofErr w:type="gramEnd"/>
      <w:r w:rsidRPr="00FF33CD">
        <w:rPr>
          <w:rFonts w:ascii="標楷體" w:eastAsia="標楷體" w:hAnsi="標楷體" w:cs="新細明體"/>
          <w:kern w:val="0"/>
          <w:szCs w:val="24"/>
        </w:rPr>
        <w:t>准。</w:t>
      </w:r>
    </w:p>
    <w:p w:rsidR="00362089" w:rsidRPr="00FF33CD" w:rsidRDefault="00362089" w:rsidP="002B58FF">
      <w:pPr>
        <w:widowControl/>
        <w:ind w:left="960"/>
        <w:rPr>
          <w:rFonts w:ascii="標楷體" w:eastAsia="標楷體" w:hAnsi="標楷體" w:cs="新細明體"/>
          <w:kern w:val="0"/>
          <w:szCs w:val="24"/>
        </w:rPr>
      </w:pPr>
      <w:r w:rsidRPr="00FF33CD">
        <w:rPr>
          <w:rFonts w:ascii="標楷體" w:eastAsia="標楷體" w:hAnsi="標楷體" w:cs="新細明體"/>
          <w:kern w:val="0"/>
          <w:szCs w:val="24"/>
        </w:rPr>
        <w:t>(4)優化製程設計</w:t>
      </w:r>
      <w:r w:rsidR="002B58FF"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經確認各內部加工的人力機具及外部加工的廠商作業的可行性後定案。</w:t>
      </w:r>
    </w:p>
    <w:p w:rsidR="002B58FF" w:rsidRPr="00FF33CD" w:rsidRDefault="002B58FF" w:rsidP="002B58FF">
      <w:pPr>
        <w:pStyle w:val="Web"/>
        <w:spacing w:before="0" w:beforeAutospacing="0" w:after="0" w:afterAutospacing="0"/>
        <w:rPr>
          <w:rFonts w:ascii="標楷體" w:eastAsia="標楷體" w:hAnsi="標楷體"/>
        </w:rPr>
      </w:pPr>
      <w:r w:rsidRPr="00FF33CD">
        <w:rPr>
          <w:rFonts w:ascii="標楷體" w:eastAsia="標楷體" w:hAnsi="標楷體"/>
        </w:rPr>
        <w:tab/>
        <w:t>2. 材料前處理</w:t>
      </w:r>
    </w:p>
    <w:p w:rsidR="002B58FF" w:rsidRPr="00FF33CD" w:rsidRDefault="002B58FF" w:rsidP="002B58FF">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(1)材料購入應選擇管理良好且符合規定的供應商。</w:t>
      </w:r>
    </w:p>
    <w:p w:rsidR="002B58FF" w:rsidRPr="00FF33CD" w:rsidRDefault="002B58FF" w:rsidP="00856F26">
      <w:pPr>
        <w:widowControl/>
        <w:ind w:left="993"/>
        <w:rPr>
          <w:rFonts w:ascii="標楷體" w:eastAsia="標楷體" w:hAnsi="標楷體" w:cs="新細明體"/>
          <w:kern w:val="0"/>
          <w:szCs w:val="24"/>
        </w:rPr>
      </w:pPr>
      <w:r w:rsidRPr="00FF33CD">
        <w:rPr>
          <w:rFonts w:ascii="標楷體" w:eastAsia="標楷體" w:hAnsi="標楷體" w:cs="新細明體"/>
          <w:kern w:val="0"/>
          <w:szCs w:val="24"/>
        </w:rPr>
        <w:t>(2)材料</w:t>
      </w:r>
      <w:proofErr w:type="gramStart"/>
      <w:r w:rsidRPr="00FF33CD">
        <w:rPr>
          <w:rFonts w:ascii="標楷體" w:eastAsia="標楷體" w:hAnsi="標楷體" w:cs="新細明體"/>
          <w:kern w:val="0"/>
          <w:szCs w:val="24"/>
        </w:rPr>
        <w:t>入料應</w:t>
      </w:r>
      <w:proofErr w:type="gramEnd"/>
      <w:r w:rsidRPr="00FF33CD">
        <w:rPr>
          <w:rFonts w:ascii="標楷體" w:eastAsia="標楷體" w:hAnsi="標楷體" w:cs="新細明體"/>
          <w:kern w:val="0"/>
          <w:szCs w:val="24"/>
        </w:rPr>
        <w:t>確認材料的材質、性能、規格尺寸</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並檢附原廠或公正檢驗機構出具之品質報證書或檢驗報告。</w:t>
      </w:r>
    </w:p>
    <w:p w:rsidR="002B58FF" w:rsidRPr="00FF33CD" w:rsidRDefault="002B58FF" w:rsidP="00856F26">
      <w:pPr>
        <w:widowControl/>
        <w:ind w:left="993" w:hanging="33"/>
        <w:rPr>
          <w:rFonts w:ascii="標楷體" w:eastAsia="標楷體" w:hAnsi="標楷體" w:cs="新細明體"/>
          <w:kern w:val="0"/>
          <w:szCs w:val="24"/>
        </w:rPr>
      </w:pPr>
      <w:r w:rsidRPr="00FF33CD">
        <w:rPr>
          <w:rFonts w:ascii="標楷體" w:eastAsia="標楷體" w:hAnsi="標楷體" w:cs="新細明體"/>
          <w:kern w:val="0"/>
          <w:szCs w:val="24"/>
        </w:rPr>
        <w:t>(3)材料</w:t>
      </w:r>
      <w:proofErr w:type="gramStart"/>
      <w:r w:rsidRPr="00FF33CD">
        <w:rPr>
          <w:rFonts w:ascii="標楷體" w:eastAsia="標楷體" w:hAnsi="標楷體" w:cs="新細明體"/>
          <w:kern w:val="0"/>
          <w:szCs w:val="24"/>
        </w:rPr>
        <w:t>入料後</w:t>
      </w:r>
      <w:proofErr w:type="gramEnd"/>
      <w:r w:rsidRPr="00FF33CD">
        <w:rPr>
          <w:rFonts w:ascii="標楷體" w:eastAsia="標楷體" w:hAnsi="標楷體" w:cs="新細明體"/>
          <w:kern w:val="0"/>
          <w:szCs w:val="24"/>
        </w:rPr>
        <w:t>的儲存</w:t>
      </w:r>
      <w:r w:rsidR="00FF33CD">
        <w:rPr>
          <w:rFonts w:ascii="標楷體" w:eastAsia="標楷體" w:hAnsi="標楷體" w:cs="新細明體"/>
          <w:kern w:val="0"/>
          <w:szCs w:val="24"/>
        </w:rPr>
        <w:t>，</w:t>
      </w:r>
      <w:r w:rsidRPr="00FF33CD">
        <w:rPr>
          <w:rFonts w:ascii="標楷體" w:eastAsia="標楷體" w:hAnsi="標楷體" w:cs="新細明體"/>
          <w:kern w:val="0"/>
          <w:szCs w:val="24"/>
        </w:rPr>
        <w:t>需注意進出料模式、人為及環境因素</w:t>
      </w:r>
      <w:r w:rsidR="00FF33CD">
        <w:rPr>
          <w:rFonts w:ascii="標楷體" w:eastAsia="標楷體" w:hAnsi="標楷體" w:cs="新細明體"/>
          <w:kern w:val="0"/>
          <w:szCs w:val="24"/>
        </w:rPr>
        <w:t>，</w:t>
      </w:r>
      <w:r w:rsidRPr="00FF33CD">
        <w:rPr>
          <w:rFonts w:ascii="標楷體" w:eastAsia="標楷體" w:hAnsi="標楷體" w:cs="新細明體"/>
          <w:kern w:val="0"/>
          <w:szCs w:val="24"/>
        </w:rPr>
        <w:t>避免損傷、</w:t>
      </w:r>
      <w:proofErr w:type="gramStart"/>
      <w:r w:rsidRPr="00FF33CD">
        <w:rPr>
          <w:rFonts w:ascii="標楷體" w:eastAsia="標楷體" w:hAnsi="標楷體" w:cs="新細明體"/>
          <w:kern w:val="0"/>
          <w:szCs w:val="24"/>
        </w:rPr>
        <w:t>潛</w:t>
      </w:r>
      <w:proofErr w:type="gramEnd"/>
      <w:r w:rsidRPr="00FF33CD">
        <w:rPr>
          <w:rFonts w:ascii="標楷體" w:eastAsia="標楷體" w:hAnsi="標楷體" w:cs="新細明體"/>
          <w:kern w:val="0"/>
          <w:szCs w:val="24"/>
        </w:rPr>
        <w:t>變、扭曲、變形、腐蝕或附著異物。</w:t>
      </w:r>
    </w:p>
    <w:p w:rsidR="002B58FF" w:rsidRPr="00FF33CD" w:rsidRDefault="002B58FF" w:rsidP="002B58FF">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(4)材料加工前處理準備、後續切割法及其切割程序準備。</w:t>
      </w:r>
    </w:p>
    <w:p w:rsidR="002B58FF" w:rsidRPr="00FF33CD" w:rsidRDefault="002B58FF" w:rsidP="00856F26">
      <w:pPr>
        <w:widowControl/>
        <w:ind w:left="993" w:hanging="33"/>
        <w:rPr>
          <w:rFonts w:ascii="標楷體" w:eastAsia="標楷體" w:hAnsi="標楷體" w:cs="新細明體"/>
          <w:kern w:val="0"/>
          <w:szCs w:val="24"/>
        </w:rPr>
      </w:pPr>
      <w:r w:rsidRPr="00FF33CD">
        <w:rPr>
          <w:rFonts w:ascii="標楷體" w:eastAsia="標楷體" w:hAnsi="標楷體" w:cs="新細明體"/>
          <w:kern w:val="0"/>
          <w:szCs w:val="24"/>
        </w:rPr>
        <w:t>(5)前處理的加工標記及鑽孔標記須正確標示</w:t>
      </w:r>
      <w:r w:rsidRPr="00FF33CD">
        <w:rPr>
          <w:rFonts w:ascii="標楷體" w:eastAsia="標楷體" w:hAnsi="標楷體" w:cs="新細明體" w:hint="eastAsia"/>
          <w:kern w:val="0"/>
          <w:szCs w:val="24"/>
        </w:rPr>
        <w:t>，</w:t>
      </w:r>
      <w:proofErr w:type="gramStart"/>
      <w:r w:rsidRPr="00FF33CD">
        <w:rPr>
          <w:rFonts w:ascii="標楷體" w:eastAsia="標楷體" w:hAnsi="標楷體" w:cs="新細明體"/>
          <w:kern w:val="0"/>
          <w:szCs w:val="24"/>
        </w:rPr>
        <w:t>但勿使用記號釘及中</w:t>
      </w:r>
      <w:proofErr w:type="gramEnd"/>
      <w:r w:rsidRPr="00FF33CD">
        <w:rPr>
          <w:rFonts w:ascii="標楷體" w:eastAsia="標楷體" w:hAnsi="標楷體" w:cs="新細明體"/>
          <w:kern w:val="0"/>
          <w:szCs w:val="24"/>
        </w:rPr>
        <w:t>心位置打孔機。鑽孔標記</w:t>
      </w:r>
      <w:proofErr w:type="gramStart"/>
      <w:r w:rsidRPr="00FF33CD">
        <w:rPr>
          <w:rFonts w:ascii="標楷體" w:eastAsia="標楷體" w:hAnsi="標楷體" w:cs="新細明體"/>
          <w:kern w:val="0"/>
          <w:szCs w:val="24"/>
        </w:rPr>
        <w:t>使用色筆或</w:t>
      </w:r>
      <w:proofErr w:type="gramEnd"/>
      <w:r w:rsidRPr="00FF33CD">
        <w:rPr>
          <w:rFonts w:ascii="標楷體" w:eastAsia="標楷體" w:hAnsi="標楷體" w:cs="新細明體"/>
          <w:kern w:val="0"/>
          <w:szCs w:val="24"/>
        </w:rPr>
        <w:t>其他適當方法</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避免</w:t>
      </w:r>
      <w:proofErr w:type="gramStart"/>
      <w:r w:rsidRPr="00FF33CD">
        <w:rPr>
          <w:rFonts w:ascii="標楷體" w:eastAsia="標楷體" w:hAnsi="標楷體" w:cs="新細明體"/>
          <w:kern w:val="0"/>
          <w:szCs w:val="24"/>
        </w:rPr>
        <w:t>於構</w:t>
      </w:r>
      <w:proofErr w:type="gramEnd"/>
      <w:r w:rsidRPr="00FF33CD">
        <w:rPr>
          <w:rFonts w:ascii="標楷體" w:eastAsia="標楷體" w:hAnsi="標楷體" w:cs="新細明體"/>
          <w:kern w:val="0"/>
          <w:szCs w:val="24"/>
        </w:rPr>
        <w:t>材殘留傷痕。但加工標記線</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鑽孔標記於切割或鑽孔後不致留下傷痕者不在此限。</w:t>
      </w:r>
    </w:p>
    <w:p w:rsidR="00856F26" w:rsidRPr="00FF33CD" w:rsidRDefault="00856F26" w:rsidP="00856F26">
      <w:pPr>
        <w:pStyle w:val="Web"/>
        <w:spacing w:before="0" w:beforeAutospacing="0" w:after="0" w:afterAutospacing="0"/>
        <w:rPr>
          <w:rFonts w:ascii="標楷體" w:eastAsia="標楷體" w:hAnsi="標楷體"/>
        </w:rPr>
      </w:pPr>
      <w:r w:rsidRPr="00FF33CD">
        <w:rPr>
          <w:rFonts w:ascii="標楷體" w:eastAsia="標楷體" w:hAnsi="標楷體"/>
        </w:rPr>
        <w:tab/>
        <w:t>3. 材料切割</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(1)切割方式原則上</w:t>
      </w:r>
      <w:proofErr w:type="gramStart"/>
      <w:r w:rsidRPr="00FF33CD">
        <w:rPr>
          <w:rFonts w:ascii="標楷體" w:eastAsia="標楷體" w:hAnsi="標楷體" w:cs="新細明體"/>
          <w:kern w:val="0"/>
          <w:szCs w:val="24"/>
        </w:rPr>
        <w:t>採</w:t>
      </w:r>
      <w:proofErr w:type="gramEnd"/>
      <w:r w:rsidRPr="00FF33CD">
        <w:rPr>
          <w:rFonts w:ascii="標楷體" w:eastAsia="標楷體" w:hAnsi="標楷體" w:cs="新細明體"/>
          <w:kern w:val="0"/>
          <w:szCs w:val="24"/>
        </w:rPr>
        <w:t>機械切割</w:t>
      </w:r>
      <w:r w:rsidR="00FF33CD">
        <w:rPr>
          <w:rFonts w:ascii="標楷體" w:eastAsia="標楷體" w:hAnsi="標楷體" w:cs="新細明體"/>
          <w:kern w:val="0"/>
          <w:szCs w:val="24"/>
        </w:rPr>
        <w:t>，</w:t>
      </w:r>
      <w:r w:rsidRPr="00FF33CD">
        <w:rPr>
          <w:rFonts w:ascii="標楷體" w:eastAsia="標楷體" w:hAnsi="標楷體" w:cs="新細明體"/>
          <w:kern w:val="0"/>
          <w:szCs w:val="24"/>
        </w:rPr>
        <w:t>避免使用瓦斯切割。</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各構材之</w:t>
      </w:r>
      <w:proofErr w:type="gramEnd"/>
      <w:r w:rsidRPr="00FF33CD">
        <w:rPr>
          <w:rFonts w:ascii="標楷體" w:eastAsia="標楷體" w:hAnsi="標楷體" w:cs="新細明體"/>
          <w:kern w:val="0"/>
          <w:szCs w:val="24"/>
        </w:rPr>
        <w:t>切面</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除國面有指定外</w:t>
      </w:r>
      <w:r w:rsidR="00FF33CD">
        <w:rPr>
          <w:rFonts w:ascii="標楷體" w:eastAsia="標楷體" w:hAnsi="標楷體" w:cs="新細明體"/>
          <w:kern w:val="0"/>
          <w:szCs w:val="24"/>
        </w:rPr>
        <w:t>，</w:t>
      </w:r>
      <w:r w:rsidRPr="00FF33CD">
        <w:rPr>
          <w:rFonts w:ascii="標楷體" w:eastAsia="標楷體" w:hAnsi="標楷體" w:cs="新細明體"/>
          <w:kern w:val="0"/>
          <w:szCs w:val="24"/>
        </w:rPr>
        <w:t>應與</w:t>
      </w:r>
      <w:proofErr w:type="gramStart"/>
      <w:r w:rsidRPr="00FF33CD">
        <w:rPr>
          <w:rFonts w:ascii="標楷體" w:eastAsia="標楷體" w:hAnsi="標楷體" w:cs="新細明體"/>
          <w:kern w:val="0"/>
          <w:szCs w:val="24"/>
        </w:rPr>
        <w:t>軸線重</w:t>
      </w:r>
      <w:proofErr w:type="gramEnd"/>
      <w:r w:rsidRPr="00FF33CD">
        <w:rPr>
          <w:rFonts w:ascii="標楷體" w:eastAsia="標楷體" w:hAnsi="標楷體" w:cs="新細明體"/>
          <w:kern w:val="0"/>
          <w:szCs w:val="24"/>
        </w:rPr>
        <w:t>直</w:t>
      </w:r>
      <w:r w:rsidR="00EE2B1D"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切割時須留意不損壞斷面形狀。</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w:t>
      </w:r>
      <w:proofErr w:type="gramStart"/>
      <w:r w:rsidRPr="00FF33CD">
        <w:rPr>
          <w:rFonts w:ascii="標楷體" w:eastAsia="標楷體" w:hAnsi="標楷體" w:cs="新細明體"/>
          <w:kern w:val="0"/>
          <w:szCs w:val="24"/>
        </w:rPr>
        <w:t>構材之</w:t>
      </w:r>
      <w:proofErr w:type="gramEnd"/>
      <w:r w:rsidRPr="00FF33CD">
        <w:rPr>
          <w:rFonts w:ascii="標楷體" w:eastAsia="標楷體" w:hAnsi="標楷體" w:cs="新細明體"/>
          <w:kern w:val="0"/>
          <w:szCs w:val="24"/>
        </w:rPr>
        <w:t>切割切口須正確且平滑</w:t>
      </w:r>
      <w:r w:rsidR="00966D85"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不可有缺口及龜裂。</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(4)切割後應清除毛刺及</w:t>
      </w:r>
      <w:proofErr w:type="gramStart"/>
      <w:r w:rsidRPr="00FF33CD">
        <w:rPr>
          <w:rFonts w:ascii="標楷體" w:eastAsia="標楷體" w:hAnsi="標楷體" w:cs="新細明體"/>
          <w:kern w:val="0"/>
          <w:szCs w:val="24"/>
        </w:rPr>
        <w:t>鎔</w:t>
      </w:r>
      <w:proofErr w:type="gramEnd"/>
      <w:r w:rsidRPr="00FF33CD">
        <w:rPr>
          <w:rFonts w:ascii="標楷體" w:eastAsia="標楷體" w:hAnsi="標楷體" w:cs="新細明體"/>
          <w:kern w:val="0"/>
          <w:szCs w:val="24"/>
        </w:rPr>
        <w:t>渣。</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(5)避免切割時發生變形</w:t>
      </w:r>
      <w:r w:rsidR="000110FE"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如有需使用常溫的機械方法矯正。</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(6</w:t>
      </w:r>
      <w:r w:rsidR="00330F90"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矯正過程應加保護墊以</w:t>
      </w:r>
      <w:proofErr w:type="gramStart"/>
      <w:r w:rsidRPr="00FF33CD">
        <w:rPr>
          <w:rFonts w:ascii="標楷體" w:eastAsia="標楷體" w:hAnsi="標楷體" w:cs="新細明體"/>
          <w:kern w:val="0"/>
          <w:szCs w:val="24"/>
        </w:rPr>
        <w:t>避免構材局部</w:t>
      </w:r>
      <w:proofErr w:type="gramEnd"/>
      <w:r w:rsidRPr="00FF33CD">
        <w:rPr>
          <w:rFonts w:ascii="標楷體" w:eastAsia="標楷體" w:hAnsi="標楷體" w:cs="新細明體"/>
          <w:kern w:val="0"/>
          <w:szCs w:val="24"/>
        </w:rPr>
        <w:t>受損及變形。</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(7</w:t>
      </w:r>
      <w:r w:rsidR="00330F90"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如需加熱矯正</w:t>
      </w:r>
      <w:r w:rsidR="00FF33CD">
        <w:rPr>
          <w:rFonts w:ascii="標楷體" w:eastAsia="標楷體" w:hAnsi="標楷體" w:cs="新細明體"/>
          <w:kern w:val="0"/>
          <w:szCs w:val="24"/>
        </w:rPr>
        <w:t>，</w:t>
      </w:r>
      <w:r w:rsidRPr="00FF33CD">
        <w:rPr>
          <w:rFonts w:ascii="標楷體" w:eastAsia="標楷體" w:hAnsi="標楷體" w:cs="新細明體"/>
          <w:kern w:val="0"/>
          <w:szCs w:val="24"/>
        </w:rPr>
        <w:t>不可澆水冷卻</w:t>
      </w:r>
      <w:r w:rsidR="00F01EA4"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需防材料材質變化及新內應力產生。</w:t>
      </w:r>
    </w:p>
    <w:p w:rsidR="00856F26" w:rsidRPr="00FF33CD" w:rsidRDefault="00856F26" w:rsidP="00856F26">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(8)</w:t>
      </w:r>
      <w:proofErr w:type="gramStart"/>
      <w:r w:rsidRPr="00FF33CD">
        <w:rPr>
          <w:rFonts w:ascii="標楷體" w:eastAsia="標楷體" w:hAnsi="標楷體" w:cs="新細明體"/>
          <w:kern w:val="0"/>
          <w:szCs w:val="24"/>
        </w:rPr>
        <w:t>焊接構材的</w:t>
      </w:r>
      <w:proofErr w:type="gramEnd"/>
      <w:r w:rsidRPr="00FF33CD">
        <w:rPr>
          <w:rFonts w:ascii="標楷體" w:eastAsia="標楷體" w:hAnsi="標楷體" w:cs="新細明體"/>
          <w:kern w:val="0"/>
          <w:szCs w:val="24"/>
        </w:rPr>
        <w:t>切割尺寸大小</w:t>
      </w:r>
      <w:r w:rsidR="000E585E"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須考慮因焊接所產生的收縮焊切加寬。</w:t>
      </w:r>
    </w:p>
    <w:p w:rsidR="00472603" w:rsidRPr="00FF33CD" w:rsidRDefault="00472603" w:rsidP="00472603">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 xml:space="preserve">4. </w:t>
      </w:r>
      <w:proofErr w:type="gramStart"/>
      <w:r w:rsidRPr="00FF33CD">
        <w:rPr>
          <w:rFonts w:ascii="標楷體" w:eastAsia="標楷體" w:hAnsi="標楷體" w:cs="新細明體"/>
          <w:kern w:val="0"/>
          <w:szCs w:val="24"/>
        </w:rPr>
        <w:t>材料開孔</w:t>
      </w:r>
      <w:proofErr w:type="gramEnd"/>
      <w:r w:rsidRPr="00FF33CD">
        <w:rPr>
          <w:rFonts w:ascii="標楷體" w:eastAsia="標楷體" w:hAnsi="標楷體" w:cs="新細明體"/>
          <w:kern w:val="0"/>
          <w:szCs w:val="24"/>
        </w:rPr>
        <w:t>:</w:t>
      </w:r>
    </w:p>
    <w:p w:rsidR="00472603" w:rsidRPr="00FF33CD" w:rsidRDefault="00472603" w:rsidP="0047260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w:t>
      </w:r>
      <w:proofErr w:type="gramStart"/>
      <w:r w:rsidRPr="00FF33CD">
        <w:rPr>
          <w:rFonts w:ascii="標楷體" w:eastAsia="標楷體" w:hAnsi="標楷體" w:cs="新細明體"/>
          <w:kern w:val="0"/>
          <w:szCs w:val="24"/>
        </w:rPr>
        <w:t>構材之</w:t>
      </w:r>
      <w:proofErr w:type="gramEnd"/>
      <w:r w:rsidRPr="00FF33CD">
        <w:rPr>
          <w:rFonts w:ascii="標楷體" w:eastAsia="標楷體" w:hAnsi="標楷體" w:cs="新細明體"/>
          <w:kern w:val="0"/>
          <w:szCs w:val="24"/>
        </w:rPr>
        <w:t>螺絲接合開口</w:t>
      </w:r>
      <w:r w:rsidR="00FF33CD">
        <w:rPr>
          <w:rFonts w:ascii="標楷體" w:eastAsia="標楷體" w:hAnsi="標楷體" w:cs="新細明體"/>
          <w:kern w:val="0"/>
          <w:szCs w:val="24"/>
        </w:rPr>
        <w:t>，</w:t>
      </w:r>
      <w:r w:rsidRPr="00FF33CD">
        <w:rPr>
          <w:rFonts w:ascii="標楷體" w:eastAsia="標楷體" w:hAnsi="標楷體" w:cs="新細明體"/>
          <w:kern w:val="0"/>
          <w:szCs w:val="24"/>
        </w:rPr>
        <w:t>如以</w:t>
      </w:r>
      <w:proofErr w:type="gramStart"/>
      <w:r w:rsidRPr="00FF33CD">
        <w:rPr>
          <w:rFonts w:ascii="標楷體" w:eastAsia="標楷體" w:hAnsi="標楷體" w:cs="新細明體"/>
          <w:kern w:val="0"/>
          <w:szCs w:val="24"/>
        </w:rPr>
        <w:t>沖壓開孔容</w:t>
      </w:r>
      <w:proofErr w:type="gramEnd"/>
      <w:r w:rsidRPr="00FF33CD">
        <w:rPr>
          <w:rFonts w:ascii="標楷體" w:eastAsia="標楷體" w:hAnsi="標楷體" w:cs="新細明體"/>
          <w:kern w:val="0"/>
          <w:szCs w:val="24"/>
        </w:rPr>
        <w:t>易造成邊緣凸起</w:t>
      </w:r>
      <w:r w:rsidR="00FF33CD">
        <w:rPr>
          <w:rFonts w:ascii="標楷體" w:eastAsia="標楷體" w:hAnsi="標楷體" w:cs="新細明體"/>
          <w:kern w:val="0"/>
          <w:szCs w:val="24"/>
        </w:rPr>
        <w:t>，</w:t>
      </w:r>
      <w:r w:rsidRPr="00FF33CD">
        <w:rPr>
          <w:rFonts w:ascii="標楷體" w:eastAsia="標楷體" w:hAnsi="標楷體" w:cs="新細明體"/>
          <w:kern w:val="0"/>
          <w:szCs w:val="24"/>
        </w:rPr>
        <w:t>應以機械加工或雷射加工施作</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孔中心軸應</w:t>
      </w:r>
      <w:proofErr w:type="gramEnd"/>
      <w:r w:rsidRPr="00FF33CD">
        <w:rPr>
          <w:rFonts w:ascii="標楷體" w:eastAsia="標楷體" w:hAnsi="標楷體" w:cs="新細明體"/>
          <w:kern w:val="0"/>
          <w:szCs w:val="24"/>
        </w:rPr>
        <w:t>與開口面垂直。</w:t>
      </w:r>
    </w:p>
    <w:p w:rsidR="00472603" w:rsidRPr="00FF33CD" w:rsidRDefault="00472603" w:rsidP="0047260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lastRenderedPageBreak/>
        <w:t>(2)鑚孔或沖孔避免開孔產生捲起、歪斜及凸出</w:t>
      </w:r>
      <w:r w:rsidR="00FF33CD">
        <w:rPr>
          <w:rFonts w:ascii="標楷體" w:eastAsia="標楷體" w:hAnsi="標楷體" w:cs="新細明體"/>
          <w:kern w:val="0"/>
          <w:szCs w:val="24"/>
        </w:rPr>
        <w:t>，</w:t>
      </w:r>
      <w:r w:rsidRPr="00FF33CD">
        <w:rPr>
          <w:rFonts w:ascii="標楷體" w:eastAsia="標楷體" w:hAnsi="標楷體" w:cs="新細明體"/>
          <w:kern w:val="0"/>
          <w:szCs w:val="24"/>
        </w:rPr>
        <w:t>將影響摩擦力的傳遞。</w:t>
      </w:r>
    </w:p>
    <w:p w:rsidR="00472603" w:rsidRPr="00FF33CD" w:rsidRDefault="00472603" w:rsidP="0047260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(3)結構</w:t>
      </w:r>
      <w:proofErr w:type="gramStart"/>
      <w:r w:rsidRPr="00FF33CD">
        <w:rPr>
          <w:rFonts w:ascii="標楷體" w:eastAsia="標楷體" w:hAnsi="標楷體" w:cs="新細明體"/>
          <w:kern w:val="0"/>
          <w:szCs w:val="24"/>
        </w:rPr>
        <w:t>構</w:t>
      </w:r>
      <w:proofErr w:type="gramEnd"/>
      <w:r w:rsidRPr="00FF33CD">
        <w:rPr>
          <w:rFonts w:ascii="標楷體" w:eastAsia="標楷體" w:hAnsi="標楷體" w:cs="新細明體"/>
          <w:kern w:val="0"/>
          <w:szCs w:val="24"/>
        </w:rPr>
        <w:t>材的</w:t>
      </w:r>
      <w:proofErr w:type="gramStart"/>
      <w:r w:rsidRPr="00FF33CD">
        <w:rPr>
          <w:rFonts w:ascii="標楷體" w:eastAsia="標楷體" w:hAnsi="標楷體" w:cs="新細明體"/>
          <w:kern w:val="0"/>
          <w:szCs w:val="24"/>
        </w:rPr>
        <w:t>翼板與加勁肢(突</w:t>
      </w:r>
      <w:proofErr w:type="gramEnd"/>
      <w:r w:rsidRPr="00FF33CD">
        <w:rPr>
          <w:rFonts w:ascii="標楷體" w:eastAsia="標楷體" w:hAnsi="標楷體" w:cs="新細明體"/>
          <w:kern w:val="0"/>
          <w:szCs w:val="24"/>
        </w:rPr>
        <w:t>唇)盡量不進行裁剪</w:t>
      </w:r>
      <w:proofErr w:type="gramStart"/>
      <w:r w:rsidRPr="00FF33CD">
        <w:rPr>
          <w:rFonts w:ascii="標楷體" w:eastAsia="標楷體" w:hAnsi="標楷體" w:cs="新細明體"/>
          <w:kern w:val="0"/>
          <w:szCs w:val="24"/>
        </w:rPr>
        <w:t>與開</w:t>
      </w:r>
      <w:proofErr w:type="gramEnd"/>
      <w:r w:rsidRPr="00FF33CD">
        <w:rPr>
          <w:rFonts w:ascii="標楷體" w:eastAsia="標楷體" w:hAnsi="標楷體" w:cs="新細明體"/>
          <w:kern w:val="0"/>
          <w:szCs w:val="24"/>
        </w:rPr>
        <w:t>孔。</w:t>
      </w:r>
    </w:p>
    <w:p w:rsidR="00472603" w:rsidRPr="00FF33CD" w:rsidRDefault="00472603" w:rsidP="00472603">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5.材料切削加工後處理</w:t>
      </w:r>
    </w:p>
    <w:p w:rsidR="00472603" w:rsidRPr="00FF33CD" w:rsidRDefault="00472603" w:rsidP="0047260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(1)切削加工後的毛邊要確實處理。</w:t>
      </w:r>
    </w:p>
    <w:p w:rsidR="00856F26" w:rsidRPr="00FF33CD" w:rsidRDefault="00472603" w:rsidP="0047260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原有鍍層會</w:t>
      </w:r>
      <w:proofErr w:type="gramEnd"/>
      <w:r w:rsidRPr="00FF33CD">
        <w:rPr>
          <w:rFonts w:ascii="標楷體" w:eastAsia="標楷體" w:hAnsi="標楷體" w:cs="新細明體"/>
          <w:kern w:val="0"/>
          <w:szCs w:val="24"/>
        </w:rPr>
        <w:t>於切削面破壞及裸露</w:t>
      </w:r>
      <w:r w:rsidR="00FF33CD">
        <w:rPr>
          <w:rFonts w:ascii="標楷體" w:eastAsia="標楷體" w:hAnsi="標楷體" w:cs="新細明體"/>
          <w:kern w:val="0"/>
          <w:szCs w:val="24"/>
        </w:rPr>
        <w:t>，</w:t>
      </w:r>
      <w:r w:rsidRPr="00FF33CD">
        <w:rPr>
          <w:rFonts w:ascii="標楷體" w:eastAsia="標楷體" w:hAnsi="標楷體" w:cs="新細明體"/>
          <w:kern w:val="0"/>
          <w:szCs w:val="24"/>
        </w:rPr>
        <w:t>需即時作適當的保存</w:t>
      </w:r>
      <w:proofErr w:type="gramStart"/>
      <w:r w:rsidRPr="00FF33CD">
        <w:rPr>
          <w:rFonts w:ascii="標楷體" w:eastAsia="標楷體" w:hAnsi="標楷體" w:cs="新細明體"/>
          <w:kern w:val="0"/>
          <w:szCs w:val="24"/>
        </w:rPr>
        <w:t>及塗覆處</w:t>
      </w:r>
      <w:proofErr w:type="gramEnd"/>
      <w:r w:rsidRPr="00FF33CD">
        <w:rPr>
          <w:rFonts w:ascii="標楷體" w:eastAsia="標楷體" w:hAnsi="標楷體" w:cs="新細明體"/>
          <w:kern w:val="0"/>
          <w:szCs w:val="24"/>
        </w:rPr>
        <w:t>理。</w:t>
      </w:r>
    </w:p>
    <w:p w:rsidR="00472603" w:rsidRPr="00FF33CD" w:rsidRDefault="00472603" w:rsidP="00472603">
      <w:pPr>
        <w:widowControl/>
        <w:rPr>
          <w:rFonts w:ascii="標楷體" w:eastAsia="標楷體" w:hAnsi="標楷體" w:cs="新細明體"/>
          <w:kern w:val="0"/>
          <w:szCs w:val="24"/>
        </w:rPr>
      </w:pPr>
    </w:p>
    <w:p w:rsidR="00A46B6D" w:rsidRPr="00FF33CD" w:rsidRDefault="00857748" w:rsidP="00472603">
      <w:pPr>
        <w:widowControl/>
        <w:rPr>
          <w:rFonts w:ascii="標楷體" w:eastAsia="標楷體" w:hAnsi="標楷體" w:cs="新細明體"/>
          <w:kern w:val="0"/>
          <w:sz w:val="28"/>
          <w:szCs w:val="24"/>
        </w:rPr>
      </w:pPr>
      <w:r w:rsidRPr="00FF33CD">
        <w:rPr>
          <w:rFonts w:ascii="標楷體" w:eastAsia="標楷體" w:hAnsi="標楷體" w:cs="新細明體" w:hint="eastAsia"/>
          <w:kern w:val="0"/>
          <w:sz w:val="28"/>
          <w:szCs w:val="24"/>
        </w:rPr>
        <w:t>4.1.2 成形加工</w:t>
      </w:r>
    </w:p>
    <w:p w:rsidR="00857748" w:rsidRPr="00FF33CD" w:rsidRDefault="00857748" w:rsidP="00857748">
      <w:pPr>
        <w:pStyle w:val="Web"/>
        <w:spacing w:before="0" w:beforeAutospacing="0" w:after="0" w:afterAutospacing="0"/>
        <w:rPr>
          <w:rFonts w:ascii="標楷體" w:eastAsia="標楷體" w:hAnsi="標楷體"/>
        </w:rPr>
      </w:pPr>
      <w:r w:rsidRPr="00FF33CD">
        <w:rPr>
          <w:rFonts w:ascii="標楷體" w:eastAsia="標楷體" w:hAnsi="標楷體"/>
        </w:rPr>
        <w:tab/>
        <w:t>1.型材構件的基本成形主要製作方法為以下</w:t>
      </w:r>
    </w:p>
    <w:p w:rsidR="00857748" w:rsidRPr="00FF33CD" w:rsidRDefault="00857748" w:rsidP="0085774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(1)折彎:</w:t>
      </w:r>
    </w:p>
    <w:p w:rsidR="00857748" w:rsidRPr="00FF33CD" w:rsidRDefault="00857748" w:rsidP="00857748">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以板材</w:t>
      </w:r>
      <w:proofErr w:type="gramStart"/>
      <w:r w:rsidRPr="00FF33CD">
        <w:rPr>
          <w:rFonts w:ascii="標楷體" w:eastAsia="標楷體" w:hAnsi="標楷體" w:cs="新細明體"/>
          <w:kern w:val="0"/>
          <w:szCs w:val="24"/>
        </w:rPr>
        <w:t>折彎或彎曲</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形成簡單形狀的結構件。</w:t>
      </w:r>
    </w:p>
    <w:p w:rsidR="00857748" w:rsidRPr="00FF33CD" w:rsidRDefault="00857748" w:rsidP="0085774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(2)輾壓:</w:t>
      </w:r>
    </w:p>
    <w:p w:rsidR="00857748" w:rsidRPr="00FF33CD" w:rsidRDefault="00857748" w:rsidP="0085774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1)需預先設計材料展開圖</w:t>
      </w:r>
      <w:r w:rsidR="00FF33CD">
        <w:rPr>
          <w:rFonts w:ascii="標楷體" w:eastAsia="標楷體" w:hAnsi="標楷體" w:cs="新細明體"/>
          <w:kern w:val="0"/>
          <w:szCs w:val="24"/>
        </w:rPr>
        <w:t>，</w:t>
      </w:r>
      <w:r w:rsidRPr="00FF33CD">
        <w:rPr>
          <w:rFonts w:ascii="標楷體" w:eastAsia="標楷體" w:hAnsi="標楷體" w:cs="新細明體"/>
          <w:kern w:val="0"/>
          <w:szCs w:val="24"/>
        </w:rPr>
        <w:t>再進行切割材料</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再以輾壓</w:t>
      </w:r>
      <w:proofErr w:type="gramEnd"/>
      <w:r w:rsidRPr="00FF33CD">
        <w:rPr>
          <w:rFonts w:ascii="標楷體" w:eastAsia="標楷體" w:hAnsi="標楷體" w:cs="新細明體"/>
          <w:kern w:val="0"/>
          <w:szCs w:val="24"/>
        </w:rPr>
        <w:t>(press</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brake)工法於壓床製作而成。</w:t>
      </w:r>
    </w:p>
    <w:p w:rsidR="00857748" w:rsidRPr="00FF33CD" w:rsidRDefault="00857748" w:rsidP="0085774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一般構材形狀</w:t>
      </w:r>
      <w:proofErr w:type="gramEnd"/>
      <w:r w:rsidRPr="00FF33CD">
        <w:rPr>
          <w:rFonts w:ascii="標楷體" w:eastAsia="標楷體" w:hAnsi="標楷體" w:cs="新細明體"/>
          <w:kern w:val="0"/>
          <w:szCs w:val="24"/>
        </w:rPr>
        <w:t>較為簡單者</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如角</w:t>
      </w:r>
      <w:proofErr w:type="gramEnd"/>
      <w:r w:rsidRPr="00FF33CD">
        <w:rPr>
          <w:rFonts w:ascii="標楷體" w:eastAsia="標楷體" w:hAnsi="標楷體" w:cs="新細明體"/>
          <w:kern w:val="0"/>
          <w:szCs w:val="24"/>
        </w:rPr>
        <w:t>形斷面(angles)、</w:t>
      </w:r>
      <w:proofErr w:type="gramStart"/>
      <w:r w:rsidRPr="00FF33CD">
        <w:rPr>
          <w:rFonts w:ascii="標楷體" w:eastAsia="標楷體" w:hAnsi="標楷體" w:cs="新細明體"/>
          <w:kern w:val="0"/>
          <w:szCs w:val="24"/>
        </w:rPr>
        <w:t>槽形斷</w:t>
      </w:r>
      <w:proofErr w:type="gramEnd"/>
      <w:r w:rsidRPr="00FF33CD">
        <w:rPr>
          <w:rFonts w:ascii="標楷體" w:eastAsia="標楷體" w:hAnsi="標楷體" w:cs="新細明體"/>
          <w:kern w:val="0"/>
          <w:szCs w:val="24"/>
        </w:rPr>
        <w:t>面(channels)、Z形斷面(Z-sections)等</w:t>
      </w:r>
      <w:r w:rsidR="00FF33CD">
        <w:rPr>
          <w:rFonts w:ascii="標楷體" w:eastAsia="標楷體" w:hAnsi="標楷體" w:cs="新細明體"/>
          <w:kern w:val="0"/>
          <w:szCs w:val="24"/>
        </w:rPr>
        <w:t>，</w:t>
      </w:r>
      <w:r w:rsidRPr="00FF33CD">
        <w:rPr>
          <w:rFonts w:ascii="標楷體" w:eastAsia="標楷體" w:hAnsi="標楷體" w:cs="新細明體"/>
          <w:kern w:val="0"/>
          <w:szCs w:val="24"/>
        </w:rPr>
        <w:t>可以此法實施。但受限於壓床可加工長度</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構材長度</w:t>
      </w:r>
      <w:proofErr w:type="gramEnd"/>
      <w:r w:rsidRPr="00FF33CD">
        <w:rPr>
          <w:rFonts w:ascii="標楷體" w:eastAsia="標楷體" w:hAnsi="標楷體" w:cs="新細明體"/>
          <w:kern w:val="0"/>
          <w:szCs w:val="24"/>
        </w:rPr>
        <w:t>受限。受限於模具彎曲半徑</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彎角受</w:t>
      </w:r>
      <w:proofErr w:type="gramEnd"/>
      <w:r w:rsidRPr="00FF33CD">
        <w:rPr>
          <w:rFonts w:ascii="標楷體" w:eastAsia="標楷體" w:hAnsi="標楷體" w:cs="新細明體"/>
          <w:kern w:val="0"/>
          <w:szCs w:val="24"/>
        </w:rPr>
        <w:t>限</w:t>
      </w:r>
      <w:r w:rsidR="00FF33CD">
        <w:rPr>
          <w:rFonts w:ascii="標楷體" w:eastAsia="標楷體" w:hAnsi="標楷體" w:cs="新細明體"/>
          <w:kern w:val="0"/>
          <w:szCs w:val="24"/>
        </w:rPr>
        <w:t>，</w:t>
      </w:r>
      <w:r w:rsidRPr="00FF33CD">
        <w:rPr>
          <w:rFonts w:ascii="標楷體" w:eastAsia="標楷體" w:hAnsi="標楷體" w:cs="新細明體"/>
          <w:kern w:val="0"/>
          <w:szCs w:val="24"/>
        </w:rPr>
        <w:t>不適當</w:t>
      </w:r>
      <w:proofErr w:type="gramStart"/>
      <w:r w:rsidRPr="00FF33CD">
        <w:rPr>
          <w:rFonts w:ascii="標楷體" w:eastAsia="標楷體" w:hAnsi="標楷體" w:cs="新細明體"/>
          <w:kern w:val="0"/>
          <w:szCs w:val="24"/>
        </w:rPr>
        <w:t>彎角</w:t>
      </w:r>
      <w:proofErr w:type="gramEnd"/>
      <w:r w:rsidRPr="00FF33CD">
        <w:rPr>
          <w:rFonts w:ascii="標楷體" w:eastAsia="標楷體" w:hAnsi="標楷體" w:cs="新細明體"/>
          <w:kern w:val="0"/>
          <w:szCs w:val="24"/>
        </w:rPr>
        <w:t>易造成彎曲裂紋。夾持不當易造成邊緣不齊、歪斜或不對稱。</w:t>
      </w:r>
    </w:p>
    <w:p w:rsidR="00857748" w:rsidRPr="00FF33CD" w:rsidRDefault="00857748" w:rsidP="0085774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3)如較複雜斷面的</w:t>
      </w:r>
      <w:proofErr w:type="gramStart"/>
      <w:r w:rsidRPr="00FF33CD">
        <w:rPr>
          <w:rFonts w:ascii="標楷體" w:eastAsia="標楷體" w:hAnsi="標楷體" w:cs="新細明體"/>
          <w:kern w:val="0"/>
          <w:szCs w:val="24"/>
        </w:rPr>
        <w:t>型鋼以輾壓</w:t>
      </w:r>
      <w:proofErr w:type="gramEnd"/>
      <w:r w:rsidRPr="00FF33CD">
        <w:rPr>
          <w:rFonts w:ascii="標楷體" w:eastAsia="標楷體" w:hAnsi="標楷體" w:cs="新細明體"/>
          <w:kern w:val="0"/>
          <w:szCs w:val="24"/>
        </w:rPr>
        <w:t>工法製作</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工序多</w:t>
      </w:r>
      <w:proofErr w:type="gramEnd"/>
      <w:r w:rsidRPr="00FF33CD">
        <w:rPr>
          <w:rFonts w:ascii="標楷體" w:eastAsia="標楷體" w:hAnsi="標楷體" w:cs="新細明體"/>
          <w:kern w:val="0"/>
          <w:szCs w:val="24"/>
        </w:rPr>
        <w:t>且複雜</w:t>
      </w:r>
      <w:r w:rsidR="00FF33CD">
        <w:rPr>
          <w:rFonts w:ascii="標楷體" w:eastAsia="標楷體" w:hAnsi="標楷體" w:cs="新細明體"/>
          <w:kern w:val="0"/>
          <w:szCs w:val="24"/>
        </w:rPr>
        <w:t>，</w:t>
      </w:r>
      <w:r w:rsidRPr="00FF33CD">
        <w:rPr>
          <w:rFonts w:ascii="標楷體" w:eastAsia="標楷體" w:hAnsi="標楷體" w:cs="新細明體"/>
          <w:kern w:val="0"/>
          <w:szCs w:val="24"/>
        </w:rPr>
        <w:t>較為費時</w:t>
      </w:r>
      <w:r w:rsidR="00FF33CD">
        <w:rPr>
          <w:rFonts w:ascii="標楷體" w:eastAsia="標楷體" w:hAnsi="標楷體" w:cs="新細明體"/>
          <w:kern w:val="0"/>
          <w:szCs w:val="24"/>
        </w:rPr>
        <w:t>，</w:t>
      </w:r>
      <w:r w:rsidRPr="00FF33CD">
        <w:rPr>
          <w:rFonts w:ascii="標楷體" w:eastAsia="標楷體" w:hAnsi="標楷體" w:cs="新細明體"/>
          <w:kern w:val="0"/>
          <w:szCs w:val="24"/>
        </w:rPr>
        <w:t>且誤差容易累積</w:t>
      </w:r>
      <w:r w:rsidR="00FF33CD">
        <w:rPr>
          <w:rFonts w:ascii="標楷體" w:eastAsia="標楷體" w:hAnsi="標楷體" w:cs="新細明體"/>
          <w:kern w:val="0"/>
          <w:szCs w:val="24"/>
        </w:rPr>
        <w:t>，</w:t>
      </w:r>
      <w:r w:rsidRPr="00FF33CD">
        <w:rPr>
          <w:rFonts w:ascii="標楷體" w:eastAsia="標楷體" w:hAnsi="標楷體" w:cs="新細明體"/>
          <w:kern w:val="0"/>
          <w:szCs w:val="24"/>
        </w:rPr>
        <w:t>在成本上亦較為昂貴。</w:t>
      </w:r>
    </w:p>
    <w:p w:rsidR="00857748" w:rsidRPr="00FF33CD" w:rsidRDefault="00857748" w:rsidP="0085774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(3)</w:t>
      </w:r>
      <w:proofErr w:type="gramStart"/>
      <w:r w:rsidRPr="00FF33CD">
        <w:rPr>
          <w:rFonts w:ascii="標楷體" w:eastAsia="標楷體" w:hAnsi="標楷體" w:cs="新細明體"/>
          <w:kern w:val="0"/>
          <w:szCs w:val="24"/>
        </w:rPr>
        <w:t>輥軋</w:t>
      </w:r>
      <w:proofErr w:type="gramEnd"/>
      <w:r w:rsidRPr="00FF33CD">
        <w:rPr>
          <w:rFonts w:ascii="標楷體" w:eastAsia="標楷體" w:hAnsi="標楷體" w:cs="新細明體"/>
          <w:kern w:val="0"/>
          <w:szCs w:val="24"/>
        </w:rPr>
        <w:t>:</w:t>
      </w:r>
    </w:p>
    <w:p w:rsidR="00857748" w:rsidRPr="00FF33CD" w:rsidRDefault="00857748" w:rsidP="0085774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w:t>
      </w:r>
      <w:proofErr w:type="gramStart"/>
      <w:r w:rsidRPr="00FF33CD">
        <w:rPr>
          <w:rFonts w:ascii="標楷體" w:eastAsia="標楷體" w:hAnsi="標楷體" w:cs="新細明體"/>
          <w:kern w:val="0"/>
          <w:szCs w:val="24"/>
        </w:rPr>
        <w:t>輥軋</w:t>
      </w:r>
      <w:proofErr w:type="gramEnd"/>
      <w:r w:rsidRPr="00FF33CD">
        <w:rPr>
          <w:rFonts w:ascii="標楷體" w:eastAsia="標楷體" w:hAnsi="標楷體" w:cs="新細明體"/>
          <w:kern w:val="0"/>
          <w:szCs w:val="24"/>
        </w:rPr>
        <w:t>(cold</w:t>
      </w:r>
      <w:r w:rsidR="00B07D39"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roll</w:t>
      </w:r>
      <w:r w:rsidR="00B07D39"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forming)實名</w:t>
      </w:r>
      <w:proofErr w:type="gramStart"/>
      <w:r w:rsidRPr="00FF33CD">
        <w:rPr>
          <w:rFonts w:ascii="標楷體" w:eastAsia="標楷體" w:hAnsi="標楷體" w:cs="新細明體"/>
          <w:kern w:val="0"/>
          <w:szCs w:val="24"/>
        </w:rPr>
        <w:t>為冷彎</w:t>
      </w:r>
      <w:proofErr w:type="gramEnd"/>
      <w:r w:rsidRPr="00FF33CD">
        <w:rPr>
          <w:rFonts w:ascii="標楷體" w:eastAsia="標楷體" w:hAnsi="標楷體" w:cs="新細明體"/>
          <w:kern w:val="0"/>
          <w:szCs w:val="24"/>
        </w:rPr>
        <w:t>成形</w:t>
      </w:r>
      <w:r w:rsidR="00FF33CD">
        <w:rPr>
          <w:rFonts w:ascii="標楷體" w:eastAsia="標楷體" w:hAnsi="標楷體" w:cs="新細明體"/>
          <w:kern w:val="0"/>
          <w:szCs w:val="24"/>
        </w:rPr>
        <w:t>，</w:t>
      </w:r>
      <w:r w:rsidRPr="00FF33CD">
        <w:rPr>
          <w:rFonts w:ascii="標楷體" w:eastAsia="標楷體" w:hAnsi="標楷體" w:cs="新細明體"/>
          <w:kern w:val="0"/>
          <w:szCs w:val="24"/>
        </w:rPr>
        <w:t>是以整捲的鋼材經解捲、整平對中、多站多段</w:t>
      </w:r>
      <w:proofErr w:type="gramStart"/>
      <w:r w:rsidRPr="00FF33CD">
        <w:rPr>
          <w:rFonts w:ascii="標楷體" w:eastAsia="標楷體" w:hAnsi="標楷體" w:cs="新細明體"/>
          <w:kern w:val="0"/>
          <w:szCs w:val="24"/>
        </w:rPr>
        <w:t>經輥輪模</w:t>
      </w:r>
      <w:proofErr w:type="gramEnd"/>
      <w:r w:rsidRPr="00FF33CD">
        <w:rPr>
          <w:rFonts w:ascii="標楷體" w:eastAsia="標楷體" w:hAnsi="標楷體" w:cs="新細明體"/>
          <w:kern w:val="0"/>
          <w:szCs w:val="24"/>
        </w:rPr>
        <w:t>具連續成形製作的型材</w:t>
      </w:r>
      <w:r w:rsidR="00FF33CD">
        <w:rPr>
          <w:rFonts w:ascii="標楷體" w:eastAsia="標楷體" w:hAnsi="標楷體" w:cs="新細明體"/>
          <w:kern w:val="0"/>
          <w:szCs w:val="24"/>
        </w:rPr>
        <w:t>，</w:t>
      </w:r>
      <w:r w:rsidRPr="00FF33CD">
        <w:rPr>
          <w:rFonts w:ascii="標楷體" w:eastAsia="標楷體" w:hAnsi="標楷體" w:cs="新細明體"/>
          <w:kern w:val="0"/>
          <w:szCs w:val="24"/>
        </w:rPr>
        <w:t>具有高速度及高品質成形特色。</w:t>
      </w:r>
    </w:p>
    <w:p w:rsidR="00857748" w:rsidRPr="00FF33CD" w:rsidRDefault="00857748" w:rsidP="0085774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構材長度</w:t>
      </w:r>
      <w:proofErr w:type="gramEnd"/>
      <w:r w:rsidRPr="00FF33CD">
        <w:rPr>
          <w:rFonts w:ascii="標楷體" w:eastAsia="標楷體" w:hAnsi="標楷體" w:cs="新細明體"/>
          <w:kern w:val="0"/>
          <w:szCs w:val="24"/>
        </w:rPr>
        <w:t>可自</w:t>
      </w:r>
      <w:proofErr w:type="gramStart"/>
      <w:r w:rsidRPr="00FF33CD">
        <w:rPr>
          <w:rFonts w:ascii="標楷體" w:eastAsia="標楷體" w:hAnsi="標楷體" w:cs="新細明體"/>
          <w:kern w:val="0"/>
          <w:szCs w:val="24"/>
        </w:rPr>
        <w:t>動量測依規</w:t>
      </w:r>
      <w:proofErr w:type="gramEnd"/>
      <w:r w:rsidRPr="00FF33CD">
        <w:rPr>
          <w:rFonts w:ascii="標楷體" w:eastAsia="標楷體" w:hAnsi="標楷體" w:cs="新細明體"/>
          <w:kern w:val="0"/>
          <w:szCs w:val="24"/>
        </w:rPr>
        <w:t>劃</w:t>
      </w:r>
      <w:proofErr w:type="gramStart"/>
      <w:r w:rsidRPr="00FF33CD">
        <w:rPr>
          <w:rFonts w:ascii="標楷體" w:eastAsia="標楷體" w:hAnsi="標楷體" w:cs="新細明體"/>
          <w:kern w:val="0"/>
          <w:szCs w:val="24"/>
        </w:rPr>
        <w:t>自動剪切</w:t>
      </w:r>
      <w:proofErr w:type="gramEnd"/>
      <w:r w:rsidRPr="00FF33CD">
        <w:rPr>
          <w:rFonts w:ascii="標楷體" w:eastAsia="標楷體" w:hAnsi="標楷體" w:cs="新細明體"/>
          <w:kern w:val="0"/>
          <w:szCs w:val="24"/>
        </w:rPr>
        <w:t>成設計需求長度與精度</w:t>
      </w:r>
      <w:r w:rsidR="00FF33CD">
        <w:rPr>
          <w:rFonts w:ascii="標楷體" w:eastAsia="標楷體" w:hAnsi="標楷體" w:cs="新細明體"/>
          <w:kern w:val="0"/>
          <w:szCs w:val="24"/>
        </w:rPr>
        <w:t>，</w:t>
      </w:r>
      <w:r w:rsidRPr="00FF33CD">
        <w:rPr>
          <w:rFonts w:ascii="標楷體" w:eastAsia="標楷體" w:hAnsi="標楷體" w:cs="新細明體"/>
          <w:kern w:val="0"/>
          <w:szCs w:val="24"/>
        </w:rPr>
        <w:t>最大的剪裁長度如不考慮</w:t>
      </w:r>
      <w:proofErr w:type="gramStart"/>
      <w:r w:rsidRPr="00FF33CD">
        <w:rPr>
          <w:rFonts w:ascii="標楷體" w:eastAsia="標楷體" w:hAnsi="標楷體" w:cs="新細明體"/>
          <w:kern w:val="0"/>
          <w:szCs w:val="24"/>
        </w:rPr>
        <w:t>運搬及扭</w:t>
      </w:r>
      <w:proofErr w:type="gramEnd"/>
      <w:r w:rsidRPr="00FF33CD">
        <w:rPr>
          <w:rFonts w:ascii="標楷體" w:eastAsia="標楷體" w:hAnsi="標楷體" w:cs="新細明體"/>
          <w:kern w:val="0"/>
          <w:szCs w:val="24"/>
        </w:rPr>
        <w:t>曲變形控制</w:t>
      </w:r>
      <w:r w:rsidR="00FF33CD">
        <w:rPr>
          <w:rFonts w:ascii="標楷體" w:eastAsia="標楷體" w:hAnsi="標楷體" w:cs="新細明體"/>
          <w:kern w:val="0"/>
          <w:szCs w:val="24"/>
        </w:rPr>
        <w:t>，</w:t>
      </w:r>
      <w:r w:rsidRPr="00FF33CD">
        <w:rPr>
          <w:rFonts w:ascii="標楷體" w:eastAsia="標楷體" w:hAnsi="標楷體" w:cs="新細明體"/>
          <w:kern w:val="0"/>
          <w:szCs w:val="24"/>
        </w:rPr>
        <w:t>可達12m以上</w:t>
      </w:r>
      <w:r w:rsidRPr="00FF33CD">
        <w:rPr>
          <w:rFonts w:ascii="標楷體" w:eastAsia="標楷體" w:hAnsi="標楷體" w:cs="新細明體" w:hint="eastAsia"/>
          <w:kern w:val="0"/>
          <w:szCs w:val="24"/>
        </w:rPr>
        <w:t>。</w:t>
      </w:r>
    </w:p>
    <w:p w:rsidR="00857748" w:rsidRPr="00FF33CD" w:rsidRDefault="00857748" w:rsidP="0085774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3)冷軋</w:t>
      </w:r>
      <w:proofErr w:type="gramStart"/>
      <w:r w:rsidRPr="00FF33CD">
        <w:rPr>
          <w:rFonts w:ascii="標楷體" w:eastAsia="標楷體" w:hAnsi="標楷體" w:cs="新細明體"/>
          <w:kern w:val="0"/>
          <w:szCs w:val="24"/>
        </w:rPr>
        <w:t>型鋼構材製造</w:t>
      </w:r>
      <w:proofErr w:type="gramEnd"/>
      <w:r w:rsidRPr="00FF33CD">
        <w:rPr>
          <w:rFonts w:ascii="標楷體" w:eastAsia="標楷體" w:hAnsi="標楷體" w:cs="新細明體"/>
          <w:kern w:val="0"/>
          <w:szCs w:val="24"/>
        </w:rPr>
        <w:t>所使用之鋼材</w:t>
      </w:r>
      <w:r w:rsidR="00FF33CD">
        <w:rPr>
          <w:rFonts w:ascii="標楷體" w:eastAsia="標楷體" w:hAnsi="標楷體" w:cs="新細明體"/>
          <w:kern w:val="0"/>
          <w:szCs w:val="24"/>
        </w:rPr>
        <w:t>，</w:t>
      </w:r>
      <w:r w:rsidRPr="00FF33CD">
        <w:rPr>
          <w:rFonts w:ascii="標楷體" w:eastAsia="標楷體" w:hAnsi="標楷體" w:cs="新細明體"/>
          <w:kern w:val="0"/>
          <w:szCs w:val="24"/>
        </w:rPr>
        <w:t>如以鍍鋅</w:t>
      </w:r>
      <w:proofErr w:type="gramStart"/>
      <w:r w:rsidRPr="00FF33CD">
        <w:rPr>
          <w:rFonts w:ascii="標楷體" w:eastAsia="標楷體" w:hAnsi="標楷體" w:cs="新細明體"/>
          <w:kern w:val="0"/>
          <w:szCs w:val="24"/>
        </w:rPr>
        <w:t>鋼或</w:t>
      </w:r>
      <w:proofErr w:type="gramEnd"/>
      <w:r w:rsidRPr="00FF33CD">
        <w:rPr>
          <w:rFonts w:ascii="標楷體" w:eastAsia="標楷體" w:hAnsi="標楷體" w:cs="新細明體"/>
          <w:kern w:val="0"/>
          <w:szCs w:val="24"/>
        </w:rPr>
        <w:t>鍍鋁鋅鋼為基材</w:t>
      </w:r>
      <w:r w:rsidR="00FF33CD">
        <w:rPr>
          <w:rFonts w:ascii="標楷體" w:eastAsia="標楷體" w:hAnsi="標楷體" w:cs="新細明體"/>
          <w:kern w:val="0"/>
          <w:szCs w:val="24"/>
        </w:rPr>
        <w:t>，</w:t>
      </w:r>
      <w:r w:rsidRPr="00FF33CD">
        <w:rPr>
          <w:rFonts w:ascii="標楷體" w:eastAsia="標楷體" w:hAnsi="標楷體" w:cs="新細明體"/>
          <w:kern w:val="0"/>
          <w:szCs w:val="24"/>
        </w:rPr>
        <w:t>則考量</w:t>
      </w:r>
      <w:proofErr w:type="gramStart"/>
      <w:r w:rsidRPr="00FF33CD">
        <w:rPr>
          <w:rFonts w:ascii="標楷體" w:eastAsia="標楷體" w:hAnsi="標楷體" w:cs="新細明體"/>
          <w:kern w:val="0"/>
          <w:szCs w:val="24"/>
        </w:rPr>
        <w:t>其鍍</w:t>
      </w:r>
      <w:proofErr w:type="gramEnd"/>
      <w:r w:rsidRPr="00FF33CD">
        <w:rPr>
          <w:rFonts w:ascii="標楷體" w:eastAsia="標楷體" w:hAnsi="標楷體" w:cs="新細明體"/>
          <w:kern w:val="0"/>
          <w:szCs w:val="24"/>
        </w:rPr>
        <w:t>層的表面品質</w:t>
      </w:r>
      <w:r w:rsidR="00FF33CD">
        <w:rPr>
          <w:rFonts w:ascii="標楷體" w:eastAsia="標楷體" w:hAnsi="標楷體" w:cs="新細明體"/>
          <w:kern w:val="0"/>
          <w:szCs w:val="24"/>
        </w:rPr>
        <w:t>，</w:t>
      </w:r>
      <w:r w:rsidRPr="00FF33CD">
        <w:rPr>
          <w:rFonts w:ascii="標楷體" w:eastAsia="標楷體" w:hAnsi="標楷體" w:cs="新細明體"/>
          <w:kern w:val="0"/>
          <w:szCs w:val="24"/>
        </w:rPr>
        <w:t>並</w:t>
      </w:r>
      <w:proofErr w:type="gramStart"/>
      <w:r w:rsidRPr="00FF33CD">
        <w:rPr>
          <w:rFonts w:ascii="標楷體" w:eastAsia="標楷體" w:hAnsi="標楷體" w:cs="新細明體"/>
          <w:kern w:val="0"/>
          <w:szCs w:val="24"/>
        </w:rPr>
        <w:t>避免輥輪模</w:t>
      </w:r>
      <w:proofErr w:type="gramEnd"/>
      <w:r w:rsidRPr="00FF33CD">
        <w:rPr>
          <w:rFonts w:ascii="標楷體" w:eastAsia="標楷體" w:hAnsi="標楷體" w:cs="新細明體"/>
          <w:kern w:val="0"/>
          <w:szCs w:val="24"/>
        </w:rPr>
        <w:t>具的摩擦損傷</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磨潤系統設</w:t>
      </w:r>
      <w:proofErr w:type="gramEnd"/>
      <w:r w:rsidRPr="00FF33CD">
        <w:rPr>
          <w:rFonts w:ascii="標楷體" w:eastAsia="標楷體" w:hAnsi="標楷體" w:cs="新細明體"/>
          <w:kern w:val="0"/>
          <w:szCs w:val="24"/>
        </w:rPr>
        <w:t>計是必需的防護。</w:t>
      </w:r>
    </w:p>
    <w:p w:rsidR="00B07D39" w:rsidRPr="00FF33CD" w:rsidRDefault="00B07D39" w:rsidP="00B07D39">
      <w:pPr>
        <w:pStyle w:val="Web"/>
        <w:spacing w:before="0" w:beforeAutospacing="0" w:after="0" w:afterAutospacing="0"/>
        <w:rPr>
          <w:rFonts w:ascii="標楷體" w:eastAsia="標楷體" w:hAnsi="標楷體"/>
        </w:rPr>
      </w:pPr>
      <w:r w:rsidRPr="00FF33CD">
        <w:rPr>
          <w:rFonts w:ascii="標楷體" w:eastAsia="標楷體" w:hAnsi="標楷體"/>
        </w:rPr>
        <w:tab/>
        <w:t>2. 容許誤差</w:t>
      </w:r>
    </w:p>
    <w:p w:rsidR="00B07D39" w:rsidRPr="00FF33CD" w:rsidRDefault="00B07D39" w:rsidP="00B07D39">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(1)冷軋殘留應力與材料本體之變異性</w:t>
      </w:r>
      <w:r w:rsidR="00FF33CD">
        <w:rPr>
          <w:rFonts w:ascii="標楷體" w:eastAsia="標楷體" w:hAnsi="標楷體" w:cs="新細明體"/>
          <w:kern w:val="0"/>
          <w:szCs w:val="24"/>
        </w:rPr>
        <w:t>，</w:t>
      </w:r>
      <w:r w:rsidRPr="00FF33CD">
        <w:rPr>
          <w:rFonts w:ascii="標楷體" w:eastAsia="標楷體" w:hAnsi="標楷體" w:cs="新細明體"/>
          <w:kern w:val="0"/>
          <w:szCs w:val="24"/>
        </w:rPr>
        <w:t>會</w:t>
      </w:r>
      <w:proofErr w:type="gramStart"/>
      <w:r w:rsidRPr="00FF33CD">
        <w:rPr>
          <w:rFonts w:ascii="標楷體" w:eastAsia="標楷體" w:hAnsi="標楷體" w:cs="新細明體"/>
          <w:kern w:val="0"/>
          <w:szCs w:val="24"/>
        </w:rPr>
        <w:t>造成構材製造</w:t>
      </w:r>
      <w:proofErr w:type="gramEnd"/>
      <w:r w:rsidRPr="00FF33CD">
        <w:rPr>
          <w:rFonts w:ascii="標楷體" w:eastAsia="標楷體" w:hAnsi="標楷體" w:cs="新細明體"/>
          <w:kern w:val="0"/>
          <w:szCs w:val="24"/>
        </w:rPr>
        <w:t>時的差異</w:t>
      </w:r>
      <w:r w:rsidR="00FF33CD">
        <w:rPr>
          <w:rFonts w:ascii="標楷體" w:eastAsia="標楷體" w:hAnsi="標楷體" w:cs="新細明體"/>
          <w:kern w:val="0"/>
          <w:szCs w:val="24"/>
        </w:rPr>
        <w:t>，</w:t>
      </w:r>
      <w:r w:rsidRPr="00FF33CD">
        <w:rPr>
          <w:rFonts w:ascii="標楷體" w:eastAsia="標楷體" w:hAnsi="標楷體" w:cs="新細明體"/>
          <w:kern w:val="0"/>
          <w:szCs w:val="24"/>
        </w:rPr>
        <w:t>如垂直向的彎曲(bow)、水平向的彎曲(camber or</w:t>
      </w:r>
      <w:r w:rsidR="0095267E"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sweep)、扭轉(twist)、</w:t>
      </w:r>
      <w:proofErr w:type="gramStart"/>
      <w:r w:rsidRPr="00FF33CD">
        <w:rPr>
          <w:rFonts w:ascii="標楷體" w:eastAsia="標楷體" w:hAnsi="標楷體" w:cs="新細明體"/>
          <w:kern w:val="0"/>
          <w:szCs w:val="24"/>
        </w:rPr>
        <w:t>外張</w:t>
      </w:r>
      <w:proofErr w:type="gramEnd"/>
      <w:r w:rsidRPr="00FF33CD">
        <w:rPr>
          <w:rFonts w:ascii="標楷體" w:eastAsia="標楷體" w:hAnsi="標楷體" w:cs="新細明體"/>
          <w:kern w:val="0"/>
          <w:szCs w:val="24"/>
        </w:rPr>
        <w:t>與內縮(flare)等問題。</w:t>
      </w:r>
    </w:p>
    <w:p w:rsidR="00B07D39" w:rsidRPr="00FF33CD" w:rsidRDefault="00B07D39" w:rsidP="00B07D39">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(2)型材結構</w:t>
      </w:r>
      <w:proofErr w:type="gramStart"/>
      <w:r w:rsidRPr="00FF33CD">
        <w:rPr>
          <w:rFonts w:ascii="標楷體" w:eastAsia="標楷體" w:hAnsi="標楷體" w:cs="新細明體"/>
          <w:kern w:val="0"/>
          <w:szCs w:val="24"/>
        </w:rPr>
        <w:t>構</w:t>
      </w:r>
      <w:proofErr w:type="gramEnd"/>
      <w:r w:rsidRPr="00FF33CD">
        <w:rPr>
          <w:rFonts w:ascii="標楷體" w:eastAsia="標楷體" w:hAnsi="標楷體" w:cs="新細明體"/>
          <w:kern w:val="0"/>
          <w:szCs w:val="24"/>
        </w:rPr>
        <w:t>材可參考ASTMC95所示的製造容許誤差規定。</w:t>
      </w:r>
      <w:proofErr w:type="gramStart"/>
      <w:r w:rsidRPr="00FF33CD">
        <w:rPr>
          <w:rFonts w:ascii="標楷體" w:eastAsia="標楷體" w:hAnsi="標楷體" w:cs="新細明體"/>
          <w:kern w:val="0"/>
          <w:szCs w:val="24"/>
        </w:rPr>
        <w:t>型材非結構</w:t>
      </w:r>
      <w:proofErr w:type="gramEnd"/>
      <w:r w:rsidRPr="00FF33CD">
        <w:rPr>
          <w:rFonts w:ascii="標楷體" w:eastAsia="標楷體" w:hAnsi="標楷體" w:cs="新細明體"/>
          <w:kern w:val="0"/>
          <w:szCs w:val="24"/>
        </w:rPr>
        <w:t>構材可參考ASTMC645所示的製造容許誤差規定。</w:t>
      </w:r>
    </w:p>
    <w:p w:rsidR="00B07D39" w:rsidRPr="00FF33CD" w:rsidRDefault="00B07D39" w:rsidP="00B07D39">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lastRenderedPageBreak/>
        <w:t>(3)</w:t>
      </w:r>
      <w:proofErr w:type="gramStart"/>
      <w:r w:rsidRPr="00FF33CD">
        <w:rPr>
          <w:rFonts w:ascii="標楷體" w:eastAsia="標楷體" w:hAnsi="標楷體" w:cs="新細明體"/>
          <w:kern w:val="0"/>
          <w:szCs w:val="24"/>
        </w:rPr>
        <w:t>型鋼構材在</w:t>
      </w:r>
      <w:proofErr w:type="gramEnd"/>
      <w:r w:rsidRPr="00FF33CD">
        <w:rPr>
          <w:rFonts w:ascii="標楷體" w:eastAsia="標楷體" w:hAnsi="標楷體" w:cs="新細明體"/>
          <w:kern w:val="0"/>
          <w:szCs w:val="24"/>
        </w:rPr>
        <w:t>製作時可能產生誤差</w:t>
      </w:r>
      <w:r w:rsidR="00FF33CD">
        <w:rPr>
          <w:rFonts w:ascii="標楷體" w:eastAsia="標楷體" w:hAnsi="標楷體" w:cs="新細明體"/>
          <w:kern w:val="0"/>
          <w:szCs w:val="24"/>
        </w:rPr>
        <w:t>，</w:t>
      </w:r>
      <w:r w:rsidRPr="00FF33CD">
        <w:rPr>
          <w:rFonts w:ascii="標楷體" w:eastAsia="標楷體" w:hAnsi="標楷體" w:cs="新細明體"/>
          <w:kern w:val="0"/>
          <w:szCs w:val="24"/>
        </w:rPr>
        <w:t>如此將導致如斷面尺寸、斷面形狀與</w:t>
      </w:r>
      <w:proofErr w:type="gramStart"/>
      <w:r w:rsidRPr="00FF33CD">
        <w:rPr>
          <w:rFonts w:ascii="標楷體" w:eastAsia="標楷體" w:hAnsi="標楷體" w:cs="新細明體"/>
          <w:kern w:val="0"/>
          <w:szCs w:val="24"/>
        </w:rPr>
        <w:t>構材</w:t>
      </w:r>
      <w:proofErr w:type="gramEnd"/>
      <w:r w:rsidRPr="00FF33CD">
        <w:rPr>
          <w:rFonts w:ascii="標楷體" w:eastAsia="標楷體" w:hAnsi="標楷體" w:cs="新細明體"/>
          <w:kern w:val="0"/>
          <w:szCs w:val="24"/>
        </w:rPr>
        <w:t>度等之差異。設計者</w:t>
      </w:r>
      <w:proofErr w:type="gramStart"/>
      <w:r w:rsidRPr="00FF33CD">
        <w:rPr>
          <w:rFonts w:ascii="標楷體" w:eastAsia="標楷體" w:hAnsi="標楷體" w:cs="新細明體"/>
          <w:kern w:val="0"/>
          <w:szCs w:val="24"/>
        </w:rPr>
        <w:t>應明定構材製作</w:t>
      </w:r>
      <w:proofErr w:type="gramEnd"/>
      <w:r w:rsidRPr="00FF33CD">
        <w:rPr>
          <w:rFonts w:ascii="標楷體" w:eastAsia="標楷體" w:hAnsi="標楷體" w:cs="新細明體"/>
          <w:kern w:val="0"/>
          <w:szCs w:val="24"/>
        </w:rPr>
        <w:t>之容許誤差</w:t>
      </w:r>
      <w:r w:rsidR="00FF33CD">
        <w:rPr>
          <w:rFonts w:ascii="標楷體" w:eastAsia="標楷體" w:hAnsi="標楷體" w:cs="新細明體"/>
          <w:kern w:val="0"/>
          <w:szCs w:val="24"/>
        </w:rPr>
        <w:t>，</w:t>
      </w:r>
      <w:r w:rsidRPr="00FF33CD">
        <w:rPr>
          <w:rFonts w:ascii="標楷體" w:eastAsia="標楷體" w:hAnsi="標楷體" w:cs="新細明體"/>
          <w:kern w:val="0"/>
          <w:szCs w:val="24"/>
        </w:rPr>
        <w:t>如未於設計圖說詳細說明時</w:t>
      </w:r>
      <w:r w:rsidR="00FF33CD">
        <w:rPr>
          <w:rFonts w:ascii="標楷體" w:eastAsia="標楷體" w:hAnsi="標楷體" w:cs="新細明體"/>
          <w:kern w:val="0"/>
          <w:szCs w:val="24"/>
        </w:rPr>
        <w:t>，</w:t>
      </w:r>
      <w:r w:rsidRPr="00FF33CD">
        <w:rPr>
          <w:rFonts w:ascii="標楷體" w:eastAsia="標楷體" w:hAnsi="標楷體" w:cs="新細明體"/>
          <w:kern w:val="0"/>
          <w:szCs w:val="24"/>
        </w:rPr>
        <w:t>則依下列要求:</w:t>
      </w:r>
    </w:p>
    <w:p w:rsidR="00B07D39" w:rsidRPr="00FF33CD" w:rsidRDefault="00B07D39" w:rsidP="00B07D39">
      <w:pPr>
        <w:widowControl/>
        <w:ind w:leftChars="400" w:left="960"/>
        <w:rPr>
          <w:rFonts w:ascii="標楷體" w:eastAsia="標楷體" w:hAnsi="標楷體" w:cs="新細明體"/>
          <w:kern w:val="0"/>
          <w:szCs w:val="24"/>
        </w:rPr>
      </w:pPr>
      <w:proofErr w:type="gramStart"/>
      <w:r w:rsidRPr="00FF33CD">
        <w:rPr>
          <w:rFonts w:ascii="標楷體" w:eastAsia="標楷體" w:hAnsi="標楷體" w:cs="新細明體"/>
          <w:kern w:val="0"/>
          <w:szCs w:val="24"/>
        </w:rPr>
        <w:t>構材長度</w:t>
      </w:r>
      <w:proofErr w:type="gramEnd"/>
      <w:r w:rsidRPr="00FF33CD">
        <w:rPr>
          <w:rFonts w:ascii="標楷體" w:eastAsia="標楷體" w:hAnsi="標楷體" w:cs="新細明體"/>
          <w:kern w:val="0"/>
          <w:szCs w:val="24"/>
        </w:rPr>
        <w:t>誤差:土0.4-3.2 mm</w:t>
      </w:r>
    </w:p>
    <w:p w:rsidR="00B07D39" w:rsidRPr="00FF33CD" w:rsidRDefault="00B07D39" w:rsidP="00B07D39">
      <w:pPr>
        <w:widowControl/>
        <w:ind w:leftChars="400" w:left="960"/>
        <w:rPr>
          <w:rFonts w:ascii="標楷體" w:eastAsia="標楷體" w:hAnsi="標楷體" w:cs="新細明體"/>
          <w:kern w:val="0"/>
          <w:szCs w:val="24"/>
        </w:rPr>
      </w:pPr>
      <w:proofErr w:type="gramStart"/>
      <w:r w:rsidRPr="00FF33CD">
        <w:rPr>
          <w:rFonts w:ascii="標楷體" w:eastAsia="標楷體" w:hAnsi="標楷體" w:cs="新細明體"/>
          <w:kern w:val="0"/>
          <w:szCs w:val="24"/>
        </w:rPr>
        <w:t>構材直線</w:t>
      </w:r>
      <w:proofErr w:type="gramEnd"/>
      <w:r w:rsidRPr="00FF33CD">
        <w:rPr>
          <w:rFonts w:ascii="標楷體" w:eastAsia="標楷體" w:hAnsi="標楷體" w:cs="新細明體"/>
          <w:kern w:val="0"/>
          <w:szCs w:val="24"/>
        </w:rPr>
        <w:t>誤差:土0.4-6.4mm</w:t>
      </w:r>
    </w:p>
    <w:p w:rsidR="00B07D39" w:rsidRPr="00FF33CD" w:rsidRDefault="00B07D39" w:rsidP="00B07D39">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斷面尺寸誤差:土0.1-0.4mm</w:t>
      </w:r>
    </w:p>
    <w:p w:rsidR="00857748" w:rsidRPr="00FF33CD" w:rsidRDefault="00B07D39" w:rsidP="00B07D39">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斷面</w:t>
      </w:r>
      <w:proofErr w:type="gramStart"/>
      <w:r w:rsidRPr="00FF33CD">
        <w:rPr>
          <w:rFonts w:ascii="標楷體" w:eastAsia="標楷體" w:hAnsi="標楷體" w:cs="新細明體"/>
          <w:kern w:val="0"/>
          <w:szCs w:val="24"/>
        </w:rPr>
        <w:t>肢材間</w:t>
      </w:r>
      <w:proofErr w:type="gramEnd"/>
      <w:r w:rsidRPr="00FF33CD">
        <w:rPr>
          <w:rFonts w:ascii="標楷體" w:eastAsia="標楷體" w:hAnsi="標楷體" w:cs="新細明體"/>
          <w:kern w:val="0"/>
          <w:szCs w:val="24"/>
        </w:rPr>
        <w:t>之角度誤差:土1</w:t>
      </w:r>
      <w:r w:rsidR="0095267E" w:rsidRPr="00FF33CD">
        <w:rPr>
          <w:rFonts w:ascii="標楷體" w:eastAsia="標楷體" w:hAnsi="標楷體" w:cs="新細明體" w:hint="eastAsia"/>
          <w:kern w:val="0"/>
          <w:szCs w:val="24"/>
        </w:rPr>
        <w:t>度</w:t>
      </w:r>
      <w:r w:rsidRPr="00FF33CD">
        <w:rPr>
          <w:rFonts w:ascii="標楷體" w:eastAsia="標楷體" w:hAnsi="標楷體" w:cs="新細明體"/>
          <w:kern w:val="0"/>
          <w:szCs w:val="24"/>
        </w:rPr>
        <w:t>-2</w:t>
      </w:r>
      <w:r w:rsidR="0095267E" w:rsidRPr="00FF33CD">
        <w:rPr>
          <w:rFonts w:ascii="標楷體" w:eastAsia="標楷體" w:hAnsi="標楷體" w:cs="新細明體" w:hint="eastAsia"/>
          <w:kern w:val="0"/>
          <w:szCs w:val="24"/>
        </w:rPr>
        <w:t>度</w:t>
      </w:r>
    </w:p>
    <w:p w:rsidR="00FB102D" w:rsidRPr="00FF33CD" w:rsidRDefault="00FB102D" w:rsidP="00FB102D">
      <w:pPr>
        <w:pStyle w:val="Web"/>
        <w:spacing w:before="0" w:beforeAutospacing="0" w:after="0" w:afterAutospacing="0"/>
        <w:rPr>
          <w:rFonts w:ascii="標楷體" w:eastAsia="標楷體" w:hAnsi="標楷體"/>
        </w:rPr>
      </w:pPr>
      <w:r w:rsidRPr="00FF33CD">
        <w:rPr>
          <w:rFonts w:ascii="標楷體" w:eastAsia="標楷體" w:hAnsi="標楷體"/>
        </w:rPr>
        <w:tab/>
        <w:t>3. 內彎半徑:</w:t>
      </w:r>
    </w:p>
    <w:p w:rsidR="00FB102D" w:rsidRPr="00FF33CD" w:rsidRDefault="00FB102D" w:rsidP="00FB102D">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(1)斷面</w:t>
      </w:r>
      <w:proofErr w:type="gramStart"/>
      <w:r w:rsidRPr="00FF33CD">
        <w:rPr>
          <w:rFonts w:ascii="標楷體" w:eastAsia="標楷體" w:hAnsi="標楷體" w:cs="新細明體"/>
          <w:kern w:val="0"/>
          <w:szCs w:val="24"/>
        </w:rPr>
        <w:t>肢材間</w:t>
      </w:r>
      <w:proofErr w:type="gramEnd"/>
      <w:r w:rsidRPr="00FF33CD">
        <w:rPr>
          <w:rFonts w:ascii="標楷體" w:eastAsia="標楷體" w:hAnsi="標楷體" w:cs="新細明體"/>
          <w:kern w:val="0"/>
          <w:szCs w:val="24"/>
        </w:rPr>
        <w:t>轉角處</w:t>
      </w:r>
      <w:proofErr w:type="gramStart"/>
      <w:r w:rsidRPr="00FF33CD">
        <w:rPr>
          <w:rFonts w:ascii="標楷體" w:eastAsia="標楷體" w:hAnsi="標楷體" w:cs="新細明體"/>
          <w:kern w:val="0"/>
          <w:szCs w:val="24"/>
        </w:rPr>
        <w:t>之內</w:t>
      </w:r>
      <w:proofErr w:type="gramEnd"/>
      <w:r w:rsidRPr="00FF33CD">
        <w:rPr>
          <w:rFonts w:ascii="標楷體" w:eastAsia="標楷體" w:hAnsi="標楷體" w:cs="新細明體"/>
          <w:kern w:val="0"/>
          <w:szCs w:val="24"/>
        </w:rPr>
        <w:t>彎半徑一般取鋼材厚度的二倍。</w:t>
      </w:r>
    </w:p>
    <w:p w:rsidR="00FB102D" w:rsidRPr="00FF33CD" w:rsidRDefault="00FB102D" w:rsidP="00FB102D">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(2)高強度鋼材則需較大</w:t>
      </w:r>
      <w:proofErr w:type="gramStart"/>
      <w:r w:rsidRPr="00FF33CD">
        <w:rPr>
          <w:rFonts w:ascii="標楷體" w:eastAsia="標楷體" w:hAnsi="標楷體" w:cs="新細明體"/>
          <w:kern w:val="0"/>
          <w:szCs w:val="24"/>
        </w:rPr>
        <w:t>之內彎</w:t>
      </w:r>
      <w:proofErr w:type="gramEnd"/>
      <w:r w:rsidRPr="00FF33CD">
        <w:rPr>
          <w:rFonts w:ascii="標楷體" w:eastAsia="標楷體" w:hAnsi="標楷體" w:cs="新細明體"/>
          <w:kern w:val="0"/>
          <w:szCs w:val="24"/>
        </w:rPr>
        <w:t>半徑</w:t>
      </w:r>
      <w:r w:rsidR="00FF33CD">
        <w:rPr>
          <w:rFonts w:ascii="標楷體" w:eastAsia="標楷體" w:hAnsi="標楷體" w:cs="新細明體"/>
          <w:kern w:val="0"/>
          <w:szCs w:val="24"/>
        </w:rPr>
        <w:t>，</w:t>
      </w:r>
      <w:r w:rsidRPr="00FF33CD">
        <w:rPr>
          <w:rFonts w:ascii="標楷體" w:eastAsia="標楷體" w:hAnsi="標楷體" w:cs="新細明體"/>
          <w:kern w:val="0"/>
          <w:szCs w:val="24"/>
        </w:rPr>
        <w:t>依鋼材強度而有所改變</w:t>
      </w:r>
      <w:r w:rsidR="00FF33CD">
        <w:rPr>
          <w:rFonts w:ascii="標楷體" w:eastAsia="標楷體" w:hAnsi="標楷體" w:cs="新細明體"/>
          <w:kern w:val="0"/>
          <w:szCs w:val="24"/>
        </w:rPr>
        <w:t>，</w:t>
      </w:r>
      <w:r w:rsidRPr="00FF33CD">
        <w:rPr>
          <w:rFonts w:ascii="標楷體" w:eastAsia="標楷體" w:hAnsi="標楷體" w:cs="新細明體"/>
          <w:kern w:val="0"/>
          <w:szCs w:val="24"/>
        </w:rPr>
        <w:t>一般為鋼材厚度的二至五倍</w:t>
      </w:r>
      <w:r w:rsidR="00FF33CD">
        <w:rPr>
          <w:rFonts w:ascii="標楷體" w:eastAsia="標楷體" w:hAnsi="標楷體" w:cs="新細明體"/>
          <w:kern w:val="0"/>
          <w:szCs w:val="24"/>
        </w:rPr>
        <w:t>，</w:t>
      </w:r>
      <w:r w:rsidRPr="00FF33CD">
        <w:rPr>
          <w:rFonts w:ascii="標楷體" w:eastAsia="標楷體" w:hAnsi="標楷體" w:cs="新細明體"/>
          <w:kern w:val="0"/>
          <w:szCs w:val="24"/>
        </w:rPr>
        <w:t>依設計者之要求定之。</w:t>
      </w:r>
    </w:p>
    <w:p w:rsidR="00FB102D" w:rsidRPr="00FF33CD" w:rsidRDefault="00FB102D" w:rsidP="00FB102D">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4. 型</w:t>
      </w:r>
      <w:proofErr w:type="gramStart"/>
      <w:r w:rsidRPr="00FF33CD">
        <w:rPr>
          <w:rFonts w:ascii="標楷體" w:eastAsia="標楷體" w:hAnsi="標楷體" w:cs="新細明體"/>
          <w:kern w:val="0"/>
          <w:szCs w:val="24"/>
        </w:rPr>
        <w:t>材開孔</w:t>
      </w:r>
      <w:proofErr w:type="gramEnd"/>
      <w:r w:rsidRPr="00FF33CD">
        <w:rPr>
          <w:rFonts w:ascii="標楷體" w:eastAsia="標楷體" w:hAnsi="標楷體" w:cs="新細明體"/>
          <w:kern w:val="0"/>
          <w:szCs w:val="24"/>
        </w:rPr>
        <w:t>:</w:t>
      </w:r>
    </w:p>
    <w:p w:rsidR="00FB102D" w:rsidRPr="00FF33CD" w:rsidRDefault="00FB102D" w:rsidP="00FB102D">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(1)型材</w:t>
      </w:r>
      <w:proofErr w:type="gramStart"/>
      <w:r w:rsidRPr="00FF33CD">
        <w:rPr>
          <w:rFonts w:ascii="標楷體" w:eastAsia="標楷體" w:hAnsi="標楷體" w:cs="新細明體"/>
          <w:kern w:val="0"/>
          <w:szCs w:val="24"/>
        </w:rPr>
        <w:t>腹板開孔須以構材腹板</w:t>
      </w:r>
      <w:proofErr w:type="gramEnd"/>
      <w:r w:rsidRPr="00FF33CD">
        <w:rPr>
          <w:rFonts w:ascii="標楷體" w:eastAsia="標楷體" w:hAnsi="標楷體" w:cs="新細明體"/>
          <w:kern w:val="0"/>
          <w:szCs w:val="24"/>
        </w:rPr>
        <w:t>中心線</w:t>
      </w:r>
      <w:r w:rsidRPr="00FF33CD">
        <w:rPr>
          <w:rFonts w:ascii="Segoe UI Symbol" w:eastAsia="標楷體" w:hAnsi="Segoe UI Symbol" w:cs="Segoe UI Symbol"/>
          <w:color w:val="333333"/>
          <w:shd w:val="clear" w:color="auto" w:fill="FFFFFF"/>
        </w:rPr>
        <w:t>☒</w:t>
      </w:r>
      <w:r w:rsidRPr="00FF33CD">
        <w:rPr>
          <w:rFonts w:ascii="標楷體" w:eastAsia="標楷體" w:hAnsi="標楷體" w:cs="新細明體"/>
          <w:kern w:val="0"/>
          <w:szCs w:val="24"/>
        </w:rPr>
        <w:t>準。</w:t>
      </w:r>
    </w:p>
    <w:p w:rsidR="00FB102D" w:rsidRPr="00FF33CD" w:rsidRDefault="00FB102D" w:rsidP="00FB102D">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孔洞邊距</w:t>
      </w:r>
      <w:proofErr w:type="gramEnd"/>
      <w:r w:rsidRPr="00FF33CD">
        <w:rPr>
          <w:rFonts w:ascii="標楷體" w:eastAsia="標楷體" w:hAnsi="標楷體" w:cs="新細明體"/>
          <w:kern w:val="0"/>
          <w:szCs w:val="24"/>
        </w:rPr>
        <w:t>、孔洞大小、孔洞</w:t>
      </w:r>
      <w:proofErr w:type="gramStart"/>
      <w:r w:rsidRPr="00FF33CD">
        <w:rPr>
          <w:rFonts w:ascii="標楷體" w:eastAsia="標楷體" w:hAnsi="標楷體" w:cs="新細明體"/>
          <w:kern w:val="0"/>
          <w:szCs w:val="24"/>
        </w:rPr>
        <w:t>間距均有</w:t>
      </w:r>
      <w:proofErr w:type="gramEnd"/>
      <w:r w:rsidRPr="00FF33CD">
        <w:rPr>
          <w:rFonts w:ascii="標楷體" w:eastAsia="標楷體" w:hAnsi="標楷體" w:cs="新細明體"/>
          <w:kern w:val="0"/>
          <w:szCs w:val="24"/>
        </w:rPr>
        <w:t>其安全考量的最小距離。</w:t>
      </w:r>
    </w:p>
    <w:p w:rsidR="00FB102D" w:rsidRPr="00FF33CD" w:rsidRDefault="00FB102D" w:rsidP="00FB102D">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(3)孔洞位置、數目與排列模式</w:t>
      </w:r>
      <w:r w:rsidR="00FF33CD">
        <w:rPr>
          <w:rFonts w:ascii="標楷體" w:eastAsia="標楷體" w:hAnsi="標楷體" w:cs="新細明體"/>
          <w:kern w:val="0"/>
          <w:szCs w:val="24"/>
        </w:rPr>
        <w:t>，</w:t>
      </w:r>
      <w:r w:rsidRPr="00FF33CD">
        <w:rPr>
          <w:rFonts w:ascii="標楷體" w:eastAsia="標楷體" w:hAnsi="標楷體" w:cs="新細明體"/>
          <w:kern w:val="0"/>
          <w:szCs w:val="24"/>
        </w:rPr>
        <w:t>將影響構件的強度分布。</w:t>
      </w:r>
    </w:p>
    <w:p w:rsidR="00FB102D" w:rsidRPr="00FF33CD" w:rsidRDefault="00FB102D" w:rsidP="00FB102D">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(4)</w:t>
      </w:r>
      <w:proofErr w:type="gramStart"/>
      <w:r w:rsidRPr="00FF33CD">
        <w:rPr>
          <w:rFonts w:ascii="標楷體" w:eastAsia="標楷體" w:hAnsi="標楷體" w:cs="新細明體"/>
          <w:kern w:val="0"/>
          <w:szCs w:val="24"/>
        </w:rPr>
        <w:t>如開孔造成</w:t>
      </w:r>
      <w:proofErr w:type="gramEnd"/>
      <w:r w:rsidRPr="00FF33CD">
        <w:rPr>
          <w:rFonts w:ascii="標楷體" w:eastAsia="標楷體" w:hAnsi="標楷體" w:cs="新細明體"/>
          <w:kern w:val="0"/>
          <w:szCs w:val="24"/>
        </w:rPr>
        <w:t>安全疑慮</w:t>
      </w:r>
      <w:r w:rsidR="00FF33CD">
        <w:rPr>
          <w:rFonts w:ascii="標楷體" w:eastAsia="標楷體" w:hAnsi="標楷體" w:cs="新細明體"/>
          <w:kern w:val="0"/>
          <w:szCs w:val="24"/>
        </w:rPr>
        <w:t>，</w:t>
      </w:r>
      <w:r w:rsidRPr="00FF33CD">
        <w:rPr>
          <w:rFonts w:ascii="標楷體" w:eastAsia="標楷體" w:hAnsi="標楷體" w:cs="新細明體"/>
          <w:kern w:val="0"/>
          <w:szCs w:val="24"/>
        </w:rPr>
        <w:t>應予修補</w:t>
      </w:r>
      <w:proofErr w:type="gramStart"/>
      <w:r w:rsidRPr="00FF33CD">
        <w:rPr>
          <w:rFonts w:ascii="標楷體" w:eastAsia="標楷體" w:hAnsi="標楷體" w:cs="新細明體"/>
          <w:kern w:val="0"/>
          <w:szCs w:val="24"/>
        </w:rPr>
        <w:t>開孔護</w:t>
      </w:r>
      <w:proofErr w:type="gramEnd"/>
      <w:r w:rsidRPr="00FF33CD">
        <w:rPr>
          <w:rFonts w:ascii="標楷體" w:eastAsia="標楷體" w:hAnsi="標楷體" w:cs="新細明體"/>
          <w:kern w:val="0"/>
          <w:szCs w:val="24"/>
        </w:rPr>
        <w:t>板</w:t>
      </w:r>
      <w:r w:rsidR="00FF33CD">
        <w:rPr>
          <w:rFonts w:ascii="標楷體" w:eastAsia="標楷體" w:hAnsi="標楷體" w:cs="新細明體"/>
          <w:kern w:val="0"/>
          <w:szCs w:val="24"/>
        </w:rPr>
        <w:t>，</w:t>
      </w:r>
      <w:r w:rsidRPr="00FF33CD">
        <w:rPr>
          <w:rFonts w:ascii="標楷體" w:eastAsia="標楷體" w:hAnsi="標楷體" w:cs="新細明體"/>
          <w:kern w:val="0"/>
          <w:szCs w:val="24"/>
        </w:rPr>
        <w:t>其設計須依設計規範。</w:t>
      </w:r>
    </w:p>
    <w:p w:rsidR="00A67CC1" w:rsidRPr="00FF33CD" w:rsidRDefault="00A67CC1" w:rsidP="00A67CC1">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5. 彎曲加工:</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(1)材料與</w:t>
      </w:r>
      <w:proofErr w:type="gramStart"/>
      <w:r w:rsidRPr="00FF33CD">
        <w:rPr>
          <w:rFonts w:ascii="標楷體" w:eastAsia="標楷體" w:hAnsi="標楷體" w:cs="新細明體"/>
          <w:kern w:val="0"/>
          <w:szCs w:val="24"/>
        </w:rPr>
        <w:t>型管材</w:t>
      </w:r>
      <w:proofErr w:type="gramEnd"/>
      <w:r w:rsidRPr="00FF33CD">
        <w:rPr>
          <w:rFonts w:ascii="標楷體" w:eastAsia="標楷體" w:hAnsi="標楷體" w:cs="新細明體"/>
          <w:kern w:val="0"/>
          <w:szCs w:val="24"/>
        </w:rPr>
        <w:t>的彎曲加工</w:t>
      </w:r>
      <w:r w:rsidR="00FF33CD">
        <w:rPr>
          <w:rFonts w:ascii="標楷體" w:eastAsia="標楷體" w:hAnsi="標楷體" w:cs="新細明體"/>
          <w:kern w:val="0"/>
          <w:szCs w:val="24"/>
        </w:rPr>
        <w:t>，</w:t>
      </w:r>
      <w:r w:rsidRPr="00FF33CD">
        <w:rPr>
          <w:rFonts w:ascii="標楷體" w:eastAsia="標楷體" w:hAnsi="標楷體" w:cs="新細明體"/>
          <w:kern w:val="0"/>
          <w:szCs w:val="24"/>
        </w:rPr>
        <w:t>於常溫下進行處理。</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(2)高強度材、加工</w:t>
      </w:r>
      <w:proofErr w:type="gramStart"/>
      <w:r w:rsidRPr="00FF33CD">
        <w:rPr>
          <w:rFonts w:ascii="標楷體" w:eastAsia="標楷體" w:hAnsi="標楷體" w:cs="新細明體"/>
          <w:kern w:val="0"/>
          <w:szCs w:val="24"/>
        </w:rPr>
        <w:t>硬化材</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或</w:t>
      </w:r>
      <w:proofErr w:type="gramStart"/>
      <w:r w:rsidRPr="00FF33CD">
        <w:rPr>
          <w:rFonts w:ascii="標楷體" w:eastAsia="標楷體" w:hAnsi="標楷體" w:cs="新細明體"/>
          <w:kern w:val="0"/>
          <w:szCs w:val="24"/>
        </w:rPr>
        <w:t>熱處理構材</w:t>
      </w:r>
      <w:proofErr w:type="gramEnd"/>
      <w:r w:rsidRPr="00FF33CD">
        <w:rPr>
          <w:rFonts w:ascii="標楷體" w:eastAsia="標楷體" w:hAnsi="標楷體" w:cs="新細明體"/>
          <w:kern w:val="0"/>
          <w:szCs w:val="24"/>
        </w:rPr>
        <w:t>的彎曲加工其變形抵抗會增加。</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(3)材料或</w:t>
      </w:r>
      <w:proofErr w:type="gramStart"/>
      <w:r w:rsidRPr="00FF33CD">
        <w:rPr>
          <w:rFonts w:ascii="標楷體" w:eastAsia="標楷體" w:hAnsi="標楷體" w:cs="新細明體"/>
          <w:kern w:val="0"/>
          <w:szCs w:val="24"/>
        </w:rPr>
        <w:t>型管材</w:t>
      </w:r>
      <w:proofErr w:type="gramEnd"/>
      <w:r w:rsidRPr="00FF33CD">
        <w:rPr>
          <w:rFonts w:ascii="標楷體" w:eastAsia="標楷體" w:hAnsi="標楷體" w:cs="新細明體"/>
          <w:kern w:val="0"/>
          <w:szCs w:val="24"/>
        </w:rPr>
        <w:t>可彎曲半徑的大小</w:t>
      </w:r>
      <w:r w:rsidR="00FF33CD">
        <w:rPr>
          <w:rFonts w:ascii="標楷體" w:eastAsia="標楷體" w:hAnsi="標楷體" w:cs="新細明體"/>
          <w:kern w:val="0"/>
          <w:szCs w:val="24"/>
        </w:rPr>
        <w:t>，</w:t>
      </w:r>
      <w:r w:rsidRPr="00FF33CD">
        <w:rPr>
          <w:rFonts w:ascii="標楷體" w:eastAsia="標楷體" w:hAnsi="標楷體" w:cs="新細明體"/>
          <w:kern w:val="0"/>
          <w:szCs w:val="24"/>
        </w:rPr>
        <w:t>隨材料之強度或厚度增加而改變。</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(4)當彎曲角度大時</w:t>
      </w:r>
      <w:r w:rsidR="00FF33CD">
        <w:rPr>
          <w:rFonts w:ascii="標楷體" w:eastAsia="標楷體" w:hAnsi="標楷體" w:cs="新細明體"/>
          <w:kern w:val="0"/>
          <w:szCs w:val="24"/>
        </w:rPr>
        <w:t>，</w:t>
      </w:r>
      <w:r w:rsidRPr="00FF33CD">
        <w:rPr>
          <w:rFonts w:ascii="標楷體" w:eastAsia="標楷體" w:hAnsi="標楷體" w:cs="新細明體"/>
          <w:kern w:val="0"/>
          <w:szCs w:val="24"/>
        </w:rPr>
        <w:t>或通過彎曲容易改變横截面形狀時</w:t>
      </w:r>
      <w:r w:rsidR="00FF33CD">
        <w:rPr>
          <w:rFonts w:ascii="標楷體" w:eastAsia="標楷體" w:hAnsi="標楷體" w:cs="新細明體"/>
          <w:kern w:val="0"/>
          <w:szCs w:val="24"/>
        </w:rPr>
        <w:t>，</w:t>
      </w:r>
      <w:r w:rsidRPr="00FF33CD">
        <w:rPr>
          <w:rFonts w:ascii="標楷體" w:eastAsia="標楷體" w:hAnsi="標楷體" w:cs="新細明體"/>
          <w:kern w:val="0"/>
          <w:szCs w:val="24"/>
        </w:rPr>
        <w:t>請使用夾具或其他適當措施以防止有害的形狀變化。</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(5)彎曲加工使用的模具</w:t>
      </w:r>
      <w:r w:rsidR="00FF33CD">
        <w:rPr>
          <w:rFonts w:ascii="標楷體" w:eastAsia="標楷體" w:hAnsi="標楷體" w:cs="新細明體"/>
          <w:kern w:val="0"/>
          <w:szCs w:val="24"/>
        </w:rPr>
        <w:t>，</w:t>
      </w:r>
      <w:r w:rsidRPr="00FF33CD">
        <w:rPr>
          <w:rFonts w:ascii="標楷體" w:eastAsia="標楷體" w:hAnsi="標楷體" w:cs="新細明體"/>
          <w:kern w:val="0"/>
          <w:szCs w:val="24"/>
        </w:rPr>
        <w:t>須平滑</w:t>
      </w:r>
      <w:r w:rsidR="00FF33CD">
        <w:rPr>
          <w:rFonts w:ascii="標楷體" w:eastAsia="標楷體" w:hAnsi="標楷體" w:cs="新細明體"/>
          <w:kern w:val="0"/>
          <w:szCs w:val="24"/>
        </w:rPr>
        <w:t>，</w:t>
      </w:r>
      <w:r w:rsidRPr="00FF33CD">
        <w:rPr>
          <w:rFonts w:ascii="標楷體" w:eastAsia="標楷體" w:hAnsi="標楷體" w:cs="新細明體"/>
          <w:kern w:val="0"/>
          <w:szCs w:val="24"/>
        </w:rPr>
        <w:t>不可有傷痕及凹凸不平。</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(6)</w:t>
      </w:r>
      <w:proofErr w:type="gramStart"/>
      <w:r w:rsidRPr="00FF33CD">
        <w:rPr>
          <w:rFonts w:ascii="標楷體" w:eastAsia="標楷體" w:hAnsi="標楷體" w:cs="新細明體"/>
          <w:kern w:val="0"/>
          <w:szCs w:val="24"/>
        </w:rPr>
        <w:t>構材彎曲</w:t>
      </w:r>
      <w:proofErr w:type="gramEnd"/>
      <w:r w:rsidRPr="00FF33CD">
        <w:rPr>
          <w:rFonts w:ascii="標楷體" w:eastAsia="標楷體" w:hAnsi="標楷體" w:cs="新細明體"/>
          <w:kern w:val="0"/>
          <w:szCs w:val="24"/>
        </w:rPr>
        <w:t>加工時</w:t>
      </w:r>
      <w:r w:rsidR="00FF33CD">
        <w:rPr>
          <w:rFonts w:ascii="標楷體" w:eastAsia="標楷體" w:hAnsi="標楷體" w:cs="新細明體"/>
          <w:kern w:val="0"/>
          <w:szCs w:val="24"/>
        </w:rPr>
        <w:t>，</w:t>
      </w:r>
      <w:r w:rsidRPr="00FF33CD">
        <w:rPr>
          <w:rFonts w:ascii="標楷體" w:eastAsia="標楷體" w:hAnsi="標楷體" w:cs="新細明體"/>
          <w:kern w:val="0"/>
          <w:szCs w:val="24"/>
        </w:rPr>
        <w:t>為</w:t>
      </w:r>
      <w:proofErr w:type="gramStart"/>
      <w:r w:rsidRPr="00FF33CD">
        <w:rPr>
          <w:rFonts w:ascii="標楷體" w:eastAsia="標楷體" w:hAnsi="標楷體" w:cs="新細明體"/>
          <w:kern w:val="0"/>
          <w:szCs w:val="24"/>
        </w:rPr>
        <w:t>避免構材內</w:t>
      </w:r>
      <w:proofErr w:type="gramEnd"/>
      <w:r w:rsidRPr="00FF33CD">
        <w:rPr>
          <w:rFonts w:ascii="標楷體" w:eastAsia="標楷體" w:hAnsi="標楷體" w:cs="新細明體"/>
          <w:kern w:val="0"/>
          <w:szCs w:val="24"/>
        </w:rPr>
        <w:t>外表面產生龜裂</w:t>
      </w:r>
      <w:r w:rsidR="00FF33CD">
        <w:rPr>
          <w:rFonts w:ascii="標楷體" w:eastAsia="標楷體" w:hAnsi="標楷體" w:cs="新細明體"/>
          <w:kern w:val="0"/>
          <w:szCs w:val="24"/>
        </w:rPr>
        <w:t>，</w:t>
      </w:r>
      <w:r w:rsidRPr="00FF33CD">
        <w:rPr>
          <w:rFonts w:ascii="標楷體" w:eastAsia="標楷體" w:hAnsi="標楷體" w:cs="新細明體"/>
          <w:kern w:val="0"/>
          <w:szCs w:val="24"/>
        </w:rPr>
        <w:t>粗糙表面</w:t>
      </w:r>
      <w:r w:rsidR="00FF33CD">
        <w:rPr>
          <w:rFonts w:ascii="標楷體" w:eastAsia="標楷體" w:hAnsi="標楷體" w:cs="新細明體"/>
          <w:kern w:val="0"/>
          <w:szCs w:val="24"/>
        </w:rPr>
        <w:t>，</w:t>
      </w:r>
      <w:r w:rsidRPr="00FF33CD">
        <w:rPr>
          <w:rFonts w:ascii="標楷體" w:eastAsia="標楷體" w:hAnsi="標楷體" w:cs="新細明體"/>
          <w:kern w:val="0"/>
          <w:szCs w:val="24"/>
        </w:rPr>
        <w:t>傷痕</w:t>
      </w:r>
      <w:r w:rsidR="00FF33CD">
        <w:rPr>
          <w:rFonts w:ascii="標楷體" w:eastAsia="標楷體" w:hAnsi="標楷體" w:cs="新細明體"/>
          <w:kern w:val="0"/>
          <w:szCs w:val="24"/>
        </w:rPr>
        <w:t>，</w:t>
      </w:r>
      <w:r w:rsidRPr="00FF33CD">
        <w:rPr>
          <w:rFonts w:ascii="標楷體" w:eastAsia="標楷體" w:hAnsi="標楷體" w:cs="新細明體"/>
          <w:kern w:val="0"/>
          <w:szCs w:val="24"/>
        </w:rPr>
        <w:t>皺紋及凹凸不平等缺陷</w:t>
      </w:r>
      <w:r w:rsidR="00FF33CD">
        <w:rPr>
          <w:rFonts w:ascii="標楷體" w:eastAsia="標楷體" w:hAnsi="標楷體" w:cs="新細明體"/>
          <w:kern w:val="0"/>
          <w:szCs w:val="24"/>
        </w:rPr>
        <w:t>，</w:t>
      </w:r>
      <w:r w:rsidRPr="00FF33CD">
        <w:rPr>
          <w:rFonts w:ascii="標楷體" w:eastAsia="標楷體" w:hAnsi="標楷體" w:cs="新細明體"/>
          <w:kern w:val="0"/>
          <w:szCs w:val="24"/>
        </w:rPr>
        <w:t>須使用適當的彎曲半徑與彎曲模具。</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(7)型材彎曲需注意對稱性</w:t>
      </w:r>
      <w:r w:rsidR="00FF33CD">
        <w:rPr>
          <w:rFonts w:ascii="標楷體" w:eastAsia="標楷體" w:hAnsi="標楷體" w:cs="新細明體"/>
          <w:kern w:val="0"/>
          <w:szCs w:val="24"/>
        </w:rPr>
        <w:t>，</w:t>
      </w:r>
      <w:r w:rsidRPr="00FF33CD">
        <w:rPr>
          <w:rFonts w:ascii="標楷體" w:eastAsia="標楷體" w:hAnsi="標楷體" w:cs="新細明體"/>
          <w:kern w:val="0"/>
          <w:szCs w:val="24"/>
        </w:rPr>
        <w:t>且</w:t>
      </w:r>
      <w:proofErr w:type="gramStart"/>
      <w:r w:rsidRPr="00FF33CD">
        <w:rPr>
          <w:rFonts w:ascii="標楷體" w:eastAsia="標楷體" w:hAnsi="標楷體" w:cs="新細明體"/>
          <w:kern w:val="0"/>
          <w:szCs w:val="24"/>
        </w:rPr>
        <w:t>長邊、短邊</w:t>
      </w:r>
      <w:proofErr w:type="gramEnd"/>
      <w:r w:rsidRPr="00FF33CD">
        <w:rPr>
          <w:rFonts w:ascii="標楷體" w:eastAsia="標楷體" w:hAnsi="標楷體" w:cs="新細明體"/>
          <w:kern w:val="0"/>
          <w:szCs w:val="24"/>
        </w:rPr>
        <w:t>與加強肋的變形抵抗不同。</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(8)</w:t>
      </w:r>
      <w:proofErr w:type="gramStart"/>
      <w:r w:rsidRPr="00FF33CD">
        <w:rPr>
          <w:rFonts w:ascii="標楷體" w:eastAsia="標楷體" w:hAnsi="標楷體" w:cs="新細明體"/>
          <w:kern w:val="0"/>
          <w:szCs w:val="24"/>
        </w:rPr>
        <w:t>圓管雖</w:t>
      </w:r>
      <w:proofErr w:type="gramEnd"/>
      <w:r w:rsidRPr="00FF33CD">
        <w:rPr>
          <w:rFonts w:ascii="標楷體" w:eastAsia="標楷體" w:hAnsi="標楷體" w:cs="新細明體"/>
          <w:kern w:val="0"/>
          <w:szCs w:val="24"/>
        </w:rPr>
        <w:t>外表為對稱性材料</w:t>
      </w:r>
      <w:r w:rsidR="00FF33CD">
        <w:rPr>
          <w:rFonts w:ascii="標楷體" w:eastAsia="標楷體" w:hAnsi="標楷體" w:cs="新細明體"/>
          <w:kern w:val="0"/>
          <w:szCs w:val="24"/>
        </w:rPr>
        <w:t>，</w:t>
      </w:r>
      <w:r w:rsidRPr="00FF33CD">
        <w:rPr>
          <w:rFonts w:ascii="標楷體" w:eastAsia="標楷體" w:hAnsi="標楷體" w:cs="新細明體"/>
          <w:kern w:val="0"/>
          <w:szCs w:val="24"/>
        </w:rPr>
        <w:t>但如為</w:t>
      </w:r>
      <w:proofErr w:type="gramStart"/>
      <w:r w:rsidRPr="00FF33CD">
        <w:rPr>
          <w:rFonts w:ascii="標楷體" w:eastAsia="標楷體" w:hAnsi="標楷體" w:cs="新細明體"/>
          <w:kern w:val="0"/>
          <w:szCs w:val="24"/>
        </w:rPr>
        <w:t>焊接圓</w:t>
      </w:r>
      <w:proofErr w:type="gramEnd"/>
      <w:r w:rsidRPr="00FF33CD">
        <w:rPr>
          <w:rFonts w:ascii="標楷體" w:eastAsia="標楷體" w:hAnsi="標楷體" w:cs="新細明體"/>
          <w:kern w:val="0"/>
          <w:szCs w:val="24"/>
        </w:rPr>
        <w:t>管</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焊道處</w:t>
      </w:r>
      <w:proofErr w:type="gramEnd"/>
      <w:r w:rsidRPr="00FF33CD">
        <w:rPr>
          <w:rFonts w:ascii="標楷體" w:eastAsia="標楷體" w:hAnsi="標楷體" w:cs="新細明體"/>
          <w:kern w:val="0"/>
          <w:szCs w:val="24"/>
        </w:rPr>
        <w:t>為其奇異處</w:t>
      </w:r>
      <w:r w:rsidR="00FF33CD">
        <w:rPr>
          <w:rFonts w:ascii="標楷體" w:eastAsia="標楷體" w:hAnsi="標楷體" w:cs="新細明體"/>
          <w:kern w:val="0"/>
          <w:szCs w:val="24"/>
        </w:rPr>
        <w:t>，</w:t>
      </w:r>
      <w:r w:rsidRPr="00FF33CD">
        <w:rPr>
          <w:rFonts w:ascii="標楷體" w:eastAsia="標楷體" w:hAnsi="標楷體" w:cs="新細明體"/>
          <w:kern w:val="0"/>
          <w:szCs w:val="24"/>
        </w:rPr>
        <w:t>進行彎曲成形時需考慮變形點。</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(9)彎曲加工時發生變形須用適當的機械方法矯正。</w:t>
      </w:r>
    </w:p>
    <w:p w:rsidR="00A67CC1" w:rsidRPr="00FF33CD" w:rsidRDefault="00A67CC1" w:rsidP="00A67CC1">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6. 成形加工後處理</w:t>
      </w:r>
    </w:p>
    <w:p w:rsidR="00A67CC1"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(l)成形加工後</w:t>
      </w:r>
      <w:proofErr w:type="gramStart"/>
      <w:r w:rsidRPr="00FF33CD">
        <w:rPr>
          <w:rFonts w:ascii="標楷體" w:eastAsia="標楷體" w:hAnsi="標楷體" w:cs="新細明體"/>
          <w:kern w:val="0"/>
          <w:szCs w:val="24"/>
        </w:rPr>
        <w:t>的切邊毛邊</w:t>
      </w:r>
      <w:proofErr w:type="gramEnd"/>
      <w:r w:rsidRPr="00FF33CD">
        <w:rPr>
          <w:rFonts w:ascii="標楷體" w:eastAsia="標楷體" w:hAnsi="標楷體" w:cs="新細明體"/>
          <w:kern w:val="0"/>
          <w:szCs w:val="24"/>
        </w:rPr>
        <w:t>要確實處理。</w:t>
      </w:r>
    </w:p>
    <w:p w:rsidR="007F16EA" w:rsidRPr="00FF33CD" w:rsidRDefault="00A67CC1" w:rsidP="00134A04">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原有鍍層會</w:t>
      </w:r>
      <w:proofErr w:type="gramEnd"/>
      <w:r w:rsidRPr="00FF33CD">
        <w:rPr>
          <w:rFonts w:ascii="標楷體" w:eastAsia="標楷體" w:hAnsi="標楷體" w:cs="新細明體"/>
          <w:kern w:val="0"/>
          <w:szCs w:val="24"/>
        </w:rPr>
        <w:t>於加工面破壞及裸露</w:t>
      </w:r>
      <w:r w:rsidR="00FF33CD">
        <w:rPr>
          <w:rFonts w:ascii="標楷體" w:eastAsia="標楷體" w:hAnsi="標楷體" w:cs="新細明體"/>
          <w:kern w:val="0"/>
          <w:szCs w:val="24"/>
        </w:rPr>
        <w:t>，</w:t>
      </w:r>
      <w:r w:rsidRPr="00FF33CD">
        <w:rPr>
          <w:rFonts w:ascii="標楷體" w:eastAsia="標楷體" w:hAnsi="標楷體" w:cs="新細明體"/>
          <w:kern w:val="0"/>
          <w:szCs w:val="24"/>
        </w:rPr>
        <w:t>需即時作適當的保存</w:t>
      </w:r>
      <w:proofErr w:type="gramStart"/>
      <w:r w:rsidRPr="00FF33CD">
        <w:rPr>
          <w:rFonts w:ascii="標楷體" w:eastAsia="標楷體" w:hAnsi="標楷體" w:cs="新細明體"/>
          <w:kern w:val="0"/>
          <w:szCs w:val="24"/>
        </w:rPr>
        <w:t>及塗覆處</w:t>
      </w:r>
      <w:proofErr w:type="gramEnd"/>
      <w:r w:rsidRPr="00FF33CD">
        <w:rPr>
          <w:rFonts w:ascii="標楷體" w:eastAsia="標楷體" w:hAnsi="標楷體" w:cs="新細明體"/>
          <w:kern w:val="0"/>
          <w:szCs w:val="24"/>
        </w:rPr>
        <w:t>理。</w:t>
      </w:r>
    </w:p>
    <w:p w:rsidR="007F16EA" w:rsidRPr="00FF33CD" w:rsidRDefault="007F16EA">
      <w:pPr>
        <w:widowControl/>
        <w:rPr>
          <w:rFonts w:ascii="標楷體" w:eastAsia="標楷體" w:hAnsi="標楷體" w:cs="新細明體"/>
          <w:kern w:val="0"/>
          <w:szCs w:val="24"/>
        </w:rPr>
      </w:pPr>
      <w:r w:rsidRPr="00FF33CD">
        <w:rPr>
          <w:rFonts w:ascii="標楷體" w:eastAsia="標楷體" w:hAnsi="標楷體" w:cs="新細明體"/>
          <w:kern w:val="0"/>
          <w:szCs w:val="24"/>
        </w:rPr>
        <w:br w:type="page"/>
      </w:r>
    </w:p>
    <w:p w:rsidR="00A67CC1" w:rsidRPr="00FF33CD" w:rsidRDefault="007F16EA" w:rsidP="007F16EA">
      <w:pPr>
        <w:widowControl/>
        <w:rPr>
          <w:rFonts w:ascii="標楷體" w:eastAsia="標楷體" w:hAnsi="標楷體" w:cs="新細明體"/>
          <w:b/>
          <w:kern w:val="0"/>
          <w:sz w:val="32"/>
          <w:szCs w:val="24"/>
        </w:rPr>
      </w:pPr>
      <w:r w:rsidRPr="00FF33CD">
        <w:rPr>
          <w:rFonts w:ascii="標楷體" w:eastAsia="標楷體" w:hAnsi="標楷體" w:cs="新細明體" w:hint="eastAsia"/>
          <w:b/>
          <w:kern w:val="0"/>
          <w:sz w:val="32"/>
          <w:szCs w:val="24"/>
        </w:rPr>
        <w:lastRenderedPageBreak/>
        <w:t>4.2 接合加工</w:t>
      </w:r>
    </w:p>
    <w:p w:rsidR="007F16EA" w:rsidRPr="00FF33CD" w:rsidRDefault="007F16EA" w:rsidP="007F16EA">
      <w:pPr>
        <w:widowControl/>
        <w:rPr>
          <w:rFonts w:ascii="標楷體" w:eastAsia="標楷體" w:hAnsi="標楷體" w:cs="新細明體"/>
          <w:kern w:val="0"/>
          <w:sz w:val="28"/>
          <w:szCs w:val="24"/>
        </w:rPr>
      </w:pPr>
      <w:r w:rsidRPr="00FF33CD">
        <w:rPr>
          <w:rFonts w:ascii="標楷體" w:eastAsia="標楷體" w:hAnsi="標楷體" w:cs="新細明體" w:hint="eastAsia"/>
          <w:kern w:val="0"/>
          <w:sz w:val="28"/>
          <w:szCs w:val="24"/>
        </w:rPr>
        <w:t>4.2.1 機械接合</w:t>
      </w:r>
    </w:p>
    <w:p w:rsidR="00E512BE" w:rsidRPr="00FF33CD" w:rsidRDefault="007F16EA" w:rsidP="00E512BE">
      <w:pPr>
        <w:pStyle w:val="Web"/>
        <w:spacing w:before="0" w:beforeAutospacing="0" w:after="0" w:afterAutospacing="0"/>
        <w:rPr>
          <w:rFonts w:ascii="標楷體" w:eastAsia="標楷體" w:hAnsi="標楷體"/>
        </w:rPr>
      </w:pPr>
      <w:r w:rsidRPr="00FF33CD">
        <w:rPr>
          <w:rFonts w:ascii="標楷體" w:eastAsia="標楷體" w:hAnsi="標楷體"/>
        </w:rPr>
        <w:tab/>
      </w:r>
      <w:r w:rsidR="00E512BE" w:rsidRPr="00FF33CD">
        <w:rPr>
          <w:rFonts w:ascii="標楷體" w:eastAsia="標楷體" w:hAnsi="標楷體"/>
        </w:rPr>
        <w:t>1.機械接合:</w:t>
      </w:r>
    </w:p>
    <w:p w:rsidR="007F16EA" w:rsidRPr="00FF33CD" w:rsidRDefault="00E512BE" w:rsidP="00E512BE">
      <w:pPr>
        <w:widowControl/>
        <w:ind w:leftChars="236" w:left="566" w:firstLineChars="118" w:firstLine="283"/>
        <w:rPr>
          <w:rFonts w:ascii="標楷體" w:eastAsia="標楷體" w:hAnsi="標楷體" w:cs="新細明體"/>
          <w:kern w:val="0"/>
          <w:szCs w:val="24"/>
        </w:rPr>
      </w:pPr>
      <w:r w:rsidRPr="00FF33CD">
        <w:rPr>
          <w:rFonts w:ascii="標楷體" w:eastAsia="標楷體" w:hAnsi="標楷體" w:cs="新細明體"/>
          <w:kern w:val="0"/>
          <w:szCs w:val="24"/>
        </w:rPr>
        <w:t>鋼構的機械接合主要為螺絲接合</w:t>
      </w:r>
      <w:r w:rsidR="00FF33CD">
        <w:rPr>
          <w:rFonts w:ascii="標楷體" w:eastAsia="標楷體" w:hAnsi="標楷體" w:cs="新細明體"/>
          <w:kern w:val="0"/>
          <w:szCs w:val="24"/>
        </w:rPr>
        <w:t>，</w:t>
      </w:r>
      <w:r w:rsidRPr="00FF33CD">
        <w:rPr>
          <w:rFonts w:ascii="標楷體" w:eastAsia="標楷體" w:hAnsi="標楷體" w:cs="新細明體"/>
          <w:kern w:val="0"/>
          <w:szCs w:val="24"/>
        </w:rPr>
        <w:t>其中包含自攻螺絲、螺栓、高張力螺栓、基礎螺栓等。</w:t>
      </w:r>
    </w:p>
    <w:p w:rsidR="00E512BE" w:rsidRPr="00FF33CD" w:rsidRDefault="00E512BE" w:rsidP="00E512BE">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鋁合金的機械接合則除鋁合金的接合外</w:t>
      </w:r>
      <w:r w:rsidR="00FF33CD">
        <w:rPr>
          <w:rFonts w:ascii="標楷體" w:eastAsia="標楷體" w:hAnsi="標楷體" w:cs="新細明體"/>
          <w:kern w:val="0"/>
          <w:szCs w:val="24"/>
        </w:rPr>
        <w:t>，</w:t>
      </w:r>
      <w:r w:rsidRPr="00FF33CD">
        <w:rPr>
          <w:rFonts w:ascii="標楷體" w:eastAsia="標楷體" w:hAnsi="標楷體" w:cs="新細明體"/>
          <w:kern w:val="0"/>
          <w:szCs w:val="24"/>
        </w:rPr>
        <w:t>往往需與異種材料接合</w:t>
      </w:r>
      <w:r w:rsidR="00FF33CD">
        <w:rPr>
          <w:rFonts w:ascii="標楷體" w:eastAsia="標楷體" w:hAnsi="標楷體" w:cs="新細明體"/>
          <w:kern w:val="0"/>
          <w:szCs w:val="24"/>
        </w:rPr>
        <w:t>，</w:t>
      </w:r>
      <w:r w:rsidRPr="00FF33CD">
        <w:rPr>
          <w:rFonts w:ascii="標楷體" w:eastAsia="標楷體" w:hAnsi="標楷體" w:cs="新細明體"/>
          <w:kern w:val="0"/>
          <w:szCs w:val="24"/>
        </w:rPr>
        <w:t>除螺絲、螺栓外還有铆接等。</w:t>
      </w:r>
    </w:p>
    <w:p w:rsidR="00E512BE" w:rsidRPr="00FF33CD" w:rsidRDefault="00E512BE" w:rsidP="00E512BE">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機械接合設計</w:t>
      </w:r>
      <w:r w:rsidR="00FF33CD">
        <w:rPr>
          <w:rFonts w:ascii="標楷體" w:eastAsia="標楷體" w:hAnsi="標楷體" w:cs="新細明體"/>
          <w:kern w:val="0"/>
          <w:szCs w:val="24"/>
        </w:rPr>
        <w:t>，</w:t>
      </w:r>
      <w:r w:rsidRPr="00FF33CD">
        <w:rPr>
          <w:rFonts w:ascii="標楷體" w:eastAsia="標楷體" w:hAnsi="標楷體" w:cs="新細明體"/>
          <w:kern w:val="0"/>
          <w:szCs w:val="24"/>
        </w:rPr>
        <w:t>除需設計結構接合力的傳遞、負荷抵抗的耐力、</w:t>
      </w:r>
      <w:proofErr w:type="gramStart"/>
      <w:r w:rsidRPr="00FF33CD">
        <w:rPr>
          <w:rFonts w:ascii="標楷體" w:eastAsia="標楷體" w:hAnsi="標楷體" w:cs="新細明體"/>
          <w:kern w:val="0"/>
          <w:szCs w:val="24"/>
        </w:rPr>
        <w:t>防松機制</w:t>
      </w:r>
      <w:proofErr w:type="gramEnd"/>
      <w:r w:rsidRPr="00FF33CD">
        <w:rPr>
          <w:rFonts w:ascii="標楷體" w:eastAsia="標楷體" w:hAnsi="標楷體" w:cs="新細明體"/>
          <w:kern w:val="0"/>
          <w:szCs w:val="24"/>
        </w:rPr>
        <w:t>、抗疲勞敏感外</w:t>
      </w:r>
      <w:r w:rsidR="00FF33CD">
        <w:rPr>
          <w:rFonts w:ascii="標楷體" w:eastAsia="標楷體" w:hAnsi="標楷體" w:cs="新細明體"/>
          <w:kern w:val="0"/>
          <w:szCs w:val="24"/>
        </w:rPr>
        <w:t>，</w:t>
      </w:r>
      <w:r w:rsidRPr="00FF33CD">
        <w:rPr>
          <w:rFonts w:ascii="標楷體" w:eastAsia="標楷體" w:hAnsi="標楷體" w:cs="新細明體"/>
          <w:kern w:val="0"/>
          <w:szCs w:val="24"/>
        </w:rPr>
        <w:t>基於接合可能的微小間隙或異種金屬接觸</w:t>
      </w:r>
      <w:r w:rsidR="00FF33CD">
        <w:rPr>
          <w:rFonts w:ascii="標楷體" w:eastAsia="標楷體" w:hAnsi="標楷體" w:cs="新細明體"/>
          <w:kern w:val="0"/>
          <w:szCs w:val="24"/>
        </w:rPr>
        <w:t>，</w:t>
      </w:r>
      <w:r w:rsidRPr="00FF33CD">
        <w:rPr>
          <w:rFonts w:ascii="標楷體" w:eastAsia="標楷體" w:hAnsi="標楷體" w:cs="新細明體"/>
          <w:kern w:val="0"/>
          <w:szCs w:val="24"/>
        </w:rPr>
        <w:t>衍生的電化學腐蝕亦是防治的重點。因為疲勞或腐蝕引起的材料損傷</w:t>
      </w:r>
      <w:r w:rsidR="00FF33CD">
        <w:rPr>
          <w:rFonts w:ascii="標楷體" w:eastAsia="標楷體" w:hAnsi="標楷體" w:cs="新細明體"/>
          <w:kern w:val="0"/>
          <w:szCs w:val="24"/>
        </w:rPr>
        <w:t>，</w:t>
      </w:r>
      <w:r w:rsidRPr="00FF33CD">
        <w:rPr>
          <w:rFonts w:ascii="標楷體" w:eastAsia="標楷體" w:hAnsi="標楷體" w:cs="新細明體"/>
          <w:kern w:val="0"/>
          <w:szCs w:val="24"/>
        </w:rPr>
        <w:t>將使結構接合力及負荷耐力降低造成溫室結構安全的疑慮</w:t>
      </w:r>
      <w:r w:rsidR="00FF33CD">
        <w:rPr>
          <w:rFonts w:ascii="標楷體" w:eastAsia="標楷體" w:hAnsi="標楷體" w:cs="新細明體"/>
          <w:kern w:val="0"/>
          <w:szCs w:val="24"/>
        </w:rPr>
        <w:t>，</w:t>
      </w:r>
      <w:r w:rsidRPr="00FF33CD">
        <w:rPr>
          <w:rFonts w:ascii="標楷體" w:eastAsia="標楷體" w:hAnsi="標楷體" w:cs="新細明體"/>
          <w:kern w:val="0"/>
          <w:szCs w:val="24"/>
        </w:rPr>
        <w:t>有許多溫室破壞的案例得知</w:t>
      </w:r>
      <w:r w:rsidR="00FF33CD">
        <w:rPr>
          <w:rFonts w:ascii="標楷體" w:eastAsia="標楷體" w:hAnsi="標楷體" w:cs="新細明體"/>
          <w:kern w:val="0"/>
          <w:szCs w:val="24"/>
        </w:rPr>
        <w:t>，</w:t>
      </w:r>
      <w:r w:rsidRPr="00FF33CD">
        <w:rPr>
          <w:rFonts w:ascii="標楷體" w:eastAsia="標楷體" w:hAnsi="標楷體" w:cs="新細明體"/>
          <w:kern w:val="0"/>
          <w:szCs w:val="24"/>
        </w:rPr>
        <w:t>許多破壞的</w:t>
      </w:r>
      <w:proofErr w:type="gramStart"/>
      <w:r w:rsidRPr="00FF33CD">
        <w:rPr>
          <w:rFonts w:ascii="標楷體" w:eastAsia="標楷體" w:hAnsi="標楷體" w:cs="新細明體"/>
          <w:kern w:val="0"/>
          <w:szCs w:val="24"/>
        </w:rPr>
        <w:t>起點均起於</w:t>
      </w:r>
      <w:proofErr w:type="gramEnd"/>
      <w:r w:rsidRPr="00FF33CD">
        <w:rPr>
          <w:rFonts w:ascii="標楷體" w:eastAsia="標楷體" w:hAnsi="標楷體" w:cs="新細明體"/>
          <w:kern w:val="0"/>
          <w:szCs w:val="24"/>
        </w:rPr>
        <w:t>螺絲接合部</w:t>
      </w:r>
      <w:r w:rsidR="00FF33CD">
        <w:rPr>
          <w:rFonts w:ascii="標楷體" w:eastAsia="標楷體" w:hAnsi="標楷體" w:cs="新細明體"/>
          <w:kern w:val="0"/>
          <w:szCs w:val="24"/>
        </w:rPr>
        <w:t>，</w:t>
      </w:r>
      <w:r w:rsidRPr="00FF33CD">
        <w:rPr>
          <w:rFonts w:ascii="標楷體" w:eastAsia="標楷體" w:hAnsi="標楷體" w:cs="新細明體"/>
          <w:kern w:val="0"/>
          <w:szCs w:val="24"/>
        </w:rPr>
        <w:t>而破壞的模式最常見的就是疲勞與腐蝕。</w:t>
      </w:r>
    </w:p>
    <w:p w:rsidR="00E512BE" w:rsidRPr="00FF33CD" w:rsidRDefault="00E512BE" w:rsidP="00E512BE">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螺絲為結構用接合元件時</w:t>
      </w:r>
      <w:r w:rsidR="00FF33CD">
        <w:rPr>
          <w:rFonts w:ascii="標楷體" w:eastAsia="標楷體" w:hAnsi="標楷體" w:cs="新細明體"/>
          <w:kern w:val="0"/>
          <w:szCs w:val="24"/>
        </w:rPr>
        <w:t>，</w:t>
      </w:r>
      <w:r w:rsidRPr="00FF33CD">
        <w:rPr>
          <w:rFonts w:ascii="標楷體" w:eastAsia="標楷體" w:hAnsi="標楷體" w:cs="新細明體"/>
          <w:kern w:val="0"/>
          <w:szCs w:val="24"/>
        </w:rPr>
        <w:t>其分類、尺寸、規格、材料標準、材質控制及性能認證等</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均應依</w:t>
      </w:r>
      <w:proofErr w:type="gramEnd"/>
      <w:r w:rsidRPr="00FF33CD">
        <w:rPr>
          <w:rFonts w:ascii="標楷體" w:eastAsia="標楷體" w:hAnsi="標楷體" w:cs="新細明體"/>
          <w:kern w:val="0"/>
          <w:szCs w:val="24"/>
        </w:rPr>
        <w:t>CNS</w:t>
      </w:r>
      <w:proofErr w:type="gramStart"/>
      <w:r w:rsidRPr="00FF33CD">
        <w:rPr>
          <w:rFonts w:ascii="標楷體" w:eastAsia="標楷體" w:hAnsi="標楷體" w:cs="新細明體"/>
          <w:kern w:val="0"/>
          <w:szCs w:val="24"/>
        </w:rPr>
        <w:t>國家標准規</w:t>
      </w:r>
      <w:proofErr w:type="gramEnd"/>
      <w:r w:rsidRPr="00FF33CD">
        <w:rPr>
          <w:rFonts w:ascii="標楷體" w:eastAsia="標楷體" w:hAnsi="標楷體" w:cs="新細明體"/>
          <w:kern w:val="0"/>
          <w:szCs w:val="24"/>
        </w:rPr>
        <w:t>定。</w:t>
      </w:r>
    </w:p>
    <w:p w:rsidR="00E512BE" w:rsidRPr="00FF33CD" w:rsidRDefault="00E512BE" w:rsidP="00E512BE">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國家</w:t>
      </w:r>
      <w:proofErr w:type="gramStart"/>
      <w:r w:rsidRPr="00FF33CD">
        <w:rPr>
          <w:rFonts w:ascii="標楷體" w:eastAsia="標楷體" w:hAnsi="標楷體" w:cs="新細明體"/>
          <w:kern w:val="0"/>
          <w:szCs w:val="24"/>
        </w:rPr>
        <w:t>標准未</w:t>
      </w:r>
      <w:proofErr w:type="gramEnd"/>
      <w:r w:rsidRPr="00FF33CD">
        <w:rPr>
          <w:rFonts w:ascii="標楷體" w:eastAsia="標楷體" w:hAnsi="標楷體" w:cs="新細明體"/>
          <w:kern w:val="0"/>
          <w:szCs w:val="24"/>
        </w:rPr>
        <w:t>規定的螺絲</w:t>
      </w:r>
      <w:r w:rsidR="00FF33CD">
        <w:rPr>
          <w:rFonts w:ascii="標楷體" w:eastAsia="標楷體" w:hAnsi="標楷體" w:cs="新細明體"/>
          <w:kern w:val="0"/>
          <w:szCs w:val="24"/>
        </w:rPr>
        <w:t>，</w:t>
      </w:r>
      <w:r w:rsidRPr="00FF33CD">
        <w:rPr>
          <w:rFonts w:ascii="標楷體" w:eastAsia="標楷體" w:hAnsi="標楷體" w:cs="新細明體"/>
          <w:kern w:val="0"/>
          <w:szCs w:val="24"/>
        </w:rPr>
        <w:t>如符合美國SAET78</w:t>
      </w:r>
      <w:r w:rsidR="00FF33CD">
        <w:rPr>
          <w:rFonts w:ascii="標楷體" w:eastAsia="標楷體" w:hAnsi="標楷體" w:cs="新細明體"/>
          <w:kern w:val="0"/>
          <w:szCs w:val="24"/>
        </w:rPr>
        <w:t>，</w:t>
      </w:r>
      <w:r w:rsidRPr="00FF33CD">
        <w:rPr>
          <w:rFonts w:ascii="標楷體" w:eastAsia="標楷體" w:hAnsi="標楷體" w:cs="新細明體"/>
          <w:kern w:val="0"/>
          <w:szCs w:val="24"/>
        </w:rPr>
        <w:t>ASTMB633及日本TISB1059TISB1125與TISB1071等規範要求或經過相關認可標準的螺絲亦可。</w:t>
      </w:r>
    </w:p>
    <w:p w:rsidR="00E512BE" w:rsidRPr="00FF33CD" w:rsidRDefault="00E512BE" w:rsidP="00E512BE">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相關螺絲材料試驗</w:t>
      </w:r>
      <w:r w:rsidR="00FF33CD">
        <w:rPr>
          <w:rFonts w:ascii="標楷體" w:eastAsia="標楷體" w:hAnsi="標楷體" w:cs="新細明體"/>
          <w:kern w:val="0"/>
          <w:szCs w:val="24"/>
        </w:rPr>
        <w:t>，</w:t>
      </w:r>
      <w:r w:rsidRPr="00FF33CD">
        <w:rPr>
          <w:rFonts w:ascii="標楷體" w:eastAsia="標楷體" w:hAnsi="標楷體" w:cs="新細明體"/>
          <w:kern w:val="0"/>
          <w:szCs w:val="24"/>
        </w:rPr>
        <w:t>性能規格評定</w:t>
      </w:r>
      <w:r w:rsidR="00FF33CD">
        <w:rPr>
          <w:rFonts w:ascii="標楷體" w:eastAsia="標楷體" w:hAnsi="標楷體" w:cs="新細明體"/>
          <w:kern w:val="0"/>
          <w:szCs w:val="24"/>
        </w:rPr>
        <w:t>，</w:t>
      </w:r>
      <w:r w:rsidRPr="00FF33CD">
        <w:rPr>
          <w:rFonts w:ascii="標楷體" w:eastAsia="標楷體" w:hAnsi="標楷體" w:cs="新細明體"/>
          <w:kern w:val="0"/>
          <w:szCs w:val="24"/>
        </w:rPr>
        <w:t>以及外國認證</w:t>
      </w:r>
      <w:proofErr w:type="gramStart"/>
      <w:r w:rsidRPr="00FF33CD">
        <w:rPr>
          <w:rFonts w:ascii="標楷體" w:eastAsia="標楷體" w:hAnsi="標楷體" w:cs="新細明體"/>
          <w:kern w:val="0"/>
          <w:szCs w:val="24"/>
        </w:rPr>
        <w:t>採</w:t>
      </w:r>
      <w:proofErr w:type="gramEnd"/>
      <w:r w:rsidRPr="00FF33CD">
        <w:rPr>
          <w:rFonts w:ascii="標楷體" w:eastAsia="標楷體" w:hAnsi="標楷體" w:cs="新細明體"/>
          <w:kern w:val="0"/>
          <w:szCs w:val="24"/>
        </w:rPr>
        <w:t>認等事項</w:t>
      </w:r>
      <w:r w:rsidR="00FF33CD">
        <w:rPr>
          <w:rFonts w:ascii="標楷體" w:eastAsia="標楷體" w:hAnsi="標楷體" w:cs="新細明體"/>
          <w:kern w:val="0"/>
          <w:szCs w:val="24"/>
        </w:rPr>
        <w:t>，</w:t>
      </w:r>
      <w:r w:rsidRPr="00FF33CD">
        <w:rPr>
          <w:rFonts w:ascii="標楷體" w:eastAsia="標楷體" w:hAnsi="標楷體" w:cs="新細明體"/>
          <w:kern w:val="0"/>
          <w:szCs w:val="24"/>
        </w:rPr>
        <w:t>均可依建築技術規則的規定。</w:t>
      </w:r>
    </w:p>
    <w:p w:rsidR="00E40A86" w:rsidRPr="00FF33CD" w:rsidRDefault="00E40A86" w:rsidP="00E40A86">
      <w:pPr>
        <w:pStyle w:val="Web"/>
        <w:spacing w:before="0" w:beforeAutospacing="0" w:after="0" w:afterAutospacing="0"/>
        <w:rPr>
          <w:rFonts w:ascii="標楷體" w:eastAsia="標楷體" w:hAnsi="標楷體"/>
        </w:rPr>
      </w:pPr>
      <w:r w:rsidRPr="00FF33CD">
        <w:rPr>
          <w:rFonts w:ascii="標楷體" w:eastAsia="標楷體" w:hAnsi="標楷體"/>
        </w:rPr>
        <w:tab/>
        <w:t>2.鋼結構機械接合作業要點</w:t>
      </w:r>
    </w:p>
    <w:p w:rsidR="00E40A86" w:rsidRPr="00FF33CD" w:rsidRDefault="00E40A86" w:rsidP="00E40A86">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(1)自攻螺絲</w:t>
      </w:r>
    </w:p>
    <w:p w:rsidR="00E40A86" w:rsidRPr="00FF33CD" w:rsidRDefault="00E40A86" w:rsidP="00E40A86">
      <w:pPr>
        <w:widowControl/>
        <w:ind w:leftChars="500" w:left="1200"/>
        <w:rPr>
          <w:rFonts w:ascii="標楷體" w:eastAsia="標楷體" w:hAnsi="標楷體" w:cs="新細明體"/>
          <w:kern w:val="0"/>
          <w:szCs w:val="24"/>
        </w:rPr>
      </w:pPr>
      <w:r w:rsidRPr="00FF33CD">
        <w:rPr>
          <w:rFonts w:ascii="標楷體" w:eastAsia="標楷體" w:hAnsi="標楷體" w:cs="新細明體"/>
          <w:kern w:val="0"/>
          <w:szCs w:val="24"/>
        </w:rPr>
        <w:t>1)自攻螺絲頭的形狀乃依安裝對象不同與接合表面要求不同而有所改變</w:t>
      </w:r>
      <w:r w:rsidR="00FF33CD">
        <w:rPr>
          <w:rFonts w:ascii="標楷體" w:eastAsia="標楷體" w:hAnsi="標楷體" w:cs="新細明體"/>
          <w:kern w:val="0"/>
          <w:szCs w:val="24"/>
        </w:rPr>
        <w:t>，</w:t>
      </w:r>
      <w:r w:rsidRPr="00FF33CD">
        <w:rPr>
          <w:rFonts w:ascii="標楷體" w:eastAsia="標楷體" w:hAnsi="標楷體" w:cs="新細明體"/>
          <w:kern w:val="0"/>
          <w:szCs w:val="24"/>
        </w:rPr>
        <w:t>而自攻螺絲尖與螺紋的型式則依安裝所期望表現之程度而有所不同。</w:t>
      </w:r>
    </w:p>
    <w:p w:rsidR="00E40A86" w:rsidRPr="00FF33CD" w:rsidRDefault="00E40A86" w:rsidP="00E40A86">
      <w:pPr>
        <w:widowControl/>
        <w:ind w:leftChars="500" w:left="1200"/>
        <w:rPr>
          <w:rFonts w:ascii="標楷體" w:eastAsia="標楷體" w:hAnsi="標楷體" w:cs="新細明體"/>
          <w:kern w:val="0"/>
          <w:szCs w:val="24"/>
        </w:rPr>
      </w:pPr>
      <w:r w:rsidRPr="00FF33CD">
        <w:rPr>
          <w:rFonts w:ascii="標楷體" w:eastAsia="標楷體" w:hAnsi="標楷體" w:cs="新細明體"/>
          <w:kern w:val="0"/>
          <w:szCs w:val="24"/>
        </w:rPr>
        <w:t>2)螺絲接合應依據詳細的結構分析後做合理的施作配置</w:t>
      </w:r>
      <w:r w:rsidR="00FF33CD">
        <w:rPr>
          <w:rFonts w:ascii="標楷體" w:eastAsia="標楷體" w:hAnsi="標楷體" w:cs="新細明體"/>
          <w:kern w:val="0"/>
          <w:szCs w:val="24"/>
        </w:rPr>
        <w:t>，</w:t>
      </w:r>
      <w:r w:rsidRPr="00FF33CD">
        <w:rPr>
          <w:rFonts w:ascii="標楷體" w:eastAsia="標楷體" w:hAnsi="標楷體" w:cs="新細明體"/>
          <w:kern w:val="0"/>
          <w:szCs w:val="24"/>
        </w:rPr>
        <w:t>以期能精</w:t>
      </w:r>
      <w:proofErr w:type="gramStart"/>
      <w:r w:rsidRPr="00FF33CD">
        <w:rPr>
          <w:rFonts w:ascii="標楷體" w:eastAsia="標楷體" w:hAnsi="標楷體" w:cs="新細明體"/>
          <w:kern w:val="0"/>
          <w:szCs w:val="24"/>
        </w:rPr>
        <w:t>準</w:t>
      </w:r>
      <w:proofErr w:type="gramEnd"/>
      <w:r w:rsidRPr="00FF33CD">
        <w:rPr>
          <w:rFonts w:ascii="標楷體" w:eastAsia="標楷體" w:hAnsi="標楷體" w:cs="新細明體"/>
          <w:kern w:val="0"/>
          <w:szCs w:val="24"/>
        </w:rPr>
        <w:t>正確的</w:t>
      </w:r>
      <w:proofErr w:type="gramStart"/>
      <w:r w:rsidRPr="00FF33CD">
        <w:rPr>
          <w:rFonts w:ascii="標楷體" w:eastAsia="標楷體" w:hAnsi="標楷體" w:cs="新細明體"/>
          <w:kern w:val="0"/>
          <w:szCs w:val="24"/>
        </w:rPr>
        <w:t>各部才有</w:t>
      </w:r>
      <w:proofErr w:type="gramEnd"/>
      <w:r w:rsidRPr="00FF33CD">
        <w:rPr>
          <w:rFonts w:ascii="標楷體" w:eastAsia="標楷體" w:hAnsi="標楷體" w:cs="新細明體"/>
          <w:kern w:val="0"/>
          <w:szCs w:val="24"/>
        </w:rPr>
        <w:t>效的緊固結合</w:t>
      </w:r>
      <w:r w:rsidR="00FF33CD">
        <w:rPr>
          <w:rFonts w:ascii="標楷體" w:eastAsia="標楷體" w:hAnsi="標楷體" w:cs="新細明體"/>
          <w:kern w:val="0"/>
          <w:szCs w:val="24"/>
        </w:rPr>
        <w:t>，</w:t>
      </w:r>
      <w:r w:rsidRPr="00FF33CD">
        <w:rPr>
          <w:rFonts w:ascii="標楷體" w:eastAsia="標楷體" w:hAnsi="標楷體" w:cs="新細明體"/>
          <w:kern w:val="0"/>
          <w:szCs w:val="24"/>
        </w:rPr>
        <w:t>達到構造的力安全的目的。</w:t>
      </w:r>
    </w:p>
    <w:p w:rsidR="007F16EA" w:rsidRPr="00FF33CD" w:rsidRDefault="00E40A86" w:rsidP="00E40A86">
      <w:pPr>
        <w:widowControl/>
        <w:ind w:leftChars="500" w:left="1200"/>
        <w:rPr>
          <w:rFonts w:ascii="標楷體" w:eastAsia="標楷體" w:hAnsi="標楷體" w:cs="新細明體"/>
          <w:kern w:val="0"/>
          <w:szCs w:val="24"/>
        </w:rPr>
      </w:pPr>
      <w:r w:rsidRPr="00FF33CD">
        <w:rPr>
          <w:rFonts w:ascii="標楷體" w:eastAsia="標楷體" w:hAnsi="標楷體" w:cs="新細明體"/>
          <w:kern w:val="0"/>
          <w:szCs w:val="24"/>
        </w:rPr>
        <w:t>3)採用螺絲時</w:t>
      </w:r>
      <w:proofErr w:type="gramStart"/>
      <w:r w:rsidRPr="00FF33CD">
        <w:rPr>
          <w:rFonts w:ascii="標楷體" w:eastAsia="標楷體" w:hAnsi="標楷體" w:cs="新細明體"/>
          <w:kern w:val="0"/>
          <w:szCs w:val="24"/>
        </w:rPr>
        <w:t>應附提品質</w:t>
      </w:r>
      <w:proofErr w:type="gramEnd"/>
      <w:r w:rsidRPr="00FF33CD">
        <w:rPr>
          <w:rFonts w:ascii="標楷體" w:eastAsia="標楷體" w:hAnsi="標楷體" w:cs="新細明體"/>
          <w:kern w:val="0"/>
          <w:szCs w:val="24"/>
        </w:rPr>
        <w:t>說明</w:t>
      </w:r>
      <w:r w:rsidR="00FF33CD">
        <w:rPr>
          <w:rFonts w:ascii="標楷體" w:eastAsia="標楷體" w:hAnsi="標楷體" w:cs="新細明體"/>
          <w:kern w:val="0"/>
          <w:szCs w:val="24"/>
        </w:rPr>
        <w:t>，</w:t>
      </w:r>
      <w:r w:rsidRPr="00FF33CD">
        <w:rPr>
          <w:rFonts w:ascii="標楷體" w:eastAsia="標楷體" w:hAnsi="標楷體" w:cs="新細明體"/>
          <w:kern w:val="0"/>
          <w:szCs w:val="24"/>
        </w:rPr>
        <w:t>應包括螺絲的頭部種類</w:t>
      </w:r>
      <w:r w:rsidR="00FF33CD">
        <w:rPr>
          <w:rFonts w:ascii="標楷體" w:eastAsia="標楷體" w:hAnsi="標楷體" w:cs="新細明體"/>
          <w:kern w:val="0"/>
          <w:szCs w:val="24"/>
        </w:rPr>
        <w:t>，</w:t>
      </w:r>
      <w:r w:rsidRPr="00FF33CD">
        <w:rPr>
          <w:rFonts w:ascii="標楷體" w:eastAsia="標楷體" w:hAnsi="標楷體" w:cs="新細明體"/>
          <w:kern w:val="0"/>
          <w:szCs w:val="24"/>
        </w:rPr>
        <w:t>鑚頭形式機械的品質</w:t>
      </w:r>
      <w:r w:rsidR="00FF33CD">
        <w:rPr>
          <w:rFonts w:ascii="標楷體" w:eastAsia="標楷體" w:hAnsi="標楷體" w:cs="新細明體"/>
          <w:kern w:val="0"/>
          <w:szCs w:val="24"/>
        </w:rPr>
        <w:t>，</w:t>
      </w:r>
      <w:r w:rsidRPr="00FF33CD">
        <w:rPr>
          <w:rFonts w:ascii="標楷體" w:eastAsia="標楷體" w:hAnsi="標楷體" w:cs="新細明體"/>
          <w:kern w:val="0"/>
          <w:szCs w:val="24"/>
        </w:rPr>
        <w:t>包括其表面硬度、心部硬度、硬化層深度、熱處理、表面處理等</w:t>
      </w:r>
      <w:r w:rsidR="00FF33CD">
        <w:rPr>
          <w:rFonts w:ascii="標楷體" w:eastAsia="標楷體" w:hAnsi="標楷體" w:cs="新細明體"/>
          <w:kern w:val="0"/>
          <w:szCs w:val="24"/>
        </w:rPr>
        <w:t>，</w:t>
      </w:r>
      <w:r w:rsidRPr="00FF33CD">
        <w:rPr>
          <w:rFonts w:ascii="標楷體" w:eastAsia="標楷體" w:hAnsi="標楷體" w:cs="新細明體"/>
          <w:kern w:val="0"/>
          <w:szCs w:val="24"/>
        </w:rPr>
        <w:t>以供確認符合規定。螺絲的精度、幾何公差以及表面瑕疵等亦應在規定容許範圍內。</w:t>
      </w:r>
    </w:p>
    <w:p w:rsidR="00675AB7" w:rsidRPr="00FF33CD" w:rsidRDefault="00675AB7" w:rsidP="00675AB7">
      <w:pPr>
        <w:widowControl/>
        <w:ind w:leftChars="500" w:left="1200"/>
        <w:rPr>
          <w:rFonts w:ascii="標楷體" w:eastAsia="標楷體" w:hAnsi="標楷體" w:cs="新細明體"/>
          <w:kern w:val="0"/>
          <w:szCs w:val="24"/>
        </w:rPr>
      </w:pPr>
      <w:r w:rsidRPr="00FF33CD">
        <w:rPr>
          <w:rFonts w:ascii="標楷體" w:eastAsia="標楷體" w:hAnsi="標楷體" w:cs="新細明體"/>
          <w:kern w:val="0"/>
          <w:szCs w:val="24"/>
        </w:rPr>
        <w:t>4)螺絲產品應有其產品簡稱代碼及適當的包裝表示</w:t>
      </w:r>
      <w:r w:rsidR="00FF33CD">
        <w:rPr>
          <w:rFonts w:ascii="標楷體" w:eastAsia="標楷體" w:hAnsi="標楷體" w:cs="新細明體"/>
          <w:kern w:val="0"/>
          <w:szCs w:val="24"/>
        </w:rPr>
        <w:t>，</w:t>
      </w:r>
      <w:r w:rsidRPr="00FF33CD">
        <w:rPr>
          <w:rFonts w:ascii="標楷體" w:eastAsia="標楷體" w:hAnsi="標楷體" w:cs="新細明體"/>
          <w:kern w:val="0"/>
          <w:szCs w:val="24"/>
        </w:rPr>
        <w:t>以方便施工管理。</w:t>
      </w:r>
    </w:p>
    <w:p w:rsidR="00675AB7" w:rsidRPr="00FF33CD" w:rsidRDefault="00675AB7" w:rsidP="00675AB7">
      <w:pPr>
        <w:widowControl/>
        <w:ind w:leftChars="500" w:left="1200"/>
        <w:rPr>
          <w:rFonts w:ascii="標楷體" w:eastAsia="標楷體" w:hAnsi="標楷體" w:cs="新細明體"/>
          <w:kern w:val="0"/>
          <w:szCs w:val="24"/>
        </w:rPr>
      </w:pPr>
      <w:r w:rsidRPr="00FF33CD">
        <w:rPr>
          <w:rFonts w:ascii="標楷體" w:eastAsia="標楷體" w:hAnsi="標楷體" w:cs="新細明體"/>
          <w:kern w:val="0"/>
          <w:szCs w:val="24"/>
        </w:rPr>
        <w:t>5)螺絲安裝:</w:t>
      </w:r>
    </w:p>
    <w:p w:rsidR="00675AB7" w:rsidRPr="00FF33CD" w:rsidRDefault="00675AB7" w:rsidP="00675AB7">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lastRenderedPageBreak/>
        <w:t>螺絲的長度基本上須多於其欲連結材料整體厚度9.5mm至12.7mm</w:t>
      </w:r>
      <w:r w:rsidR="00FF33CD">
        <w:rPr>
          <w:rFonts w:ascii="標楷體" w:eastAsia="標楷體" w:hAnsi="標楷體" w:cs="新細明體"/>
          <w:kern w:val="0"/>
          <w:szCs w:val="24"/>
        </w:rPr>
        <w:t>，</w:t>
      </w:r>
      <w:r w:rsidRPr="00FF33CD">
        <w:rPr>
          <w:rFonts w:ascii="標楷體" w:eastAsia="標楷體" w:hAnsi="標楷體" w:cs="新細明體"/>
          <w:kern w:val="0"/>
          <w:szCs w:val="24"/>
        </w:rPr>
        <w:t>螺絲穿過鋼板至少三個螺紋</w:t>
      </w:r>
      <w:r w:rsidR="00FF33CD">
        <w:rPr>
          <w:rFonts w:ascii="標楷體" w:eastAsia="標楷體" w:hAnsi="標楷體" w:cs="新細明體"/>
          <w:kern w:val="0"/>
          <w:szCs w:val="24"/>
        </w:rPr>
        <w:t>，</w:t>
      </w:r>
      <w:r w:rsidRPr="00FF33CD">
        <w:rPr>
          <w:rFonts w:ascii="標楷體" w:eastAsia="標楷體" w:hAnsi="標楷體" w:cs="新細明體"/>
          <w:kern w:val="0"/>
          <w:szCs w:val="24"/>
        </w:rPr>
        <w:t>螺絲接合穿過接合部分的各元件</w:t>
      </w:r>
      <w:r w:rsidR="00FF33CD">
        <w:rPr>
          <w:rFonts w:ascii="標楷體" w:eastAsia="標楷體" w:hAnsi="標楷體" w:cs="新細明體"/>
          <w:kern w:val="0"/>
          <w:szCs w:val="24"/>
        </w:rPr>
        <w:t>，</w:t>
      </w:r>
      <w:r w:rsidRPr="00FF33CD">
        <w:rPr>
          <w:rFonts w:ascii="標楷體" w:eastAsia="標楷體" w:hAnsi="標楷體" w:cs="新細明體"/>
          <w:kern w:val="0"/>
          <w:szCs w:val="24"/>
        </w:rPr>
        <w:t>不能造成</w:t>
      </w:r>
      <w:proofErr w:type="gramStart"/>
      <w:r w:rsidRPr="00FF33CD">
        <w:rPr>
          <w:rFonts w:ascii="標楷體" w:eastAsia="標楷體" w:hAnsi="標楷體" w:cs="新細明體"/>
          <w:kern w:val="0"/>
          <w:szCs w:val="24"/>
        </w:rPr>
        <w:t>元件間有空隙</w:t>
      </w:r>
      <w:proofErr w:type="gramEnd"/>
      <w:r w:rsidRPr="00FF33CD">
        <w:rPr>
          <w:rFonts w:ascii="標楷體" w:eastAsia="標楷體" w:hAnsi="標楷體" w:cs="新細明體"/>
          <w:kern w:val="0"/>
          <w:szCs w:val="24"/>
        </w:rPr>
        <w:t>與分離情形產生。</w:t>
      </w:r>
    </w:p>
    <w:p w:rsidR="00675AB7" w:rsidRPr="00FF33CD" w:rsidRDefault="00675AB7" w:rsidP="00675AB7">
      <w:pPr>
        <w:widowControl/>
        <w:ind w:leftChars="500" w:left="1200"/>
        <w:rPr>
          <w:rFonts w:ascii="標楷體" w:eastAsia="標楷體" w:hAnsi="標楷體" w:cs="新細明體"/>
          <w:kern w:val="0"/>
          <w:szCs w:val="24"/>
        </w:rPr>
      </w:pPr>
      <w:r w:rsidRPr="00FF33CD">
        <w:rPr>
          <w:rFonts w:ascii="標楷體" w:eastAsia="標楷體" w:hAnsi="標楷體" w:cs="新細明體"/>
          <w:kern w:val="0"/>
          <w:szCs w:val="24"/>
        </w:rPr>
        <w:t>6</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螺絲保護:</w:t>
      </w:r>
    </w:p>
    <w:p w:rsidR="00675AB7" w:rsidRPr="00FF33CD" w:rsidRDefault="00675AB7" w:rsidP="00675AB7">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用於型鋼結構的螺絲須以鍍鋅、鍍鋁或含聚合物保護螺絲。但與</w:t>
      </w:r>
      <w:proofErr w:type="gramStart"/>
      <w:r w:rsidRPr="00FF33CD">
        <w:rPr>
          <w:rFonts w:ascii="標楷體" w:eastAsia="標楷體" w:hAnsi="標楷體" w:cs="新細明體"/>
          <w:kern w:val="0"/>
          <w:szCs w:val="24"/>
        </w:rPr>
        <w:t>型鋼構材的</w:t>
      </w:r>
      <w:proofErr w:type="gramEnd"/>
      <w:r w:rsidRPr="00FF33CD">
        <w:rPr>
          <w:rFonts w:ascii="標楷體" w:eastAsia="標楷體" w:hAnsi="標楷體" w:cs="新細明體"/>
          <w:kern w:val="0"/>
          <w:szCs w:val="24"/>
        </w:rPr>
        <w:t>鍍鋅層相較下</w:t>
      </w:r>
      <w:r w:rsidR="00FF33CD">
        <w:rPr>
          <w:rFonts w:ascii="標楷體" w:eastAsia="標楷體" w:hAnsi="標楷體" w:cs="新細明體"/>
          <w:kern w:val="0"/>
          <w:szCs w:val="24"/>
        </w:rPr>
        <w:t>，</w:t>
      </w:r>
      <w:r w:rsidRPr="00FF33CD">
        <w:rPr>
          <w:rFonts w:ascii="標楷體" w:eastAsia="標楷體" w:hAnsi="標楷體" w:cs="新細明體"/>
          <w:kern w:val="0"/>
          <w:szCs w:val="24"/>
        </w:rPr>
        <w:t>螺絲鍍鋅厚度則較薄</w:t>
      </w:r>
      <w:r w:rsidR="00FF33CD">
        <w:rPr>
          <w:rFonts w:ascii="標楷體" w:eastAsia="標楷體" w:hAnsi="標楷體" w:cs="新細明體"/>
          <w:kern w:val="0"/>
          <w:szCs w:val="24"/>
        </w:rPr>
        <w:t>，</w:t>
      </w:r>
      <w:r w:rsidRPr="00FF33CD">
        <w:rPr>
          <w:rFonts w:ascii="標楷體" w:eastAsia="標楷體" w:hAnsi="標楷體" w:cs="新細明體"/>
          <w:kern w:val="0"/>
          <w:szCs w:val="24"/>
        </w:rPr>
        <w:t>如在連結較厚的鋼板或多層鋼板時</w:t>
      </w:r>
      <w:r w:rsidR="00FF33CD">
        <w:rPr>
          <w:rFonts w:ascii="標楷體" w:eastAsia="標楷體" w:hAnsi="標楷體" w:cs="新細明體"/>
          <w:kern w:val="0"/>
          <w:szCs w:val="24"/>
        </w:rPr>
        <w:t>，</w:t>
      </w:r>
      <w:r w:rsidRPr="00FF33CD">
        <w:rPr>
          <w:rFonts w:ascii="標楷體" w:eastAsia="標楷體" w:hAnsi="標楷體" w:cs="新細明體"/>
          <w:kern w:val="0"/>
          <w:szCs w:val="24"/>
        </w:rPr>
        <w:t>因穿刺時所產生之熱量將影響螺絲鍍鋅量的損失</w:t>
      </w:r>
      <w:r w:rsidR="00FF33CD">
        <w:rPr>
          <w:rFonts w:ascii="標楷體" w:eastAsia="標楷體" w:hAnsi="標楷體" w:cs="新細明體"/>
          <w:kern w:val="0"/>
          <w:szCs w:val="24"/>
        </w:rPr>
        <w:t>，</w:t>
      </w:r>
      <w:r w:rsidRPr="00FF33CD">
        <w:rPr>
          <w:rFonts w:ascii="標楷體" w:eastAsia="標楷體" w:hAnsi="標楷體" w:cs="新細明體"/>
          <w:kern w:val="0"/>
          <w:szCs w:val="24"/>
        </w:rPr>
        <w:t>或螺絲連結部份暴露於户外或置於濕氣充分之處時</w:t>
      </w:r>
      <w:r w:rsidR="00FF33CD">
        <w:rPr>
          <w:rFonts w:ascii="標楷體" w:eastAsia="標楷體" w:hAnsi="標楷體" w:cs="新細明體"/>
          <w:kern w:val="0"/>
          <w:szCs w:val="24"/>
        </w:rPr>
        <w:t>，</w:t>
      </w:r>
      <w:r w:rsidRPr="00FF33CD">
        <w:rPr>
          <w:rFonts w:ascii="標楷體" w:eastAsia="標楷體" w:hAnsi="標楷體" w:cs="新細明體"/>
          <w:kern w:val="0"/>
          <w:szCs w:val="24"/>
        </w:rPr>
        <w:t>螺絲須再以予防銹塗裝以防止鏽蝕。</w:t>
      </w:r>
    </w:p>
    <w:p w:rsidR="00C93493" w:rsidRPr="00FF33CD" w:rsidRDefault="00C93493" w:rsidP="00C9349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 螺栓</w:t>
      </w:r>
    </w:p>
    <w:p w:rsidR="00C93493"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1)應使用CNS或S有關六角螺栓及六角螺母或同等材料製成</w:t>
      </w:r>
      <w:proofErr w:type="gramStart"/>
      <w:r w:rsidRPr="00FF33CD">
        <w:rPr>
          <w:rFonts w:ascii="標楷體" w:eastAsia="標楷體" w:hAnsi="標楷體" w:cs="新細明體"/>
          <w:kern w:val="0"/>
          <w:szCs w:val="24"/>
        </w:rPr>
        <w:t>的標准螺栓</w:t>
      </w:r>
      <w:proofErr w:type="gramEnd"/>
      <w:r w:rsidRPr="00FF33CD">
        <w:rPr>
          <w:rFonts w:ascii="標楷體" w:eastAsia="標楷體" w:hAnsi="標楷體" w:cs="新細明體"/>
          <w:kern w:val="0"/>
          <w:szCs w:val="24"/>
        </w:rPr>
        <w:t>。</w:t>
      </w:r>
    </w:p>
    <w:p w:rsidR="00C93493"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2)螺栓長度設計</w:t>
      </w:r>
      <w:r w:rsidR="00FF33CD">
        <w:rPr>
          <w:rFonts w:ascii="標楷體" w:eastAsia="標楷體" w:hAnsi="標楷體" w:cs="新細明體"/>
          <w:kern w:val="0"/>
          <w:szCs w:val="24"/>
        </w:rPr>
        <w:t>，</w:t>
      </w:r>
      <w:r w:rsidRPr="00FF33CD">
        <w:rPr>
          <w:rFonts w:ascii="標楷體" w:eastAsia="標楷體" w:hAnsi="標楷體" w:cs="新細明體"/>
          <w:kern w:val="0"/>
          <w:szCs w:val="24"/>
        </w:rPr>
        <w:t>應外加使用墊圈後的厚度</w:t>
      </w:r>
      <w:r w:rsidR="00FF33CD">
        <w:rPr>
          <w:rFonts w:ascii="標楷體" w:eastAsia="標楷體" w:hAnsi="標楷體" w:cs="新細明體"/>
          <w:kern w:val="0"/>
          <w:szCs w:val="24"/>
        </w:rPr>
        <w:t>，</w:t>
      </w:r>
      <w:r w:rsidRPr="00FF33CD">
        <w:rPr>
          <w:rFonts w:ascii="標楷體" w:eastAsia="標楷體" w:hAnsi="標楷體" w:cs="新細明體"/>
          <w:kern w:val="0"/>
          <w:szCs w:val="24"/>
        </w:rPr>
        <w:t>並選擇</w:t>
      </w:r>
      <w:proofErr w:type="gramStart"/>
      <w:r w:rsidRPr="00FF33CD">
        <w:rPr>
          <w:rFonts w:ascii="標楷體" w:eastAsia="標楷體" w:hAnsi="標楷體" w:cs="新細明體"/>
          <w:kern w:val="0"/>
          <w:szCs w:val="24"/>
        </w:rPr>
        <w:t>鎖緊後螺栓</w:t>
      </w:r>
      <w:proofErr w:type="gramEnd"/>
      <w:r w:rsidRPr="00FF33CD">
        <w:rPr>
          <w:rFonts w:ascii="標楷體" w:eastAsia="標楷體" w:hAnsi="標楷體" w:cs="新細明體"/>
          <w:kern w:val="0"/>
          <w:szCs w:val="24"/>
        </w:rPr>
        <w:t>長度在螺母外部具有3個或更多螺紋的螺栓長度。</w:t>
      </w:r>
    </w:p>
    <w:p w:rsidR="00C93493"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3)使用標準扳手依正確扭力鎖緊螺栓。</w:t>
      </w:r>
    </w:p>
    <w:p w:rsidR="00C93493"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4)使用雙螺帽或</w:t>
      </w:r>
      <w:proofErr w:type="gramStart"/>
      <w:r w:rsidRPr="00FF33CD">
        <w:rPr>
          <w:rFonts w:ascii="標楷體" w:eastAsia="標楷體" w:hAnsi="標楷體" w:cs="新細明體"/>
          <w:kern w:val="0"/>
          <w:szCs w:val="24"/>
        </w:rPr>
        <w:t>其它防松機制以免松</w:t>
      </w:r>
      <w:proofErr w:type="gramEnd"/>
      <w:r w:rsidRPr="00FF33CD">
        <w:rPr>
          <w:rFonts w:ascii="標楷體" w:eastAsia="標楷體" w:hAnsi="標楷體" w:cs="新細明體"/>
          <w:kern w:val="0"/>
          <w:szCs w:val="24"/>
        </w:rPr>
        <w:t>動。</w:t>
      </w:r>
    </w:p>
    <w:p w:rsidR="00C93493" w:rsidRPr="00FF33CD" w:rsidRDefault="00C93493" w:rsidP="00C93493">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(3)高強度螺栓</w:t>
      </w:r>
    </w:p>
    <w:p w:rsidR="00C93493"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1)螺栓製品組合依CNSB1067或ISB1186(高強度六角螺栓、六角螺母</w:t>
      </w:r>
      <w:r w:rsidR="00FF33CD">
        <w:rPr>
          <w:rFonts w:ascii="標楷體" w:eastAsia="標楷體" w:hAnsi="標楷體" w:cs="新細明體"/>
          <w:kern w:val="0"/>
          <w:szCs w:val="24"/>
        </w:rPr>
        <w:t>，</w:t>
      </w:r>
      <w:r w:rsidRPr="00FF33CD">
        <w:rPr>
          <w:rFonts w:ascii="標楷體" w:eastAsia="標楷體" w:hAnsi="標楷體" w:cs="新細明體"/>
          <w:kern w:val="0"/>
          <w:szCs w:val="24"/>
        </w:rPr>
        <w:t>用於摩擦接合的平墊圈)應與組合套件相同</w:t>
      </w:r>
      <w:r w:rsidR="00FF33CD">
        <w:rPr>
          <w:rFonts w:ascii="標楷體" w:eastAsia="標楷體" w:hAnsi="標楷體" w:cs="新細明體"/>
          <w:kern w:val="0"/>
          <w:szCs w:val="24"/>
        </w:rPr>
        <w:t>，</w:t>
      </w:r>
      <w:r w:rsidRPr="00FF33CD">
        <w:rPr>
          <w:rFonts w:ascii="標楷體" w:eastAsia="標楷體" w:hAnsi="標楷體" w:cs="新細明體"/>
          <w:kern w:val="0"/>
          <w:szCs w:val="24"/>
        </w:rPr>
        <w:t>以避免使用時產生混淆。</w:t>
      </w:r>
    </w:p>
    <w:p w:rsidR="00C93493"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2)在運輸</w:t>
      </w:r>
      <w:r w:rsidR="00FF33CD">
        <w:rPr>
          <w:rFonts w:ascii="標楷體" w:eastAsia="標楷體" w:hAnsi="標楷體" w:cs="新細明體"/>
          <w:kern w:val="0"/>
          <w:szCs w:val="24"/>
        </w:rPr>
        <w:t>，</w:t>
      </w:r>
      <w:r w:rsidRPr="00FF33CD">
        <w:rPr>
          <w:rFonts w:ascii="標楷體" w:eastAsia="標楷體" w:hAnsi="標楷體" w:cs="新細明體"/>
          <w:kern w:val="0"/>
          <w:szCs w:val="24"/>
        </w:rPr>
        <w:t>儲存和處理其他產品時</w:t>
      </w:r>
      <w:r w:rsidR="00FF33CD">
        <w:rPr>
          <w:rFonts w:ascii="標楷體" w:eastAsia="標楷體" w:hAnsi="標楷體" w:cs="新細明體"/>
          <w:kern w:val="0"/>
          <w:szCs w:val="24"/>
        </w:rPr>
        <w:t>，</w:t>
      </w:r>
      <w:r w:rsidRPr="00FF33CD">
        <w:rPr>
          <w:rFonts w:ascii="標楷體" w:eastAsia="標楷體" w:hAnsi="標楷體" w:cs="新細明體"/>
          <w:kern w:val="0"/>
          <w:szCs w:val="24"/>
        </w:rPr>
        <w:t>請注意不要損壞螺紋</w:t>
      </w:r>
      <w:r w:rsidR="00FF33CD">
        <w:rPr>
          <w:rFonts w:ascii="標楷體" w:eastAsia="標楷體" w:hAnsi="標楷體" w:cs="新細明體"/>
          <w:kern w:val="0"/>
          <w:szCs w:val="24"/>
        </w:rPr>
        <w:t>，</w:t>
      </w:r>
      <w:r w:rsidRPr="00FF33CD">
        <w:rPr>
          <w:rFonts w:ascii="標楷體" w:eastAsia="標楷體" w:hAnsi="標楷體" w:cs="新細明體"/>
          <w:kern w:val="0"/>
          <w:szCs w:val="24"/>
        </w:rPr>
        <w:t>防止灰塵和其他沉積物</w:t>
      </w:r>
      <w:r w:rsidR="00FF33CD">
        <w:rPr>
          <w:rFonts w:ascii="標楷體" w:eastAsia="標楷體" w:hAnsi="標楷體" w:cs="新細明體"/>
          <w:kern w:val="0"/>
          <w:szCs w:val="24"/>
        </w:rPr>
        <w:t>，</w:t>
      </w:r>
      <w:r w:rsidRPr="00FF33CD">
        <w:rPr>
          <w:rFonts w:ascii="標楷體" w:eastAsia="標楷體" w:hAnsi="標楷體" w:cs="新細明體"/>
          <w:kern w:val="0"/>
          <w:szCs w:val="24"/>
        </w:rPr>
        <w:t>並特別注意防</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w:t>
      </w:r>
    </w:p>
    <w:p w:rsidR="00675AB7" w:rsidRPr="00FF33CD" w:rsidRDefault="00C93493" w:rsidP="00C93493">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3)高強度螺栓接頭的組裝要特別注意連接構件的接觸面</w:t>
      </w:r>
      <w:r w:rsidR="00FF33CD">
        <w:rPr>
          <w:rFonts w:ascii="標楷體" w:eastAsia="標楷體" w:hAnsi="標楷體" w:cs="新細明體"/>
          <w:kern w:val="0"/>
          <w:szCs w:val="24"/>
        </w:rPr>
        <w:t>，</w:t>
      </w:r>
      <w:r w:rsidRPr="00FF33CD">
        <w:rPr>
          <w:rFonts w:ascii="標楷體" w:eastAsia="標楷體" w:hAnsi="標楷體" w:cs="新細明體"/>
          <w:kern w:val="0"/>
          <w:szCs w:val="24"/>
        </w:rPr>
        <w:t>並確保糾正任何扭曲</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翹曲或</w:t>
      </w:r>
      <w:proofErr w:type="gramEnd"/>
      <w:r w:rsidRPr="00FF33CD">
        <w:rPr>
          <w:rFonts w:ascii="標楷體" w:eastAsia="標楷體" w:hAnsi="標楷體" w:cs="新細明體"/>
          <w:kern w:val="0"/>
          <w:szCs w:val="24"/>
        </w:rPr>
        <w:t>彎曲。</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4)如果連接件之間存在間隙</w:t>
      </w:r>
      <w:r w:rsidR="00FF33CD">
        <w:rPr>
          <w:rFonts w:ascii="標楷體" w:eastAsia="標楷體" w:hAnsi="標楷體" w:cs="新細明體"/>
          <w:kern w:val="0"/>
          <w:szCs w:val="24"/>
        </w:rPr>
        <w:t>，</w:t>
      </w:r>
      <w:r w:rsidRPr="00FF33CD">
        <w:rPr>
          <w:rFonts w:ascii="標楷體" w:eastAsia="標楷體" w:hAnsi="標楷體" w:cs="新細明體"/>
          <w:kern w:val="0"/>
          <w:szCs w:val="24"/>
        </w:rPr>
        <w:t>從而降低了滑動強度</w:t>
      </w:r>
      <w:r w:rsidR="00FF33CD">
        <w:rPr>
          <w:rFonts w:ascii="標楷體" w:eastAsia="標楷體" w:hAnsi="標楷體" w:cs="新細明體"/>
          <w:kern w:val="0"/>
          <w:szCs w:val="24"/>
        </w:rPr>
        <w:t>，</w:t>
      </w:r>
      <w:r w:rsidRPr="00FF33CD">
        <w:rPr>
          <w:rFonts w:ascii="標楷體" w:eastAsia="標楷體" w:hAnsi="標楷體" w:cs="新細明體"/>
          <w:kern w:val="0"/>
          <w:szCs w:val="24"/>
        </w:rPr>
        <w:t>則插入一塊填充板以對此進行補償。</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5) 摩擦表面處理:</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對接合面的摩擦表面進行適當的表面處理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以確保摩擦力。組裝之前</w:t>
      </w:r>
      <w:r w:rsidR="00FF33CD">
        <w:rPr>
          <w:rFonts w:ascii="標楷體" w:eastAsia="標楷體" w:hAnsi="標楷體" w:cs="新細明體"/>
          <w:kern w:val="0"/>
          <w:szCs w:val="24"/>
        </w:rPr>
        <w:t>，</w:t>
      </w:r>
      <w:r w:rsidRPr="00FF33CD">
        <w:rPr>
          <w:rFonts w:ascii="標楷體" w:eastAsia="標楷體" w:hAnsi="標楷體" w:cs="新細明體"/>
          <w:kern w:val="0"/>
          <w:szCs w:val="24"/>
        </w:rPr>
        <w:t>請先清除氧化皮</w:t>
      </w:r>
      <w:r w:rsidR="00FF33CD">
        <w:rPr>
          <w:rFonts w:ascii="標楷體" w:eastAsia="標楷體" w:hAnsi="標楷體" w:cs="新細明體"/>
          <w:kern w:val="0"/>
          <w:szCs w:val="24"/>
        </w:rPr>
        <w:t>，</w:t>
      </w:r>
      <w:r w:rsidRPr="00FF33CD">
        <w:rPr>
          <w:rFonts w:ascii="標楷體" w:eastAsia="標楷體" w:hAnsi="標楷體" w:cs="新細明體"/>
          <w:kern w:val="0"/>
          <w:szCs w:val="24"/>
        </w:rPr>
        <w:t>浮</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和灰塵、除油</w:t>
      </w:r>
      <w:r w:rsidR="00FF33CD">
        <w:rPr>
          <w:rFonts w:ascii="標楷體" w:eastAsia="標楷體" w:hAnsi="標楷體" w:cs="新細明體"/>
          <w:kern w:val="0"/>
          <w:szCs w:val="24"/>
        </w:rPr>
        <w:t>，</w:t>
      </w:r>
      <w:r w:rsidRPr="00FF33CD">
        <w:rPr>
          <w:rFonts w:ascii="標楷體" w:eastAsia="標楷體" w:hAnsi="標楷體" w:cs="新細明體"/>
          <w:kern w:val="0"/>
          <w:szCs w:val="24"/>
        </w:rPr>
        <w:t>油漆等。</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6)螺栓長度:</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螺栓長度是</w:t>
      </w:r>
      <w:proofErr w:type="gramStart"/>
      <w:r w:rsidRPr="00FF33CD">
        <w:rPr>
          <w:rFonts w:ascii="標楷體" w:eastAsia="標楷體" w:hAnsi="標楷體" w:cs="新細明體"/>
          <w:kern w:val="0"/>
          <w:szCs w:val="24"/>
        </w:rPr>
        <w:t>緊固後</w:t>
      </w:r>
      <w:proofErr w:type="gramEnd"/>
      <w:r w:rsidRPr="00FF33CD">
        <w:rPr>
          <w:rFonts w:ascii="標楷體" w:eastAsia="標楷體" w:hAnsi="標楷體" w:cs="新細明體"/>
          <w:kern w:val="0"/>
          <w:szCs w:val="24"/>
        </w:rPr>
        <w:t>長度加上適當長度</w:t>
      </w:r>
      <w:r w:rsidR="00FF33CD">
        <w:rPr>
          <w:rFonts w:ascii="標楷體" w:eastAsia="標楷體" w:hAnsi="標楷體" w:cs="新細明體"/>
          <w:kern w:val="0"/>
          <w:szCs w:val="24"/>
        </w:rPr>
        <w:t>，</w:t>
      </w:r>
      <w:r w:rsidRPr="00FF33CD">
        <w:rPr>
          <w:rFonts w:ascii="標楷體" w:eastAsia="標楷體" w:hAnsi="標楷體" w:cs="新細明體"/>
          <w:kern w:val="0"/>
          <w:szCs w:val="24"/>
        </w:rPr>
        <w:t>以避免發生由於螺釘長度不足而導致</w:t>
      </w:r>
      <w:proofErr w:type="gramStart"/>
      <w:r w:rsidRPr="00FF33CD">
        <w:rPr>
          <w:rFonts w:ascii="標楷體" w:eastAsia="標楷體" w:hAnsi="標楷體" w:cs="新細明體"/>
          <w:kern w:val="0"/>
          <w:szCs w:val="24"/>
        </w:rPr>
        <w:t>的緊固失</w:t>
      </w:r>
      <w:proofErr w:type="gramEnd"/>
      <w:r w:rsidRPr="00FF33CD">
        <w:rPr>
          <w:rFonts w:ascii="標楷體" w:eastAsia="標楷體" w:hAnsi="標楷體" w:cs="新細明體"/>
          <w:kern w:val="0"/>
          <w:szCs w:val="24"/>
        </w:rPr>
        <w:t>敗。</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M12</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25mm</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M16</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30mm</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M20 + 35mm</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M22 + 40mm</w:t>
      </w:r>
    </w:p>
    <w:p w:rsidR="00BA26D4" w:rsidRPr="00FF33CD" w:rsidRDefault="00BA26D4"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M24 + 45mm</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7) 高強度螺栓之</w:t>
      </w:r>
      <w:proofErr w:type="gramStart"/>
      <w:r w:rsidRPr="00FF33CD">
        <w:rPr>
          <w:rFonts w:ascii="標楷體" w:eastAsia="標楷體" w:hAnsi="標楷體" w:cs="新細明體"/>
          <w:kern w:val="0"/>
          <w:szCs w:val="24"/>
        </w:rPr>
        <w:t>鎖固</w:t>
      </w:r>
      <w:r w:rsidR="0049322A" w:rsidRPr="00FF33CD">
        <w:rPr>
          <w:rFonts w:ascii="標楷體" w:eastAsia="標楷體" w:hAnsi="標楷體" w:cs="新細明體" w:hint="eastAsia"/>
          <w:kern w:val="0"/>
          <w:szCs w:val="24"/>
        </w:rPr>
        <w:t>：</w:t>
      </w:r>
      <w:proofErr w:type="gramEnd"/>
    </w:p>
    <w:p w:rsidR="00BA26D4" w:rsidRPr="00FF33CD" w:rsidRDefault="00BA26D4" w:rsidP="00EB582E">
      <w:pPr>
        <w:widowControl/>
        <w:ind w:leftChars="800" w:left="1920"/>
        <w:rPr>
          <w:rFonts w:ascii="標楷體" w:eastAsia="標楷體" w:hAnsi="標楷體" w:cs="新細明體"/>
          <w:kern w:val="0"/>
          <w:szCs w:val="24"/>
        </w:rPr>
      </w:pPr>
      <w:proofErr w:type="gramStart"/>
      <w:r w:rsidRPr="00FF33CD">
        <w:rPr>
          <w:rFonts w:ascii="標楷體" w:eastAsia="標楷體" w:hAnsi="標楷體" w:cs="新細明體"/>
          <w:kern w:val="0"/>
          <w:szCs w:val="24"/>
        </w:rPr>
        <w:lastRenderedPageBreak/>
        <w:t>鎖固螺栓</w:t>
      </w:r>
      <w:proofErr w:type="gramEnd"/>
      <w:r w:rsidRPr="00FF33CD">
        <w:rPr>
          <w:rFonts w:ascii="標楷體" w:eastAsia="標楷體" w:hAnsi="標楷體" w:cs="新細明體"/>
          <w:kern w:val="0"/>
          <w:szCs w:val="24"/>
        </w:rPr>
        <w:t>須放置墊圈放在螺栓頭下方和螺母下方</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然後鎖固螺</w:t>
      </w:r>
      <w:proofErr w:type="gramEnd"/>
      <w:r w:rsidRPr="00FF33CD">
        <w:rPr>
          <w:rFonts w:ascii="標楷體" w:eastAsia="標楷體" w:hAnsi="標楷體" w:cs="新細明體"/>
          <w:kern w:val="0"/>
          <w:szCs w:val="24"/>
        </w:rPr>
        <w:t>母。只有在不可避免的情況下</w:t>
      </w:r>
      <w:r w:rsidR="00FF33CD">
        <w:rPr>
          <w:rFonts w:ascii="標楷體" w:eastAsia="標楷體" w:hAnsi="標楷體" w:cs="新細明體"/>
          <w:kern w:val="0"/>
          <w:szCs w:val="24"/>
        </w:rPr>
        <w:t>，</w:t>
      </w:r>
      <w:r w:rsidRPr="00FF33CD">
        <w:rPr>
          <w:rFonts w:ascii="標楷體" w:eastAsia="標楷體" w:hAnsi="標楷體" w:cs="新細明體"/>
          <w:kern w:val="0"/>
          <w:szCs w:val="24"/>
        </w:rPr>
        <w:t>才能直接以</w:t>
      </w:r>
      <w:proofErr w:type="gramStart"/>
      <w:r w:rsidRPr="00FF33CD">
        <w:rPr>
          <w:rFonts w:ascii="標楷體" w:eastAsia="標楷體" w:hAnsi="標楷體" w:cs="新細明體"/>
          <w:kern w:val="0"/>
          <w:szCs w:val="24"/>
        </w:rPr>
        <w:t>螺栓頭鎖緊</w:t>
      </w:r>
      <w:proofErr w:type="gramEnd"/>
      <w:r w:rsidRPr="00FF33CD">
        <w:rPr>
          <w:rFonts w:ascii="標楷體" w:eastAsia="標楷體" w:hAnsi="標楷體" w:cs="新細明體"/>
          <w:kern w:val="0"/>
          <w:szCs w:val="24"/>
        </w:rPr>
        <w:t>。</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8)如果螺栓頭或螺母下表面與連接件之間的傾斜角大於1/20</w:t>
      </w:r>
      <w:r w:rsidR="00FF33CD">
        <w:rPr>
          <w:rFonts w:ascii="標楷體" w:eastAsia="標楷體" w:hAnsi="標楷體" w:cs="新細明體"/>
          <w:kern w:val="0"/>
          <w:szCs w:val="24"/>
        </w:rPr>
        <w:t>，</w:t>
      </w:r>
      <w:r w:rsidRPr="00FF33CD">
        <w:rPr>
          <w:rFonts w:ascii="標楷體" w:eastAsia="標楷體" w:hAnsi="標楷體" w:cs="新細明體"/>
          <w:kern w:val="0"/>
          <w:szCs w:val="24"/>
        </w:rPr>
        <w:t>則需使用梯度墊圈等。</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9)使用保養良好與檢驗合格的工具</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以鎖固螺栓</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以獲得標準的螺栓張力。</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10)</w:t>
      </w:r>
      <w:proofErr w:type="gramStart"/>
      <w:r w:rsidRPr="00FF33CD">
        <w:rPr>
          <w:rFonts w:ascii="標楷體" w:eastAsia="標楷體" w:hAnsi="標楷體" w:cs="新細明體"/>
          <w:kern w:val="0"/>
          <w:szCs w:val="24"/>
        </w:rPr>
        <w:t>鎖固螺栓</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須以正確</w:t>
      </w:r>
      <w:proofErr w:type="gramStart"/>
      <w:r w:rsidRPr="00FF33CD">
        <w:rPr>
          <w:rFonts w:ascii="標楷體" w:eastAsia="標楷體" w:hAnsi="標楷體" w:cs="新細明體"/>
          <w:kern w:val="0"/>
          <w:szCs w:val="24"/>
        </w:rPr>
        <w:t>的鎖固程</w:t>
      </w:r>
      <w:proofErr w:type="gramEnd"/>
      <w:r w:rsidRPr="00FF33CD">
        <w:rPr>
          <w:rFonts w:ascii="標楷體" w:eastAsia="標楷體" w:hAnsi="標楷體" w:cs="新細明體"/>
          <w:kern w:val="0"/>
          <w:szCs w:val="24"/>
        </w:rPr>
        <w:t>序以確保所有螺栓都能有效工作。</w:t>
      </w:r>
    </w:p>
    <w:p w:rsidR="00BA26D4" w:rsidRPr="00FF33CD" w:rsidRDefault="00BA26D4"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11)</w:t>
      </w:r>
      <w:proofErr w:type="gramStart"/>
      <w:r w:rsidRPr="00FF33CD">
        <w:rPr>
          <w:rFonts w:ascii="標楷體" w:eastAsia="標楷體" w:hAnsi="標楷體" w:cs="新細明體"/>
          <w:kern w:val="0"/>
          <w:szCs w:val="24"/>
        </w:rPr>
        <w:t>鎖固螺栓</w:t>
      </w:r>
      <w:proofErr w:type="gramEnd"/>
      <w:r w:rsidRPr="00FF33CD">
        <w:rPr>
          <w:rFonts w:ascii="標楷體" w:eastAsia="標楷體" w:hAnsi="標楷體" w:cs="新細明體"/>
          <w:kern w:val="0"/>
          <w:szCs w:val="24"/>
        </w:rPr>
        <w:t>後須確認螺栓</w:t>
      </w:r>
      <w:proofErr w:type="gramStart"/>
      <w:r w:rsidRPr="00FF33CD">
        <w:rPr>
          <w:rFonts w:ascii="標楷體" w:eastAsia="標楷體" w:hAnsi="標楷體" w:cs="新細明體"/>
          <w:kern w:val="0"/>
          <w:szCs w:val="24"/>
        </w:rPr>
        <w:t>的鎖固</w:t>
      </w:r>
      <w:proofErr w:type="gramEnd"/>
      <w:r w:rsidRPr="00FF33CD">
        <w:rPr>
          <w:rFonts w:ascii="標楷體" w:eastAsia="標楷體" w:hAnsi="標楷體" w:cs="新細明體"/>
          <w:kern w:val="0"/>
          <w:szCs w:val="24"/>
        </w:rPr>
        <w:t>力。如檢查不符者</w:t>
      </w:r>
      <w:r w:rsidR="00FF33CD">
        <w:rPr>
          <w:rFonts w:ascii="標楷體" w:eastAsia="標楷體" w:hAnsi="標楷體" w:cs="新細明體"/>
          <w:kern w:val="0"/>
          <w:szCs w:val="24"/>
        </w:rPr>
        <w:t>，</w:t>
      </w:r>
      <w:r w:rsidRPr="00FF33CD">
        <w:rPr>
          <w:rFonts w:ascii="標楷體" w:eastAsia="標楷體" w:hAnsi="標楷體" w:cs="新細明體"/>
          <w:kern w:val="0"/>
          <w:szCs w:val="24"/>
        </w:rPr>
        <w:t>需對其進行補正。</w:t>
      </w:r>
    </w:p>
    <w:p w:rsidR="00EB582E" w:rsidRPr="00FF33CD" w:rsidRDefault="00EB582E" w:rsidP="00EB582E">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(4)螺栓製孔</w:t>
      </w:r>
    </w:p>
    <w:p w:rsidR="00EB582E" w:rsidRPr="00FF33CD" w:rsidRDefault="00EB582E" w:rsidP="00EB582E">
      <w:pPr>
        <w:widowControl/>
        <w:ind w:left="960" w:firstLine="480"/>
        <w:rPr>
          <w:rFonts w:ascii="標楷體" w:eastAsia="標楷體" w:hAnsi="標楷體" w:cs="新細明體"/>
          <w:kern w:val="0"/>
          <w:szCs w:val="24"/>
        </w:rPr>
      </w:pPr>
      <w:r w:rsidRPr="00FF33CD">
        <w:rPr>
          <w:rFonts w:ascii="標楷體" w:eastAsia="標楷體" w:hAnsi="標楷體" w:cs="新細明體"/>
          <w:kern w:val="0"/>
          <w:szCs w:val="24"/>
        </w:rPr>
        <w:t xml:space="preserve">1) </w:t>
      </w:r>
      <w:proofErr w:type="gramStart"/>
      <w:r w:rsidRPr="00FF33CD">
        <w:rPr>
          <w:rFonts w:ascii="標楷體" w:eastAsia="標楷體" w:hAnsi="標楷體" w:cs="新細明體"/>
          <w:kern w:val="0"/>
          <w:szCs w:val="24"/>
        </w:rPr>
        <w:t>製孔精度</w:t>
      </w:r>
      <w:proofErr w:type="gramEnd"/>
    </w:p>
    <w:p w:rsidR="00EB582E" w:rsidRPr="00FF33CD" w:rsidRDefault="00EB582E" w:rsidP="00EB582E">
      <w:pPr>
        <w:widowControl/>
        <w:ind w:leftChars="696" w:left="1670" w:firstLine="250"/>
        <w:rPr>
          <w:rFonts w:ascii="標楷體" w:eastAsia="標楷體" w:hAnsi="標楷體" w:cs="新細明體"/>
          <w:kern w:val="0"/>
          <w:szCs w:val="24"/>
        </w:rPr>
      </w:pPr>
      <w:r w:rsidRPr="00FF33CD">
        <w:rPr>
          <w:rFonts w:ascii="標楷體" w:eastAsia="標楷體" w:hAnsi="標楷體" w:cs="新細明體"/>
          <w:kern w:val="0"/>
          <w:szCs w:val="24"/>
        </w:rPr>
        <w:t>根據螺栓直徑</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以下值</w:t>
      </w:r>
      <w:proofErr w:type="gramEnd"/>
      <w:r w:rsidRPr="00FF33CD">
        <w:rPr>
          <w:rFonts w:ascii="標楷體" w:eastAsia="標楷體" w:hAnsi="標楷體" w:cs="新細明體"/>
          <w:kern w:val="0"/>
          <w:szCs w:val="24"/>
        </w:rPr>
        <w:t>為精度標準值。</w:t>
      </w:r>
    </w:p>
    <w:p w:rsidR="00EB582E" w:rsidRPr="00FF33CD" w:rsidRDefault="00EB582E"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螺栓直徑小於20mm</w:t>
      </w:r>
      <w:r w:rsidR="00FF33CD">
        <w:rPr>
          <w:rFonts w:ascii="標楷體" w:eastAsia="標楷體" w:hAnsi="標楷體" w:cs="新細明體"/>
          <w:kern w:val="0"/>
          <w:szCs w:val="24"/>
        </w:rPr>
        <w:t>，</w:t>
      </w:r>
      <w:r w:rsidRPr="00FF33CD">
        <w:rPr>
          <w:rFonts w:ascii="標楷體" w:eastAsia="標楷體" w:hAnsi="標楷體" w:cs="新細明體"/>
          <w:kern w:val="0"/>
          <w:szCs w:val="24"/>
        </w:rPr>
        <w:t>孔徑為軸</w:t>
      </w:r>
      <w:r w:rsidR="00FF33CD">
        <w:rPr>
          <w:rFonts w:ascii="標楷體" w:eastAsia="標楷體" w:hAnsi="標楷體" w:cs="新細明體"/>
          <w:kern w:val="0"/>
          <w:szCs w:val="24"/>
        </w:rPr>
        <w:t>，</w:t>
      </w:r>
      <w:r w:rsidRPr="00FF33CD">
        <w:rPr>
          <w:rFonts w:ascii="標楷體" w:eastAsia="標楷體" w:hAnsi="標楷體" w:cs="新細明體"/>
          <w:kern w:val="0"/>
          <w:szCs w:val="24"/>
        </w:rPr>
        <w:t>則直徑+1.0mm</w:t>
      </w:r>
    </w:p>
    <w:p w:rsidR="00EB582E" w:rsidRPr="00FF33CD" w:rsidRDefault="00EB582E"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螺栓直徑超過20mm</w:t>
      </w:r>
      <w:r w:rsidR="00FF33CD">
        <w:rPr>
          <w:rFonts w:ascii="標楷體" w:eastAsia="標楷體" w:hAnsi="標楷體" w:cs="新細明體"/>
          <w:kern w:val="0"/>
          <w:szCs w:val="24"/>
        </w:rPr>
        <w:t>，</w:t>
      </w:r>
      <w:r w:rsidRPr="00FF33CD">
        <w:rPr>
          <w:rFonts w:ascii="標楷體" w:eastAsia="標楷體" w:hAnsi="標楷體" w:cs="新細明體"/>
          <w:kern w:val="0"/>
          <w:szCs w:val="24"/>
        </w:rPr>
        <w:t>孔徑為軸</w:t>
      </w:r>
      <w:r w:rsidR="00FF33CD">
        <w:rPr>
          <w:rFonts w:ascii="標楷體" w:eastAsia="標楷體" w:hAnsi="標楷體" w:cs="新細明體"/>
          <w:kern w:val="0"/>
          <w:szCs w:val="24"/>
        </w:rPr>
        <w:t>，</w:t>
      </w:r>
      <w:r w:rsidRPr="00FF33CD">
        <w:rPr>
          <w:rFonts w:ascii="標楷體" w:eastAsia="標楷體" w:hAnsi="標楷體" w:cs="新細明體"/>
          <w:kern w:val="0"/>
          <w:szCs w:val="24"/>
        </w:rPr>
        <w:t>則直徑+1.5mm</w:t>
      </w:r>
    </w:p>
    <w:p w:rsidR="00EB582E" w:rsidRPr="00FF33CD" w:rsidRDefault="00EB582E"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除設計圖中特別規定</w:t>
      </w:r>
      <w:r w:rsidR="00FF33CD">
        <w:rPr>
          <w:rFonts w:ascii="標楷體" w:eastAsia="標楷體" w:hAnsi="標楷體" w:cs="新細明體"/>
          <w:kern w:val="0"/>
          <w:szCs w:val="24"/>
        </w:rPr>
        <w:t>，</w:t>
      </w:r>
      <w:r w:rsidRPr="00FF33CD">
        <w:rPr>
          <w:rFonts w:ascii="標楷體" w:eastAsia="標楷體" w:hAnsi="標楷體" w:cs="新細明體"/>
          <w:kern w:val="0"/>
          <w:szCs w:val="24"/>
        </w:rPr>
        <w:t>用於</w:t>
      </w:r>
      <w:proofErr w:type="gramStart"/>
      <w:r w:rsidRPr="00FF33CD">
        <w:rPr>
          <w:rFonts w:ascii="標楷體" w:eastAsia="標楷體" w:hAnsi="標楷體" w:cs="新細明體"/>
          <w:kern w:val="0"/>
          <w:szCs w:val="24"/>
        </w:rPr>
        <w:t>緊固柱</w:t>
      </w:r>
      <w:proofErr w:type="gramEnd"/>
      <w:r w:rsidRPr="00FF33CD">
        <w:rPr>
          <w:rFonts w:ascii="標楷體" w:eastAsia="標楷體" w:hAnsi="標楷體" w:cs="新細明體"/>
          <w:kern w:val="0"/>
          <w:szCs w:val="24"/>
        </w:rPr>
        <w:t>底的基礎</w:t>
      </w:r>
      <w:proofErr w:type="gramStart"/>
      <w:r w:rsidRPr="00FF33CD">
        <w:rPr>
          <w:rFonts w:ascii="標楷體" w:eastAsia="標楷體" w:hAnsi="標楷體" w:cs="新細明體"/>
          <w:kern w:val="0"/>
          <w:szCs w:val="24"/>
        </w:rPr>
        <w:t>螺栓的孔精</w:t>
      </w:r>
      <w:proofErr w:type="gramEnd"/>
      <w:r w:rsidRPr="00FF33CD">
        <w:rPr>
          <w:rFonts w:ascii="標楷體" w:eastAsia="標楷體" w:hAnsi="標楷體" w:cs="新細明體"/>
          <w:kern w:val="0"/>
          <w:szCs w:val="24"/>
        </w:rPr>
        <w:t>度為5.0m在通過熱浸鍍鋅等使孔徑變小時</w:t>
      </w:r>
      <w:r w:rsidR="00FF33CD">
        <w:rPr>
          <w:rFonts w:ascii="標楷體" w:eastAsia="標楷體" w:hAnsi="標楷體" w:cs="新細明體"/>
          <w:kern w:val="0"/>
          <w:szCs w:val="24"/>
        </w:rPr>
        <w:t>，</w:t>
      </w:r>
      <w:r w:rsidRPr="00FF33CD">
        <w:rPr>
          <w:rFonts w:ascii="標楷體" w:eastAsia="標楷體" w:hAnsi="標楷體" w:cs="新細明體"/>
          <w:kern w:val="0"/>
          <w:szCs w:val="24"/>
        </w:rPr>
        <w:t>可以</w:t>
      </w:r>
      <w:proofErr w:type="gramStart"/>
      <w:r w:rsidRPr="00FF33CD">
        <w:rPr>
          <w:rFonts w:ascii="標楷體" w:eastAsia="標楷體" w:hAnsi="標楷體" w:cs="新細明體"/>
          <w:kern w:val="0"/>
          <w:szCs w:val="24"/>
        </w:rPr>
        <w:t>根據鍍層厚</w:t>
      </w:r>
      <w:proofErr w:type="gramEnd"/>
      <w:r w:rsidRPr="00FF33CD">
        <w:rPr>
          <w:rFonts w:ascii="標楷體" w:eastAsia="標楷體" w:hAnsi="標楷體" w:cs="新細明體"/>
          <w:kern w:val="0"/>
          <w:szCs w:val="24"/>
        </w:rPr>
        <w:t>度來增大孔徑。</w:t>
      </w:r>
    </w:p>
    <w:p w:rsidR="00EB582E" w:rsidRPr="00FF33CD" w:rsidRDefault="00EB582E"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 xml:space="preserve">2) </w:t>
      </w:r>
      <w:proofErr w:type="gramStart"/>
      <w:r w:rsidRPr="00FF33CD">
        <w:rPr>
          <w:rFonts w:ascii="標楷體" w:eastAsia="標楷體" w:hAnsi="標楷體" w:cs="新細明體"/>
          <w:kern w:val="0"/>
          <w:szCs w:val="24"/>
        </w:rPr>
        <w:t>製孔方法</w:t>
      </w:r>
      <w:proofErr w:type="gramEnd"/>
      <w:r w:rsidRPr="00FF33CD">
        <w:rPr>
          <w:rFonts w:ascii="標楷體" w:eastAsia="標楷體" w:hAnsi="標楷體" w:cs="新細明體"/>
          <w:kern w:val="0"/>
          <w:szCs w:val="24"/>
        </w:rPr>
        <w:t>:</w:t>
      </w:r>
    </w:p>
    <w:p w:rsidR="00EB582E" w:rsidRPr="00FF33CD" w:rsidRDefault="00EB582E"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以沖</w:t>
      </w:r>
      <w:proofErr w:type="gramStart"/>
      <w:r w:rsidRPr="00FF33CD">
        <w:rPr>
          <w:rFonts w:ascii="標楷體" w:eastAsia="標楷體" w:hAnsi="標楷體" w:cs="新細明體"/>
          <w:kern w:val="0"/>
          <w:szCs w:val="24"/>
        </w:rPr>
        <w:t>孔製孔</w:t>
      </w:r>
      <w:proofErr w:type="gramEnd"/>
      <w:r w:rsidRPr="00FF33CD">
        <w:rPr>
          <w:rFonts w:ascii="標楷體" w:eastAsia="標楷體" w:hAnsi="標楷體" w:cs="新細明體"/>
          <w:kern w:val="0"/>
          <w:szCs w:val="24"/>
        </w:rPr>
        <w:t>的板厚度不超過13mm所有沖孔必須是圓形的</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垂直於板表</w:t>
      </w:r>
      <w:proofErr w:type="gramEnd"/>
      <w:r w:rsidRPr="00FF33CD">
        <w:rPr>
          <w:rFonts w:ascii="標楷體" w:eastAsia="標楷體" w:hAnsi="標楷體" w:cs="新細明體"/>
          <w:kern w:val="0"/>
          <w:szCs w:val="24"/>
        </w:rPr>
        <w:t>面</w:t>
      </w:r>
      <w:r w:rsidR="00FF33CD">
        <w:rPr>
          <w:rFonts w:ascii="標楷體" w:eastAsia="標楷體" w:hAnsi="標楷體" w:cs="新細明體"/>
          <w:kern w:val="0"/>
          <w:szCs w:val="24"/>
        </w:rPr>
        <w:t>，</w:t>
      </w:r>
      <w:r w:rsidRPr="00FF33CD">
        <w:rPr>
          <w:rFonts w:ascii="標楷體" w:eastAsia="標楷體" w:hAnsi="標楷體" w:cs="新細明體"/>
          <w:kern w:val="0"/>
          <w:szCs w:val="24"/>
        </w:rPr>
        <w:t>精確地確定孔的位置。</w:t>
      </w:r>
    </w:p>
    <w:p w:rsidR="00EB582E" w:rsidRPr="00FF33CD" w:rsidRDefault="00EB582E" w:rsidP="00EB582E">
      <w:pPr>
        <w:widowControl/>
        <w:ind w:leftChars="800" w:left="1920"/>
        <w:rPr>
          <w:rFonts w:ascii="標楷體" w:eastAsia="標楷體" w:hAnsi="標楷體" w:cs="新細明體"/>
          <w:kern w:val="0"/>
          <w:szCs w:val="24"/>
        </w:rPr>
      </w:pPr>
      <w:proofErr w:type="gramStart"/>
      <w:r w:rsidRPr="00FF33CD">
        <w:rPr>
          <w:rFonts w:ascii="標楷體" w:eastAsia="標楷體" w:hAnsi="標楷體" w:cs="新細明體"/>
          <w:kern w:val="0"/>
          <w:szCs w:val="24"/>
        </w:rPr>
        <w:t>如果板厚超過</w:t>
      </w:r>
      <w:proofErr w:type="gramEnd"/>
      <w:r w:rsidRPr="00FF33CD">
        <w:rPr>
          <w:rFonts w:ascii="標楷體" w:eastAsia="標楷體" w:hAnsi="標楷體" w:cs="新細明體"/>
          <w:kern w:val="0"/>
          <w:szCs w:val="24"/>
        </w:rPr>
        <w:t>13mm</w:t>
      </w:r>
      <w:r w:rsidR="00FF33CD">
        <w:rPr>
          <w:rFonts w:ascii="標楷體" w:eastAsia="標楷體" w:hAnsi="標楷體" w:cs="新細明體"/>
          <w:kern w:val="0"/>
          <w:szCs w:val="24"/>
        </w:rPr>
        <w:t>，</w:t>
      </w:r>
      <w:r w:rsidRPr="00FF33CD">
        <w:rPr>
          <w:rFonts w:ascii="標楷體" w:eastAsia="標楷體" w:hAnsi="標楷體" w:cs="新細明體"/>
          <w:kern w:val="0"/>
          <w:szCs w:val="24"/>
        </w:rPr>
        <w:t>將使用鑽孔或雷射加工。</w:t>
      </w:r>
    </w:p>
    <w:p w:rsidR="00EB582E" w:rsidRPr="00FF33CD" w:rsidRDefault="00EB582E"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鑽孔時</w:t>
      </w:r>
      <w:r w:rsidR="00FF33CD">
        <w:rPr>
          <w:rFonts w:ascii="標楷體" w:eastAsia="標楷體" w:hAnsi="標楷體" w:cs="新細明體"/>
          <w:kern w:val="0"/>
          <w:szCs w:val="24"/>
        </w:rPr>
        <w:t>，</w:t>
      </w:r>
      <w:r w:rsidRPr="00FF33CD">
        <w:rPr>
          <w:rFonts w:ascii="標楷體" w:eastAsia="標楷體" w:hAnsi="標楷體" w:cs="新細明體"/>
          <w:kern w:val="0"/>
          <w:szCs w:val="24"/>
        </w:rPr>
        <w:t>必須盡可能防止彎曲和變形。</w:t>
      </w:r>
    </w:p>
    <w:p w:rsidR="00EB582E" w:rsidRPr="00FF33CD" w:rsidRDefault="00EB582E" w:rsidP="00EB582E">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鑽孔引起的彎曲和應變必須在室溫下機械去除</w:t>
      </w:r>
      <w:r w:rsidR="00FF33CD">
        <w:rPr>
          <w:rFonts w:ascii="標楷體" w:eastAsia="標楷體" w:hAnsi="標楷體" w:cs="新細明體"/>
          <w:kern w:val="0"/>
          <w:szCs w:val="24"/>
        </w:rPr>
        <w:t>，</w:t>
      </w:r>
      <w:r w:rsidRPr="00FF33CD">
        <w:rPr>
          <w:rFonts w:ascii="標楷體" w:eastAsia="標楷體" w:hAnsi="標楷體" w:cs="新細明體"/>
          <w:kern w:val="0"/>
          <w:szCs w:val="24"/>
        </w:rPr>
        <w:t>並且必須去除所有切屑。</w:t>
      </w:r>
    </w:p>
    <w:p w:rsidR="00EB582E" w:rsidRPr="00FF33CD" w:rsidRDefault="00EB582E" w:rsidP="00EB582E">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(5) 基礎螺栓</w:t>
      </w:r>
    </w:p>
    <w:p w:rsidR="00EB582E" w:rsidRPr="00FF33CD" w:rsidRDefault="00EB582E"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1)基礎螺栓的材料應為中華民國國家標準CNS或S通用結構的軋製銅和建築結構的軋製鋼筋中指定的材料或標準以上。</w:t>
      </w:r>
    </w:p>
    <w:p w:rsidR="00EB582E" w:rsidRPr="00FF33CD" w:rsidRDefault="00EB582E"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2)安裝基礎螺栓</w:t>
      </w:r>
      <w:r w:rsidR="00FF33CD">
        <w:rPr>
          <w:rFonts w:ascii="標楷體" w:eastAsia="標楷體" w:hAnsi="標楷體" w:cs="新細明體"/>
          <w:kern w:val="0"/>
          <w:szCs w:val="24"/>
        </w:rPr>
        <w:t>，</w:t>
      </w:r>
      <w:r w:rsidRPr="00FF33CD">
        <w:rPr>
          <w:rFonts w:ascii="標楷體" w:eastAsia="標楷體" w:hAnsi="標楷體" w:cs="新細明體"/>
          <w:kern w:val="0"/>
          <w:szCs w:val="24"/>
        </w:rPr>
        <w:t>使用模板將基礎螺栓正確定位。</w:t>
      </w:r>
    </w:p>
    <w:p w:rsidR="00EB582E" w:rsidRPr="00FF33CD" w:rsidRDefault="00EB582E"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3)基礎螺栓使用雙螺母和墊圈</w:t>
      </w:r>
      <w:r w:rsidR="00FF33CD">
        <w:rPr>
          <w:rFonts w:ascii="標楷體" w:eastAsia="標楷體" w:hAnsi="標楷體" w:cs="新細明體"/>
          <w:kern w:val="0"/>
          <w:szCs w:val="24"/>
        </w:rPr>
        <w:t>，</w:t>
      </w:r>
      <w:r w:rsidRPr="00FF33CD">
        <w:rPr>
          <w:rFonts w:ascii="標楷體" w:eastAsia="標楷體" w:hAnsi="標楷體" w:cs="新細明體"/>
          <w:kern w:val="0"/>
          <w:szCs w:val="24"/>
        </w:rPr>
        <w:t>螺栓的末端在螺母</w:t>
      </w:r>
      <w:proofErr w:type="gramStart"/>
      <w:r w:rsidRPr="00FF33CD">
        <w:rPr>
          <w:rFonts w:ascii="標楷體" w:eastAsia="標楷體" w:hAnsi="標楷體" w:cs="新細明體"/>
          <w:kern w:val="0"/>
          <w:szCs w:val="24"/>
        </w:rPr>
        <w:t>外側應具有</w:t>
      </w:r>
      <w:proofErr w:type="gramEnd"/>
      <w:r w:rsidRPr="00FF33CD">
        <w:rPr>
          <w:rFonts w:ascii="標楷體" w:eastAsia="標楷體" w:hAnsi="標楷體" w:cs="新細明體"/>
          <w:kern w:val="0"/>
          <w:szCs w:val="24"/>
        </w:rPr>
        <w:t>3個或更多螺紋。</w:t>
      </w:r>
    </w:p>
    <w:p w:rsidR="00EB582E" w:rsidRPr="00FF33CD" w:rsidRDefault="00EB582E" w:rsidP="00EB58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4)當嵌入混凝土中時</w:t>
      </w:r>
      <w:r w:rsidR="00FF33CD">
        <w:rPr>
          <w:rFonts w:ascii="標楷體" w:eastAsia="標楷體" w:hAnsi="標楷體" w:cs="新細明體"/>
          <w:kern w:val="0"/>
          <w:szCs w:val="24"/>
        </w:rPr>
        <w:t>，</w:t>
      </w:r>
      <w:r w:rsidRPr="00FF33CD">
        <w:rPr>
          <w:rFonts w:ascii="標楷體" w:eastAsia="標楷體" w:hAnsi="標楷體" w:cs="新細明體"/>
          <w:kern w:val="0"/>
          <w:szCs w:val="24"/>
        </w:rPr>
        <w:t>可能無法使用雙螺母。可通過使用型鋼</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加強筋等</w:t>
      </w:r>
      <w:proofErr w:type="gramEnd"/>
      <w:r w:rsidRPr="00FF33CD">
        <w:rPr>
          <w:rFonts w:ascii="標楷體" w:eastAsia="標楷體" w:hAnsi="標楷體" w:cs="新細明體"/>
          <w:kern w:val="0"/>
          <w:szCs w:val="24"/>
        </w:rPr>
        <w:t>來精確地保持基礎螺栓</w:t>
      </w:r>
      <w:r w:rsidR="00FF33CD">
        <w:rPr>
          <w:rFonts w:ascii="標楷體" w:eastAsia="標楷體" w:hAnsi="標楷體" w:cs="新細明體"/>
          <w:kern w:val="0"/>
          <w:szCs w:val="24"/>
        </w:rPr>
        <w:t>，</w:t>
      </w:r>
      <w:r w:rsidRPr="00FF33CD">
        <w:rPr>
          <w:rFonts w:ascii="標楷體" w:eastAsia="標楷體" w:hAnsi="標楷體" w:cs="新細明體"/>
          <w:kern w:val="0"/>
          <w:szCs w:val="24"/>
        </w:rPr>
        <w:t>並進行固定</w:t>
      </w:r>
      <w:r w:rsidR="00FF33CD">
        <w:rPr>
          <w:rFonts w:ascii="標楷體" w:eastAsia="標楷體" w:hAnsi="標楷體" w:cs="新細明體"/>
          <w:kern w:val="0"/>
          <w:szCs w:val="24"/>
        </w:rPr>
        <w:t>，</w:t>
      </w:r>
      <w:r w:rsidRPr="00FF33CD">
        <w:rPr>
          <w:rFonts w:ascii="標楷體" w:eastAsia="標楷體" w:hAnsi="標楷體" w:cs="新細明體"/>
          <w:kern w:val="0"/>
          <w:szCs w:val="24"/>
        </w:rPr>
        <w:t>以使其不產生運動</w:t>
      </w:r>
      <w:r w:rsidR="00FF33CD">
        <w:rPr>
          <w:rFonts w:ascii="標楷體" w:eastAsia="標楷體" w:hAnsi="標楷體" w:cs="新細明體"/>
          <w:kern w:val="0"/>
          <w:szCs w:val="24"/>
        </w:rPr>
        <w:t>，</w:t>
      </w:r>
      <w:r w:rsidRPr="00FF33CD">
        <w:rPr>
          <w:rFonts w:ascii="標楷體" w:eastAsia="標楷體" w:hAnsi="標楷體" w:cs="新細明體"/>
          <w:kern w:val="0"/>
          <w:szCs w:val="24"/>
        </w:rPr>
        <w:t>不產生下</w:t>
      </w:r>
      <w:proofErr w:type="gramStart"/>
      <w:r w:rsidRPr="00FF33CD">
        <w:rPr>
          <w:rFonts w:ascii="標楷體" w:eastAsia="標楷體" w:hAnsi="標楷體" w:cs="新細明體"/>
          <w:kern w:val="0"/>
          <w:szCs w:val="24"/>
        </w:rPr>
        <w:t>偏斜</w:t>
      </w:r>
      <w:proofErr w:type="gramEnd"/>
      <w:r w:rsidRPr="00FF33CD">
        <w:rPr>
          <w:rFonts w:ascii="標楷體" w:eastAsia="標楷體" w:hAnsi="標楷體" w:cs="新細明體"/>
          <w:kern w:val="0"/>
          <w:szCs w:val="24"/>
        </w:rPr>
        <w:t>等。</w:t>
      </w:r>
    </w:p>
    <w:p w:rsidR="00CA6BB2" w:rsidRPr="00FF33CD" w:rsidRDefault="00CA6BB2" w:rsidP="00CA6BB2">
      <w:pPr>
        <w:pStyle w:val="Web"/>
        <w:spacing w:before="0" w:beforeAutospacing="0" w:after="0" w:afterAutospacing="0"/>
        <w:rPr>
          <w:rFonts w:ascii="標楷體" w:eastAsia="標楷體" w:hAnsi="標楷體"/>
        </w:rPr>
      </w:pPr>
      <w:r w:rsidRPr="00FF33CD">
        <w:rPr>
          <w:rFonts w:ascii="標楷體" w:eastAsia="標楷體" w:hAnsi="標楷體"/>
        </w:rPr>
        <w:tab/>
        <w:t>3.</w:t>
      </w:r>
      <w:proofErr w:type="gramStart"/>
      <w:r w:rsidRPr="00FF33CD">
        <w:rPr>
          <w:rFonts w:ascii="標楷體" w:eastAsia="標楷體" w:hAnsi="標楷體"/>
        </w:rPr>
        <w:t>鋁合金構材機械</w:t>
      </w:r>
      <w:proofErr w:type="gramEnd"/>
      <w:r w:rsidRPr="00FF33CD">
        <w:rPr>
          <w:rFonts w:ascii="標楷體" w:eastAsia="標楷體" w:hAnsi="標楷體"/>
        </w:rPr>
        <w:t>接合作業要點</w:t>
      </w:r>
    </w:p>
    <w:p w:rsidR="00CA6BB2" w:rsidRPr="00FF33CD" w:rsidRDefault="00CA6BB2" w:rsidP="00CA6BB2">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(1)鋁合金螺栓接合</w:t>
      </w:r>
    </w:p>
    <w:p w:rsidR="00CA6BB2" w:rsidRPr="00FF33CD" w:rsidRDefault="00CA6BB2" w:rsidP="00CA6BB2">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1)用於鋁合金構件的螺栓和螺帽可為鋁合金</w:t>
      </w:r>
      <w:r w:rsidR="00FF33CD">
        <w:rPr>
          <w:rFonts w:ascii="標楷體" w:eastAsia="標楷體" w:hAnsi="標楷體" w:cs="新細明體"/>
          <w:kern w:val="0"/>
          <w:szCs w:val="24"/>
        </w:rPr>
        <w:t>，</w:t>
      </w:r>
      <w:r w:rsidRPr="00FF33CD">
        <w:rPr>
          <w:rFonts w:ascii="標楷體" w:eastAsia="標楷體" w:hAnsi="標楷體" w:cs="新細明體"/>
          <w:kern w:val="0"/>
          <w:szCs w:val="24"/>
        </w:rPr>
        <w:t>不</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鋼</w:t>
      </w:r>
      <w:r w:rsidR="00FF33CD">
        <w:rPr>
          <w:rFonts w:ascii="標楷體" w:eastAsia="標楷體" w:hAnsi="標楷體" w:cs="新細明體"/>
          <w:kern w:val="0"/>
          <w:szCs w:val="24"/>
        </w:rPr>
        <w:t>，</w:t>
      </w:r>
      <w:r w:rsidRPr="00FF33CD">
        <w:rPr>
          <w:rFonts w:ascii="標楷體" w:eastAsia="標楷體" w:hAnsi="標楷體" w:cs="新細明體"/>
          <w:kern w:val="0"/>
          <w:szCs w:val="24"/>
        </w:rPr>
        <w:t>鍍</w:t>
      </w:r>
      <w:proofErr w:type="gramStart"/>
      <w:r w:rsidRPr="00FF33CD">
        <w:rPr>
          <w:rFonts w:ascii="標楷體" w:eastAsia="標楷體" w:hAnsi="標楷體" w:cs="新細明體"/>
          <w:kern w:val="0"/>
          <w:szCs w:val="24"/>
        </w:rPr>
        <w:t>鋁鋼</w:t>
      </w:r>
      <w:proofErr w:type="gramEnd"/>
      <w:r w:rsidRPr="00FF33CD">
        <w:rPr>
          <w:rFonts w:ascii="標楷體" w:eastAsia="標楷體" w:hAnsi="標楷體" w:cs="新細明體"/>
          <w:kern w:val="0"/>
          <w:szCs w:val="24"/>
        </w:rPr>
        <w:t>或鍍鋅鋼。</w:t>
      </w:r>
    </w:p>
    <w:p w:rsidR="00CA6BB2" w:rsidRPr="00FF33CD" w:rsidRDefault="00CA6BB2" w:rsidP="00CA6BB2">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lastRenderedPageBreak/>
        <w:t>2)墊圈用於主體結構中的螺栓和螺母。</w:t>
      </w:r>
    </w:p>
    <w:p w:rsidR="00CA6BB2" w:rsidRPr="00FF33CD" w:rsidRDefault="00CA6BB2" w:rsidP="00CA6BB2">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3)墊圈的材料應與前一項所述的螺栓相同。</w:t>
      </w:r>
    </w:p>
    <w:p w:rsidR="00CA6BB2" w:rsidRPr="00FF33CD" w:rsidRDefault="00CA6BB2" w:rsidP="00CA6BB2">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(2)鋁合金與異種金屬接合</w:t>
      </w:r>
    </w:p>
    <w:p w:rsidR="00CA6BB2" w:rsidRPr="00FF33CD" w:rsidRDefault="00CA6BB2" w:rsidP="00CA6BB2">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1)與異種金屬接觸時將鋁合金構件與鋼螺栓</w:t>
      </w:r>
      <w:r w:rsidR="00FF33CD">
        <w:rPr>
          <w:rFonts w:ascii="標楷體" w:eastAsia="標楷體" w:hAnsi="標楷體" w:cs="新細明體"/>
          <w:kern w:val="0"/>
          <w:szCs w:val="24"/>
        </w:rPr>
        <w:t>，</w:t>
      </w:r>
      <w:r w:rsidRPr="00FF33CD">
        <w:rPr>
          <w:rFonts w:ascii="標楷體" w:eastAsia="標楷體" w:hAnsi="標楷體" w:cs="新細明體"/>
          <w:kern w:val="0"/>
          <w:szCs w:val="24"/>
        </w:rPr>
        <w:t>螺母</w:t>
      </w:r>
      <w:r w:rsidR="00FF33CD">
        <w:rPr>
          <w:rFonts w:ascii="標楷體" w:eastAsia="標楷體" w:hAnsi="標楷體" w:cs="新細明體"/>
          <w:kern w:val="0"/>
          <w:szCs w:val="24"/>
        </w:rPr>
        <w:t>，</w:t>
      </w:r>
      <w:r w:rsidRPr="00FF33CD">
        <w:rPr>
          <w:rFonts w:ascii="標楷體" w:eastAsia="標楷體" w:hAnsi="標楷體" w:cs="新細明體"/>
          <w:kern w:val="0"/>
          <w:szCs w:val="24"/>
        </w:rPr>
        <w:t>墊圈</w:t>
      </w:r>
      <w:r w:rsidR="00FF33CD">
        <w:rPr>
          <w:rFonts w:ascii="標楷體" w:eastAsia="標楷體" w:hAnsi="標楷體" w:cs="新細明體"/>
          <w:kern w:val="0"/>
          <w:szCs w:val="24"/>
        </w:rPr>
        <w:t>，</w:t>
      </w:r>
      <w:r w:rsidRPr="00FF33CD">
        <w:rPr>
          <w:rFonts w:ascii="標楷體" w:eastAsia="標楷體" w:hAnsi="標楷體" w:cs="新細明體"/>
          <w:kern w:val="0"/>
          <w:szCs w:val="24"/>
        </w:rPr>
        <w:t>鉚釘結合</w:t>
      </w:r>
      <w:r w:rsidR="00FF33CD">
        <w:rPr>
          <w:rFonts w:ascii="標楷體" w:eastAsia="標楷體" w:hAnsi="標楷體" w:cs="新細明體"/>
          <w:kern w:val="0"/>
          <w:szCs w:val="24"/>
        </w:rPr>
        <w:t>，</w:t>
      </w:r>
      <w:r w:rsidRPr="00FF33CD">
        <w:rPr>
          <w:rFonts w:ascii="標楷體" w:eastAsia="標楷體" w:hAnsi="標楷體" w:cs="新細明體"/>
          <w:kern w:val="0"/>
          <w:szCs w:val="24"/>
        </w:rPr>
        <w:t>以及</w:t>
      </w:r>
      <w:proofErr w:type="gramStart"/>
      <w:r w:rsidRPr="00FF33CD">
        <w:rPr>
          <w:rFonts w:ascii="標楷體" w:eastAsia="標楷體" w:hAnsi="標楷體" w:cs="新細明體"/>
          <w:kern w:val="0"/>
          <w:szCs w:val="24"/>
        </w:rPr>
        <w:t>與鋼或類似</w:t>
      </w:r>
      <w:proofErr w:type="gramEnd"/>
      <w:r w:rsidRPr="00FF33CD">
        <w:rPr>
          <w:rFonts w:ascii="標楷體" w:eastAsia="標楷體" w:hAnsi="標楷體" w:cs="新細明體"/>
          <w:kern w:val="0"/>
          <w:szCs w:val="24"/>
        </w:rPr>
        <w:t>異種金屬接觸或結合時</w:t>
      </w:r>
      <w:r w:rsidR="00FF33CD">
        <w:rPr>
          <w:rFonts w:ascii="標楷體" w:eastAsia="標楷體" w:hAnsi="標楷體" w:cs="新細明體"/>
          <w:kern w:val="0"/>
          <w:szCs w:val="24"/>
        </w:rPr>
        <w:t>，</w:t>
      </w:r>
      <w:r w:rsidRPr="00FF33CD">
        <w:rPr>
          <w:rFonts w:ascii="標楷體" w:eastAsia="標楷體" w:hAnsi="標楷體" w:cs="新細明體"/>
          <w:kern w:val="0"/>
          <w:szCs w:val="24"/>
        </w:rPr>
        <w:t>視情況而定進行以下絕緣處理以防止腐蝕。</w:t>
      </w:r>
    </w:p>
    <w:p w:rsidR="00832736" w:rsidRPr="00FF33CD" w:rsidRDefault="00CA6BB2" w:rsidP="00832736">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2)用於連接鋁合金構件的螺栓必須鍍鋁或鍍鋅。</w:t>
      </w:r>
    </w:p>
    <w:p w:rsidR="00CA6BB2" w:rsidRPr="00FF33CD" w:rsidRDefault="00CA6BB2" w:rsidP="00832736">
      <w:pPr>
        <w:widowControl/>
        <w:ind w:leftChars="800" w:left="1920"/>
        <w:rPr>
          <w:rFonts w:ascii="標楷體" w:eastAsia="標楷體" w:hAnsi="標楷體" w:cs="新細明體"/>
          <w:kern w:val="0"/>
          <w:szCs w:val="24"/>
        </w:rPr>
      </w:pPr>
      <w:r w:rsidRPr="00FF33CD">
        <w:rPr>
          <w:rFonts w:ascii="標楷體" w:eastAsia="標楷體" w:hAnsi="標楷體" w:cs="新細明體"/>
          <w:kern w:val="0"/>
          <w:szCs w:val="24"/>
        </w:rPr>
        <w:t>如果鋁合金部件</w:t>
      </w:r>
      <w:proofErr w:type="gramStart"/>
      <w:r w:rsidRPr="00FF33CD">
        <w:rPr>
          <w:rFonts w:ascii="標楷體" w:eastAsia="標楷體" w:hAnsi="標楷體" w:cs="新細明體"/>
          <w:kern w:val="0"/>
          <w:szCs w:val="24"/>
        </w:rPr>
        <w:t>與鋼或相似</w:t>
      </w:r>
      <w:proofErr w:type="gramEnd"/>
      <w:r w:rsidRPr="00FF33CD">
        <w:rPr>
          <w:rFonts w:ascii="標楷體" w:eastAsia="標楷體" w:hAnsi="標楷體" w:cs="新細明體"/>
          <w:kern w:val="0"/>
          <w:szCs w:val="24"/>
        </w:rPr>
        <w:t>的異種金屬接觸</w:t>
      </w:r>
      <w:r w:rsidR="00FF33CD">
        <w:rPr>
          <w:rFonts w:ascii="標楷體" w:eastAsia="標楷體" w:hAnsi="標楷體" w:cs="新細明體"/>
          <w:kern w:val="0"/>
          <w:szCs w:val="24"/>
        </w:rPr>
        <w:t>，</w:t>
      </w:r>
      <w:r w:rsidRPr="00FF33CD">
        <w:rPr>
          <w:rFonts w:ascii="標楷體" w:eastAsia="標楷體" w:hAnsi="標楷體" w:cs="新細明體"/>
          <w:kern w:val="0"/>
          <w:szCs w:val="24"/>
        </w:rPr>
        <w:t>則鋁合金</w:t>
      </w:r>
      <w:proofErr w:type="gramStart"/>
      <w:r w:rsidRPr="00FF33CD">
        <w:rPr>
          <w:rFonts w:ascii="標楷體" w:eastAsia="標楷體" w:hAnsi="標楷體" w:cs="新細明體"/>
          <w:kern w:val="0"/>
          <w:szCs w:val="24"/>
        </w:rPr>
        <w:t>和鋼或相</w:t>
      </w:r>
      <w:proofErr w:type="gramEnd"/>
      <w:r w:rsidRPr="00FF33CD">
        <w:rPr>
          <w:rFonts w:ascii="標楷體" w:eastAsia="標楷體" w:hAnsi="標楷體" w:cs="新細明體"/>
          <w:kern w:val="0"/>
          <w:szCs w:val="24"/>
        </w:rPr>
        <w:t>似的異種金屬接觸表面</w:t>
      </w:r>
      <w:proofErr w:type="gramStart"/>
      <w:r w:rsidRPr="00FF33CD">
        <w:rPr>
          <w:rFonts w:ascii="標楷體" w:eastAsia="標楷體" w:hAnsi="標楷體" w:cs="新細明體"/>
          <w:kern w:val="0"/>
          <w:szCs w:val="24"/>
        </w:rPr>
        <w:t>均應塗覆耐蝕底漆</w:t>
      </w:r>
      <w:proofErr w:type="gramEnd"/>
      <w:r w:rsidRPr="00FF33CD">
        <w:rPr>
          <w:rFonts w:ascii="標楷體" w:eastAsia="標楷體" w:hAnsi="標楷體" w:cs="新細明體"/>
          <w:kern w:val="0"/>
          <w:szCs w:val="24"/>
        </w:rPr>
        <w:t>或在裝配前</w:t>
      </w:r>
      <w:proofErr w:type="gramStart"/>
      <w:r w:rsidRPr="00FF33CD">
        <w:rPr>
          <w:rFonts w:ascii="標楷體" w:eastAsia="標楷體" w:hAnsi="標楷體" w:cs="新細明體"/>
          <w:kern w:val="0"/>
          <w:szCs w:val="24"/>
        </w:rPr>
        <w:t>進行填</w:t>
      </w:r>
      <w:proofErr w:type="gramEnd"/>
      <w:r w:rsidRPr="00FF33CD">
        <w:rPr>
          <w:rFonts w:ascii="標楷體" w:eastAsia="標楷體" w:hAnsi="標楷體" w:cs="新細明體"/>
          <w:kern w:val="0"/>
          <w:szCs w:val="24"/>
        </w:rPr>
        <w:t>縫。</w:t>
      </w:r>
    </w:p>
    <w:p w:rsidR="00CA6BB2" w:rsidRPr="00FF33CD" w:rsidRDefault="00CA6BB2" w:rsidP="00832736">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3)在結構強度符合下</w:t>
      </w:r>
      <w:r w:rsidR="00FF33CD">
        <w:rPr>
          <w:rFonts w:ascii="標楷體" w:eastAsia="標楷體" w:hAnsi="標楷體" w:cs="新細明體"/>
          <w:kern w:val="0"/>
          <w:szCs w:val="24"/>
        </w:rPr>
        <w:t>，</w:t>
      </w:r>
      <w:r w:rsidRPr="00FF33CD">
        <w:rPr>
          <w:rFonts w:ascii="標楷體" w:eastAsia="標楷體" w:hAnsi="標楷體" w:cs="新細明體"/>
          <w:kern w:val="0"/>
          <w:szCs w:val="24"/>
        </w:rPr>
        <w:t>兩</w:t>
      </w:r>
      <w:proofErr w:type="gramStart"/>
      <w:r w:rsidRPr="00FF33CD">
        <w:rPr>
          <w:rFonts w:ascii="標楷體" w:eastAsia="標楷體" w:hAnsi="標楷體" w:cs="新細明體"/>
          <w:kern w:val="0"/>
          <w:szCs w:val="24"/>
        </w:rPr>
        <w:t>金屬間可夾</w:t>
      </w:r>
      <w:proofErr w:type="gramEnd"/>
      <w:r w:rsidRPr="00FF33CD">
        <w:rPr>
          <w:rFonts w:ascii="標楷體" w:eastAsia="標楷體" w:hAnsi="標楷體" w:cs="新細明體"/>
          <w:kern w:val="0"/>
          <w:szCs w:val="24"/>
        </w:rPr>
        <w:t>入高分子墊片等</w:t>
      </w:r>
      <w:r w:rsidR="00FF33CD">
        <w:rPr>
          <w:rFonts w:ascii="標楷體" w:eastAsia="標楷體" w:hAnsi="標楷體" w:cs="新細明體"/>
          <w:kern w:val="0"/>
          <w:szCs w:val="24"/>
        </w:rPr>
        <w:t>，</w:t>
      </w:r>
      <w:r w:rsidRPr="00FF33CD">
        <w:rPr>
          <w:rFonts w:ascii="標楷體" w:eastAsia="標楷體" w:hAnsi="標楷體" w:cs="新細明體"/>
          <w:kern w:val="0"/>
          <w:szCs w:val="24"/>
        </w:rPr>
        <w:t>以使其電氣絕緣。</w:t>
      </w:r>
    </w:p>
    <w:p w:rsidR="00CA6BB2" w:rsidRPr="00FF33CD" w:rsidRDefault="00CA6BB2" w:rsidP="00CA6BB2">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(3)鋁合金與鹼性材料接合</w:t>
      </w:r>
    </w:p>
    <w:p w:rsidR="00CA6BB2" w:rsidRPr="00FF33CD" w:rsidRDefault="00CA6BB2" w:rsidP="00832736">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1)鋁合金構件避免與鹼性材料直接接觸</w:t>
      </w:r>
      <w:r w:rsidR="00FF33CD">
        <w:rPr>
          <w:rFonts w:ascii="標楷體" w:eastAsia="標楷體" w:hAnsi="標楷體" w:cs="新細明體"/>
          <w:kern w:val="0"/>
          <w:szCs w:val="24"/>
        </w:rPr>
        <w:t>，</w:t>
      </w:r>
      <w:r w:rsidRPr="00FF33CD">
        <w:rPr>
          <w:rFonts w:ascii="標楷體" w:eastAsia="標楷體" w:hAnsi="標楷體" w:cs="新細明體"/>
          <w:kern w:val="0"/>
          <w:szCs w:val="24"/>
        </w:rPr>
        <w:t>如混凝土、</w:t>
      </w:r>
      <w:proofErr w:type="gramStart"/>
      <w:r w:rsidRPr="00FF33CD">
        <w:rPr>
          <w:rFonts w:ascii="標楷體" w:eastAsia="標楷體" w:hAnsi="標楷體" w:cs="新細明體"/>
          <w:kern w:val="0"/>
          <w:szCs w:val="24"/>
        </w:rPr>
        <w:t>石膏和磚</w:t>
      </w:r>
      <w:proofErr w:type="gramEnd"/>
      <w:r w:rsidRPr="00FF33CD">
        <w:rPr>
          <w:rFonts w:ascii="標楷體" w:eastAsia="標楷體" w:hAnsi="標楷體" w:cs="新細明體"/>
          <w:kern w:val="0"/>
          <w:szCs w:val="24"/>
        </w:rPr>
        <w:t>。</w:t>
      </w:r>
    </w:p>
    <w:p w:rsidR="00CA6BB2" w:rsidRPr="00FF33CD" w:rsidRDefault="00CA6BB2" w:rsidP="00832736">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2)在潮濕環境中安裝在混凝土</w:t>
      </w:r>
      <w:r w:rsidR="00FF33CD">
        <w:rPr>
          <w:rFonts w:ascii="標楷體" w:eastAsia="標楷體" w:hAnsi="標楷體" w:cs="新細明體"/>
          <w:kern w:val="0"/>
          <w:szCs w:val="24"/>
        </w:rPr>
        <w:t>，</w:t>
      </w:r>
      <w:r w:rsidRPr="00FF33CD">
        <w:rPr>
          <w:rFonts w:ascii="標楷體" w:eastAsia="標楷體" w:hAnsi="標楷體" w:cs="新細明體"/>
          <w:kern w:val="0"/>
          <w:szCs w:val="24"/>
        </w:rPr>
        <w:t>水泥砂漿或石膏中時</w:t>
      </w:r>
      <w:r w:rsidR="00FF33CD">
        <w:rPr>
          <w:rFonts w:ascii="標楷體" w:eastAsia="標楷體" w:hAnsi="標楷體" w:cs="新細明體"/>
          <w:kern w:val="0"/>
          <w:szCs w:val="24"/>
        </w:rPr>
        <w:t>，</w:t>
      </w:r>
      <w:r w:rsidRPr="00FF33CD">
        <w:rPr>
          <w:rFonts w:ascii="標楷體" w:eastAsia="標楷體" w:hAnsi="標楷體" w:cs="新細明體"/>
          <w:kern w:val="0"/>
          <w:szCs w:val="24"/>
        </w:rPr>
        <w:t>需在部件的嵌入表面上塗防潮漆</w:t>
      </w:r>
      <w:r w:rsidR="00FF33CD">
        <w:rPr>
          <w:rFonts w:ascii="標楷體" w:eastAsia="標楷體" w:hAnsi="標楷體" w:cs="新細明體"/>
          <w:kern w:val="0"/>
          <w:szCs w:val="24"/>
        </w:rPr>
        <w:t>，</w:t>
      </w:r>
      <w:r w:rsidRPr="00FF33CD">
        <w:rPr>
          <w:rFonts w:ascii="標楷體" w:eastAsia="標楷體" w:hAnsi="標楷體" w:cs="新細明體"/>
          <w:kern w:val="0"/>
          <w:szCs w:val="24"/>
        </w:rPr>
        <w:t>如瀝青塗料。</w:t>
      </w:r>
    </w:p>
    <w:p w:rsidR="00832736" w:rsidRPr="00FF33CD" w:rsidRDefault="00832736" w:rsidP="00832736">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(4)鋁合金與多孔性材料接合</w:t>
      </w:r>
    </w:p>
    <w:p w:rsidR="00832736" w:rsidRPr="00FF33CD" w:rsidRDefault="00832736" w:rsidP="00832736">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1)當鋁合金與木材</w:t>
      </w:r>
      <w:r w:rsidR="00FF33CD">
        <w:rPr>
          <w:rFonts w:ascii="標楷體" w:eastAsia="標楷體" w:hAnsi="標楷體" w:cs="新細明體"/>
          <w:kern w:val="0"/>
          <w:szCs w:val="24"/>
        </w:rPr>
        <w:t>，</w:t>
      </w:r>
      <w:r w:rsidRPr="00FF33CD">
        <w:rPr>
          <w:rFonts w:ascii="標楷體" w:eastAsia="標楷體" w:hAnsi="標楷體" w:cs="新細明體"/>
          <w:kern w:val="0"/>
          <w:szCs w:val="24"/>
        </w:rPr>
        <w:t>土壤等接觸時</w:t>
      </w:r>
      <w:r w:rsidR="00FF33CD">
        <w:rPr>
          <w:rFonts w:ascii="標楷體" w:eastAsia="標楷體" w:hAnsi="標楷體" w:cs="新細明體"/>
          <w:kern w:val="0"/>
          <w:szCs w:val="24"/>
        </w:rPr>
        <w:t>，</w:t>
      </w:r>
      <w:r w:rsidRPr="00FF33CD">
        <w:rPr>
          <w:rFonts w:ascii="標楷體" w:eastAsia="標楷體" w:hAnsi="標楷體" w:cs="新細明體"/>
          <w:kern w:val="0"/>
          <w:szCs w:val="24"/>
        </w:rPr>
        <w:t>如於潮濕環境極易造成腐</w:t>
      </w:r>
      <w:r w:rsidRPr="00FF33CD">
        <w:rPr>
          <w:rFonts w:ascii="標楷體" w:eastAsia="標楷體" w:hAnsi="標楷體" w:cs="新細明體" w:hint="eastAsia"/>
          <w:kern w:val="0"/>
          <w:szCs w:val="24"/>
        </w:rPr>
        <w:t>蝕</w:t>
      </w:r>
      <w:r w:rsidRPr="00FF33CD">
        <w:rPr>
          <w:rFonts w:ascii="標楷體" w:eastAsia="標楷體" w:hAnsi="標楷體" w:cs="新細明體"/>
          <w:kern w:val="0"/>
          <w:szCs w:val="24"/>
        </w:rPr>
        <w:t>。</w:t>
      </w:r>
    </w:p>
    <w:p w:rsidR="00832736" w:rsidRPr="00FF33CD" w:rsidRDefault="00832736" w:rsidP="00832736">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2)在潮濕環境中鋁合金與土壤或木材接觸的地方</w:t>
      </w:r>
      <w:r w:rsidR="00FF33CD">
        <w:rPr>
          <w:rFonts w:ascii="標楷體" w:eastAsia="標楷體" w:hAnsi="標楷體" w:cs="新細明體"/>
          <w:kern w:val="0"/>
          <w:szCs w:val="24"/>
        </w:rPr>
        <w:t>，</w:t>
      </w:r>
      <w:r w:rsidRPr="00FF33CD">
        <w:rPr>
          <w:rFonts w:ascii="標楷體" w:eastAsia="標楷體" w:hAnsi="標楷體" w:cs="新細明體"/>
          <w:kern w:val="0"/>
          <w:szCs w:val="24"/>
        </w:rPr>
        <w:t>需在兩者的接觸面上塗上</w:t>
      </w:r>
      <w:proofErr w:type="gramStart"/>
      <w:r w:rsidRPr="00FF33CD">
        <w:rPr>
          <w:rFonts w:ascii="標楷體" w:eastAsia="標楷體" w:hAnsi="標楷體" w:cs="新細明體"/>
          <w:kern w:val="0"/>
          <w:szCs w:val="24"/>
        </w:rPr>
        <w:t>鋁粉漆或</w:t>
      </w:r>
      <w:proofErr w:type="gramEnd"/>
      <w:r w:rsidRPr="00FF33CD">
        <w:rPr>
          <w:rFonts w:ascii="標楷體" w:eastAsia="標楷體" w:hAnsi="標楷體" w:cs="新細明體"/>
          <w:kern w:val="0"/>
          <w:szCs w:val="24"/>
        </w:rPr>
        <w:t>瀝青塗料等。</w:t>
      </w:r>
    </w:p>
    <w:p w:rsidR="005D5888" w:rsidRPr="00FF33CD" w:rsidRDefault="005D5888" w:rsidP="005D5888">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3)當在潮濕環境中接觸多孔材料時</w:t>
      </w:r>
      <w:r w:rsidR="00FF33CD">
        <w:rPr>
          <w:rFonts w:ascii="標楷體" w:eastAsia="標楷體" w:hAnsi="標楷體" w:cs="新細明體"/>
          <w:kern w:val="0"/>
          <w:szCs w:val="24"/>
        </w:rPr>
        <w:t>，</w:t>
      </w:r>
      <w:r w:rsidRPr="00FF33CD">
        <w:rPr>
          <w:rFonts w:ascii="標楷體" w:eastAsia="標楷體" w:hAnsi="標楷體" w:cs="新細明體"/>
          <w:kern w:val="0"/>
          <w:szCs w:val="24"/>
        </w:rPr>
        <w:t>在材料表面塗上上述塗料</w:t>
      </w:r>
      <w:r w:rsidR="00FF33CD">
        <w:rPr>
          <w:rFonts w:ascii="標楷體" w:eastAsia="標楷體" w:hAnsi="標楷體" w:cs="新細明體"/>
          <w:kern w:val="0"/>
          <w:szCs w:val="24"/>
        </w:rPr>
        <w:t>，</w:t>
      </w:r>
      <w:r w:rsidRPr="00FF33CD">
        <w:rPr>
          <w:rFonts w:ascii="標楷體" w:eastAsia="標楷體" w:hAnsi="標楷體" w:cs="新細明體"/>
          <w:kern w:val="0"/>
          <w:szCs w:val="24"/>
        </w:rPr>
        <w:t>以抑制水分吸收。</w:t>
      </w:r>
    </w:p>
    <w:p w:rsidR="005D5888" w:rsidRPr="00FF33CD" w:rsidRDefault="005D5888" w:rsidP="005D5888">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4)在嚴酷的腐蝕環境中在沿海等嚴酷的腐蝕環境中</w:t>
      </w:r>
      <w:r w:rsidR="00FF33CD">
        <w:rPr>
          <w:rFonts w:ascii="標楷體" w:eastAsia="標楷體" w:hAnsi="標楷體" w:cs="新細明體"/>
          <w:kern w:val="0"/>
          <w:szCs w:val="24"/>
        </w:rPr>
        <w:t>，</w:t>
      </w:r>
      <w:r w:rsidRPr="00FF33CD">
        <w:rPr>
          <w:rFonts w:ascii="標楷體" w:eastAsia="標楷體" w:hAnsi="標楷體" w:cs="新細明體"/>
          <w:kern w:val="0"/>
          <w:szCs w:val="24"/>
        </w:rPr>
        <w:t>可使用鋁塗料進行防</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塗層。</w:t>
      </w:r>
    </w:p>
    <w:p w:rsidR="005D5888" w:rsidRPr="00FF33CD" w:rsidRDefault="005D5888" w:rsidP="005D5888">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5)鋁合金塗層的基材表面處理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包含酸洗、</w:t>
      </w:r>
      <w:proofErr w:type="gramStart"/>
      <w:r w:rsidRPr="00FF33CD">
        <w:rPr>
          <w:rFonts w:ascii="標楷體" w:eastAsia="標楷體" w:hAnsi="標楷體" w:cs="新細明體"/>
          <w:kern w:val="0"/>
          <w:szCs w:val="24"/>
        </w:rPr>
        <w:t>鹼洗</w:t>
      </w:r>
      <w:proofErr w:type="gramEnd"/>
      <w:r w:rsidRPr="00FF33CD">
        <w:rPr>
          <w:rFonts w:ascii="標楷體" w:eastAsia="標楷體" w:hAnsi="標楷體" w:cs="新細明體"/>
          <w:kern w:val="0"/>
          <w:szCs w:val="24"/>
        </w:rPr>
        <w:t>、拋光</w:t>
      </w:r>
      <w:r w:rsidR="00FF33CD">
        <w:rPr>
          <w:rFonts w:ascii="標楷體" w:eastAsia="標楷體" w:hAnsi="標楷體" w:cs="新細明體"/>
          <w:kern w:val="0"/>
          <w:szCs w:val="24"/>
        </w:rPr>
        <w:t>，</w:t>
      </w:r>
      <w:r w:rsidRPr="00FF33CD">
        <w:rPr>
          <w:rFonts w:ascii="標楷體" w:eastAsia="標楷體" w:hAnsi="標楷體" w:cs="新細明體"/>
          <w:kern w:val="0"/>
          <w:szCs w:val="24"/>
        </w:rPr>
        <w:t>另於鋁合金構件塗層的</w:t>
      </w:r>
      <w:proofErr w:type="gramStart"/>
      <w:r w:rsidRPr="00FF33CD">
        <w:rPr>
          <w:rFonts w:ascii="標楷體" w:eastAsia="標楷體" w:hAnsi="標楷體" w:cs="新細明體"/>
          <w:kern w:val="0"/>
          <w:szCs w:val="24"/>
        </w:rPr>
        <w:t>底漆可使</w:t>
      </w:r>
      <w:proofErr w:type="gramEnd"/>
      <w:r w:rsidRPr="00FF33CD">
        <w:rPr>
          <w:rFonts w:ascii="標楷體" w:eastAsia="標楷體" w:hAnsi="標楷體" w:cs="新細明體"/>
          <w:kern w:val="0"/>
          <w:szCs w:val="24"/>
        </w:rPr>
        <w:t>用</w:t>
      </w:r>
      <w:proofErr w:type="gramStart"/>
      <w:r w:rsidRPr="00FF33CD">
        <w:rPr>
          <w:rFonts w:ascii="標楷體" w:eastAsia="標楷體" w:hAnsi="標楷體" w:cs="新細明體"/>
          <w:kern w:val="0"/>
          <w:szCs w:val="24"/>
        </w:rPr>
        <w:t>耐蝕底</w:t>
      </w:r>
      <w:proofErr w:type="gramEnd"/>
      <w:r w:rsidRPr="00FF33CD">
        <w:rPr>
          <w:rFonts w:ascii="標楷體" w:eastAsia="標楷體" w:hAnsi="標楷體" w:cs="新細明體"/>
          <w:kern w:val="0"/>
          <w:szCs w:val="24"/>
        </w:rPr>
        <w:t>漆。</w:t>
      </w:r>
    </w:p>
    <w:p w:rsidR="00ED772E" w:rsidRPr="00FF33CD" w:rsidRDefault="00ED772E" w:rsidP="00ED772E">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(5)鋁合金鉚釘接合</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1)鋁合金間之接合可使用鋁合金</w:t>
      </w:r>
      <w:r w:rsidR="00B135E0" w:rsidRPr="00FF33CD">
        <w:rPr>
          <w:rFonts w:ascii="MS Gothic" w:eastAsia="MS Gothic" w:hAnsi="MS Gothic" w:cs="MS Gothic" w:hint="eastAsia"/>
          <w:kern w:val="0"/>
          <w:szCs w:val="24"/>
        </w:rPr>
        <w:t>⊠</w:t>
      </w:r>
      <w:r w:rsidRPr="00FF33CD">
        <w:rPr>
          <w:rFonts w:ascii="標楷體" w:eastAsia="標楷體" w:hAnsi="標楷體" w:cs="新細明體"/>
          <w:kern w:val="0"/>
          <w:szCs w:val="24"/>
        </w:rPr>
        <w:t>接。</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2)鋁合金鉚釘孔的直徑需略大於</w:t>
      </w:r>
      <w:proofErr w:type="gramStart"/>
      <w:r w:rsidRPr="00FF33CD">
        <w:rPr>
          <w:rFonts w:ascii="標楷體" w:eastAsia="標楷體" w:hAnsi="標楷體" w:cs="新細明體"/>
          <w:kern w:val="0"/>
          <w:szCs w:val="24"/>
        </w:rPr>
        <w:t>標稱軸徑</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控制在6%以內。</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3) 鋁合金鉚釘打設原則上於低溫下施行。</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4)鉚釘接合上使用機械打擊</w:t>
      </w:r>
      <w:r w:rsidR="00FF33CD">
        <w:rPr>
          <w:rFonts w:ascii="標楷體" w:eastAsia="標楷體" w:hAnsi="標楷體" w:cs="新細明體"/>
          <w:kern w:val="0"/>
          <w:szCs w:val="24"/>
        </w:rPr>
        <w:t>，</w:t>
      </w:r>
      <w:r w:rsidRPr="00FF33CD">
        <w:rPr>
          <w:rFonts w:ascii="標楷體" w:eastAsia="標楷體" w:hAnsi="標楷體" w:cs="新細明體"/>
          <w:kern w:val="0"/>
          <w:szCs w:val="24"/>
        </w:rPr>
        <w:t>鉚釘要完全填充鉚釘孔</w:t>
      </w:r>
      <w:r w:rsidR="00FF33CD">
        <w:rPr>
          <w:rFonts w:ascii="標楷體" w:eastAsia="標楷體" w:hAnsi="標楷體" w:cs="新細明體"/>
          <w:kern w:val="0"/>
          <w:szCs w:val="24"/>
        </w:rPr>
        <w:t>，</w:t>
      </w:r>
      <w:r w:rsidRPr="00FF33CD">
        <w:rPr>
          <w:rFonts w:ascii="標楷體" w:eastAsia="標楷體" w:hAnsi="標楷體" w:cs="新細明體"/>
          <w:kern w:val="0"/>
          <w:szCs w:val="24"/>
        </w:rPr>
        <w:t>且鉚釘頭與孔成同心</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與構材的</w:t>
      </w:r>
      <w:proofErr w:type="gramEnd"/>
      <w:r w:rsidRPr="00FF33CD">
        <w:rPr>
          <w:rFonts w:ascii="標楷體" w:eastAsia="標楷體" w:hAnsi="標楷體" w:cs="新細明體"/>
          <w:kern w:val="0"/>
          <w:szCs w:val="24"/>
        </w:rPr>
        <w:t>表面需良好接觸。</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5)</w:t>
      </w:r>
      <w:proofErr w:type="gramStart"/>
      <w:r w:rsidRPr="00FF33CD">
        <w:rPr>
          <w:rFonts w:ascii="標楷體" w:eastAsia="標楷體" w:hAnsi="標楷體" w:cs="新細明體"/>
          <w:kern w:val="0"/>
          <w:szCs w:val="24"/>
        </w:rPr>
        <w:t>組合材於組合</w:t>
      </w:r>
      <w:proofErr w:type="gramEnd"/>
      <w:r w:rsidRPr="00FF33CD">
        <w:rPr>
          <w:rFonts w:ascii="標楷體" w:eastAsia="標楷體" w:hAnsi="標楷體" w:cs="新細明體"/>
          <w:kern w:val="0"/>
          <w:szCs w:val="24"/>
        </w:rPr>
        <w:t>前預先修正</w:t>
      </w:r>
      <w:r w:rsidR="00FF33CD">
        <w:rPr>
          <w:rFonts w:ascii="標楷體" w:eastAsia="標楷體" w:hAnsi="標楷體" w:cs="新細明體"/>
          <w:kern w:val="0"/>
          <w:szCs w:val="24"/>
        </w:rPr>
        <w:t>，</w:t>
      </w:r>
      <w:r w:rsidRPr="00FF33CD">
        <w:rPr>
          <w:rFonts w:ascii="標楷體" w:eastAsia="標楷體" w:hAnsi="標楷體" w:cs="新細明體"/>
          <w:kern w:val="0"/>
          <w:szCs w:val="24"/>
        </w:rPr>
        <w:t>避免組合後產生歪斜或扭曲等。</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6</w:t>
      </w:r>
      <w:r w:rsidR="00EB3669"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接合部預先使用螺栓緊固</w:t>
      </w:r>
      <w:proofErr w:type="gramStart"/>
      <w:r w:rsidRPr="00FF33CD">
        <w:rPr>
          <w:rFonts w:ascii="標楷體" w:eastAsia="標楷體" w:hAnsi="標楷體" w:cs="新細明體"/>
          <w:kern w:val="0"/>
          <w:szCs w:val="24"/>
        </w:rPr>
        <w:t>后</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再打鉚釘。</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7)</w:t>
      </w:r>
      <w:proofErr w:type="gramStart"/>
      <w:r w:rsidRPr="00FF33CD">
        <w:rPr>
          <w:rFonts w:ascii="標楷體" w:eastAsia="標楷體" w:hAnsi="標楷體" w:cs="新細明體"/>
          <w:kern w:val="0"/>
          <w:szCs w:val="24"/>
        </w:rPr>
        <w:t>接合部的鉚釘</w:t>
      </w:r>
      <w:proofErr w:type="gramEnd"/>
      <w:r w:rsidRPr="00FF33CD">
        <w:rPr>
          <w:rFonts w:ascii="標楷體" w:eastAsia="標楷體" w:hAnsi="標楷體" w:cs="新細明體"/>
          <w:kern w:val="0"/>
          <w:szCs w:val="24"/>
        </w:rPr>
        <w:t>及螺栓孔</w:t>
      </w:r>
      <w:r w:rsidR="00FF33CD">
        <w:rPr>
          <w:rFonts w:ascii="標楷體" w:eastAsia="標楷體" w:hAnsi="標楷體" w:cs="新細明體"/>
          <w:kern w:val="0"/>
          <w:szCs w:val="24"/>
        </w:rPr>
        <w:t>，</w:t>
      </w:r>
      <w:r w:rsidRPr="00FF33CD">
        <w:rPr>
          <w:rFonts w:ascii="標楷體" w:eastAsia="標楷體" w:hAnsi="標楷體" w:cs="新細明體"/>
          <w:kern w:val="0"/>
          <w:szCs w:val="24"/>
        </w:rPr>
        <w:t>必要時使用</w:t>
      </w:r>
      <w:proofErr w:type="gramStart"/>
      <w:r w:rsidRPr="00FF33CD">
        <w:rPr>
          <w:rFonts w:ascii="標楷體" w:eastAsia="標楷體" w:hAnsi="標楷體" w:cs="新細明體"/>
          <w:kern w:val="0"/>
          <w:szCs w:val="24"/>
        </w:rPr>
        <w:t>邊磨</w:t>
      </w:r>
      <w:proofErr w:type="gramEnd"/>
      <w:r w:rsidRPr="00FF33CD">
        <w:rPr>
          <w:rFonts w:ascii="標楷體" w:eastAsia="標楷體" w:hAnsi="標楷體" w:cs="新細明體"/>
          <w:kern w:val="0"/>
          <w:szCs w:val="24"/>
        </w:rPr>
        <w:t>機修邊</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使孔</w:t>
      </w:r>
      <w:proofErr w:type="gramEnd"/>
      <w:r w:rsidRPr="00FF33CD">
        <w:rPr>
          <w:rFonts w:ascii="標楷體" w:eastAsia="標楷體" w:hAnsi="標楷體" w:cs="新細明體"/>
          <w:kern w:val="0"/>
          <w:szCs w:val="24"/>
        </w:rPr>
        <w:t>位一致呈圓形。此時不得使用</w:t>
      </w:r>
      <w:proofErr w:type="gramStart"/>
      <w:r w:rsidRPr="00FF33CD">
        <w:rPr>
          <w:rFonts w:ascii="標楷體" w:eastAsia="標楷體" w:hAnsi="標楷體" w:cs="新細明體"/>
          <w:kern w:val="0"/>
          <w:szCs w:val="24"/>
        </w:rPr>
        <w:t>擴孔釘</w:t>
      </w:r>
      <w:proofErr w:type="gramEnd"/>
      <w:r w:rsidRPr="00FF33CD">
        <w:rPr>
          <w:rFonts w:ascii="標楷體" w:eastAsia="標楷體" w:hAnsi="標楷體" w:cs="新細明體"/>
          <w:kern w:val="0"/>
          <w:szCs w:val="24"/>
        </w:rPr>
        <w:t>擴大孔徑。</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8)完成打設的鉚釘不得有下列缺失</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lastRenderedPageBreak/>
        <w:t>a. 有松弛者</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b.</w:t>
      </w:r>
      <w:r w:rsidR="00603B78"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形狀不正常者</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c. 頭部與軸心不一致者</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d. 頭部有列痕者</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e.</w:t>
      </w:r>
      <w:r w:rsidR="00603B78"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頭部與構材面不密接者</w:t>
      </w:r>
    </w:p>
    <w:p w:rsidR="00ED772E" w:rsidRPr="00FF33CD" w:rsidRDefault="00ED772E" w:rsidP="00ED772E">
      <w:pPr>
        <w:widowControl/>
        <w:ind w:leftChars="600" w:left="1440"/>
        <w:rPr>
          <w:rFonts w:ascii="標楷體" w:eastAsia="標楷體" w:hAnsi="標楷體" w:cs="新細明體"/>
          <w:kern w:val="0"/>
          <w:szCs w:val="24"/>
        </w:rPr>
      </w:pPr>
      <w:r w:rsidRPr="00FF33CD">
        <w:rPr>
          <w:rFonts w:ascii="標楷體" w:eastAsia="標楷體" w:hAnsi="標楷體" w:cs="新細明體"/>
          <w:kern w:val="0"/>
          <w:szCs w:val="24"/>
        </w:rPr>
        <w:t>f.</w:t>
      </w:r>
      <w:r w:rsidR="00603B78"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打設鉚釘時須避免損壞構材。</w:t>
      </w:r>
    </w:p>
    <w:p w:rsidR="00ED772E" w:rsidRPr="00FF33CD" w:rsidRDefault="00ED772E" w:rsidP="00ED772E">
      <w:pPr>
        <w:widowControl/>
        <w:rPr>
          <w:rFonts w:ascii="標楷體" w:eastAsia="標楷體" w:hAnsi="標楷體" w:cs="新細明體"/>
          <w:kern w:val="0"/>
          <w:sz w:val="28"/>
          <w:szCs w:val="24"/>
        </w:rPr>
      </w:pPr>
      <w:r w:rsidRPr="00FF33CD">
        <w:rPr>
          <w:rFonts w:ascii="標楷體" w:eastAsia="標楷體" w:hAnsi="標楷體" w:cs="新細明體" w:hint="eastAsia"/>
          <w:kern w:val="0"/>
          <w:sz w:val="28"/>
          <w:szCs w:val="24"/>
        </w:rPr>
        <w:t>4.2.2 焊接接合</w:t>
      </w:r>
    </w:p>
    <w:p w:rsidR="006665F4" w:rsidRPr="00FF33CD" w:rsidRDefault="006665F4" w:rsidP="006665F4">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1.焊接工法</w:t>
      </w:r>
    </w:p>
    <w:p w:rsidR="006665F4" w:rsidRPr="00FF33CD" w:rsidRDefault="006665F4" w:rsidP="006665F4">
      <w:pPr>
        <w:widowControl/>
        <w:ind w:leftChars="100" w:left="240" w:firstLine="240"/>
        <w:rPr>
          <w:rFonts w:ascii="標楷體" w:eastAsia="標楷體" w:hAnsi="標楷體" w:cs="新細明體"/>
          <w:kern w:val="0"/>
          <w:szCs w:val="24"/>
        </w:rPr>
      </w:pPr>
      <w:r w:rsidRPr="00FF33CD">
        <w:rPr>
          <w:rFonts w:ascii="標楷體" w:eastAsia="標楷體" w:hAnsi="標楷體" w:cs="新細明體"/>
          <w:kern w:val="0"/>
          <w:szCs w:val="24"/>
        </w:rPr>
        <w:t>溫室的各構件連接</w:t>
      </w:r>
      <w:r w:rsidR="00FF33CD">
        <w:rPr>
          <w:rFonts w:ascii="標楷體" w:eastAsia="標楷體" w:hAnsi="標楷體" w:cs="新細明體"/>
          <w:kern w:val="0"/>
          <w:szCs w:val="24"/>
        </w:rPr>
        <w:t>，</w:t>
      </w:r>
      <w:r w:rsidRPr="00FF33CD">
        <w:rPr>
          <w:rFonts w:ascii="標楷體" w:eastAsia="標楷體" w:hAnsi="標楷體" w:cs="新細明體"/>
          <w:kern w:val="0"/>
          <w:szCs w:val="24"/>
        </w:rPr>
        <w:t>常以焊接工法進行接合。完整的焊接程序</w:t>
      </w:r>
      <w:r w:rsidR="00FF33CD">
        <w:rPr>
          <w:rFonts w:ascii="標楷體" w:eastAsia="標楷體" w:hAnsi="標楷體" w:cs="新細明體"/>
          <w:kern w:val="0"/>
          <w:szCs w:val="24"/>
        </w:rPr>
        <w:t>，</w:t>
      </w:r>
      <w:r w:rsidRPr="00FF33CD">
        <w:rPr>
          <w:rFonts w:ascii="標楷體" w:eastAsia="標楷體" w:hAnsi="標楷體" w:cs="新細明體"/>
          <w:kern w:val="0"/>
          <w:szCs w:val="24"/>
        </w:rPr>
        <w:t>包含焊接方法與程序設計、</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材選擇與處理、銲角前處理、焊接環境控制、焊接設備使用、焊接執行、銲後處理等。需考量</w:t>
      </w:r>
      <w:proofErr w:type="gramStart"/>
      <w:r w:rsidRPr="00FF33CD">
        <w:rPr>
          <w:rFonts w:ascii="標楷體" w:eastAsia="標楷體" w:hAnsi="標楷體" w:cs="新細明體"/>
          <w:kern w:val="0"/>
          <w:szCs w:val="24"/>
        </w:rPr>
        <w:t>銲後熱</w:t>
      </w:r>
      <w:proofErr w:type="gramEnd"/>
      <w:r w:rsidRPr="00FF33CD">
        <w:rPr>
          <w:rFonts w:ascii="標楷體" w:eastAsia="標楷體" w:hAnsi="標楷體" w:cs="新細明體"/>
          <w:kern w:val="0"/>
          <w:szCs w:val="24"/>
        </w:rPr>
        <w:t>影響區及</w:t>
      </w:r>
      <w:proofErr w:type="gramStart"/>
      <w:r w:rsidRPr="00FF33CD">
        <w:rPr>
          <w:rFonts w:ascii="標楷體" w:eastAsia="標楷體" w:hAnsi="標楷體" w:cs="新細明體"/>
          <w:kern w:val="0"/>
          <w:szCs w:val="24"/>
        </w:rPr>
        <w:t>應力釋除</w:t>
      </w:r>
      <w:proofErr w:type="gramEnd"/>
      <w:r w:rsidRPr="00FF33CD">
        <w:rPr>
          <w:rFonts w:ascii="標楷體" w:eastAsia="標楷體" w:hAnsi="標楷體" w:cs="新細明體"/>
          <w:kern w:val="0"/>
          <w:szCs w:val="24"/>
        </w:rPr>
        <w:t>後可能的變形</w:t>
      </w:r>
      <w:r w:rsidR="00FF33CD">
        <w:rPr>
          <w:rFonts w:ascii="標楷體" w:eastAsia="標楷體" w:hAnsi="標楷體" w:cs="新細明體"/>
          <w:kern w:val="0"/>
          <w:szCs w:val="24"/>
        </w:rPr>
        <w:t>，</w:t>
      </w:r>
      <w:r w:rsidRPr="00FF33CD">
        <w:rPr>
          <w:rFonts w:ascii="標楷體" w:eastAsia="標楷體" w:hAnsi="標楷體" w:cs="新細明體"/>
          <w:kern w:val="0"/>
          <w:szCs w:val="24"/>
        </w:rPr>
        <w:t>需專業技術及長時間的工序。</w:t>
      </w:r>
    </w:p>
    <w:p w:rsidR="006665F4" w:rsidRPr="00FF33CD" w:rsidRDefault="006665F4" w:rsidP="006665F4">
      <w:pPr>
        <w:widowControl/>
        <w:ind w:leftChars="100" w:left="240" w:firstLine="240"/>
        <w:rPr>
          <w:rFonts w:ascii="標楷體" w:eastAsia="標楷體" w:hAnsi="標楷體" w:cs="新細明體"/>
          <w:kern w:val="0"/>
          <w:szCs w:val="24"/>
        </w:rPr>
      </w:pP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後結構材料</w:t>
      </w:r>
      <w:proofErr w:type="gramStart"/>
      <w:r w:rsidRPr="00FF33CD">
        <w:rPr>
          <w:rFonts w:ascii="標楷體" w:eastAsia="標楷體" w:hAnsi="標楷體" w:cs="新細明體"/>
          <w:kern w:val="0"/>
          <w:szCs w:val="24"/>
        </w:rPr>
        <w:t>仍須後處</w:t>
      </w:r>
      <w:proofErr w:type="gramEnd"/>
      <w:r w:rsidRPr="00FF33CD">
        <w:rPr>
          <w:rFonts w:ascii="標楷體" w:eastAsia="標楷體" w:hAnsi="標楷體" w:cs="新細明體"/>
          <w:kern w:val="0"/>
          <w:szCs w:val="24"/>
        </w:rPr>
        <w:t>理製程</w:t>
      </w:r>
      <w:r w:rsidR="00FF33CD">
        <w:rPr>
          <w:rFonts w:ascii="標楷體" w:eastAsia="標楷體" w:hAnsi="標楷體" w:cs="新細明體"/>
          <w:kern w:val="0"/>
          <w:szCs w:val="24"/>
        </w:rPr>
        <w:t>，</w:t>
      </w:r>
      <w:r w:rsidRPr="00FF33CD">
        <w:rPr>
          <w:rFonts w:ascii="標楷體" w:eastAsia="標楷體" w:hAnsi="標楷體" w:cs="新細明體"/>
          <w:kern w:val="0"/>
          <w:szCs w:val="24"/>
        </w:rPr>
        <w:t>需</w:t>
      </w:r>
      <w:proofErr w:type="gramStart"/>
      <w:r w:rsidRPr="00FF33CD">
        <w:rPr>
          <w:rFonts w:ascii="標楷體" w:eastAsia="標楷體" w:hAnsi="標楷體" w:cs="新細明體"/>
          <w:kern w:val="0"/>
          <w:szCs w:val="24"/>
        </w:rPr>
        <w:t>經構</w:t>
      </w:r>
      <w:proofErr w:type="gramEnd"/>
      <w:r w:rsidRPr="00FF33CD">
        <w:rPr>
          <w:rFonts w:ascii="標楷體" w:eastAsia="標楷體" w:hAnsi="標楷體" w:cs="新細明體"/>
          <w:kern w:val="0"/>
          <w:szCs w:val="24"/>
        </w:rPr>
        <w:t>材及焊接點的除銹處理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且因連接機構區多死角及不規則處</w:t>
      </w:r>
      <w:r w:rsidR="00FF33CD">
        <w:rPr>
          <w:rFonts w:ascii="標楷體" w:eastAsia="標楷體" w:hAnsi="標楷體" w:cs="新細明體"/>
          <w:kern w:val="0"/>
          <w:szCs w:val="24"/>
        </w:rPr>
        <w:t>，</w:t>
      </w:r>
      <w:r w:rsidRPr="00FF33CD">
        <w:rPr>
          <w:rFonts w:ascii="標楷體" w:eastAsia="標楷體" w:hAnsi="標楷體" w:cs="新細明體"/>
          <w:kern w:val="0"/>
          <w:szCs w:val="24"/>
        </w:rPr>
        <w:t>後續的酸洗除銹及</w:t>
      </w:r>
      <w:proofErr w:type="gramStart"/>
      <w:r w:rsidRPr="00FF33CD">
        <w:rPr>
          <w:rFonts w:ascii="標楷體" w:eastAsia="標楷體" w:hAnsi="標楷體" w:cs="新細明體"/>
          <w:kern w:val="0"/>
          <w:szCs w:val="24"/>
        </w:rPr>
        <w:t>浸鍍</w:t>
      </w:r>
      <w:proofErr w:type="gramEnd"/>
      <w:r w:rsidRPr="00FF33CD">
        <w:rPr>
          <w:rFonts w:ascii="標楷體" w:eastAsia="標楷體" w:hAnsi="標楷體" w:cs="新細明體"/>
          <w:kern w:val="0"/>
          <w:szCs w:val="24"/>
        </w:rPr>
        <w:t>很容易有酸液殘留及</w:t>
      </w:r>
      <w:proofErr w:type="gramStart"/>
      <w:r w:rsidRPr="00FF33CD">
        <w:rPr>
          <w:rFonts w:ascii="標楷體" w:eastAsia="標楷體" w:hAnsi="標楷體" w:cs="新細明體"/>
          <w:kern w:val="0"/>
          <w:szCs w:val="24"/>
        </w:rPr>
        <w:t>浸鍍不完</w:t>
      </w:r>
      <w:proofErr w:type="gramEnd"/>
      <w:r w:rsidRPr="00FF33CD">
        <w:rPr>
          <w:rFonts w:ascii="標楷體" w:eastAsia="標楷體" w:hAnsi="標楷體" w:cs="新細明體"/>
          <w:kern w:val="0"/>
          <w:szCs w:val="24"/>
        </w:rPr>
        <w:t>區。完整的後處理程序將包含</w:t>
      </w:r>
      <w:r w:rsidR="00FF33CD">
        <w:rPr>
          <w:rFonts w:ascii="標楷體" w:eastAsia="標楷體" w:hAnsi="標楷體" w:cs="新細明體"/>
          <w:kern w:val="0"/>
          <w:szCs w:val="24"/>
        </w:rPr>
        <w:t>，</w:t>
      </w:r>
      <w:r w:rsidRPr="00FF33CD">
        <w:rPr>
          <w:rFonts w:ascii="標楷體" w:eastAsia="標楷體" w:hAnsi="標楷體" w:cs="新細明體"/>
          <w:kern w:val="0"/>
          <w:szCs w:val="24"/>
        </w:rPr>
        <w:t>鍍前處理</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熱浸鍍處理</w:t>
      </w:r>
      <w:proofErr w:type="gramEnd"/>
      <w:r w:rsidRP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鍍後處</w:t>
      </w:r>
      <w:proofErr w:type="gramEnd"/>
      <w:r w:rsidRPr="00FF33CD">
        <w:rPr>
          <w:rFonts w:ascii="標楷體" w:eastAsia="標楷體" w:hAnsi="標楷體" w:cs="新細明體"/>
          <w:kern w:val="0"/>
          <w:szCs w:val="24"/>
        </w:rPr>
        <w:t>理</w:t>
      </w:r>
      <w:r w:rsidR="00FF33CD">
        <w:rPr>
          <w:rFonts w:ascii="標楷體" w:eastAsia="標楷體" w:hAnsi="標楷體" w:cs="新細明體"/>
          <w:kern w:val="0"/>
          <w:szCs w:val="24"/>
        </w:rPr>
        <w:t>，</w:t>
      </w:r>
      <w:r w:rsidRPr="00FF33CD">
        <w:rPr>
          <w:rFonts w:ascii="標楷體" w:eastAsia="標楷體" w:hAnsi="標楷體" w:cs="新細明體"/>
          <w:kern w:val="0"/>
          <w:szCs w:val="24"/>
        </w:rPr>
        <w:t>這是需專業技術及專業製造廠才得以完成</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此熱鍍製</w:t>
      </w:r>
      <w:proofErr w:type="gramEnd"/>
      <w:r w:rsidRPr="00FF33CD">
        <w:rPr>
          <w:rFonts w:ascii="標楷體" w:eastAsia="標楷體" w:hAnsi="標楷體" w:cs="新細明體"/>
          <w:kern w:val="0"/>
          <w:szCs w:val="24"/>
        </w:rPr>
        <w:t>程也是</w:t>
      </w:r>
      <w:r w:rsidR="00FF33CD">
        <w:rPr>
          <w:rFonts w:ascii="標楷體" w:eastAsia="標楷體" w:hAnsi="標楷體" w:cs="新細明體"/>
          <w:kern w:val="0"/>
          <w:szCs w:val="24"/>
        </w:rPr>
        <w:t>溫</w:t>
      </w:r>
      <w:r w:rsidRPr="00FF33CD">
        <w:rPr>
          <w:rFonts w:ascii="標楷體" w:eastAsia="標楷體" w:hAnsi="標楷體" w:cs="新細明體"/>
          <w:kern w:val="0"/>
          <w:szCs w:val="24"/>
        </w:rPr>
        <w:t>室工程的瓶頸區段</w:t>
      </w:r>
      <w:r w:rsidR="00FF33CD">
        <w:rPr>
          <w:rFonts w:ascii="標楷體" w:eastAsia="標楷體" w:hAnsi="標楷體" w:cs="新細明體"/>
          <w:kern w:val="0"/>
          <w:szCs w:val="24"/>
        </w:rPr>
        <w:t>，</w:t>
      </w:r>
      <w:r w:rsidRPr="00FF33CD">
        <w:rPr>
          <w:rFonts w:ascii="標楷體" w:eastAsia="標楷體" w:hAnsi="標楷體" w:cs="新細明體"/>
          <w:kern w:val="0"/>
          <w:szCs w:val="24"/>
        </w:rPr>
        <w:t>往往造成工程的延誤。</w:t>
      </w:r>
      <w:proofErr w:type="gramStart"/>
      <w:r w:rsidRPr="00FF33CD">
        <w:rPr>
          <w:rFonts w:ascii="標楷體" w:eastAsia="標楷體" w:hAnsi="標楷體" w:cs="新細明體"/>
          <w:kern w:val="0"/>
          <w:szCs w:val="24"/>
        </w:rPr>
        <w:t>熱鍍工程</w:t>
      </w:r>
      <w:proofErr w:type="gramEnd"/>
      <w:r w:rsidRPr="00FF33CD">
        <w:rPr>
          <w:rFonts w:ascii="標楷體" w:eastAsia="標楷體" w:hAnsi="標楷體" w:cs="新細明體"/>
          <w:kern w:val="0"/>
          <w:szCs w:val="24"/>
        </w:rPr>
        <w:t>計價以重量為主</w:t>
      </w:r>
      <w:r w:rsidR="00FF33CD">
        <w:rPr>
          <w:rFonts w:ascii="標楷體" w:eastAsia="標楷體" w:hAnsi="標楷體" w:cs="新細明體"/>
          <w:kern w:val="0"/>
          <w:szCs w:val="24"/>
        </w:rPr>
        <w:t>，</w:t>
      </w:r>
      <w:r w:rsidRPr="00FF33CD">
        <w:rPr>
          <w:rFonts w:ascii="標楷體" w:eastAsia="標楷體" w:hAnsi="標楷體" w:cs="新細明體"/>
          <w:kern w:val="0"/>
          <w:szCs w:val="24"/>
        </w:rPr>
        <w:t>外加型式加價</w:t>
      </w:r>
      <w:r w:rsidR="00FF33CD">
        <w:rPr>
          <w:rFonts w:ascii="標楷體" w:eastAsia="標楷體" w:hAnsi="標楷體" w:cs="新細明體"/>
          <w:kern w:val="0"/>
          <w:szCs w:val="24"/>
        </w:rPr>
        <w:t>，</w:t>
      </w:r>
      <w:r w:rsidRPr="00FF33CD">
        <w:rPr>
          <w:rFonts w:ascii="標楷體" w:eastAsia="標楷體" w:hAnsi="標楷體" w:cs="新細明體"/>
          <w:kern w:val="0"/>
          <w:szCs w:val="24"/>
        </w:rPr>
        <w:t>將成為</w:t>
      </w:r>
      <w:r w:rsidR="00FF33CD">
        <w:rPr>
          <w:rFonts w:ascii="標楷體" w:eastAsia="標楷體" w:hAnsi="標楷體" w:cs="新細明體"/>
          <w:kern w:val="0"/>
          <w:szCs w:val="24"/>
        </w:rPr>
        <w:t>溫</w:t>
      </w:r>
      <w:r w:rsidRPr="00FF33CD">
        <w:rPr>
          <w:rFonts w:ascii="標楷體" w:eastAsia="標楷體" w:hAnsi="標楷體" w:cs="新細明體"/>
          <w:kern w:val="0"/>
          <w:szCs w:val="24"/>
        </w:rPr>
        <w:t>室工程的一大成本。溫室訂單的總工期不長</w:t>
      </w:r>
      <w:r w:rsidR="00FF33CD">
        <w:rPr>
          <w:rFonts w:ascii="標楷體" w:eastAsia="標楷體" w:hAnsi="標楷體" w:cs="新細明體"/>
          <w:kern w:val="0"/>
          <w:szCs w:val="24"/>
        </w:rPr>
        <w:t>，</w:t>
      </w:r>
      <w:r w:rsidRPr="00FF33CD">
        <w:rPr>
          <w:rFonts w:ascii="標楷體" w:eastAsia="標楷體" w:hAnsi="標楷體" w:cs="新細明體"/>
          <w:kern w:val="0"/>
          <w:szCs w:val="24"/>
        </w:rPr>
        <w:t>但往往需合約簽訂後才下料製作</w:t>
      </w:r>
      <w:r w:rsidR="00FF33CD">
        <w:rPr>
          <w:rFonts w:ascii="標楷體" w:eastAsia="標楷體" w:hAnsi="標楷體" w:cs="新細明體"/>
          <w:kern w:val="0"/>
          <w:szCs w:val="24"/>
        </w:rPr>
        <w:t>，</w:t>
      </w:r>
      <w:r w:rsidRPr="00FF33CD">
        <w:rPr>
          <w:rFonts w:ascii="標楷體" w:eastAsia="標楷體" w:hAnsi="標楷體" w:cs="新細明體"/>
          <w:kern w:val="0"/>
          <w:szCs w:val="24"/>
        </w:rPr>
        <w:t>但因連接機構的焊接</w:t>
      </w:r>
      <w:proofErr w:type="gramStart"/>
      <w:r w:rsidRPr="00FF33CD">
        <w:rPr>
          <w:rFonts w:ascii="標楷體" w:eastAsia="標楷體" w:hAnsi="標楷體" w:cs="新細明體"/>
          <w:kern w:val="0"/>
          <w:szCs w:val="24"/>
        </w:rPr>
        <w:t>及後鍍處理</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需耗費很長工期</w:t>
      </w:r>
      <w:r w:rsidR="00FF33CD">
        <w:rPr>
          <w:rFonts w:ascii="標楷體" w:eastAsia="標楷體" w:hAnsi="標楷體" w:cs="新細明體"/>
          <w:kern w:val="0"/>
          <w:szCs w:val="24"/>
        </w:rPr>
        <w:t>，</w:t>
      </w:r>
      <w:r w:rsidRPr="00FF33CD">
        <w:rPr>
          <w:rFonts w:ascii="標楷體" w:eastAsia="標楷體" w:hAnsi="標楷體" w:cs="新細明體"/>
          <w:kern w:val="0"/>
          <w:szCs w:val="24"/>
        </w:rPr>
        <w:t>成本及工期。</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後工件重量加重</w:t>
      </w:r>
      <w:r w:rsidR="00FF33CD">
        <w:rPr>
          <w:rFonts w:ascii="標楷體" w:eastAsia="標楷體" w:hAnsi="標楷體" w:cs="新細明體"/>
          <w:kern w:val="0"/>
          <w:szCs w:val="24"/>
        </w:rPr>
        <w:t>，</w:t>
      </w:r>
      <w:r w:rsidRPr="00FF33CD">
        <w:rPr>
          <w:rFonts w:ascii="標楷體" w:eastAsia="標楷體" w:hAnsi="標楷體" w:cs="新細明體"/>
          <w:kern w:val="0"/>
          <w:szCs w:val="24"/>
        </w:rPr>
        <w:t>體積變大、形狀</w:t>
      </w:r>
      <w:proofErr w:type="gramStart"/>
      <w:r w:rsidRPr="00FF33CD">
        <w:rPr>
          <w:rFonts w:ascii="標楷體" w:eastAsia="標楷體" w:hAnsi="標楷體" w:cs="新細明體"/>
          <w:kern w:val="0"/>
          <w:szCs w:val="24"/>
        </w:rPr>
        <w:t>不一難</w:t>
      </w:r>
      <w:proofErr w:type="gramEnd"/>
      <w:r w:rsidRPr="00FF33CD">
        <w:rPr>
          <w:rFonts w:ascii="標楷體" w:eastAsia="標楷體" w:hAnsi="標楷體" w:cs="新細明體"/>
          <w:kern w:val="0"/>
          <w:szCs w:val="24"/>
        </w:rPr>
        <w:t>齊</w:t>
      </w:r>
      <w:r w:rsidR="00FF33CD">
        <w:rPr>
          <w:rFonts w:ascii="標楷體" w:eastAsia="標楷體" w:hAnsi="標楷體" w:cs="新細明體"/>
          <w:kern w:val="0"/>
          <w:szCs w:val="24"/>
        </w:rPr>
        <w:t>，</w:t>
      </w:r>
      <w:r w:rsidRPr="00FF33CD">
        <w:rPr>
          <w:rFonts w:ascii="標楷體" w:eastAsia="標楷體" w:hAnsi="標楷體" w:cs="新細明體"/>
          <w:kern w:val="0"/>
          <w:szCs w:val="24"/>
        </w:rPr>
        <w:t>運輸及組裝也是一大難題。</w:t>
      </w:r>
    </w:p>
    <w:p w:rsidR="006665F4" w:rsidRPr="00FF33CD" w:rsidRDefault="006665F4" w:rsidP="006665F4">
      <w:pPr>
        <w:widowControl/>
        <w:ind w:leftChars="100" w:left="240" w:firstLine="240"/>
        <w:rPr>
          <w:rFonts w:ascii="標楷體" w:eastAsia="標楷體" w:hAnsi="標楷體" w:cs="新細明體"/>
          <w:kern w:val="0"/>
          <w:szCs w:val="24"/>
        </w:rPr>
      </w:pPr>
      <w:r w:rsidRPr="00FF33CD">
        <w:rPr>
          <w:rFonts w:ascii="標楷體" w:eastAsia="標楷體" w:hAnsi="標楷體" w:cs="新細明體"/>
          <w:kern w:val="0"/>
          <w:szCs w:val="24"/>
        </w:rPr>
        <w:t>以上為於工廠端的焊接工程</w:t>
      </w:r>
      <w:r w:rsidR="00FF33CD">
        <w:rPr>
          <w:rFonts w:ascii="標楷體" w:eastAsia="標楷體" w:hAnsi="標楷體" w:cs="新細明體"/>
          <w:kern w:val="0"/>
          <w:szCs w:val="24"/>
        </w:rPr>
        <w:t>，</w:t>
      </w:r>
      <w:r w:rsidRPr="00FF33CD">
        <w:rPr>
          <w:rFonts w:ascii="標楷體" w:eastAsia="標楷體" w:hAnsi="標楷體" w:cs="新細明體"/>
          <w:kern w:val="0"/>
          <w:szCs w:val="24"/>
        </w:rPr>
        <w:t>但如於溫室組裝現場施</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或補銲</w:t>
      </w:r>
      <w:r w:rsidR="00FF33CD">
        <w:rPr>
          <w:rFonts w:ascii="標楷體" w:eastAsia="標楷體" w:hAnsi="標楷體" w:cs="新細明體"/>
          <w:kern w:val="0"/>
          <w:szCs w:val="24"/>
        </w:rPr>
        <w:t>，</w:t>
      </w:r>
      <w:r w:rsidRPr="00FF33CD">
        <w:rPr>
          <w:rFonts w:ascii="標楷體" w:eastAsia="標楷體" w:hAnsi="標楷體" w:cs="新細明體"/>
          <w:kern w:val="0"/>
          <w:szCs w:val="24"/>
        </w:rPr>
        <w:t>基於品質要求</w:t>
      </w:r>
      <w:r w:rsidR="00FF33CD">
        <w:rPr>
          <w:rFonts w:ascii="標楷體" w:eastAsia="標楷體" w:hAnsi="標楷體" w:cs="新細明體"/>
          <w:kern w:val="0"/>
          <w:szCs w:val="24"/>
        </w:rPr>
        <w:t>，</w:t>
      </w:r>
      <w:r w:rsidRPr="00FF33CD">
        <w:rPr>
          <w:rFonts w:ascii="標楷體" w:eastAsia="標楷體" w:hAnsi="標楷體" w:cs="新細明體"/>
          <w:kern w:val="0"/>
          <w:szCs w:val="24"/>
        </w:rPr>
        <w:t>技術上焊接工法仍應如廠內</w:t>
      </w:r>
      <w:proofErr w:type="gramStart"/>
      <w:r w:rsidRPr="00FF33CD">
        <w:rPr>
          <w:rFonts w:ascii="標楷體" w:eastAsia="標楷體" w:hAnsi="標楷體" w:cs="新細明體"/>
          <w:kern w:val="0"/>
          <w:szCs w:val="24"/>
        </w:rPr>
        <w:t>完整施</w:t>
      </w:r>
      <w:proofErr w:type="gramEnd"/>
      <w:r w:rsidRPr="00FF33CD">
        <w:rPr>
          <w:rFonts w:ascii="標楷體" w:eastAsia="標楷體" w:hAnsi="標楷體" w:cs="新細明體"/>
          <w:kern w:val="0"/>
          <w:szCs w:val="24"/>
        </w:rPr>
        <w:t>作</w:t>
      </w:r>
      <w:r w:rsidR="00FF33CD">
        <w:rPr>
          <w:rFonts w:ascii="標楷體" w:eastAsia="標楷體" w:hAnsi="標楷體" w:cs="新細明體"/>
          <w:kern w:val="0"/>
          <w:szCs w:val="24"/>
        </w:rPr>
        <w:t>，</w:t>
      </w:r>
      <w:r w:rsidRPr="00FF33CD">
        <w:rPr>
          <w:rFonts w:ascii="標楷體" w:eastAsia="標楷體" w:hAnsi="標楷體" w:cs="新細明體"/>
          <w:kern w:val="0"/>
          <w:szCs w:val="24"/>
        </w:rPr>
        <w:t>但現場環境實難控制</w:t>
      </w:r>
      <w:r w:rsidR="00FF33CD">
        <w:rPr>
          <w:rFonts w:ascii="標楷體" w:eastAsia="標楷體" w:hAnsi="標楷體" w:cs="新細明體"/>
          <w:kern w:val="0"/>
          <w:szCs w:val="24"/>
        </w:rPr>
        <w:t>，</w:t>
      </w:r>
      <w:r w:rsidRPr="00FF33CD">
        <w:rPr>
          <w:rFonts w:ascii="標楷體" w:eastAsia="標楷體" w:hAnsi="標楷體" w:cs="新細明體"/>
          <w:kern w:val="0"/>
          <w:szCs w:val="24"/>
        </w:rPr>
        <w:t>品質問題需更加注意。</w:t>
      </w:r>
    </w:p>
    <w:p w:rsidR="006665F4" w:rsidRPr="00FF33CD" w:rsidRDefault="006665F4" w:rsidP="006665F4">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2.焊接人力規定</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(1)焊接接合作業需先經焊接專業工程師完成焊接程序設計。</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(2)應設焊接專業人員</w:t>
      </w:r>
      <w:r w:rsidR="00FF33CD">
        <w:rPr>
          <w:rFonts w:ascii="標楷體" w:eastAsia="標楷體" w:hAnsi="標楷體" w:cs="新細明體"/>
          <w:kern w:val="0"/>
          <w:szCs w:val="24"/>
        </w:rPr>
        <w:t>，</w:t>
      </w:r>
      <w:r w:rsidRPr="00FF33CD">
        <w:rPr>
          <w:rFonts w:ascii="標楷體" w:eastAsia="標楷體" w:hAnsi="標楷體" w:cs="新細明體"/>
          <w:kern w:val="0"/>
          <w:szCs w:val="24"/>
        </w:rPr>
        <w:t>督導指揮焊接作業。</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(3)執行焊接作業人員</w:t>
      </w:r>
      <w:r w:rsidR="00FF33CD">
        <w:rPr>
          <w:rFonts w:ascii="標楷體" w:eastAsia="標楷體" w:hAnsi="標楷體" w:cs="新細明體"/>
          <w:kern w:val="0"/>
          <w:szCs w:val="24"/>
        </w:rPr>
        <w:t>，</w:t>
      </w:r>
      <w:r w:rsidRPr="00FF33CD">
        <w:rPr>
          <w:rFonts w:ascii="標楷體" w:eastAsia="標楷體" w:hAnsi="標楷體" w:cs="新細明體"/>
          <w:kern w:val="0"/>
          <w:szCs w:val="24"/>
        </w:rPr>
        <w:t>應具有相關焊接合格證照。</w:t>
      </w:r>
    </w:p>
    <w:p w:rsidR="006665F4" w:rsidRPr="00FF33CD" w:rsidRDefault="006665F4" w:rsidP="006665F4">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3.材料準備:</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 xml:space="preserve">(1) </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條</w:t>
      </w:r>
    </w:p>
    <w:p w:rsidR="006665F4" w:rsidRPr="00FF33CD" w:rsidRDefault="006665F4" w:rsidP="006665F4">
      <w:pPr>
        <w:widowControl/>
        <w:ind w:leftChars="300" w:left="720" w:firstLine="240"/>
        <w:rPr>
          <w:rFonts w:ascii="標楷體" w:eastAsia="標楷體" w:hAnsi="標楷體" w:cs="新細明體"/>
          <w:kern w:val="0"/>
          <w:szCs w:val="24"/>
        </w:rPr>
      </w:pP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條保存於不吸濕氣的環境</w:t>
      </w:r>
      <w:r w:rsidR="00FF33CD">
        <w:rPr>
          <w:rFonts w:ascii="標楷體" w:eastAsia="標楷體" w:hAnsi="標楷體" w:cs="新細明體"/>
          <w:kern w:val="0"/>
          <w:szCs w:val="24"/>
        </w:rPr>
        <w:t>，</w:t>
      </w:r>
      <w:r w:rsidRPr="00FF33CD">
        <w:rPr>
          <w:rFonts w:ascii="標楷體" w:eastAsia="標楷體" w:hAnsi="標楷體" w:cs="新細明體"/>
          <w:kern w:val="0"/>
          <w:szCs w:val="24"/>
        </w:rPr>
        <w:t>有吸濕之虞處須乾燥後再行使用。</w:t>
      </w:r>
    </w:p>
    <w:p w:rsidR="006665F4" w:rsidRPr="00FF33CD" w:rsidRDefault="006665F4" w:rsidP="006665F4">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被覆脫落</w:t>
      </w:r>
      <w:r w:rsidR="00FF33CD">
        <w:rPr>
          <w:rFonts w:ascii="標楷體" w:eastAsia="標楷體" w:hAnsi="標楷體" w:cs="新細明體"/>
          <w:kern w:val="0"/>
          <w:szCs w:val="24"/>
        </w:rPr>
        <w:t>，</w:t>
      </w:r>
      <w:r w:rsidRPr="00FF33CD">
        <w:rPr>
          <w:rFonts w:ascii="標楷體" w:eastAsia="標楷體" w:hAnsi="標楷體" w:cs="新細明體"/>
          <w:kern w:val="0"/>
          <w:szCs w:val="24"/>
        </w:rPr>
        <w:t>污損變質者不得使用。</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(2)焊接尺寸</w:t>
      </w:r>
    </w:p>
    <w:p w:rsidR="006665F4" w:rsidRPr="00FF33CD" w:rsidRDefault="006665F4" w:rsidP="006665F4">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焊接元件尺寸</w:t>
      </w:r>
      <w:r w:rsidR="00FF33CD">
        <w:rPr>
          <w:rFonts w:ascii="標楷體" w:eastAsia="標楷體" w:hAnsi="標楷體" w:cs="新細明體"/>
          <w:kern w:val="0"/>
          <w:szCs w:val="24"/>
        </w:rPr>
        <w:t>，</w:t>
      </w:r>
      <w:r w:rsidRPr="00FF33CD">
        <w:rPr>
          <w:rFonts w:ascii="標楷體" w:eastAsia="標楷體" w:hAnsi="標楷體" w:cs="新細明體"/>
          <w:kern w:val="0"/>
          <w:szCs w:val="24"/>
        </w:rPr>
        <w:t>須考慮焊接而引起的收縮、變形及焊接加寬等因素。</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(3)開口加工</w:t>
      </w:r>
    </w:p>
    <w:p w:rsidR="006665F4" w:rsidRPr="00FF33CD" w:rsidRDefault="006665F4" w:rsidP="006665F4">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接頭的開口須正確加工至設計指定的形狀。</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(4)母材</w:t>
      </w:r>
    </w:p>
    <w:p w:rsidR="006665F4" w:rsidRPr="00FF33CD" w:rsidRDefault="006665F4" w:rsidP="006665F4">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焊接面在焊接前須先除去水分、灰塵、油、塗料及其他</w:t>
      </w:r>
      <w:proofErr w:type="gramStart"/>
      <w:r w:rsidRPr="00FF33CD">
        <w:rPr>
          <w:rFonts w:ascii="標楷體" w:eastAsia="標楷體" w:hAnsi="標楷體" w:cs="新細明體"/>
          <w:kern w:val="0"/>
          <w:szCs w:val="24"/>
        </w:rPr>
        <w:t>不純物</w:t>
      </w:r>
      <w:proofErr w:type="gramEnd"/>
      <w:r w:rsidRPr="00FF33CD">
        <w:rPr>
          <w:rFonts w:ascii="標楷體" w:eastAsia="標楷體" w:hAnsi="標楷體" w:cs="新細明體"/>
          <w:kern w:val="0"/>
          <w:szCs w:val="24"/>
        </w:rPr>
        <w:t>。</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lastRenderedPageBreak/>
        <w:t>(5)</w:t>
      </w:r>
      <w:proofErr w:type="gramStart"/>
      <w:r w:rsidRPr="00FF33CD">
        <w:rPr>
          <w:rFonts w:ascii="標楷體" w:eastAsia="標楷體" w:hAnsi="標楷體" w:cs="新細明體"/>
          <w:kern w:val="0"/>
          <w:szCs w:val="24"/>
        </w:rPr>
        <w:t>焊接構材的</w:t>
      </w:r>
      <w:proofErr w:type="gramEnd"/>
      <w:r w:rsidRPr="00FF33CD">
        <w:rPr>
          <w:rFonts w:ascii="標楷體" w:eastAsia="標楷體" w:hAnsi="標楷體" w:cs="新細明體"/>
          <w:kern w:val="0"/>
          <w:szCs w:val="24"/>
        </w:rPr>
        <w:t>塗裝</w:t>
      </w:r>
    </w:p>
    <w:p w:rsidR="006665F4" w:rsidRPr="00FF33CD" w:rsidRDefault="006665F4" w:rsidP="006665F4">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須於焊接的構件</w:t>
      </w:r>
      <w:r w:rsidR="00FF33CD">
        <w:rPr>
          <w:rFonts w:ascii="標楷體" w:eastAsia="標楷體" w:hAnsi="標楷體" w:cs="新細明體"/>
          <w:kern w:val="0"/>
          <w:szCs w:val="24"/>
        </w:rPr>
        <w:t>，</w:t>
      </w:r>
      <w:r w:rsidRPr="00FF33CD">
        <w:rPr>
          <w:rFonts w:ascii="標楷體" w:eastAsia="標楷體" w:hAnsi="標楷體" w:cs="新細明體"/>
          <w:kern w:val="0"/>
          <w:szCs w:val="24"/>
        </w:rPr>
        <w:t>自其焊接線起50cm內不得塗裝。</w:t>
      </w:r>
    </w:p>
    <w:p w:rsidR="006665F4" w:rsidRPr="00FF33CD" w:rsidRDefault="006665F4" w:rsidP="006665F4">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4.焊接預組合</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(1)正確的組合</w:t>
      </w:r>
    </w:p>
    <w:p w:rsidR="006665F4" w:rsidRPr="00FF33CD" w:rsidRDefault="006665F4" w:rsidP="006665F4">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焊接構件的預結合需用適當的模具、</w:t>
      </w:r>
      <w:proofErr w:type="gramStart"/>
      <w:r w:rsidRPr="00FF33CD">
        <w:rPr>
          <w:rFonts w:ascii="標楷體" w:eastAsia="標楷體" w:hAnsi="標楷體" w:cs="新細明體"/>
          <w:kern w:val="0"/>
          <w:szCs w:val="24"/>
        </w:rPr>
        <w:t>夾治具</w:t>
      </w:r>
      <w:proofErr w:type="gramEnd"/>
      <w:r w:rsidRPr="00FF33CD">
        <w:rPr>
          <w:rFonts w:ascii="標楷體" w:eastAsia="標楷體" w:hAnsi="標楷體" w:cs="新細明體"/>
          <w:kern w:val="0"/>
          <w:szCs w:val="24"/>
        </w:rPr>
        <w:t>等方法正確結合。角</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部分儘量密接</w:t>
      </w:r>
      <w:r w:rsidR="00FF33CD">
        <w:rPr>
          <w:rFonts w:ascii="標楷體" w:eastAsia="標楷體" w:hAnsi="標楷體" w:cs="新細明體"/>
          <w:kern w:val="0"/>
          <w:szCs w:val="24"/>
        </w:rPr>
        <w:t>，</w:t>
      </w:r>
      <w:r w:rsidRPr="00FF33CD">
        <w:rPr>
          <w:rFonts w:ascii="標楷體" w:eastAsia="標楷體" w:hAnsi="標楷體" w:cs="新細明體"/>
          <w:kern w:val="0"/>
          <w:szCs w:val="24"/>
        </w:rPr>
        <w:t>對銲的接頭形狀須使能與設計圖一致</w:t>
      </w:r>
      <w:r w:rsidR="00FF33CD">
        <w:rPr>
          <w:rFonts w:ascii="標楷體" w:eastAsia="標楷體" w:hAnsi="標楷體" w:cs="新細明體"/>
          <w:kern w:val="0"/>
          <w:szCs w:val="24"/>
        </w:rPr>
        <w:t>，</w:t>
      </w:r>
      <w:r w:rsidRPr="00FF33CD">
        <w:rPr>
          <w:rFonts w:ascii="標楷體" w:eastAsia="標楷體" w:hAnsi="標楷體" w:cs="新細明體"/>
          <w:kern w:val="0"/>
          <w:szCs w:val="24"/>
        </w:rPr>
        <w:t>並以正確的組合能保持正確接頭角度、間隔與位置的方法接合。</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(2)變形預防與對策</w:t>
      </w:r>
    </w:p>
    <w:p w:rsidR="006665F4" w:rsidRPr="00FF33CD" w:rsidRDefault="006665F4" w:rsidP="006665F4">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為使焊接後構造物的形狀正確</w:t>
      </w:r>
      <w:r w:rsidR="00FF33CD">
        <w:rPr>
          <w:rFonts w:ascii="標楷體" w:eastAsia="標楷體" w:hAnsi="標楷體" w:cs="新細明體"/>
          <w:kern w:val="0"/>
          <w:szCs w:val="24"/>
        </w:rPr>
        <w:t>，</w:t>
      </w:r>
      <w:r w:rsidRPr="00FF33CD">
        <w:rPr>
          <w:rFonts w:ascii="標楷體" w:eastAsia="標楷體" w:hAnsi="標楷體" w:cs="新細明體"/>
          <w:kern w:val="0"/>
          <w:szCs w:val="24"/>
        </w:rPr>
        <w:t>由焊接形式與焊接順序推估焊接完成後的最小變形量</w:t>
      </w:r>
      <w:r w:rsidR="00FF33CD">
        <w:rPr>
          <w:rFonts w:ascii="標楷體" w:eastAsia="標楷體" w:hAnsi="標楷體" w:cs="新細明體"/>
          <w:kern w:val="0"/>
          <w:szCs w:val="24"/>
        </w:rPr>
        <w:t>，</w:t>
      </w:r>
      <w:r w:rsidRPr="00FF33CD">
        <w:rPr>
          <w:rFonts w:ascii="標楷體" w:eastAsia="標楷體" w:hAnsi="標楷體" w:cs="新細明體"/>
          <w:kern w:val="0"/>
          <w:szCs w:val="24"/>
        </w:rPr>
        <w:t>必要時使用預</w:t>
      </w:r>
      <w:proofErr w:type="gramStart"/>
      <w:r w:rsidRPr="00FF33CD">
        <w:rPr>
          <w:rFonts w:ascii="標楷體" w:eastAsia="標楷體" w:hAnsi="標楷體" w:cs="新細明體"/>
          <w:kern w:val="0"/>
          <w:szCs w:val="24"/>
        </w:rPr>
        <w:t>置偏量</w:t>
      </w:r>
      <w:proofErr w:type="gramEnd"/>
      <w:r w:rsidRPr="00FF33CD">
        <w:rPr>
          <w:rFonts w:ascii="標楷體" w:eastAsia="標楷體" w:hAnsi="標楷體" w:cs="新細明體"/>
          <w:kern w:val="0"/>
          <w:szCs w:val="24"/>
        </w:rPr>
        <w:t>或其他控制法預先處理。</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w:t>
      </w:r>
      <w:proofErr w:type="gramStart"/>
      <w:r w:rsidRPr="00FF33CD">
        <w:rPr>
          <w:rFonts w:ascii="標楷體" w:eastAsia="標楷體" w:hAnsi="標楷體" w:cs="新細明體"/>
          <w:kern w:val="0"/>
          <w:szCs w:val="24"/>
        </w:rPr>
        <w:t>暫固與</w:t>
      </w:r>
      <w:proofErr w:type="gramEnd"/>
      <w:r w:rsidRPr="00FF33CD">
        <w:rPr>
          <w:rFonts w:ascii="標楷體" w:eastAsia="標楷體" w:hAnsi="標楷體" w:cs="新細明體"/>
          <w:kern w:val="0"/>
          <w:szCs w:val="24"/>
        </w:rPr>
        <w:t>暫接</w:t>
      </w:r>
    </w:p>
    <w:p w:rsidR="006665F4" w:rsidRPr="00FF33CD" w:rsidRDefault="006665F4" w:rsidP="006665F4">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為</w:t>
      </w:r>
      <w:proofErr w:type="gramStart"/>
      <w:r w:rsidRPr="00FF33CD">
        <w:rPr>
          <w:rFonts w:ascii="標楷體" w:eastAsia="標楷體" w:hAnsi="標楷體" w:cs="新細明體"/>
          <w:kern w:val="0"/>
          <w:szCs w:val="24"/>
        </w:rPr>
        <w:t>使構材</w:t>
      </w:r>
      <w:proofErr w:type="gramEnd"/>
      <w:r w:rsidRPr="00FF33CD">
        <w:rPr>
          <w:rFonts w:ascii="標楷體" w:eastAsia="標楷體" w:hAnsi="標楷體" w:cs="新細明體"/>
          <w:kern w:val="0"/>
          <w:szCs w:val="24"/>
        </w:rPr>
        <w:t>維持正確位置</w:t>
      </w:r>
      <w:r w:rsidR="00FF33CD">
        <w:rPr>
          <w:rFonts w:ascii="標楷體" w:eastAsia="標楷體" w:hAnsi="標楷體" w:cs="新細明體"/>
          <w:kern w:val="0"/>
          <w:szCs w:val="24"/>
        </w:rPr>
        <w:t>，</w:t>
      </w:r>
      <w:r w:rsidRPr="00FF33CD">
        <w:rPr>
          <w:rFonts w:ascii="標楷體" w:eastAsia="標楷體" w:hAnsi="標楷體" w:cs="新細明體"/>
          <w:kern w:val="0"/>
          <w:szCs w:val="24"/>
        </w:rPr>
        <w:t>須作適當的</w:t>
      </w:r>
      <w:proofErr w:type="gramStart"/>
      <w:r w:rsidRPr="00FF33CD">
        <w:rPr>
          <w:rFonts w:ascii="標楷體" w:eastAsia="標楷體" w:hAnsi="標楷體" w:cs="新細明體"/>
          <w:kern w:val="0"/>
          <w:szCs w:val="24"/>
        </w:rPr>
        <w:t>暫固或暫</w:t>
      </w:r>
      <w:proofErr w:type="gramEnd"/>
      <w:r w:rsidRPr="00FF33CD">
        <w:rPr>
          <w:rFonts w:ascii="標楷體" w:eastAsia="標楷體" w:hAnsi="標楷體" w:cs="新細明體"/>
          <w:kern w:val="0"/>
          <w:szCs w:val="24"/>
        </w:rPr>
        <w:t>接。</w:t>
      </w:r>
    </w:p>
    <w:p w:rsidR="006665F4" w:rsidRPr="00FF33CD" w:rsidRDefault="006665F4" w:rsidP="006665F4">
      <w:pPr>
        <w:widowControl/>
        <w:ind w:leftChars="200" w:left="480" w:firstLine="480"/>
        <w:rPr>
          <w:rFonts w:ascii="標楷體" w:eastAsia="標楷體" w:hAnsi="標楷體" w:cs="新細明體"/>
          <w:kern w:val="0"/>
          <w:szCs w:val="24"/>
        </w:rPr>
      </w:pPr>
      <w:proofErr w:type="gramStart"/>
      <w:r w:rsidRPr="00FF33CD">
        <w:rPr>
          <w:rFonts w:ascii="標楷體" w:eastAsia="標楷體" w:hAnsi="標楷體" w:cs="新細明體"/>
          <w:kern w:val="0"/>
          <w:szCs w:val="24"/>
        </w:rPr>
        <w:t>暫接以</w:t>
      </w:r>
      <w:proofErr w:type="gramEnd"/>
      <w:r w:rsidRPr="00FF33CD">
        <w:rPr>
          <w:rFonts w:ascii="標楷體" w:eastAsia="標楷體" w:hAnsi="標楷體" w:cs="新細明體"/>
          <w:kern w:val="0"/>
          <w:szCs w:val="24"/>
        </w:rPr>
        <w:t>最小程度施行</w:t>
      </w:r>
      <w:r w:rsidR="00FF33CD">
        <w:rPr>
          <w:rFonts w:ascii="標楷體" w:eastAsia="標楷體" w:hAnsi="標楷體" w:cs="新細明體"/>
          <w:kern w:val="0"/>
          <w:szCs w:val="24"/>
        </w:rPr>
        <w:t>，</w:t>
      </w:r>
      <w:r w:rsidRPr="00FF33CD">
        <w:rPr>
          <w:rFonts w:ascii="標楷體" w:eastAsia="標楷體" w:hAnsi="標楷體" w:cs="新細明體"/>
          <w:kern w:val="0"/>
          <w:szCs w:val="24"/>
        </w:rPr>
        <w:t>如為本銲的部分</w:t>
      </w:r>
      <w:r w:rsidR="00FF33CD">
        <w:rPr>
          <w:rFonts w:ascii="標楷體" w:eastAsia="標楷體" w:hAnsi="標楷體" w:cs="新細明體"/>
          <w:kern w:val="0"/>
          <w:szCs w:val="24"/>
        </w:rPr>
        <w:t>，</w:t>
      </w:r>
      <w:r w:rsidRPr="00FF33CD">
        <w:rPr>
          <w:rFonts w:ascii="標楷體" w:eastAsia="標楷體" w:hAnsi="標楷體" w:cs="新細明體"/>
          <w:kern w:val="0"/>
          <w:szCs w:val="24"/>
        </w:rPr>
        <w:t>則可完全焊接。</w:t>
      </w:r>
    </w:p>
    <w:p w:rsidR="006665F4" w:rsidRPr="00FF33CD" w:rsidRDefault="006665F4" w:rsidP="006665F4">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5.焊接設備準備</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w:t>
      </w:r>
      <w:proofErr w:type="gramStart"/>
      <w:r w:rsidRPr="00FF33CD">
        <w:rPr>
          <w:rFonts w:ascii="標楷體" w:eastAsia="標楷體" w:hAnsi="標楷體" w:cs="新細明體"/>
          <w:kern w:val="0"/>
          <w:szCs w:val="24"/>
        </w:rPr>
        <w:t>焊接機需具</w:t>
      </w:r>
      <w:proofErr w:type="gramEnd"/>
      <w:r w:rsidRPr="00FF33CD">
        <w:rPr>
          <w:rFonts w:ascii="標楷體" w:eastAsia="標楷體" w:hAnsi="標楷體" w:cs="新細明體"/>
          <w:kern w:val="0"/>
          <w:szCs w:val="24"/>
        </w:rPr>
        <w:t>足夠功率且性能維護良好。</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(2)焊接電纜絕緣安全良好</w:t>
      </w:r>
      <w:r w:rsidR="00FF33CD">
        <w:rPr>
          <w:rFonts w:ascii="標楷體" w:eastAsia="標楷體" w:hAnsi="標楷體" w:cs="新細明體"/>
          <w:kern w:val="0"/>
          <w:szCs w:val="24"/>
        </w:rPr>
        <w:t>，</w:t>
      </w:r>
      <w:r w:rsidRPr="00FF33CD">
        <w:rPr>
          <w:rFonts w:ascii="標楷體" w:eastAsia="標楷體" w:hAnsi="標楷體" w:cs="新細明體"/>
          <w:kern w:val="0"/>
          <w:szCs w:val="24"/>
        </w:rPr>
        <w:t>具足夠負載電流及長度。</w:t>
      </w:r>
    </w:p>
    <w:p w:rsidR="006665F4" w:rsidRPr="00FF33CD" w:rsidRDefault="006665F4" w:rsidP="006665F4">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(3)現場焊接位置附近具備能容易的調整電流的功能。</w:t>
      </w:r>
    </w:p>
    <w:p w:rsidR="00B30B35" w:rsidRPr="00FF33CD" w:rsidRDefault="00B30B35" w:rsidP="00B30B35">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(4)焊接接地確實</w:t>
      </w:r>
      <w:r w:rsidR="00FF33CD">
        <w:rPr>
          <w:rFonts w:ascii="標楷體" w:eastAsia="標楷體" w:hAnsi="標楷體" w:cs="新細明體"/>
          <w:kern w:val="0"/>
          <w:szCs w:val="24"/>
        </w:rPr>
        <w:t>，</w:t>
      </w:r>
      <w:r w:rsidRPr="00FF33CD">
        <w:rPr>
          <w:rFonts w:ascii="標楷體" w:eastAsia="標楷體" w:hAnsi="標楷體" w:cs="新細明體"/>
          <w:kern w:val="0"/>
          <w:szCs w:val="24"/>
        </w:rPr>
        <w:t>並預防損及其他周邊設備。</w:t>
      </w:r>
    </w:p>
    <w:p w:rsidR="00B30B35" w:rsidRPr="00FF33CD" w:rsidRDefault="00B30B35" w:rsidP="00B30B35">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6.焊接施工</w:t>
      </w:r>
    </w:p>
    <w:p w:rsidR="00B30B35" w:rsidRPr="00FF33CD" w:rsidRDefault="00B30B35" w:rsidP="00B30B35">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(1)災害防制</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焊接設備需無漏電或電擊的危險</w:t>
      </w:r>
      <w:r w:rsidR="00FF33CD">
        <w:rPr>
          <w:rFonts w:ascii="標楷體" w:eastAsia="標楷體" w:hAnsi="標楷體" w:cs="新細明體"/>
          <w:kern w:val="0"/>
          <w:szCs w:val="24"/>
        </w:rPr>
        <w:t>，</w:t>
      </w:r>
      <w:r w:rsidRPr="00FF33CD">
        <w:rPr>
          <w:rFonts w:ascii="標楷體" w:eastAsia="標楷體" w:hAnsi="標楷體" w:cs="新細明體"/>
          <w:kern w:val="0"/>
          <w:szCs w:val="24"/>
        </w:rPr>
        <w:t>有充分防護焊接金屬掉落或因電弧產生火災的設備</w:t>
      </w:r>
      <w:r w:rsidR="00FF33CD">
        <w:rPr>
          <w:rFonts w:ascii="標楷體" w:eastAsia="標楷體" w:hAnsi="標楷體" w:cs="新細明體"/>
          <w:kern w:val="0"/>
          <w:szCs w:val="24"/>
        </w:rPr>
        <w:t>，</w:t>
      </w:r>
      <w:r w:rsidRPr="00FF33CD">
        <w:rPr>
          <w:rFonts w:ascii="標楷體" w:eastAsia="標楷體" w:hAnsi="標楷體" w:cs="新細明體"/>
          <w:kern w:val="0"/>
          <w:szCs w:val="24"/>
        </w:rPr>
        <w:t>及不受電弧光危害的措施</w:t>
      </w:r>
      <w:r w:rsidR="000378C8" w:rsidRPr="00FF33CD">
        <w:rPr>
          <w:rFonts w:ascii="標楷體" w:eastAsia="標楷體" w:hAnsi="標楷體" w:cs="新細明體" w:hint="eastAsia"/>
          <w:kern w:val="0"/>
          <w:szCs w:val="24"/>
        </w:rPr>
        <w:t>。</w:t>
      </w:r>
    </w:p>
    <w:p w:rsidR="00B30B35" w:rsidRPr="00FF33CD" w:rsidRDefault="00B30B35" w:rsidP="00B30B35">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 焊接環境</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因</w:t>
      </w:r>
      <w:proofErr w:type="gramStart"/>
      <w:r w:rsidRPr="00FF33CD">
        <w:rPr>
          <w:rFonts w:ascii="標楷體" w:eastAsia="標楷體" w:hAnsi="標楷體" w:cs="新細明體"/>
          <w:kern w:val="0"/>
          <w:szCs w:val="24"/>
        </w:rPr>
        <w:t>下兩母材表面</w:t>
      </w:r>
      <w:proofErr w:type="gramEnd"/>
      <w:r w:rsidRPr="00FF33CD">
        <w:rPr>
          <w:rFonts w:ascii="標楷體" w:eastAsia="標楷體" w:hAnsi="標楷體" w:cs="新細明體"/>
          <w:kern w:val="0"/>
          <w:szCs w:val="24"/>
        </w:rPr>
        <w:t>浸濕或強風時</w:t>
      </w:r>
      <w:r w:rsidR="00FF33CD">
        <w:rPr>
          <w:rFonts w:ascii="標楷體" w:eastAsia="標楷體" w:hAnsi="標楷體" w:cs="新細明體"/>
          <w:kern w:val="0"/>
          <w:szCs w:val="24"/>
        </w:rPr>
        <w:t>，</w:t>
      </w:r>
      <w:r w:rsidRPr="00FF33CD">
        <w:rPr>
          <w:rFonts w:ascii="標楷體" w:eastAsia="標楷體" w:hAnsi="標楷體" w:cs="新細明體"/>
          <w:kern w:val="0"/>
          <w:szCs w:val="24"/>
        </w:rPr>
        <w:t>不得焊接。</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但如焊接工及焊接部位有安全的保護</w:t>
      </w:r>
      <w:proofErr w:type="gramStart"/>
      <w:r w:rsidRPr="00FF33CD">
        <w:rPr>
          <w:rFonts w:ascii="標楷體" w:eastAsia="標楷體" w:hAnsi="標楷體" w:cs="新細明體"/>
          <w:kern w:val="0"/>
          <w:szCs w:val="24"/>
        </w:rPr>
        <w:t>且母材</w:t>
      </w:r>
      <w:proofErr w:type="gramEnd"/>
      <w:r w:rsidRPr="00FF33CD">
        <w:rPr>
          <w:rFonts w:ascii="標楷體" w:eastAsia="標楷體" w:hAnsi="標楷體" w:cs="新細明體"/>
          <w:kern w:val="0"/>
          <w:szCs w:val="24"/>
        </w:rPr>
        <w:t>有適當的處置則不受此限。</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氣溫在0C以下不得焊接。</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氣溫0~15C</w:t>
      </w:r>
      <w:r w:rsidR="00FF33CD">
        <w:rPr>
          <w:rFonts w:ascii="標楷體" w:eastAsia="標楷體" w:hAnsi="標楷體" w:cs="新細明體"/>
          <w:kern w:val="0"/>
          <w:szCs w:val="24"/>
        </w:rPr>
        <w:t>，</w:t>
      </w:r>
      <w:r w:rsidRPr="00FF33CD">
        <w:rPr>
          <w:rFonts w:ascii="標楷體" w:eastAsia="標楷體" w:hAnsi="標楷體" w:cs="新細明體"/>
          <w:kern w:val="0"/>
          <w:szCs w:val="24"/>
        </w:rPr>
        <w:t>於焊接始點10cm內</w:t>
      </w:r>
      <w:proofErr w:type="gramStart"/>
      <w:r w:rsidRPr="00FF33CD">
        <w:rPr>
          <w:rFonts w:ascii="標楷體" w:eastAsia="標楷體" w:hAnsi="標楷體" w:cs="新細明體"/>
          <w:kern w:val="0"/>
          <w:szCs w:val="24"/>
        </w:rPr>
        <w:t>之母材加</w:t>
      </w:r>
      <w:proofErr w:type="gramEnd"/>
      <w:r w:rsidRPr="00FF33CD">
        <w:rPr>
          <w:rFonts w:ascii="標楷體" w:eastAsia="標楷體" w:hAnsi="標楷體" w:cs="新細明體"/>
          <w:kern w:val="0"/>
          <w:szCs w:val="24"/>
        </w:rPr>
        <w:t>热至36C以上始可焊接。</w:t>
      </w:r>
    </w:p>
    <w:p w:rsidR="00B30B35" w:rsidRPr="00FF33CD" w:rsidRDefault="00B30B35" w:rsidP="00B30B35">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(3)電流與電壓</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視</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條的種類尺寸及作業姿勢選定適當的電流與電壓。</w:t>
      </w:r>
    </w:p>
    <w:p w:rsidR="00B30B35" w:rsidRPr="00FF33CD" w:rsidRDefault="00B30B35" w:rsidP="00B30B35">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(4) 作業模具</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工場焊接使用適當模具</w:t>
      </w:r>
      <w:r w:rsidR="00FF33CD">
        <w:rPr>
          <w:rFonts w:ascii="標楷體" w:eastAsia="標楷體" w:hAnsi="標楷體" w:cs="新細明體"/>
          <w:kern w:val="0"/>
          <w:szCs w:val="24"/>
        </w:rPr>
        <w:t>，</w:t>
      </w:r>
      <w:r w:rsidRPr="00FF33CD">
        <w:rPr>
          <w:rFonts w:ascii="標楷體" w:eastAsia="標楷體" w:hAnsi="標楷體" w:cs="新細明體"/>
          <w:kern w:val="0"/>
          <w:szCs w:val="24"/>
        </w:rPr>
        <w:t>儘量向下作業。</w:t>
      </w:r>
    </w:p>
    <w:p w:rsidR="00B30B35" w:rsidRPr="00FF33CD" w:rsidRDefault="00B30B35" w:rsidP="00B30B35">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(5) 焊接作業</w:t>
      </w:r>
    </w:p>
    <w:p w:rsidR="00B30B35" w:rsidRPr="00FF33CD" w:rsidRDefault="00B30B35" w:rsidP="00B30B35">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焊接作業的方式及順序的選定以能</w:t>
      </w:r>
      <w:proofErr w:type="gramStart"/>
      <w:r w:rsidRPr="00FF33CD">
        <w:rPr>
          <w:rFonts w:ascii="標楷體" w:eastAsia="標楷體" w:hAnsi="標楷體" w:cs="新細明體"/>
          <w:kern w:val="0"/>
          <w:szCs w:val="24"/>
        </w:rPr>
        <w:t>使撓度及</w:t>
      </w:r>
      <w:proofErr w:type="gramEnd"/>
      <w:r w:rsidRPr="00FF33CD">
        <w:rPr>
          <w:rFonts w:ascii="標楷體" w:eastAsia="標楷體" w:hAnsi="標楷體" w:cs="新細明體"/>
          <w:kern w:val="0"/>
          <w:szCs w:val="24"/>
        </w:rPr>
        <w:t>殘留應力</w:t>
      </w:r>
      <w:proofErr w:type="gramStart"/>
      <w:r w:rsidRPr="00FF33CD">
        <w:rPr>
          <w:rFonts w:ascii="標楷體" w:eastAsia="標楷體" w:hAnsi="標楷體" w:cs="新細明體"/>
          <w:kern w:val="0"/>
          <w:szCs w:val="24"/>
        </w:rPr>
        <w:t>力違</w:t>
      </w:r>
      <w:proofErr w:type="gramEnd"/>
      <w:r w:rsidRPr="00FF33CD">
        <w:rPr>
          <w:rFonts w:ascii="標楷體" w:eastAsia="標楷體" w:hAnsi="標楷體" w:cs="新細明體"/>
          <w:kern w:val="0"/>
          <w:szCs w:val="24"/>
        </w:rPr>
        <w:t>到最小之程度</w:t>
      </w:r>
      <w:r w:rsidR="00FF33CD">
        <w:rPr>
          <w:rFonts w:ascii="標楷體" w:eastAsia="標楷體" w:hAnsi="標楷體" w:cs="新細明體"/>
          <w:kern w:val="0"/>
          <w:szCs w:val="24"/>
        </w:rPr>
        <w:t>，</w:t>
      </w:r>
      <w:r w:rsidRPr="00FF33CD">
        <w:rPr>
          <w:rFonts w:ascii="標楷體" w:eastAsia="標楷體" w:hAnsi="標楷體" w:cs="新細明體"/>
          <w:kern w:val="0"/>
          <w:szCs w:val="24"/>
        </w:rPr>
        <w:t>銲條的位置要考慮電弧長與角度</w:t>
      </w:r>
      <w:r w:rsidR="00FF33CD">
        <w:rPr>
          <w:rFonts w:ascii="標楷體" w:eastAsia="標楷體" w:hAnsi="標楷體" w:cs="新細明體"/>
          <w:kern w:val="0"/>
          <w:szCs w:val="24"/>
        </w:rPr>
        <w:t>，</w:t>
      </w:r>
      <w:r w:rsidRPr="00FF33CD">
        <w:rPr>
          <w:rFonts w:ascii="標楷體" w:eastAsia="標楷體" w:hAnsi="標楷體" w:cs="新細明體"/>
          <w:kern w:val="0"/>
          <w:szCs w:val="24"/>
        </w:rPr>
        <w:t>銲條確實能夠</w:t>
      </w:r>
      <w:proofErr w:type="gramStart"/>
      <w:r w:rsidRPr="00FF33CD">
        <w:rPr>
          <w:rFonts w:ascii="標楷體" w:eastAsia="標楷體" w:hAnsi="標楷體" w:cs="新細明體"/>
          <w:kern w:val="0"/>
          <w:szCs w:val="24"/>
        </w:rPr>
        <w:t>充分熔</w:t>
      </w:r>
      <w:proofErr w:type="gramEnd"/>
      <w:r w:rsidRPr="00FF33CD">
        <w:rPr>
          <w:rFonts w:ascii="標楷體" w:eastAsia="標楷體" w:hAnsi="標楷體" w:cs="新細明體"/>
          <w:kern w:val="0"/>
          <w:szCs w:val="24"/>
        </w:rPr>
        <w:t>入</w:t>
      </w:r>
      <w:r w:rsidR="00FF33CD">
        <w:rPr>
          <w:rFonts w:ascii="標楷體" w:eastAsia="標楷體" w:hAnsi="標楷體" w:cs="新細明體"/>
          <w:kern w:val="0"/>
          <w:szCs w:val="24"/>
        </w:rPr>
        <w:t>，</w:t>
      </w:r>
      <w:r w:rsidRPr="00FF33CD">
        <w:rPr>
          <w:rFonts w:ascii="標楷體" w:eastAsia="標楷體" w:hAnsi="標楷體" w:cs="新細明體"/>
          <w:kern w:val="0"/>
          <w:szCs w:val="24"/>
        </w:rPr>
        <w:t>且能防止氣泡、銲渣的混入、</w:t>
      </w:r>
      <w:proofErr w:type="gramStart"/>
      <w:r w:rsidRPr="00FF33CD">
        <w:rPr>
          <w:rFonts w:ascii="標楷體" w:eastAsia="標楷體" w:hAnsi="標楷體" w:cs="新細明體"/>
          <w:kern w:val="0"/>
          <w:szCs w:val="24"/>
        </w:rPr>
        <w:t>倒切、銲跡</w:t>
      </w:r>
      <w:proofErr w:type="gramEnd"/>
      <w:r w:rsidRPr="00FF33CD">
        <w:rPr>
          <w:rFonts w:ascii="標楷體" w:eastAsia="標楷體" w:hAnsi="標楷體" w:cs="新細明體"/>
          <w:kern w:val="0"/>
          <w:szCs w:val="24"/>
        </w:rPr>
        <w:t>不齊、重疊等缺失</w:t>
      </w:r>
      <w:r w:rsidR="00FF33CD">
        <w:rPr>
          <w:rFonts w:ascii="標楷體" w:eastAsia="標楷體" w:hAnsi="標楷體" w:cs="新細明體"/>
          <w:kern w:val="0"/>
          <w:szCs w:val="24"/>
        </w:rPr>
        <w:t>，</w:t>
      </w:r>
      <w:r w:rsidRPr="00FF33CD">
        <w:rPr>
          <w:rFonts w:ascii="標楷體" w:eastAsia="標楷體" w:hAnsi="標楷體" w:cs="新細明體"/>
          <w:kern w:val="0"/>
          <w:szCs w:val="24"/>
        </w:rPr>
        <w:t>焊接帶的寬度在銲條直徑的3倍以下。</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(6)形狀尺寸</w:t>
      </w:r>
    </w:p>
    <w:p w:rsidR="00F33BFB" w:rsidRPr="00FF33CD" w:rsidRDefault="00F33BFB" w:rsidP="00F33BFB">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lastRenderedPageBreak/>
        <w:t>焊接表面要儘量平滑呈規則性的波狀</w:t>
      </w:r>
      <w:r w:rsidR="00FF33CD">
        <w:rPr>
          <w:rFonts w:ascii="標楷體" w:eastAsia="標楷體" w:hAnsi="標楷體" w:cs="新細明體"/>
          <w:kern w:val="0"/>
          <w:szCs w:val="24"/>
        </w:rPr>
        <w:t>，</w:t>
      </w:r>
      <w:r w:rsidRPr="00FF33CD">
        <w:rPr>
          <w:rFonts w:ascii="標楷體" w:eastAsia="標楷體" w:hAnsi="標楷體" w:cs="新細明體"/>
          <w:kern w:val="0"/>
          <w:szCs w:val="24"/>
        </w:rPr>
        <w:t>焊接範圍不可小於設計尺寸。可稍微超過設計尺寸</w:t>
      </w:r>
      <w:r w:rsidR="00FF33CD">
        <w:rPr>
          <w:rFonts w:ascii="標楷體" w:eastAsia="標楷體" w:hAnsi="標楷體" w:cs="新細明體"/>
          <w:kern w:val="0"/>
          <w:szCs w:val="24"/>
        </w:rPr>
        <w:t>，</w:t>
      </w:r>
      <w:r w:rsidRPr="00FF33CD">
        <w:rPr>
          <w:rFonts w:ascii="標楷體" w:eastAsia="標楷體" w:hAnsi="標楷體" w:cs="新細明體"/>
          <w:kern w:val="0"/>
          <w:szCs w:val="24"/>
        </w:rPr>
        <w:t>但要避免過度的焊接厚度及明顯不規則的表面形狀。</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(7) 對</w:t>
      </w:r>
      <w:proofErr w:type="gramStart"/>
      <w:r w:rsidRPr="00FF33CD">
        <w:rPr>
          <w:rFonts w:ascii="標楷體" w:eastAsia="標楷體" w:hAnsi="標楷體" w:cs="新細明體"/>
          <w:kern w:val="0"/>
          <w:szCs w:val="24"/>
        </w:rPr>
        <w:t>銲</w:t>
      </w:r>
      <w:proofErr w:type="gramEnd"/>
    </w:p>
    <w:p w:rsidR="00F33BFB" w:rsidRPr="00FF33CD" w:rsidRDefault="00F33BFB" w:rsidP="00F33BFB">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從兩側焊接時若被面打磨後</w:t>
      </w:r>
      <w:r w:rsidR="00FF33CD">
        <w:rPr>
          <w:rFonts w:ascii="標楷體" w:eastAsia="標楷體" w:hAnsi="標楷體"/>
        </w:rPr>
        <w:t>，</w:t>
      </w:r>
      <w:r w:rsidRPr="00FF33CD">
        <w:rPr>
          <w:rFonts w:ascii="標楷體" w:eastAsia="標楷體" w:hAnsi="標楷體"/>
        </w:rPr>
        <w:t>背面也要焊接</w:t>
      </w:r>
      <w:r w:rsidR="00FF33CD">
        <w:rPr>
          <w:rFonts w:ascii="標楷體" w:eastAsia="標楷體" w:hAnsi="標楷體"/>
        </w:rPr>
        <w:t>，</w:t>
      </w:r>
      <w:r w:rsidRPr="00FF33CD">
        <w:rPr>
          <w:rFonts w:ascii="標楷體" w:eastAsia="標楷體" w:hAnsi="標楷體"/>
        </w:rPr>
        <w:t>不從兩側焊接時背面須放置背墊板</w:t>
      </w:r>
      <w:r w:rsidR="00FF33CD">
        <w:rPr>
          <w:rFonts w:ascii="標楷體" w:eastAsia="標楷體" w:hAnsi="標楷體"/>
        </w:rPr>
        <w:t>，</w:t>
      </w:r>
      <w:r w:rsidRPr="00FF33CD">
        <w:rPr>
          <w:rFonts w:ascii="標楷體" w:eastAsia="標楷體" w:hAnsi="標楷體"/>
        </w:rPr>
        <w:t>焊接要求完整。使用與</w:t>
      </w:r>
      <w:proofErr w:type="gramStart"/>
      <w:r w:rsidRPr="00FF33CD">
        <w:rPr>
          <w:rFonts w:ascii="標楷體" w:eastAsia="標楷體" w:hAnsi="標楷體"/>
        </w:rPr>
        <w:t>母材同</w:t>
      </w:r>
      <w:proofErr w:type="gramEnd"/>
      <w:r w:rsidRPr="00FF33CD">
        <w:rPr>
          <w:rFonts w:ascii="標楷體" w:eastAsia="標楷體" w:hAnsi="標楷體"/>
        </w:rPr>
        <w:t>材質的墊板</w:t>
      </w:r>
      <w:r w:rsidR="00FF33CD">
        <w:rPr>
          <w:rFonts w:ascii="標楷體" w:eastAsia="標楷體" w:hAnsi="標楷體"/>
        </w:rPr>
        <w:t>，</w:t>
      </w:r>
      <w:r w:rsidRPr="00FF33CD">
        <w:rPr>
          <w:rFonts w:ascii="標楷體" w:eastAsia="標楷體" w:hAnsi="標楷體"/>
        </w:rPr>
        <w:t>須一併</w:t>
      </w:r>
      <w:proofErr w:type="gramStart"/>
      <w:r w:rsidRPr="00FF33CD">
        <w:rPr>
          <w:rFonts w:ascii="標楷體" w:eastAsia="標楷體" w:hAnsi="標楷體"/>
        </w:rPr>
        <w:t>充分熔</w:t>
      </w:r>
      <w:proofErr w:type="gramEnd"/>
      <w:r w:rsidRPr="00FF33CD">
        <w:rPr>
          <w:rFonts w:ascii="標楷體" w:eastAsia="標楷體" w:hAnsi="標楷體"/>
        </w:rPr>
        <w:t>入。</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(8) 角焊</w:t>
      </w:r>
    </w:p>
    <w:p w:rsidR="00F33BFB" w:rsidRPr="00FF33CD" w:rsidRDefault="00F33BFB" w:rsidP="00F33BFB">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斷續焊接的長度為有效尺寸</w:t>
      </w:r>
      <w:proofErr w:type="gramStart"/>
      <w:r w:rsidRPr="00FF33CD">
        <w:rPr>
          <w:rFonts w:ascii="標楷體" w:eastAsia="標楷體" w:hAnsi="標楷體" w:cs="新細明體"/>
          <w:kern w:val="0"/>
          <w:szCs w:val="24"/>
        </w:rPr>
        <w:t>至角肉</w:t>
      </w:r>
      <w:proofErr w:type="gramEnd"/>
      <w:r w:rsidRPr="00FF33CD">
        <w:rPr>
          <w:rFonts w:ascii="標楷體" w:eastAsia="標楷體" w:hAnsi="標楷體" w:cs="新細明體"/>
          <w:kern w:val="0"/>
          <w:szCs w:val="24"/>
        </w:rPr>
        <w:t>大小的2倍以上。</w:t>
      </w:r>
      <w:proofErr w:type="gramStart"/>
      <w:r w:rsidRPr="00FF33CD">
        <w:rPr>
          <w:rFonts w:ascii="標楷體" w:eastAsia="標楷體" w:hAnsi="標楷體" w:cs="新細明體"/>
          <w:kern w:val="0"/>
          <w:szCs w:val="24"/>
        </w:rPr>
        <w:t>角肉補</w:t>
      </w:r>
      <w:proofErr w:type="gramEnd"/>
      <w:r w:rsidRPr="00FF33CD">
        <w:rPr>
          <w:rFonts w:ascii="標楷體" w:eastAsia="標楷體" w:hAnsi="標楷體" w:cs="新細明體"/>
          <w:kern w:val="0"/>
          <w:szCs w:val="24"/>
        </w:rPr>
        <w:t>強厚度要於0.1S+1mm以下(S為指定厚度)。</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(9)電弧的始點</w:t>
      </w:r>
    </w:p>
    <w:p w:rsidR="00F33BFB" w:rsidRPr="00FF33CD" w:rsidRDefault="00F33BFB" w:rsidP="00F33BFB">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電弧的始點為焊接開始的部分或延續焊接的部分</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均須注意</w:t>
      </w:r>
      <w:proofErr w:type="gramEnd"/>
      <w:r w:rsidRPr="00FF33CD">
        <w:rPr>
          <w:rFonts w:ascii="標楷體" w:eastAsia="標楷體" w:hAnsi="標楷體" w:cs="新細明體"/>
          <w:kern w:val="0"/>
          <w:szCs w:val="24"/>
        </w:rPr>
        <w:t>熔接不良或銲渣滲入。</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(10) 暫停</w:t>
      </w:r>
    </w:p>
    <w:p w:rsidR="00F33BFB" w:rsidRPr="00FF33CD" w:rsidRDefault="00F33BFB" w:rsidP="00F33BFB">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切斷電弧時以焊接金屬充分埋置於焊接的終端位置。更換</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條時</w:t>
      </w:r>
      <w:r w:rsidR="00FF33CD">
        <w:rPr>
          <w:rFonts w:ascii="標楷體" w:eastAsia="標楷體" w:hAnsi="標楷體" w:cs="新細明體"/>
          <w:kern w:val="0"/>
          <w:szCs w:val="24"/>
        </w:rPr>
        <w:t>，</w:t>
      </w:r>
      <w:r w:rsidRPr="00FF33CD">
        <w:rPr>
          <w:rFonts w:ascii="標楷體" w:eastAsia="標楷體" w:hAnsi="標楷體" w:cs="新細明體"/>
          <w:kern w:val="0"/>
          <w:szCs w:val="24"/>
        </w:rPr>
        <w:t>先前焊接終端部附近的</w:t>
      </w:r>
      <w:proofErr w:type="gramStart"/>
      <w:r w:rsidRPr="00FF33CD">
        <w:rPr>
          <w:rFonts w:ascii="標楷體" w:eastAsia="標楷體" w:hAnsi="標楷體" w:cs="新細明體"/>
          <w:kern w:val="0"/>
          <w:szCs w:val="24"/>
        </w:rPr>
        <w:t>銲渣</w:t>
      </w:r>
      <w:proofErr w:type="gramEnd"/>
      <w:r w:rsidRPr="00FF33CD">
        <w:rPr>
          <w:rFonts w:ascii="標楷體" w:eastAsia="標楷體" w:hAnsi="標楷體" w:cs="新細明體"/>
          <w:kern w:val="0"/>
          <w:szCs w:val="24"/>
        </w:rPr>
        <w:t>須清除乾淨後</w:t>
      </w:r>
      <w:r w:rsidR="00FF33CD">
        <w:rPr>
          <w:rFonts w:ascii="標楷體" w:eastAsia="標楷體" w:hAnsi="標楷體" w:cs="新細明體"/>
          <w:kern w:val="0"/>
          <w:szCs w:val="24"/>
        </w:rPr>
        <w:t>，</w:t>
      </w:r>
      <w:r w:rsidRPr="00FF33CD">
        <w:rPr>
          <w:rFonts w:ascii="標楷體" w:eastAsia="標楷體" w:hAnsi="標楷體" w:cs="新細明體"/>
          <w:kern w:val="0"/>
          <w:szCs w:val="24"/>
        </w:rPr>
        <w:t>按電弧的起點要領繼續作業。</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(11)多層焊接</w:t>
      </w:r>
    </w:p>
    <w:p w:rsidR="00F33BFB" w:rsidRPr="00FF33CD" w:rsidRDefault="00F33BFB" w:rsidP="00F33BFB">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多層焊接的各層焊接前</w:t>
      </w:r>
      <w:r w:rsidR="00FF33CD">
        <w:rPr>
          <w:rFonts w:ascii="標楷體" w:eastAsia="標楷體" w:hAnsi="標楷體" w:cs="新細明體"/>
          <w:kern w:val="0"/>
          <w:szCs w:val="24"/>
        </w:rPr>
        <w:t>，</w:t>
      </w:r>
      <w:r w:rsidRPr="00FF33CD">
        <w:rPr>
          <w:rFonts w:ascii="標楷體" w:eastAsia="標楷體" w:hAnsi="標楷體" w:cs="新細明體"/>
          <w:kern w:val="0"/>
          <w:szCs w:val="24"/>
        </w:rPr>
        <w:t>須先完全</w:t>
      </w:r>
      <w:proofErr w:type="gramStart"/>
      <w:r w:rsidRPr="00FF33CD">
        <w:rPr>
          <w:rFonts w:ascii="標楷體" w:eastAsia="標楷體" w:hAnsi="標楷體" w:cs="新細明體"/>
          <w:kern w:val="0"/>
          <w:szCs w:val="24"/>
        </w:rPr>
        <w:t>清除前層表面</w:t>
      </w:r>
      <w:proofErr w:type="gramEnd"/>
      <w:r w:rsidRPr="00FF33CD">
        <w:rPr>
          <w:rFonts w:ascii="標楷體" w:eastAsia="標楷體" w:hAnsi="標楷體" w:cs="新細明體"/>
          <w:kern w:val="0"/>
          <w:szCs w:val="24"/>
        </w:rPr>
        <w:t>的銲渣及其他有害焊接作業之物。</w:t>
      </w:r>
    </w:p>
    <w:p w:rsidR="00F33BFB" w:rsidRPr="00FF33CD" w:rsidRDefault="00F33BFB" w:rsidP="00F33BF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(12)焊接部位檢查</w:t>
      </w:r>
    </w:p>
    <w:p w:rsidR="00F33BFB" w:rsidRPr="00FF33CD" w:rsidRDefault="00F33BFB" w:rsidP="00F33BFB">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必要時於下述工程中施行</w:t>
      </w:r>
      <w:proofErr w:type="gramStart"/>
      <w:r w:rsidRPr="00FF33CD">
        <w:rPr>
          <w:rFonts w:ascii="標楷體" w:eastAsia="標楷體" w:hAnsi="標楷體" w:cs="新細明體"/>
          <w:kern w:val="0"/>
          <w:szCs w:val="24"/>
        </w:rPr>
        <w:t>焊接部的檢查</w:t>
      </w:r>
      <w:proofErr w:type="gramEnd"/>
    </w:p>
    <w:p w:rsidR="00F33BFB" w:rsidRPr="00FF33CD" w:rsidRDefault="00F33BFB" w:rsidP="00F33BFB">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1)著手焊接前</w:t>
      </w:r>
    </w:p>
    <w:p w:rsidR="00F33BFB" w:rsidRPr="00FF33CD" w:rsidRDefault="00F33BFB" w:rsidP="00F33BFB">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2)焊接作業中</w:t>
      </w:r>
    </w:p>
    <w:p w:rsidR="00F33BFB" w:rsidRPr="00FF33CD" w:rsidRDefault="00F33BFB" w:rsidP="00F33BFB">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3)完成焊接後</w:t>
      </w:r>
    </w:p>
    <w:p w:rsidR="00F33BFB" w:rsidRPr="00FF33CD" w:rsidRDefault="00F33BFB" w:rsidP="00F33BFB">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(13)焊接完成後</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渣必須清除。</w:t>
      </w:r>
    </w:p>
    <w:p w:rsidR="00700717" w:rsidRPr="00FF33CD" w:rsidRDefault="00700717" w:rsidP="00700717">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7.焊接修正</w:t>
      </w:r>
    </w:p>
    <w:p w:rsidR="00700717" w:rsidRPr="00FF33CD" w:rsidRDefault="00700717" w:rsidP="00700717">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(1)不正確構材</w:t>
      </w:r>
    </w:p>
    <w:p w:rsidR="00700717" w:rsidRPr="00FF33CD" w:rsidRDefault="00700717" w:rsidP="00700717">
      <w:pPr>
        <w:widowControl/>
        <w:ind w:leftChars="200" w:left="480" w:firstLine="480"/>
        <w:rPr>
          <w:rFonts w:ascii="標楷體" w:eastAsia="標楷體" w:hAnsi="標楷體" w:cs="新細明體"/>
          <w:kern w:val="0"/>
          <w:szCs w:val="24"/>
        </w:rPr>
      </w:pPr>
      <w:proofErr w:type="gramStart"/>
      <w:r w:rsidRPr="00FF33CD">
        <w:rPr>
          <w:rFonts w:ascii="標楷體" w:eastAsia="標楷體" w:hAnsi="標楷體" w:cs="新細明體"/>
          <w:kern w:val="0"/>
          <w:szCs w:val="24"/>
        </w:rPr>
        <w:t>構材的</w:t>
      </w:r>
      <w:proofErr w:type="gramEnd"/>
      <w:r w:rsidRPr="00FF33CD">
        <w:rPr>
          <w:rFonts w:ascii="標楷體" w:eastAsia="標楷體" w:hAnsi="標楷體" w:cs="新細明體"/>
          <w:kern w:val="0"/>
          <w:szCs w:val="24"/>
        </w:rPr>
        <w:t>形狀尺寸有偏差時須修改。尺寸不足時補</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後再以打磨</w:t>
      </w:r>
      <w:proofErr w:type="gramStart"/>
      <w:r w:rsidRPr="00FF33CD">
        <w:rPr>
          <w:rFonts w:ascii="標楷體" w:eastAsia="標楷體" w:hAnsi="標楷體" w:cs="新細明體"/>
          <w:kern w:val="0"/>
          <w:szCs w:val="24"/>
        </w:rPr>
        <w:t>機模</w:t>
      </w:r>
      <w:proofErr w:type="gramEnd"/>
      <w:r w:rsidRPr="00FF33CD">
        <w:rPr>
          <w:rFonts w:ascii="標楷體" w:eastAsia="標楷體" w:hAnsi="標楷體" w:cs="新細明體"/>
          <w:kern w:val="0"/>
          <w:szCs w:val="24"/>
        </w:rPr>
        <w:t>平。過度偏差的情況則需廢棄。</w:t>
      </w:r>
    </w:p>
    <w:p w:rsidR="00700717" w:rsidRPr="00FF33CD" w:rsidRDefault="00700717" w:rsidP="00700717">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(2)不良焊接的修正</w:t>
      </w:r>
    </w:p>
    <w:p w:rsidR="00700717" w:rsidRPr="00FF33CD" w:rsidRDefault="00700717" w:rsidP="00700717">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焊接金屬的削除</w:t>
      </w:r>
      <w:proofErr w:type="gramStart"/>
      <w:r w:rsidRPr="00FF33CD">
        <w:rPr>
          <w:rFonts w:ascii="標楷體" w:eastAsia="標楷體" w:hAnsi="標楷體"/>
        </w:rPr>
        <w:t>銲</w:t>
      </w:r>
      <w:proofErr w:type="gramEnd"/>
      <w:r w:rsidRPr="00FF33CD">
        <w:rPr>
          <w:rFonts w:ascii="標楷體" w:eastAsia="標楷體" w:hAnsi="標楷體"/>
        </w:rPr>
        <w:t>渣滲入、重疊、焊接不良、氣孔及接</w:t>
      </w:r>
      <w:proofErr w:type="gramStart"/>
      <w:r w:rsidRPr="00FF33CD">
        <w:rPr>
          <w:rFonts w:ascii="標楷體" w:eastAsia="標楷體" w:hAnsi="標楷體"/>
        </w:rPr>
        <w:t>縫吹</w:t>
      </w:r>
      <w:proofErr w:type="gramEnd"/>
      <w:r w:rsidRPr="00FF33CD">
        <w:rPr>
          <w:rFonts w:ascii="標楷體" w:eastAsia="標楷體" w:hAnsi="標楷體"/>
        </w:rPr>
        <w:t>孔等部分</w:t>
      </w:r>
      <w:r w:rsidR="00FF33CD">
        <w:rPr>
          <w:rFonts w:ascii="標楷體" w:eastAsia="標楷體" w:hAnsi="標楷體"/>
        </w:rPr>
        <w:t>，</w:t>
      </w:r>
      <w:r w:rsidRPr="00FF33CD">
        <w:rPr>
          <w:rFonts w:ascii="標楷體" w:eastAsia="標楷體" w:hAnsi="標楷體"/>
        </w:rPr>
        <w:t>在不損害</w:t>
      </w:r>
      <w:proofErr w:type="gramStart"/>
      <w:r w:rsidRPr="00FF33CD">
        <w:rPr>
          <w:rFonts w:ascii="標楷體" w:eastAsia="標楷體" w:hAnsi="標楷體"/>
        </w:rPr>
        <w:t>其他</w:t>
      </w:r>
      <w:proofErr w:type="gramEnd"/>
      <w:r w:rsidRPr="00FF33CD">
        <w:rPr>
          <w:rFonts w:ascii="標楷體" w:eastAsia="標楷體" w:hAnsi="標楷體"/>
        </w:rPr>
        <w:t>熔鑄金屬</w:t>
      </w:r>
      <w:proofErr w:type="gramStart"/>
      <w:r w:rsidRPr="00FF33CD">
        <w:rPr>
          <w:rFonts w:ascii="標楷體" w:eastAsia="標楷體" w:hAnsi="標楷體"/>
        </w:rPr>
        <w:t>及母材</w:t>
      </w:r>
      <w:proofErr w:type="gramEnd"/>
      <w:r w:rsidRPr="00FF33CD">
        <w:rPr>
          <w:rFonts w:ascii="標楷體" w:eastAsia="標楷體" w:hAnsi="標楷體"/>
        </w:rPr>
        <w:t>下</w:t>
      </w:r>
      <w:r w:rsidR="00FF33CD">
        <w:rPr>
          <w:rFonts w:ascii="標楷體" w:eastAsia="標楷體" w:hAnsi="標楷體"/>
        </w:rPr>
        <w:t>，</w:t>
      </w:r>
      <w:r w:rsidRPr="00FF33CD">
        <w:rPr>
          <w:rFonts w:ascii="標楷體" w:eastAsia="標楷體" w:hAnsi="標楷體"/>
        </w:rPr>
        <w:t>須</w:t>
      </w:r>
      <w:proofErr w:type="gramStart"/>
      <w:r w:rsidRPr="00FF33CD">
        <w:rPr>
          <w:rFonts w:ascii="標楷體" w:eastAsia="標楷體" w:hAnsi="標楷體"/>
        </w:rPr>
        <w:t>剝除磨</w:t>
      </w:r>
      <w:proofErr w:type="gramEnd"/>
      <w:r w:rsidRPr="00FF33CD">
        <w:rPr>
          <w:rFonts w:ascii="標楷體" w:eastAsia="標楷體" w:hAnsi="標楷體"/>
        </w:rPr>
        <w:t>平後再行焊接修正 。</w:t>
      </w:r>
    </w:p>
    <w:p w:rsidR="00700717" w:rsidRPr="00FF33CD" w:rsidRDefault="00700717" w:rsidP="00700717">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熔鑄金屬發生龜裂時</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將其熔鑄</w:t>
      </w:r>
      <w:proofErr w:type="gramEnd"/>
      <w:r w:rsidRPr="00FF33CD">
        <w:rPr>
          <w:rFonts w:ascii="標楷體" w:eastAsia="標楷體" w:hAnsi="標楷體" w:cs="新細明體"/>
          <w:kern w:val="0"/>
          <w:szCs w:val="24"/>
        </w:rPr>
        <w:t>金屬全長削除再行焊接。</w:t>
      </w:r>
    </w:p>
    <w:p w:rsidR="00700717" w:rsidRPr="00FF33CD" w:rsidRDefault="00700717" w:rsidP="00700717">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(3)追加焊接</w:t>
      </w:r>
    </w:p>
    <w:p w:rsidR="00700717" w:rsidRPr="00FF33CD" w:rsidRDefault="00700717" w:rsidP="00700717">
      <w:pPr>
        <w:widowControl/>
        <w:ind w:leftChars="200" w:left="480" w:firstLine="480"/>
        <w:rPr>
          <w:rFonts w:ascii="標楷體" w:eastAsia="標楷體" w:hAnsi="標楷體" w:cs="新細明體"/>
          <w:kern w:val="0"/>
          <w:szCs w:val="24"/>
        </w:rPr>
      </w:pPr>
      <w:proofErr w:type="gramStart"/>
      <w:r w:rsidRPr="00FF33CD">
        <w:rPr>
          <w:rFonts w:ascii="標楷體" w:eastAsia="標楷體" w:hAnsi="標楷體" w:cs="新細明體"/>
          <w:kern w:val="0"/>
          <w:szCs w:val="24"/>
        </w:rPr>
        <w:t>超切或</w:t>
      </w:r>
      <w:proofErr w:type="gramEnd"/>
      <w:r w:rsidRPr="00FF33CD">
        <w:rPr>
          <w:rFonts w:ascii="標楷體" w:eastAsia="標楷體" w:hAnsi="標楷體" w:cs="新細明體"/>
          <w:kern w:val="0"/>
          <w:szCs w:val="24"/>
        </w:rPr>
        <w:t>焊接範圍不足的部分</w:t>
      </w:r>
      <w:r w:rsidR="00FF33CD">
        <w:rPr>
          <w:rFonts w:ascii="標楷體" w:eastAsia="標楷體" w:hAnsi="標楷體" w:cs="新細明體"/>
          <w:kern w:val="0"/>
          <w:szCs w:val="24"/>
        </w:rPr>
        <w:t>，</w:t>
      </w:r>
      <w:r w:rsidRPr="00FF33CD">
        <w:rPr>
          <w:rFonts w:ascii="標楷體" w:eastAsia="標楷體" w:hAnsi="標楷體" w:cs="新細明體"/>
          <w:kern w:val="0"/>
          <w:szCs w:val="24"/>
        </w:rPr>
        <w:t>須</w:t>
      </w:r>
      <w:proofErr w:type="gramStart"/>
      <w:r w:rsidRPr="00FF33CD">
        <w:rPr>
          <w:rFonts w:ascii="標楷體" w:eastAsia="標楷體" w:hAnsi="標楷體" w:cs="新細明體"/>
          <w:kern w:val="0"/>
          <w:szCs w:val="24"/>
        </w:rPr>
        <w:t>添加</w:t>
      </w:r>
      <w:proofErr w:type="gramEnd"/>
      <w:r w:rsidRPr="00FF33CD">
        <w:rPr>
          <w:rFonts w:ascii="標楷體" w:eastAsia="標楷體" w:hAnsi="標楷體" w:cs="新細明體"/>
          <w:kern w:val="0"/>
          <w:szCs w:val="24"/>
        </w:rPr>
        <w:t>熔鑄金屬至所規定尺寸。修正缺陷須使用直徑較小的</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條</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修正超切部</w:t>
      </w:r>
      <w:proofErr w:type="gramEnd"/>
      <w:r w:rsidRPr="00FF33CD">
        <w:rPr>
          <w:rFonts w:ascii="標楷體" w:eastAsia="標楷體" w:hAnsi="標楷體" w:cs="新細明體"/>
          <w:kern w:val="0"/>
          <w:szCs w:val="24"/>
        </w:rPr>
        <w:t>份不得使用超過4mm的銲條。</w:t>
      </w:r>
    </w:p>
    <w:p w:rsidR="00700717" w:rsidRPr="00FF33CD" w:rsidRDefault="00700717" w:rsidP="00700717">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 xml:space="preserve">(4) </w:t>
      </w:r>
      <w:proofErr w:type="gramStart"/>
      <w:r w:rsidRPr="00FF33CD">
        <w:rPr>
          <w:rFonts w:ascii="標楷體" w:eastAsia="標楷體" w:hAnsi="標楷體" w:cs="新細明體"/>
          <w:kern w:val="0"/>
          <w:szCs w:val="24"/>
        </w:rPr>
        <w:t>撓度修正</w:t>
      </w:r>
      <w:proofErr w:type="gramEnd"/>
    </w:p>
    <w:p w:rsidR="00700717" w:rsidRPr="00FF33CD" w:rsidRDefault="00700717" w:rsidP="00700717">
      <w:pPr>
        <w:widowControl/>
        <w:ind w:leftChars="200" w:left="480" w:firstLine="480"/>
        <w:rPr>
          <w:rFonts w:ascii="標楷體" w:eastAsia="標楷體" w:hAnsi="標楷體" w:cs="新細明體"/>
          <w:kern w:val="0"/>
          <w:szCs w:val="24"/>
        </w:rPr>
      </w:pPr>
      <w:r w:rsidRPr="00FF33CD">
        <w:rPr>
          <w:rFonts w:ascii="標楷體" w:eastAsia="標楷體" w:hAnsi="標楷體" w:cs="新細明體"/>
          <w:kern w:val="0"/>
          <w:szCs w:val="24"/>
        </w:rPr>
        <w:t>因焊接熱所產生</w:t>
      </w:r>
      <w:proofErr w:type="gramStart"/>
      <w:r w:rsidRPr="00FF33CD">
        <w:rPr>
          <w:rFonts w:ascii="標楷體" w:eastAsia="標楷體" w:hAnsi="標楷體" w:cs="新細明體"/>
          <w:kern w:val="0"/>
          <w:szCs w:val="24"/>
        </w:rPr>
        <w:t>的撓度</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使用機械或加熱矯正。</w:t>
      </w:r>
    </w:p>
    <w:p w:rsidR="00700717" w:rsidRPr="00FF33CD" w:rsidRDefault="00700717" w:rsidP="00700717">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lastRenderedPageBreak/>
        <w:t>加熱溫度約650</w:t>
      </w: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以下。</w:t>
      </w:r>
    </w:p>
    <w:p w:rsidR="00700717" w:rsidRPr="00FF33CD" w:rsidRDefault="00700717" w:rsidP="00700717">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8.</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後防蝕塗層</w:t>
      </w:r>
    </w:p>
    <w:p w:rsidR="00700717" w:rsidRPr="00FF33CD" w:rsidRDefault="00700717" w:rsidP="00195A80">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 工場塗装</w:t>
      </w:r>
    </w:p>
    <w:p w:rsidR="00195A80" w:rsidRPr="00FF33CD" w:rsidRDefault="00195A80" w:rsidP="00195A80">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1)清除</w:t>
      </w:r>
      <w:proofErr w:type="gramStart"/>
      <w:r w:rsidRPr="00FF33CD">
        <w:rPr>
          <w:rFonts w:ascii="標楷體" w:eastAsia="標楷體" w:hAnsi="標楷體" w:cs="新細明體"/>
          <w:kern w:val="0"/>
          <w:szCs w:val="24"/>
        </w:rPr>
        <w:t>銲</w:t>
      </w:r>
      <w:proofErr w:type="gramEnd"/>
      <w:r w:rsidRPr="00FF33CD">
        <w:rPr>
          <w:rFonts w:ascii="標楷體" w:eastAsia="標楷體" w:hAnsi="標楷體" w:cs="新細明體"/>
          <w:kern w:val="0"/>
          <w:szCs w:val="24"/>
        </w:rPr>
        <w:t>跡、銹、銲渣、油污後</w:t>
      </w:r>
      <w:r w:rsidR="00FF33CD">
        <w:rPr>
          <w:rFonts w:ascii="標楷體" w:eastAsia="標楷體" w:hAnsi="標楷體" w:cs="新細明體"/>
          <w:kern w:val="0"/>
          <w:szCs w:val="24"/>
        </w:rPr>
        <w:t>，</w:t>
      </w:r>
      <w:r w:rsidRPr="00FF33CD">
        <w:rPr>
          <w:rFonts w:ascii="標楷體" w:eastAsia="標楷體" w:hAnsi="標楷體" w:cs="新細明體"/>
          <w:kern w:val="0"/>
          <w:szCs w:val="24"/>
        </w:rPr>
        <w:t>施行規定的塗裝防蝕作業。</w:t>
      </w:r>
    </w:p>
    <w:p w:rsidR="00195A80" w:rsidRPr="00FF33CD" w:rsidRDefault="00195A80" w:rsidP="00195A80">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 埋設於混凝土部分</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需先塗裝</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且應超出交界處。</w:t>
      </w:r>
    </w:p>
    <w:p w:rsidR="00195A80" w:rsidRPr="00FF33CD" w:rsidRDefault="00195A80" w:rsidP="00195A80">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3)焊接處理</w:t>
      </w:r>
      <w:proofErr w:type="gramStart"/>
      <w:r w:rsidRPr="00FF33CD">
        <w:rPr>
          <w:rFonts w:ascii="標楷體" w:eastAsia="標楷體" w:hAnsi="標楷體" w:cs="新細明體"/>
          <w:kern w:val="0"/>
          <w:szCs w:val="24"/>
        </w:rPr>
        <w:t>後須塗裝</w:t>
      </w:r>
      <w:proofErr w:type="gramEnd"/>
      <w:r w:rsidRPr="00FF33CD">
        <w:rPr>
          <w:rFonts w:ascii="標楷體" w:eastAsia="標楷體" w:hAnsi="標楷體" w:cs="新細明體"/>
          <w:kern w:val="0"/>
          <w:szCs w:val="24"/>
        </w:rPr>
        <w:t>保護。</w:t>
      </w:r>
    </w:p>
    <w:p w:rsidR="00195A80" w:rsidRPr="00FF33CD" w:rsidRDefault="00195A80" w:rsidP="00195A80">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4)與高張力螺栓</w:t>
      </w:r>
      <w:proofErr w:type="gramStart"/>
      <w:r w:rsidRPr="00FF33CD">
        <w:rPr>
          <w:rFonts w:ascii="標楷體" w:eastAsia="標楷體" w:hAnsi="標楷體" w:cs="新細明體"/>
          <w:kern w:val="0"/>
          <w:szCs w:val="24"/>
        </w:rPr>
        <w:t>接合部的摩擦</w:t>
      </w:r>
      <w:proofErr w:type="gramEnd"/>
      <w:r w:rsidRPr="00FF33CD">
        <w:rPr>
          <w:rFonts w:ascii="標楷體" w:eastAsia="標楷體" w:hAnsi="標楷體" w:cs="新細明體"/>
          <w:kern w:val="0"/>
          <w:szCs w:val="24"/>
        </w:rPr>
        <w:t>面不塗</w:t>
      </w:r>
      <w:proofErr w:type="gramStart"/>
      <w:r w:rsidRPr="00FF33CD">
        <w:rPr>
          <w:rFonts w:ascii="標楷體" w:eastAsia="標楷體" w:hAnsi="標楷體" w:cs="新細明體"/>
          <w:kern w:val="0"/>
          <w:szCs w:val="24"/>
        </w:rPr>
        <w:t>裝且需</w:t>
      </w:r>
      <w:proofErr w:type="gramEnd"/>
      <w:r w:rsidRPr="00FF33CD">
        <w:rPr>
          <w:rFonts w:ascii="標楷體" w:eastAsia="標楷體" w:hAnsi="標楷體" w:cs="新細明體"/>
          <w:kern w:val="0"/>
          <w:szCs w:val="24"/>
        </w:rPr>
        <w:t>貼附保護層。</w:t>
      </w:r>
    </w:p>
    <w:p w:rsidR="00195A80" w:rsidRPr="00FF33CD" w:rsidRDefault="00195A80" w:rsidP="00195A80">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(2) 現場塗裝</w:t>
      </w:r>
    </w:p>
    <w:p w:rsidR="00195A80" w:rsidRPr="00FF33CD" w:rsidRDefault="00195A80" w:rsidP="00195A80">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1)焊接完成後</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焊接部及其</w:t>
      </w:r>
      <w:proofErr w:type="gramEnd"/>
      <w:r w:rsidRPr="00FF33CD">
        <w:rPr>
          <w:rFonts w:ascii="標楷體" w:eastAsia="標楷體" w:hAnsi="標楷體" w:cs="新細明體"/>
          <w:kern w:val="0"/>
          <w:szCs w:val="24"/>
        </w:rPr>
        <w:t>附近燒損部分</w:t>
      </w:r>
      <w:r w:rsidR="00FF33CD">
        <w:rPr>
          <w:rFonts w:ascii="標楷體" w:eastAsia="標楷體" w:hAnsi="標楷體" w:cs="新細明體"/>
          <w:kern w:val="0"/>
          <w:szCs w:val="24"/>
        </w:rPr>
        <w:t>，</w:t>
      </w:r>
      <w:r w:rsidRPr="00FF33CD">
        <w:rPr>
          <w:rFonts w:ascii="標楷體" w:eastAsia="標楷體" w:hAnsi="標楷體" w:cs="新細明體"/>
          <w:kern w:val="0"/>
          <w:szCs w:val="24"/>
        </w:rPr>
        <w:t>清潔乾淨後</w:t>
      </w:r>
      <w:r w:rsidR="00FF33CD">
        <w:rPr>
          <w:rFonts w:ascii="標楷體" w:eastAsia="標楷體" w:hAnsi="標楷體" w:cs="新細明體"/>
          <w:kern w:val="0"/>
          <w:szCs w:val="24"/>
        </w:rPr>
        <w:t>，</w:t>
      </w:r>
      <w:r w:rsidRPr="00FF33CD">
        <w:rPr>
          <w:rFonts w:ascii="標楷體" w:eastAsia="標楷體" w:hAnsi="標楷體" w:cs="新細明體"/>
          <w:kern w:val="0"/>
          <w:szCs w:val="24"/>
        </w:rPr>
        <w:t>按工場塗裝的</w:t>
      </w:r>
      <w:proofErr w:type="gramStart"/>
      <w:r w:rsidRPr="00FF33CD">
        <w:rPr>
          <w:rFonts w:ascii="標楷體" w:eastAsia="標楷體" w:hAnsi="標楷體" w:cs="新細明體"/>
          <w:kern w:val="0"/>
          <w:szCs w:val="24"/>
        </w:rPr>
        <w:t>標准作防</w:t>
      </w:r>
      <w:proofErr w:type="gramEnd"/>
      <w:r w:rsidRPr="00FF33CD">
        <w:rPr>
          <w:rFonts w:ascii="標楷體" w:eastAsia="標楷體" w:hAnsi="標楷體" w:cs="新細明體"/>
          <w:kern w:val="0"/>
          <w:szCs w:val="24"/>
        </w:rPr>
        <w:t>銹塗裝。</w:t>
      </w:r>
    </w:p>
    <w:p w:rsidR="00DB66E2" w:rsidRPr="00FF33CD" w:rsidRDefault="00195A80" w:rsidP="00195A80">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2)塗裝乾燥後</w:t>
      </w:r>
      <w:r w:rsidR="00FF33CD">
        <w:rPr>
          <w:rFonts w:ascii="標楷體" w:eastAsia="標楷體" w:hAnsi="標楷體" w:cs="新細明體"/>
          <w:kern w:val="0"/>
          <w:szCs w:val="24"/>
        </w:rPr>
        <w:t>，</w:t>
      </w:r>
      <w:r w:rsidRPr="00FF33CD">
        <w:rPr>
          <w:rFonts w:ascii="標楷體" w:eastAsia="標楷體" w:hAnsi="標楷體" w:cs="新細明體"/>
          <w:kern w:val="0"/>
          <w:szCs w:val="24"/>
        </w:rPr>
        <w:t>實施規定的修整塗飾損傷部分。</w:t>
      </w:r>
    </w:p>
    <w:p w:rsidR="00DB66E2" w:rsidRPr="00FF33CD" w:rsidRDefault="00DB66E2">
      <w:pPr>
        <w:widowControl/>
        <w:rPr>
          <w:rFonts w:ascii="標楷體" w:eastAsia="標楷體" w:hAnsi="標楷體" w:cs="新細明體"/>
          <w:kern w:val="0"/>
          <w:szCs w:val="24"/>
        </w:rPr>
      </w:pPr>
      <w:r w:rsidRPr="00FF33CD">
        <w:rPr>
          <w:rFonts w:ascii="標楷體" w:eastAsia="標楷體" w:hAnsi="標楷體" w:cs="新細明體"/>
          <w:kern w:val="0"/>
          <w:szCs w:val="24"/>
        </w:rPr>
        <w:br w:type="page"/>
      </w:r>
    </w:p>
    <w:p w:rsidR="00700717" w:rsidRPr="00FF33CD" w:rsidRDefault="00DB66E2" w:rsidP="00DB66E2">
      <w:pPr>
        <w:widowControl/>
        <w:rPr>
          <w:rFonts w:ascii="標楷體" w:eastAsia="標楷體" w:hAnsi="標楷體" w:cs="新細明體"/>
          <w:b/>
          <w:kern w:val="0"/>
          <w:sz w:val="28"/>
          <w:szCs w:val="24"/>
        </w:rPr>
      </w:pPr>
      <w:r w:rsidRPr="00FF33CD">
        <w:rPr>
          <w:rFonts w:ascii="標楷體" w:eastAsia="標楷體" w:hAnsi="標楷體" w:cs="新細明體" w:hint="eastAsia"/>
          <w:b/>
          <w:kern w:val="0"/>
          <w:sz w:val="28"/>
          <w:szCs w:val="24"/>
        </w:rPr>
        <w:lastRenderedPageBreak/>
        <w:t>4.3 表面處理加工</w:t>
      </w:r>
    </w:p>
    <w:p w:rsidR="00DB66E2" w:rsidRPr="00FF33CD" w:rsidRDefault="00A77A19" w:rsidP="00DB66E2">
      <w:pPr>
        <w:widowControl/>
        <w:rPr>
          <w:rFonts w:ascii="標楷體" w:eastAsia="標楷體" w:hAnsi="標楷體" w:cs="新細明體"/>
          <w:kern w:val="0"/>
          <w:szCs w:val="24"/>
        </w:rPr>
      </w:pPr>
      <w:r w:rsidRPr="00FF33CD">
        <w:rPr>
          <w:rFonts w:ascii="標楷體" w:eastAsia="標楷體" w:hAnsi="標楷體" w:cs="新細明體" w:hint="eastAsia"/>
          <w:kern w:val="0"/>
          <w:szCs w:val="24"/>
        </w:rPr>
        <w:t>1. 範圍</w:t>
      </w:r>
    </w:p>
    <w:p w:rsidR="00A77A19" w:rsidRPr="00FF33CD" w:rsidRDefault="00A77A19" w:rsidP="00A77A19">
      <w:pPr>
        <w:pStyle w:val="Web"/>
        <w:spacing w:before="0" w:beforeAutospacing="0" w:after="0" w:afterAutospacing="0"/>
        <w:rPr>
          <w:rFonts w:ascii="標楷體" w:eastAsia="標楷體" w:hAnsi="標楷體"/>
        </w:rPr>
      </w:pPr>
      <w:r w:rsidRPr="00FF33CD">
        <w:rPr>
          <w:rFonts w:ascii="標楷體" w:eastAsia="標楷體" w:hAnsi="標楷體"/>
        </w:rPr>
        <w:tab/>
        <w:t>基於溫室結構處於高熱高濕</w:t>
      </w:r>
      <w:r w:rsidR="00FF33CD">
        <w:rPr>
          <w:rFonts w:ascii="標楷體" w:eastAsia="標楷體" w:hAnsi="標楷體"/>
        </w:rPr>
        <w:t>，</w:t>
      </w:r>
      <w:r w:rsidRPr="00FF33CD">
        <w:rPr>
          <w:rFonts w:ascii="標楷體" w:eastAsia="標楷體" w:hAnsi="標楷體"/>
        </w:rPr>
        <w:t>充滿因灌溉及營養施作引起的水氣及酸鹼性氣體等</w:t>
      </w:r>
      <w:r w:rsidR="00FF33CD">
        <w:rPr>
          <w:rFonts w:ascii="標楷體" w:eastAsia="標楷體" w:hAnsi="標楷體"/>
        </w:rPr>
        <w:t>，</w:t>
      </w:r>
      <w:r w:rsidRPr="00FF33CD">
        <w:rPr>
          <w:rFonts w:ascii="標楷體" w:eastAsia="標楷體" w:hAnsi="標楷體"/>
        </w:rPr>
        <w:t>使溫室結構處於化學腐蝕的環境</w:t>
      </w:r>
      <w:r w:rsidR="00FF33CD">
        <w:rPr>
          <w:rFonts w:ascii="標楷體" w:eastAsia="標楷體" w:hAnsi="標楷體"/>
        </w:rPr>
        <w:t>，</w:t>
      </w:r>
      <w:r w:rsidRPr="00FF33CD">
        <w:rPr>
          <w:rFonts w:ascii="標楷體" w:eastAsia="標楷體" w:hAnsi="標楷體"/>
        </w:rPr>
        <w:t>而溫室亦為多項構件經接合加工組合而成的裝配式建築</w:t>
      </w:r>
      <w:r w:rsidR="00FF33CD">
        <w:rPr>
          <w:rFonts w:ascii="標楷體" w:eastAsia="標楷體" w:hAnsi="標楷體"/>
        </w:rPr>
        <w:t>，</w:t>
      </w:r>
      <w:r w:rsidRPr="00FF33CD">
        <w:rPr>
          <w:rFonts w:ascii="標楷體" w:eastAsia="標楷體" w:hAnsi="標楷體"/>
        </w:rPr>
        <w:t>包含機械接合與焊接接合</w:t>
      </w:r>
      <w:r w:rsidR="00FF33CD">
        <w:rPr>
          <w:rFonts w:ascii="標楷體" w:eastAsia="標楷體" w:hAnsi="標楷體"/>
        </w:rPr>
        <w:t>，</w:t>
      </w:r>
      <w:r w:rsidRPr="00FF33CD">
        <w:rPr>
          <w:rFonts w:ascii="標楷體" w:eastAsia="標楷體" w:hAnsi="標楷體"/>
        </w:rPr>
        <w:t>如此於機械接合或焊接接合區域</w:t>
      </w:r>
      <w:r w:rsidR="00FF33CD">
        <w:rPr>
          <w:rFonts w:ascii="標楷體" w:eastAsia="標楷體" w:hAnsi="標楷體"/>
        </w:rPr>
        <w:t>，</w:t>
      </w:r>
      <w:proofErr w:type="gramStart"/>
      <w:r w:rsidRPr="00FF33CD">
        <w:rPr>
          <w:rFonts w:ascii="標楷體" w:eastAsia="標楷體" w:hAnsi="標楷體"/>
        </w:rPr>
        <w:t>均將充滿</w:t>
      </w:r>
      <w:proofErr w:type="gramEnd"/>
      <w:r w:rsidRPr="00FF33CD">
        <w:rPr>
          <w:rFonts w:ascii="標楷體" w:eastAsia="標楷體" w:hAnsi="標楷體"/>
        </w:rPr>
        <w:t>電化學腐蝕的危機</w:t>
      </w:r>
      <w:r w:rsidR="00FF33CD">
        <w:rPr>
          <w:rFonts w:ascii="標楷體" w:eastAsia="標楷體" w:hAnsi="標楷體"/>
        </w:rPr>
        <w:t>，</w:t>
      </w:r>
      <w:r w:rsidRPr="00FF33CD">
        <w:rPr>
          <w:rFonts w:ascii="標楷體" w:eastAsia="標楷體" w:hAnsi="標楷體"/>
        </w:rPr>
        <w:t>本節「表面處理加工」將以其結構材料的表面處理加工</w:t>
      </w:r>
      <w:r w:rsidR="00FF33CD">
        <w:rPr>
          <w:rFonts w:ascii="標楷體" w:eastAsia="標楷體" w:hAnsi="標楷體"/>
        </w:rPr>
        <w:t>，</w:t>
      </w:r>
      <w:r w:rsidRPr="00FF33CD">
        <w:rPr>
          <w:rFonts w:ascii="標楷體" w:eastAsia="標楷體" w:hAnsi="標楷體"/>
        </w:rPr>
        <w:t>創造材料防蝕機制以維持溫室結構安全。</w:t>
      </w:r>
    </w:p>
    <w:p w:rsidR="00A77A19" w:rsidRPr="00FF33CD" w:rsidRDefault="00A77A19" w:rsidP="00A77A19">
      <w:pPr>
        <w:widowControl/>
        <w:rPr>
          <w:rFonts w:ascii="標楷體" w:eastAsia="標楷體" w:hAnsi="標楷體" w:cs="新細明體"/>
          <w:kern w:val="0"/>
          <w:szCs w:val="24"/>
        </w:rPr>
      </w:pPr>
      <w:r w:rsidRPr="00FF33CD">
        <w:rPr>
          <w:rFonts w:ascii="標楷體" w:eastAsia="標楷體" w:hAnsi="標楷體" w:cs="新細明體"/>
          <w:kern w:val="0"/>
          <w:szCs w:val="24"/>
        </w:rPr>
        <w:t>2. 腐蝕分析</w:t>
      </w:r>
    </w:p>
    <w:p w:rsidR="00A77A19" w:rsidRPr="00FF33CD" w:rsidRDefault="00A77A19" w:rsidP="00A77A19">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溫室結構設計中對各構造材料的性能強度設定乃依照材料標準測試法於常溫下所測得</w:t>
      </w:r>
      <w:proofErr w:type="gramStart"/>
      <w:r w:rsidRPr="00FF33CD">
        <w:rPr>
          <w:rFonts w:ascii="標楷體" w:eastAsia="標楷體" w:hAnsi="標楷體" w:cs="新細明體"/>
          <w:kern w:val="0"/>
          <w:szCs w:val="24"/>
        </w:rPr>
        <w:t>的均質材料</w:t>
      </w:r>
      <w:proofErr w:type="gramEnd"/>
      <w:r w:rsidRPr="00FF33CD">
        <w:rPr>
          <w:rFonts w:ascii="標楷體" w:eastAsia="標楷體" w:hAnsi="標楷體" w:cs="新細明體"/>
          <w:kern w:val="0"/>
          <w:szCs w:val="24"/>
        </w:rPr>
        <w:t>數值。但實際應用下</w:t>
      </w:r>
      <w:r w:rsidR="00FF33CD">
        <w:rPr>
          <w:rFonts w:ascii="標楷體" w:eastAsia="標楷體" w:hAnsi="標楷體" w:cs="新細明體"/>
          <w:kern w:val="0"/>
          <w:szCs w:val="24"/>
        </w:rPr>
        <w:t>，</w:t>
      </w:r>
      <w:r w:rsidRPr="00FF33CD">
        <w:rPr>
          <w:rFonts w:ascii="標楷體" w:eastAsia="標楷體" w:hAnsi="標楷體" w:cs="新細明體"/>
          <w:kern w:val="0"/>
          <w:szCs w:val="24"/>
        </w:rPr>
        <w:t>構造材料並不會一直</w:t>
      </w:r>
      <w:proofErr w:type="gramStart"/>
      <w:r w:rsidRPr="00FF33CD">
        <w:rPr>
          <w:rFonts w:ascii="標楷體" w:eastAsia="標楷體" w:hAnsi="標楷體" w:cs="新細明體"/>
          <w:kern w:val="0"/>
          <w:szCs w:val="24"/>
        </w:rPr>
        <w:t>如均質材料</w:t>
      </w:r>
      <w:proofErr w:type="gramEnd"/>
      <w:r w:rsidRPr="00FF33CD">
        <w:rPr>
          <w:rFonts w:ascii="標楷體" w:eastAsia="標楷體" w:hAnsi="標楷體" w:cs="新細明體"/>
          <w:kern w:val="0"/>
          <w:szCs w:val="24"/>
        </w:rPr>
        <w:t>性能設定般的表現</w:t>
      </w:r>
      <w:r w:rsidR="00FF33CD">
        <w:rPr>
          <w:rFonts w:ascii="標楷體" w:eastAsia="標楷體" w:hAnsi="標楷體" w:cs="新細明體"/>
          <w:kern w:val="0"/>
          <w:szCs w:val="24"/>
        </w:rPr>
        <w:t>，</w:t>
      </w:r>
      <w:r w:rsidRPr="00FF33CD">
        <w:rPr>
          <w:rFonts w:ascii="標楷體" w:eastAsia="標楷體" w:hAnsi="標楷體" w:cs="新細明體"/>
          <w:kern w:val="0"/>
          <w:szCs w:val="24"/>
        </w:rPr>
        <w:t>其會隨時間累積及環境的負荷</w:t>
      </w:r>
      <w:r w:rsidR="00FF33CD">
        <w:rPr>
          <w:rFonts w:ascii="標楷體" w:eastAsia="標楷體" w:hAnsi="標楷體" w:cs="新細明體"/>
          <w:kern w:val="0"/>
          <w:szCs w:val="24"/>
        </w:rPr>
        <w:t>，</w:t>
      </w:r>
      <w:r w:rsidRPr="00FF33CD">
        <w:rPr>
          <w:rFonts w:ascii="標楷體" w:eastAsia="標楷體" w:hAnsi="標楷體" w:cs="新細明體"/>
          <w:kern w:val="0"/>
          <w:szCs w:val="24"/>
        </w:rPr>
        <w:t>出現物理性的性能衰退如</w:t>
      </w:r>
      <w:proofErr w:type="gramStart"/>
      <w:r w:rsidRPr="00FF33CD">
        <w:rPr>
          <w:rFonts w:ascii="標楷體" w:eastAsia="標楷體" w:hAnsi="標楷體" w:cs="新細明體"/>
          <w:kern w:val="0"/>
          <w:szCs w:val="24"/>
        </w:rPr>
        <w:t>疲勞、潛變、脆</w:t>
      </w:r>
      <w:proofErr w:type="gramEnd"/>
      <w:r w:rsidRPr="00FF33CD">
        <w:rPr>
          <w:rFonts w:ascii="標楷體" w:eastAsia="標楷體" w:hAnsi="標楷體" w:cs="新細明體"/>
          <w:kern w:val="0"/>
          <w:szCs w:val="24"/>
        </w:rPr>
        <w:t>化、磨耗、侵蝕</w:t>
      </w:r>
      <w:r w:rsidR="00FF33CD">
        <w:rPr>
          <w:rFonts w:ascii="標楷體" w:eastAsia="標楷體" w:hAnsi="標楷體" w:cs="新細明體"/>
          <w:kern w:val="0"/>
          <w:szCs w:val="24"/>
        </w:rPr>
        <w:t>，</w:t>
      </w:r>
      <w:r w:rsidRPr="00FF33CD">
        <w:rPr>
          <w:rFonts w:ascii="標楷體" w:eastAsia="標楷體" w:hAnsi="標楷體" w:cs="新細明體"/>
          <w:kern w:val="0"/>
          <w:szCs w:val="24"/>
        </w:rPr>
        <w:t>或化學性的腐蝕、電化學腐蝕、微生物腐蝕等。這些腐蝕因子將會造成溫室構造的安全降低的重大威脅。</w:t>
      </w:r>
    </w:p>
    <w:p w:rsidR="00A77A19" w:rsidRPr="00FF33CD" w:rsidRDefault="00A77A19" w:rsidP="00A77A19">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主要的腐蝕因子分類如下:</w:t>
      </w:r>
    </w:p>
    <w:p w:rsidR="00A77A19" w:rsidRPr="00FF33CD" w:rsidRDefault="00A77A19" w:rsidP="00A77A19">
      <w:pPr>
        <w:widowControl/>
        <w:rPr>
          <w:rFonts w:ascii="標楷體" w:eastAsia="標楷體" w:hAnsi="標楷體" w:cs="新細明體"/>
          <w:kern w:val="0"/>
          <w:szCs w:val="24"/>
        </w:rPr>
      </w:pPr>
      <w:r w:rsidRPr="00FF33CD">
        <w:rPr>
          <w:rFonts w:ascii="標楷體" w:eastAsia="標楷體" w:hAnsi="標楷體" w:cs="新細明體"/>
          <w:kern w:val="0"/>
          <w:szCs w:val="24"/>
        </w:rPr>
        <w:t>(1)物理性腐蝕:如</w:t>
      </w:r>
      <w:proofErr w:type="gramStart"/>
      <w:r w:rsidRPr="00FF33CD">
        <w:rPr>
          <w:rFonts w:ascii="標楷體" w:eastAsia="標楷體" w:hAnsi="標楷體" w:cs="新細明體"/>
          <w:kern w:val="0"/>
          <w:szCs w:val="24"/>
        </w:rPr>
        <w:t>氣蝕、</w:t>
      </w:r>
      <w:proofErr w:type="gramEnd"/>
      <w:r w:rsidRPr="00FF33CD">
        <w:rPr>
          <w:rFonts w:ascii="標楷體" w:eastAsia="標楷體" w:hAnsi="標楷體" w:cs="新細明體"/>
          <w:kern w:val="0"/>
          <w:szCs w:val="24"/>
        </w:rPr>
        <w:t>風蝕、</w:t>
      </w:r>
      <w:proofErr w:type="gramStart"/>
      <w:r w:rsidRPr="00FF33CD">
        <w:rPr>
          <w:rFonts w:ascii="標楷體" w:eastAsia="標楷體" w:hAnsi="標楷體" w:cs="新細明體"/>
          <w:kern w:val="0"/>
          <w:szCs w:val="24"/>
        </w:rPr>
        <w:t>水蝕</w:t>
      </w:r>
      <w:proofErr w:type="gramEnd"/>
      <w:r w:rsidRPr="00FF33CD">
        <w:rPr>
          <w:rFonts w:ascii="標楷體" w:eastAsia="標楷體" w:hAnsi="標楷體" w:cs="新細明體"/>
          <w:kern w:val="0"/>
          <w:szCs w:val="24"/>
        </w:rPr>
        <w:t>、固體侵蝕。</w:t>
      </w:r>
    </w:p>
    <w:p w:rsidR="00A77A19" w:rsidRPr="00FF33CD" w:rsidRDefault="00A77A19" w:rsidP="00A77A19">
      <w:pPr>
        <w:widowControl/>
        <w:rPr>
          <w:rFonts w:ascii="標楷體" w:eastAsia="標楷體" w:hAnsi="標楷體" w:cs="新細明體"/>
          <w:kern w:val="0"/>
          <w:szCs w:val="24"/>
        </w:rPr>
      </w:pPr>
      <w:r w:rsidRPr="00FF33CD">
        <w:rPr>
          <w:rFonts w:ascii="標楷體" w:eastAsia="標楷體" w:hAnsi="標楷體" w:cs="新細明體"/>
          <w:kern w:val="0"/>
          <w:szCs w:val="24"/>
        </w:rPr>
        <w:t>(2)化學性腐蝕:</w:t>
      </w:r>
      <w:proofErr w:type="gramStart"/>
      <w:r w:rsidRPr="00FF33CD">
        <w:rPr>
          <w:rFonts w:ascii="標楷體" w:eastAsia="標楷體" w:hAnsi="標楷體" w:cs="新細明體"/>
          <w:kern w:val="0"/>
          <w:szCs w:val="24"/>
        </w:rPr>
        <w:t>如酸</w:t>
      </w:r>
      <w:proofErr w:type="gramEnd"/>
      <w:r w:rsidRPr="00FF33CD">
        <w:rPr>
          <w:rFonts w:ascii="標楷體" w:eastAsia="標楷體" w:hAnsi="標楷體" w:cs="新細明體"/>
          <w:kern w:val="0"/>
          <w:szCs w:val="24"/>
        </w:rPr>
        <w:t>、鹼、鹽、有機物。</w:t>
      </w:r>
    </w:p>
    <w:p w:rsidR="00A77A19" w:rsidRPr="00FF33CD" w:rsidRDefault="00A77A19" w:rsidP="00A77A19">
      <w:pPr>
        <w:widowControl/>
        <w:rPr>
          <w:rFonts w:ascii="標楷體" w:eastAsia="標楷體" w:hAnsi="標楷體" w:cs="新細明體"/>
          <w:kern w:val="0"/>
          <w:szCs w:val="24"/>
        </w:rPr>
      </w:pPr>
      <w:r w:rsidRPr="00FF33CD">
        <w:rPr>
          <w:rFonts w:ascii="標楷體" w:eastAsia="標楷體" w:hAnsi="標楷體" w:cs="新細明體"/>
          <w:kern w:val="0"/>
          <w:szCs w:val="24"/>
        </w:rPr>
        <w:t>(3)電化學腐蝕:</w:t>
      </w:r>
      <w:proofErr w:type="gramStart"/>
      <w:r w:rsidRPr="00FF33CD">
        <w:rPr>
          <w:rFonts w:ascii="標楷體" w:eastAsia="標楷體" w:hAnsi="標楷體" w:cs="新細明體"/>
          <w:kern w:val="0"/>
          <w:szCs w:val="24"/>
        </w:rPr>
        <w:t>如異種</w:t>
      </w:r>
      <w:proofErr w:type="gramEnd"/>
      <w:r w:rsidRPr="00FF33CD">
        <w:rPr>
          <w:rFonts w:ascii="標楷體" w:eastAsia="標楷體" w:hAnsi="標楷體" w:cs="新細明體"/>
          <w:kern w:val="0"/>
          <w:szCs w:val="24"/>
        </w:rPr>
        <w:t>金屬腐蝕、應力腐蝕、</w:t>
      </w:r>
      <w:proofErr w:type="gramStart"/>
      <w:r w:rsidRPr="00FF33CD">
        <w:rPr>
          <w:rFonts w:ascii="標楷體" w:eastAsia="標楷體" w:hAnsi="標楷體" w:cs="新細明體"/>
          <w:kern w:val="0"/>
          <w:szCs w:val="24"/>
        </w:rPr>
        <w:t>濃差電</w:t>
      </w:r>
      <w:proofErr w:type="gramEnd"/>
      <w:r w:rsidRPr="00FF33CD">
        <w:rPr>
          <w:rFonts w:ascii="標楷體" w:eastAsia="標楷體" w:hAnsi="標楷體" w:cs="新細明體"/>
          <w:kern w:val="0"/>
          <w:szCs w:val="24"/>
        </w:rPr>
        <w:t>池腐蝕。</w:t>
      </w:r>
    </w:p>
    <w:p w:rsidR="00DB66E2" w:rsidRPr="00FF33CD" w:rsidRDefault="00A77A19" w:rsidP="00DB66E2">
      <w:pPr>
        <w:widowControl/>
        <w:rPr>
          <w:rFonts w:ascii="標楷體" w:eastAsia="標楷體" w:hAnsi="標楷體" w:cs="新細明體"/>
          <w:kern w:val="0"/>
          <w:szCs w:val="24"/>
        </w:rPr>
      </w:pPr>
      <w:r w:rsidRPr="00FF33CD">
        <w:rPr>
          <w:rFonts w:ascii="標楷體" w:eastAsia="標楷體" w:hAnsi="標楷體" w:cs="新細明體"/>
          <w:kern w:val="0"/>
          <w:szCs w:val="24"/>
        </w:rPr>
        <w:t>(4)微生物腐蝕:如微生物結節腐蝕</w:t>
      </w:r>
    </w:p>
    <w:p w:rsidR="00A77A19" w:rsidRPr="00FF33CD" w:rsidRDefault="00A77A19" w:rsidP="00A77A19">
      <w:pPr>
        <w:widowControl/>
        <w:rPr>
          <w:rFonts w:ascii="標楷體" w:eastAsia="標楷體" w:hAnsi="標楷體" w:cs="新細明體"/>
          <w:kern w:val="0"/>
          <w:szCs w:val="24"/>
        </w:rPr>
      </w:pPr>
      <w:r w:rsidRPr="00FF33CD">
        <w:rPr>
          <w:rFonts w:ascii="標楷體" w:eastAsia="標楷體" w:hAnsi="標楷體" w:cs="新細明體"/>
          <w:kern w:val="0"/>
          <w:szCs w:val="24"/>
        </w:rPr>
        <w:t>3. 防蝕設計</w:t>
      </w:r>
    </w:p>
    <w:p w:rsidR="00A77A19" w:rsidRPr="00FF33CD" w:rsidRDefault="00A77A19" w:rsidP="00A77A19">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掌握溫室所面臨的外在環境及內在環境負荷</w:t>
      </w:r>
      <w:r w:rsidR="00FF33CD">
        <w:rPr>
          <w:rFonts w:ascii="標楷體" w:eastAsia="標楷體" w:hAnsi="標楷體" w:cs="新細明體"/>
          <w:kern w:val="0"/>
          <w:szCs w:val="24"/>
        </w:rPr>
        <w:t>，</w:t>
      </w:r>
      <w:r w:rsidRPr="00FF33CD">
        <w:rPr>
          <w:rFonts w:ascii="標楷體" w:eastAsia="標楷體" w:hAnsi="標楷體" w:cs="新細明體"/>
          <w:kern w:val="0"/>
          <w:szCs w:val="24"/>
        </w:rPr>
        <w:t>分析其可能的腐蝕因子</w:t>
      </w:r>
      <w:r w:rsidR="00FF33CD">
        <w:rPr>
          <w:rFonts w:ascii="標楷體" w:eastAsia="標楷體" w:hAnsi="標楷體" w:cs="新細明體"/>
          <w:kern w:val="0"/>
          <w:szCs w:val="24"/>
        </w:rPr>
        <w:t>，</w:t>
      </w:r>
      <w:r w:rsidRPr="00FF33CD">
        <w:rPr>
          <w:rFonts w:ascii="標楷體" w:eastAsia="標楷體" w:hAnsi="標楷體" w:cs="新細明體"/>
          <w:kern w:val="0"/>
          <w:szCs w:val="24"/>
        </w:rPr>
        <w:t>是防蝕工程設計的第一要務。然後依照腐蝕因子的可能性</w:t>
      </w:r>
      <w:r w:rsidR="00FF33CD">
        <w:rPr>
          <w:rFonts w:ascii="標楷體" w:eastAsia="標楷體" w:hAnsi="標楷體" w:cs="新細明體"/>
          <w:kern w:val="0"/>
          <w:szCs w:val="24"/>
        </w:rPr>
        <w:t>，</w:t>
      </w:r>
      <w:r w:rsidRPr="00FF33CD">
        <w:rPr>
          <w:rFonts w:ascii="標楷體" w:eastAsia="標楷體" w:hAnsi="標楷體" w:cs="新細明體"/>
          <w:kern w:val="0"/>
          <w:szCs w:val="24"/>
        </w:rPr>
        <w:t>進行對應的防蝕工程設計及相對應的表面處理法</w:t>
      </w:r>
      <w:r w:rsidR="00FF33CD">
        <w:rPr>
          <w:rFonts w:ascii="標楷體" w:eastAsia="標楷體" w:hAnsi="標楷體" w:cs="新細明體"/>
          <w:kern w:val="0"/>
          <w:szCs w:val="24"/>
        </w:rPr>
        <w:t>，</w:t>
      </w:r>
      <w:r w:rsidRPr="00FF33CD">
        <w:rPr>
          <w:rFonts w:ascii="標楷體" w:eastAsia="標楷體" w:hAnsi="標楷體" w:cs="新細明體"/>
          <w:kern w:val="0"/>
          <w:szCs w:val="24"/>
        </w:rPr>
        <w:t>以保護、維護及提升溫室構造的使用壽命</w:t>
      </w:r>
      <w:r w:rsidR="00FF33CD">
        <w:rPr>
          <w:rFonts w:ascii="標楷體" w:eastAsia="標楷體" w:hAnsi="標楷體" w:cs="新細明體"/>
          <w:kern w:val="0"/>
          <w:szCs w:val="24"/>
        </w:rPr>
        <w:t>，</w:t>
      </w:r>
      <w:r w:rsidRPr="00FF33CD">
        <w:rPr>
          <w:rFonts w:ascii="標楷體" w:eastAsia="標楷體" w:hAnsi="標楷體" w:cs="新細明體"/>
          <w:kern w:val="0"/>
          <w:szCs w:val="24"/>
        </w:rPr>
        <w:t>是溫室構造安全的一大重要工作。</w:t>
      </w:r>
    </w:p>
    <w:p w:rsidR="00A77A19" w:rsidRPr="00FF33CD" w:rsidRDefault="00A77A19" w:rsidP="00A77A19">
      <w:pPr>
        <w:widowControl/>
        <w:rPr>
          <w:rFonts w:ascii="標楷體" w:eastAsia="標楷體" w:hAnsi="標楷體" w:cs="新細明體"/>
          <w:kern w:val="0"/>
          <w:szCs w:val="24"/>
        </w:rPr>
      </w:pPr>
      <w:r w:rsidRPr="00FF33CD">
        <w:rPr>
          <w:rFonts w:ascii="標楷體" w:eastAsia="標楷體" w:hAnsi="標楷體" w:cs="新細明體"/>
          <w:kern w:val="0"/>
          <w:szCs w:val="24"/>
        </w:rPr>
        <w:t>4. 表面處理</w:t>
      </w:r>
    </w:p>
    <w:p w:rsidR="00A77A19" w:rsidRPr="00FF33CD" w:rsidRDefault="00A77A19" w:rsidP="00A77A19">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溫室構造材料之表面處理加工程序因其實施順序如下:</w:t>
      </w:r>
    </w:p>
    <w:p w:rsidR="00A77A19" w:rsidRPr="00FF33CD" w:rsidRDefault="00A77A19" w:rsidP="00A77A19">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(1)基材處理</w:t>
      </w:r>
    </w:p>
    <w:p w:rsidR="00A77A19" w:rsidRPr="00FF33CD" w:rsidRDefault="00A77A19" w:rsidP="00A77A19">
      <w:pPr>
        <w:widowControl/>
        <w:ind w:leftChars="100" w:left="240" w:firstLine="240"/>
        <w:rPr>
          <w:rFonts w:ascii="標楷體" w:eastAsia="標楷體" w:hAnsi="標楷體" w:cs="新細明體"/>
          <w:kern w:val="0"/>
          <w:szCs w:val="24"/>
        </w:rPr>
      </w:pPr>
      <w:r w:rsidRPr="00FF33CD">
        <w:rPr>
          <w:rFonts w:ascii="標楷體" w:eastAsia="標楷體" w:hAnsi="標楷體" w:cs="新細明體"/>
          <w:kern w:val="0"/>
          <w:szCs w:val="24"/>
        </w:rPr>
        <w:t>以機械方法或化學方法</w:t>
      </w:r>
      <w:r w:rsidR="00FF33CD">
        <w:rPr>
          <w:rFonts w:ascii="標楷體" w:eastAsia="標楷體" w:hAnsi="標楷體" w:cs="新細明體"/>
          <w:kern w:val="0"/>
          <w:szCs w:val="24"/>
        </w:rPr>
        <w:t>，</w:t>
      </w:r>
      <w:r w:rsidRPr="00FF33CD">
        <w:rPr>
          <w:rFonts w:ascii="標楷體" w:eastAsia="標楷體" w:hAnsi="標楷體" w:cs="新細明體"/>
          <w:kern w:val="0"/>
          <w:szCs w:val="24"/>
        </w:rPr>
        <w:t>對基材表面除</w:t>
      </w:r>
      <w:proofErr w:type="gramStart"/>
      <w:r w:rsidRPr="00FF33CD">
        <w:rPr>
          <w:rFonts w:ascii="標楷體" w:eastAsia="標楷體" w:hAnsi="標楷體" w:cs="新細明體"/>
          <w:kern w:val="0"/>
          <w:szCs w:val="24"/>
        </w:rPr>
        <w:t>汙</w:t>
      </w:r>
      <w:proofErr w:type="gramEnd"/>
      <w:r w:rsidRPr="00FF33CD">
        <w:rPr>
          <w:rFonts w:ascii="標楷體" w:eastAsia="標楷體" w:hAnsi="標楷體" w:cs="新細明體"/>
          <w:kern w:val="0"/>
          <w:szCs w:val="24"/>
        </w:rPr>
        <w:t>、脫脂、脫銹、並產生</w:t>
      </w:r>
      <w:proofErr w:type="gramStart"/>
      <w:r w:rsidRPr="00FF33CD">
        <w:rPr>
          <w:rFonts w:ascii="標楷體" w:eastAsia="標楷體" w:hAnsi="標楷體" w:cs="新細明體"/>
          <w:kern w:val="0"/>
          <w:szCs w:val="24"/>
        </w:rPr>
        <w:t>適當粗</w:t>
      </w:r>
      <w:proofErr w:type="gramEnd"/>
      <w:r w:rsidRPr="00FF33CD">
        <w:rPr>
          <w:rFonts w:ascii="標楷體" w:eastAsia="標楷體" w:hAnsi="標楷體" w:cs="新細明體"/>
          <w:kern w:val="0"/>
          <w:szCs w:val="24"/>
        </w:rPr>
        <w:t>度。回復金屬的基材表面</w:t>
      </w:r>
      <w:r w:rsidR="00FF33CD">
        <w:rPr>
          <w:rFonts w:ascii="標楷體" w:eastAsia="標楷體" w:hAnsi="標楷體" w:cs="新細明體"/>
          <w:kern w:val="0"/>
          <w:szCs w:val="24"/>
        </w:rPr>
        <w:t>，</w:t>
      </w:r>
      <w:r w:rsidRPr="00FF33CD">
        <w:rPr>
          <w:rFonts w:ascii="標楷體" w:eastAsia="標楷體" w:hAnsi="標楷體" w:cs="新細明體"/>
          <w:kern w:val="0"/>
          <w:szCs w:val="24"/>
        </w:rPr>
        <w:t>並創造適當的表面機理</w:t>
      </w:r>
      <w:r w:rsidR="00FF33CD">
        <w:rPr>
          <w:rFonts w:ascii="標楷體" w:eastAsia="標楷體" w:hAnsi="標楷體" w:cs="新細明體"/>
          <w:kern w:val="0"/>
          <w:szCs w:val="24"/>
        </w:rPr>
        <w:t>，</w:t>
      </w:r>
      <w:r w:rsidRPr="00FF33CD">
        <w:rPr>
          <w:rFonts w:ascii="標楷體" w:eastAsia="標楷體" w:hAnsi="標楷體" w:cs="新細明體"/>
          <w:kern w:val="0"/>
          <w:szCs w:val="24"/>
        </w:rPr>
        <w:t>以利後續的</w:t>
      </w:r>
      <w:proofErr w:type="gramStart"/>
      <w:r w:rsidRPr="00FF33CD">
        <w:rPr>
          <w:rFonts w:ascii="標楷體" w:eastAsia="標楷體" w:hAnsi="標楷體" w:cs="新細明體"/>
          <w:kern w:val="0"/>
          <w:szCs w:val="24"/>
        </w:rPr>
        <w:t>鍍塗覆處理</w:t>
      </w:r>
      <w:proofErr w:type="gramEnd"/>
      <w:r w:rsidRPr="00FF33CD">
        <w:rPr>
          <w:rFonts w:ascii="標楷體" w:eastAsia="標楷體" w:hAnsi="標楷體" w:cs="新細明體"/>
          <w:kern w:val="0"/>
          <w:szCs w:val="24"/>
        </w:rPr>
        <w:t>。</w:t>
      </w:r>
    </w:p>
    <w:p w:rsidR="00A77A19" w:rsidRPr="00FF33CD" w:rsidRDefault="00A77A19" w:rsidP="00A77A19">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鍍層處理</w:t>
      </w:r>
      <w:proofErr w:type="gramEnd"/>
    </w:p>
    <w:p w:rsidR="00A77A19" w:rsidRPr="00FF33CD" w:rsidRDefault="00A77A19" w:rsidP="00A77A19">
      <w:pPr>
        <w:widowControl/>
        <w:ind w:leftChars="100" w:left="240" w:firstLine="240"/>
        <w:rPr>
          <w:rFonts w:ascii="標楷體" w:eastAsia="標楷體" w:hAnsi="標楷體" w:cs="新細明體"/>
          <w:kern w:val="0"/>
          <w:szCs w:val="24"/>
        </w:rPr>
      </w:pPr>
      <w:r w:rsidRPr="00FF33CD">
        <w:rPr>
          <w:rFonts w:ascii="標楷體" w:eastAsia="標楷體" w:hAnsi="標楷體" w:cs="新細明體"/>
          <w:kern w:val="0"/>
          <w:szCs w:val="24"/>
        </w:rPr>
        <w:t>以</w:t>
      </w:r>
      <w:proofErr w:type="gramStart"/>
      <w:r w:rsidRPr="00FF33CD">
        <w:rPr>
          <w:rFonts w:ascii="標楷體" w:eastAsia="標楷體" w:hAnsi="標楷體" w:cs="新細明體"/>
          <w:kern w:val="0"/>
          <w:szCs w:val="24"/>
        </w:rPr>
        <w:t>金屬鍍層</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如鍍鋅、鍍鋁鋅、鍍</w:t>
      </w:r>
      <w:proofErr w:type="gramStart"/>
      <w:r w:rsidRPr="00FF33CD">
        <w:rPr>
          <w:rFonts w:ascii="標楷體" w:eastAsia="標楷體" w:hAnsi="標楷體" w:cs="新細明體"/>
          <w:kern w:val="0"/>
          <w:szCs w:val="24"/>
        </w:rPr>
        <w:t>鎂鋁鋅</w:t>
      </w:r>
      <w:proofErr w:type="gramEnd"/>
      <w:r w:rsidRPr="00FF33CD">
        <w:rPr>
          <w:rFonts w:ascii="標楷體" w:eastAsia="標楷體" w:hAnsi="標楷體" w:cs="新細明體"/>
          <w:kern w:val="0"/>
          <w:szCs w:val="24"/>
        </w:rPr>
        <w:t>或金屬粉末堆積(富</w:t>
      </w:r>
      <w:proofErr w:type="gramStart"/>
      <w:r w:rsidRPr="00FF33CD">
        <w:rPr>
          <w:rFonts w:ascii="標楷體" w:eastAsia="標楷體" w:hAnsi="標楷體" w:cs="新細明體"/>
          <w:kern w:val="0"/>
          <w:szCs w:val="24"/>
        </w:rPr>
        <w:t>鋅底漆</w:t>
      </w:r>
      <w:proofErr w:type="gramEnd"/>
      <w:r w:rsidRPr="00FF33CD">
        <w:rPr>
          <w:rFonts w:ascii="標楷體" w:eastAsia="標楷體" w:hAnsi="標楷體" w:cs="新細明體"/>
          <w:kern w:val="0"/>
          <w:szCs w:val="24"/>
        </w:rPr>
        <w:t>冷鍍鋅)</w:t>
      </w:r>
      <w:r w:rsidR="00FF33CD">
        <w:rPr>
          <w:rFonts w:ascii="標楷體" w:eastAsia="標楷體" w:hAnsi="標楷體" w:cs="新細明體"/>
          <w:kern w:val="0"/>
          <w:szCs w:val="24"/>
        </w:rPr>
        <w:t>，</w:t>
      </w:r>
      <w:r w:rsidRPr="00FF33CD">
        <w:rPr>
          <w:rFonts w:ascii="標楷體" w:eastAsia="標楷體" w:hAnsi="標楷體" w:cs="新細明體"/>
          <w:kern w:val="0"/>
          <w:szCs w:val="24"/>
        </w:rPr>
        <w:t>進行陽極犧牲或陰極防蝕的電化學的防蝕方法。</w:t>
      </w:r>
    </w:p>
    <w:p w:rsidR="00A77A19" w:rsidRPr="00FF33CD" w:rsidRDefault="00A77A19" w:rsidP="00A77A19">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(3)塗層處理</w:t>
      </w:r>
    </w:p>
    <w:p w:rsidR="00A77A19" w:rsidRPr="00FF33CD" w:rsidRDefault="00A77A19" w:rsidP="00A77A19">
      <w:pPr>
        <w:widowControl/>
        <w:ind w:leftChars="100" w:left="240" w:firstLine="240"/>
        <w:rPr>
          <w:rFonts w:ascii="標楷體" w:eastAsia="標楷體" w:hAnsi="標楷體" w:cs="新細明體"/>
          <w:kern w:val="0"/>
          <w:szCs w:val="24"/>
        </w:rPr>
      </w:pPr>
      <w:r w:rsidRPr="00FF33CD">
        <w:rPr>
          <w:rFonts w:ascii="標楷體" w:eastAsia="標楷體" w:hAnsi="標楷體" w:cs="新細明體"/>
          <w:kern w:val="0"/>
          <w:szCs w:val="24"/>
        </w:rPr>
        <w:t>以化學轉化塗層鈍化(如磷酸鹽、草酸鹽、鉻酸鹽、硫酸鹽)</w:t>
      </w:r>
      <w:r w:rsidR="00FF33CD">
        <w:rPr>
          <w:rFonts w:ascii="標楷體" w:eastAsia="標楷體" w:hAnsi="標楷體" w:cs="新細明體"/>
          <w:kern w:val="0"/>
          <w:szCs w:val="24"/>
        </w:rPr>
        <w:t>，</w:t>
      </w:r>
      <w:r w:rsidRPr="00FF33CD">
        <w:rPr>
          <w:rFonts w:ascii="標楷體" w:eastAsia="標楷體" w:hAnsi="標楷體" w:cs="新細明體"/>
          <w:kern w:val="0"/>
          <w:szCs w:val="24"/>
        </w:rPr>
        <w:t>或以密封塗裝(</w:t>
      </w:r>
      <w:proofErr w:type="gramStart"/>
      <w:r w:rsidRPr="00FF33CD">
        <w:rPr>
          <w:rFonts w:ascii="標楷體" w:eastAsia="標楷體" w:hAnsi="標楷體" w:cs="新細明體"/>
          <w:kern w:val="0"/>
          <w:szCs w:val="24"/>
        </w:rPr>
        <w:t>如底漆</w:t>
      </w:r>
      <w:proofErr w:type="gramEnd"/>
      <w:r w:rsidRP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中</w:t>
      </w:r>
      <w:proofErr w:type="gramEnd"/>
      <w:r w:rsidRPr="00FF33CD">
        <w:rPr>
          <w:rFonts w:ascii="標楷體" w:eastAsia="標楷體" w:hAnsi="標楷體" w:cs="新細明體"/>
          <w:kern w:val="0"/>
          <w:szCs w:val="24"/>
        </w:rPr>
        <w:t>漆、面漆的</w:t>
      </w:r>
      <w:proofErr w:type="gramStart"/>
      <w:r w:rsidRPr="00FF33CD">
        <w:rPr>
          <w:rFonts w:ascii="標楷體" w:eastAsia="標楷體" w:hAnsi="標楷體" w:cs="新細明體"/>
          <w:kern w:val="0"/>
          <w:szCs w:val="24"/>
        </w:rPr>
        <w:t>多道次塗</w:t>
      </w:r>
      <w:proofErr w:type="gramEnd"/>
      <w:r w:rsidRPr="00FF33CD">
        <w:rPr>
          <w:rFonts w:ascii="標楷體" w:eastAsia="標楷體" w:hAnsi="標楷體" w:cs="新細明體"/>
          <w:kern w:val="0"/>
          <w:szCs w:val="24"/>
        </w:rPr>
        <w:t>層)進行物理性及化學性的絕緣防蝕方法。</w:t>
      </w:r>
    </w:p>
    <w:p w:rsidR="00A77A19" w:rsidRPr="00FF33CD" w:rsidRDefault="00A77A19" w:rsidP="00A77A19">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(4)</w:t>
      </w:r>
      <w:proofErr w:type="gramStart"/>
      <w:r w:rsidRPr="00FF33CD">
        <w:rPr>
          <w:rFonts w:ascii="標楷體" w:eastAsia="標楷體" w:hAnsi="標楷體" w:cs="新細明體"/>
          <w:kern w:val="0"/>
          <w:szCs w:val="24"/>
        </w:rPr>
        <w:t>覆層處理</w:t>
      </w:r>
      <w:proofErr w:type="gramEnd"/>
    </w:p>
    <w:p w:rsidR="00A77A19" w:rsidRPr="00FF33CD" w:rsidRDefault="00A77A19" w:rsidP="00A77A19">
      <w:pPr>
        <w:widowControl/>
        <w:ind w:leftChars="100" w:left="240" w:firstLine="240"/>
        <w:rPr>
          <w:rFonts w:ascii="標楷體" w:eastAsia="標楷體" w:hAnsi="標楷體" w:cs="新細明體"/>
          <w:kern w:val="0"/>
          <w:szCs w:val="24"/>
        </w:rPr>
      </w:pPr>
      <w:r w:rsidRPr="00FF33CD">
        <w:rPr>
          <w:rFonts w:ascii="標楷體" w:eastAsia="標楷體" w:hAnsi="標楷體" w:cs="新細明體"/>
          <w:kern w:val="0"/>
          <w:szCs w:val="24"/>
        </w:rPr>
        <w:lastRenderedPageBreak/>
        <w:t>建立強化的保護防</w:t>
      </w:r>
      <w:proofErr w:type="gramStart"/>
      <w:r w:rsidRPr="00FF33CD">
        <w:rPr>
          <w:rFonts w:ascii="標楷體" w:eastAsia="標楷體" w:hAnsi="標楷體" w:cs="新細明體"/>
          <w:kern w:val="0"/>
          <w:szCs w:val="24"/>
        </w:rPr>
        <w:t>銹皮膜</w:t>
      </w:r>
      <w:proofErr w:type="gramEnd"/>
      <w:r w:rsidRPr="00FF33CD">
        <w:rPr>
          <w:rFonts w:ascii="標楷體" w:eastAsia="標楷體" w:hAnsi="標楷體" w:cs="新細明體"/>
          <w:kern w:val="0"/>
          <w:szCs w:val="24"/>
        </w:rPr>
        <w:t>(如</w:t>
      </w:r>
      <w:proofErr w:type="gramStart"/>
      <w:r w:rsidRPr="00FF33CD">
        <w:rPr>
          <w:rFonts w:ascii="標楷體" w:eastAsia="標楷體" w:hAnsi="標楷體" w:cs="新細明體"/>
          <w:kern w:val="0"/>
          <w:szCs w:val="24"/>
        </w:rPr>
        <w:t>樹</w:t>
      </w:r>
      <w:proofErr w:type="gramEnd"/>
      <w:r w:rsidRPr="00FF33CD">
        <w:rPr>
          <w:rFonts w:ascii="標楷體" w:eastAsia="標楷體" w:hAnsi="標楷體" w:cs="新細明體"/>
          <w:kern w:val="0"/>
          <w:szCs w:val="24"/>
        </w:rPr>
        <w:t>酯、PVC、PVF、PVDF...)提升防蝕耐久性。</w:t>
      </w:r>
    </w:p>
    <w:p w:rsidR="006B49D8" w:rsidRPr="00FF33CD" w:rsidRDefault="006B49D8" w:rsidP="006B49D8">
      <w:pPr>
        <w:widowControl/>
        <w:rPr>
          <w:rFonts w:ascii="標楷體" w:eastAsia="標楷體" w:hAnsi="標楷體" w:cs="新細明體"/>
          <w:kern w:val="0"/>
          <w:sz w:val="28"/>
          <w:szCs w:val="24"/>
        </w:rPr>
      </w:pPr>
      <w:r w:rsidRPr="00FF33CD">
        <w:rPr>
          <w:rFonts w:ascii="標楷體" w:eastAsia="標楷體" w:hAnsi="標楷體" w:cs="新細明體" w:hint="eastAsia"/>
          <w:kern w:val="0"/>
          <w:sz w:val="28"/>
          <w:szCs w:val="24"/>
        </w:rPr>
        <w:t>4.3.1 基材處理</w:t>
      </w:r>
    </w:p>
    <w:p w:rsidR="006B49D8" w:rsidRPr="00FF33CD" w:rsidRDefault="006B49D8" w:rsidP="006B49D8">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1. 基材處理目的</w:t>
      </w:r>
    </w:p>
    <w:p w:rsidR="006B49D8" w:rsidRPr="00FF33CD" w:rsidRDefault="006B49D8" w:rsidP="006B49D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基材處理乃對基材表面除</w:t>
      </w:r>
      <w:proofErr w:type="gramStart"/>
      <w:r w:rsidRPr="00FF33CD">
        <w:rPr>
          <w:rFonts w:ascii="標楷體" w:eastAsia="標楷體" w:hAnsi="標楷體" w:cs="新細明體"/>
          <w:kern w:val="0"/>
          <w:szCs w:val="24"/>
        </w:rPr>
        <w:t>汙</w:t>
      </w:r>
      <w:proofErr w:type="gramEnd"/>
      <w:r w:rsidRPr="00FF33CD">
        <w:rPr>
          <w:rFonts w:ascii="標楷體" w:eastAsia="標楷體" w:hAnsi="標楷體" w:cs="新細明體"/>
          <w:kern w:val="0"/>
          <w:szCs w:val="24"/>
        </w:rPr>
        <w:t>、脫脂、脫銹、並產生</w:t>
      </w:r>
      <w:proofErr w:type="gramStart"/>
      <w:r w:rsidRPr="00FF33CD">
        <w:rPr>
          <w:rFonts w:ascii="標楷體" w:eastAsia="標楷體" w:hAnsi="標楷體" w:cs="新細明體"/>
          <w:kern w:val="0"/>
          <w:szCs w:val="24"/>
        </w:rPr>
        <w:t>適當粗</w:t>
      </w:r>
      <w:proofErr w:type="gramEnd"/>
      <w:r w:rsidRPr="00FF33CD">
        <w:rPr>
          <w:rFonts w:ascii="標楷體" w:eastAsia="標楷體" w:hAnsi="標楷體" w:cs="新細明體"/>
          <w:kern w:val="0"/>
          <w:szCs w:val="24"/>
        </w:rPr>
        <w:t>度。其方法為以機械方法或化學方法</w:t>
      </w:r>
      <w:r w:rsidR="00FF33CD">
        <w:rPr>
          <w:rFonts w:ascii="標楷體" w:eastAsia="標楷體" w:hAnsi="標楷體" w:cs="新細明體"/>
          <w:kern w:val="0"/>
          <w:szCs w:val="24"/>
        </w:rPr>
        <w:t>，</w:t>
      </w:r>
      <w:r w:rsidRPr="00FF33CD">
        <w:rPr>
          <w:rFonts w:ascii="標楷體" w:eastAsia="標楷體" w:hAnsi="標楷體" w:cs="新細明體"/>
          <w:kern w:val="0"/>
          <w:szCs w:val="24"/>
        </w:rPr>
        <w:t>回復金屬的基材表面</w:t>
      </w:r>
      <w:r w:rsidR="00FF33CD">
        <w:rPr>
          <w:rFonts w:ascii="標楷體" w:eastAsia="標楷體" w:hAnsi="標楷體" w:cs="新細明體"/>
          <w:kern w:val="0"/>
          <w:szCs w:val="24"/>
        </w:rPr>
        <w:t>，</w:t>
      </w:r>
      <w:r w:rsidRPr="00FF33CD">
        <w:rPr>
          <w:rFonts w:ascii="標楷體" w:eastAsia="標楷體" w:hAnsi="標楷體" w:cs="新細明體"/>
          <w:kern w:val="0"/>
          <w:szCs w:val="24"/>
        </w:rPr>
        <w:t>並創造適當的表面機理</w:t>
      </w:r>
      <w:r w:rsidR="00FF33CD">
        <w:rPr>
          <w:rFonts w:ascii="標楷體" w:eastAsia="標楷體" w:hAnsi="標楷體" w:cs="新細明體"/>
          <w:kern w:val="0"/>
          <w:szCs w:val="24"/>
        </w:rPr>
        <w:t>，</w:t>
      </w:r>
      <w:r w:rsidRPr="00FF33CD">
        <w:rPr>
          <w:rFonts w:ascii="標楷體" w:eastAsia="標楷體" w:hAnsi="標楷體" w:cs="新細明體"/>
          <w:kern w:val="0"/>
          <w:szCs w:val="24"/>
        </w:rPr>
        <w:t>以利後續的處理</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如鍍、</w:t>
      </w:r>
      <w:proofErr w:type="gramEnd"/>
      <w:r w:rsidRPr="00FF33CD">
        <w:rPr>
          <w:rFonts w:ascii="標楷體" w:eastAsia="標楷體" w:hAnsi="標楷體" w:cs="新細明體"/>
          <w:kern w:val="0"/>
          <w:szCs w:val="24"/>
        </w:rPr>
        <w:t>塗、</w:t>
      </w:r>
      <w:proofErr w:type="gramStart"/>
      <w:r w:rsidRPr="00FF33CD">
        <w:rPr>
          <w:rFonts w:ascii="標楷體" w:eastAsia="標楷體" w:hAnsi="標楷體" w:cs="新細明體"/>
          <w:kern w:val="0"/>
          <w:szCs w:val="24"/>
        </w:rPr>
        <w:t>覆等表</w:t>
      </w:r>
      <w:proofErr w:type="gramEnd"/>
      <w:r w:rsidRPr="00FF33CD">
        <w:rPr>
          <w:rFonts w:ascii="標楷體" w:eastAsia="標楷體" w:hAnsi="標楷體" w:cs="新細明體"/>
          <w:kern w:val="0"/>
          <w:szCs w:val="24"/>
        </w:rPr>
        <w:t>面處理。</w:t>
      </w:r>
    </w:p>
    <w:p w:rsidR="006B49D8" w:rsidRPr="00FF33CD" w:rsidRDefault="006B49D8" w:rsidP="006B49D8">
      <w:pPr>
        <w:widowControl/>
        <w:ind w:firstLine="480"/>
        <w:rPr>
          <w:rFonts w:ascii="標楷體" w:eastAsia="標楷體" w:hAnsi="標楷體" w:cs="新細明體"/>
          <w:kern w:val="0"/>
          <w:szCs w:val="24"/>
        </w:rPr>
      </w:pPr>
      <w:r w:rsidRPr="00FF33CD">
        <w:rPr>
          <w:rFonts w:ascii="標楷體" w:eastAsia="標楷體" w:hAnsi="標楷體" w:cs="新細明體"/>
          <w:kern w:val="0"/>
          <w:szCs w:val="24"/>
        </w:rPr>
        <w:t>2.未經表面處理的鋼材其表面</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蝕程度:</w:t>
      </w:r>
    </w:p>
    <w:p w:rsidR="006B49D8" w:rsidRPr="00FF33CD" w:rsidRDefault="006B49D8" w:rsidP="006B49D8">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依瑞典標準SIS-05-5900可分為A、B、C、D四級區分如下:</w:t>
      </w:r>
    </w:p>
    <w:p w:rsidR="006B49D8" w:rsidRPr="00FF33CD" w:rsidRDefault="006B49D8" w:rsidP="006B49D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A級:鋼鐵表面已完全覆蓋氧化層</w:t>
      </w:r>
      <w:r w:rsidR="00FF33CD">
        <w:rPr>
          <w:rFonts w:ascii="標楷體" w:eastAsia="標楷體" w:hAnsi="標楷體" w:cs="新細明體"/>
          <w:kern w:val="0"/>
          <w:szCs w:val="24"/>
        </w:rPr>
        <w:t>，</w:t>
      </w:r>
      <w:r w:rsidRPr="00FF33CD">
        <w:rPr>
          <w:rFonts w:ascii="標楷體" w:eastAsia="標楷體" w:hAnsi="標楷體" w:cs="新細明體"/>
          <w:kern w:val="0"/>
          <w:szCs w:val="24"/>
        </w:rPr>
        <w:t>無紅色鐵鏡或僅出現極少量紅</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w:t>
      </w:r>
    </w:p>
    <w:p w:rsidR="006B49D8" w:rsidRPr="00FF33CD" w:rsidRDefault="006B49D8" w:rsidP="006B49D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B級:鋼鐵表面開始</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蝕</w:t>
      </w:r>
      <w:r w:rsidR="00FF33CD">
        <w:rPr>
          <w:rFonts w:ascii="標楷體" w:eastAsia="標楷體" w:hAnsi="標楷體" w:cs="新細明體"/>
          <w:kern w:val="0"/>
          <w:szCs w:val="24"/>
        </w:rPr>
        <w:t>，</w:t>
      </w:r>
      <w:r w:rsidRPr="00FF33CD">
        <w:rPr>
          <w:rFonts w:ascii="標楷體" w:eastAsia="標楷體" w:hAnsi="標楷體" w:cs="新細明體"/>
          <w:kern w:val="0"/>
          <w:szCs w:val="24"/>
        </w:rPr>
        <w:t>部份氧化層剝落</w:t>
      </w:r>
      <w:r w:rsidR="00FF33CD">
        <w:rPr>
          <w:rFonts w:ascii="標楷體" w:eastAsia="標楷體" w:hAnsi="標楷體" w:cs="新細明體"/>
          <w:kern w:val="0"/>
          <w:szCs w:val="24"/>
        </w:rPr>
        <w:t>，</w:t>
      </w:r>
      <w:r w:rsidRPr="00FF33CD">
        <w:rPr>
          <w:rFonts w:ascii="標楷體" w:eastAsia="標楷體" w:hAnsi="標楷體" w:cs="新細明體"/>
          <w:kern w:val="0"/>
          <w:szCs w:val="24"/>
        </w:rPr>
        <w:t>出現紅色鐵銹。</w:t>
      </w:r>
    </w:p>
    <w:p w:rsidR="006B49D8" w:rsidRPr="00FF33CD" w:rsidRDefault="006B49D8" w:rsidP="006B49D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C級:鋼鐵表面已產生全面性</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蝕</w:t>
      </w:r>
      <w:r w:rsidR="00FF33CD">
        <w:rPr>
          <w:rFonts w:ascii="標楷體" w:eastAsia="標楷體" w:hAnsi="標楷體" w:cs="新細明體"/>
          <w:kern w:val="0"/>
          <w:szCs w:val="24"/>
        </w:rPr>
        <w:t>，</w:t>
      </w:r>
      <w:r w:rsidRPr="00FF33CD">
        <w:rPr>
          <w:rFonts w:ascii="標楷體" w:eastAsia="標楷體" w:hAnsi="標楷體" w:cs="新細明體"/>
          <w:kern w:val="0"/>
          <w:szCs w:val="24"/>
        </w:rPr>
        <w:t>大部份氧化層己剝落</w:t>
      </w:r>
      <w:proofErr w:type="gramStart"/>
      <w:r w:rsidRPr="00FF33CD">
        <w:rPr>
          <w:rFonts w:ascii="標楷體" w:eastAsia="標楷體" w:hAnsi="標楷體" w:cs="新細明體"/>
          <w:kern w:val="0"/>
          <w:szCs w:val="24"/>
        </w:rPr>
        <w:t>或松</w:t>
      </w:r>
      <w:proofErr w:type="gramEnd"/>
      <w:r w:rsidRPr="00FF33CD">
        <w:rPr>
          <w:rFonts w:ascii="標楷體" w:eastAsia="標楷體" w:hAnsi="標楷體" w:cs="新細明體"/>
          <w:kern w:val="0"/>
          <w:szCs w:val="24"/>
        </w:rPr>
        <w:t>解</w:t>
      </w:r>
      <w:r w:rsidR="00FF33CD">
        <w:rPr>
          <w:rFonts w:ascii="標楷體" w:eastAsia="標楷體" w:hAnsi="標楷體" w:cs="新細明體"/>
          <w:kern w:val="0"/>
          <w:szCs w:val="24"/>
        </w:rPr>
        <w:t>，</w:t>
      </w:r>
      <w:r w:rsidRPr="00FF33CD">
        <w:rPr>
          <w:rFonts w:ascii="標楷體" w:eastAsia="標楷體" w:hAnsi="標楷體" w:cs="新細明體"/>
          <w:kern w:val="0"/>
          <w:szCs w:val="24"/>
        </w:rPr>
        <w:t>並有少許銹孔。</w:t>
      </w:r>
    </w:p>
    <w:p w:rsidR="006B49D8" w:rsidRPr="00FF33CD" w:rsidRDefault="006B49D8" w:rsidP="006B49D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D級:氧化層完全剝落</w:t>
      </w:r>
      <w:r w:rsidR="00FF33CD">
        <w:rPr>
          <w:rFonts w:ascii="標楷體" w:eastAsia="標楷體" w:hAnsi="標楷體" w:cs="新細明體"/>
          <w:kern w:val="0"/>
          <w:szCs w:val="24"/>
        </w:rPr>
        <w:t>，</w:t>
      </w:r>
      <w:r w:rsidRPr="00FF33CD">
        <w:rPr>
          <w:rFonts w:ascii="標楷體" w:eastAsia="標楷體" w:hAnsi="標楷體" w:cs="新細明體"/>
          <w:kern w:val="0"/>
          <w:szCs w:val="24"/>
        </w:rPr>
        <w:t>鋼鐵表面產生很多</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孔</w:t>
      </w:r>
      <w:r w:rsidR="00FF33CD">
        <w:rPr>
          <w:rFonts w:ascii="標楷體" w:eastAsia="標楷體" w:hAnsi="標楷體" w:cs="新細明體"/>
          <w:kern w:val="0"/>
          <w:szCs w:val="24"/>
        </w:rPr>
        <w:t>，</w:t>
      </w:r>
      <w:r w:rsidRPr="00FF33CD">
        <w:rPr>
          <w:rFonts w:ascii="標楷體" w:eastAsia="標楷體" w:hAnsi="標楷體" w:cs="新細明體"/>
          <w:kern w:val="0"/>
          <w:szCs w:val="24"/>
        </w:rPr>
        <w:t>呈全面性嚴重腐蝕。</w:t>
      </w:r>
    </w:p>
    <w:p w:rsidR="00CA0228" w:rsidRPr="00FF33CD" w:rsidRDefault="00CA0228" w:rsidP="00CA0228">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 基材處理方法:</w:t>
      </w:r>
    </w:p>
    <w:p w:rsidR="00CA0228" w:rsidRPr="00FF33CD" w:rsidRDefault="00CA0228" w:rsidP="00CA022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(1)機械方法:噴砂、</w:t>
      </w:r>
      <w:proofErr w:type="gramStart"/>
      <w:r w:rsidRPr="00FF33CD">
        <w:rPr>
          <w:rFonts w:ascii="標楷體" w:eastAsia="標楷體" w:hAnsi="標楷體" w:cs="新細明體"/>
          <w:kern w:val="0"/>
          <w:szCs w:val="24"/>
        </w:rPr>
        <w:t>鋼刷、</w:t>
      </w:r>
      <w:proofErr w:type="gramEnd"/>
      <w:r w:rsidRPr="00FF33CD">
        <w:rPr>
          <w:rFonts w:ascii="標楷體" w:eastAsia="標楷體" w:hAnsi="標楷體" w:cs="新細明體"/>
          <w:kern w:val="0"/>
          <w:szCs w:val="24"/>
        </w:rPr>
        <w:t>研磨、及蒸氣脫脂等。</w:t>
      </w:r>
    </w:p>
    <w:p w:rsidR="00CA0228" w:rsidRPr="00FF33CD" w:rsidRDefault="00CA0228" w:rsidP="00CA022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1)噴砂、</w:t>
      </w:r>
      <w:proofErr w:type="gramStart"/>
      <w:r w:rsidRPr="00FF33CD">
        <w:rPr>
          <w:rFonts w:ascii="標楷體" w:eastAsia="標楷體" w:hAnsi="標楷體" w:cs="新細明體"/>
          <w:kern w:val="0"/>
          <w:szCs w:val="24"/>
        </w:rPr>
        <w:t>鋼刷、</w:t>
      </w:r>
      <w:proofErr w:type="gramEnd"/>
      <w:r w:rsidRPr="00FF33CD">
        <w:rPr>
          <w:rFonts w:ascii="標楷體" w:eastAsia="標楷體" w:hAnsi="標楷體" w:cs="新細明體"/>
          <w:kern w:val="0"/>
          <w:szCs w:val="24"/>
        </w:rPr>
        <w:t>研磨是將金屬表面形成粗糙</w:t>
      </w:r>
      <w:proofErr w:type="gramStart"/>
      <w:r w:rsidRPr="00FF33CD">
        <w:rPr>
          <w:rFonts w:ascii="標楷體" w:eastAsia="標楷體" w:hAnsi="標楷體" w:cs="新細明體"/>
          <w:kern w:val="0"/>
          <w:szCs w:val="24"/>
        </w:rPr>
        <w:t>表面基理</w:t>
      </w:r>
      <w:proofErr w:type="gramEnd"/>
      <w:r w:rsidRPr="00FF33CD">
        <w:rPr>
          <w:rFonts w:ascii="標楷體" w:eastAsia="標楷體" w:hAnsi="標楷體" w:cs="新細明體"/>
          <w:kern w:val="0"/>
          <w:szCs w:val="24"/>
        </w:rPr>
        <w:t>以利後續工序處理。</w:t>
      </w:r>
    </w:p>
    <w:p w:rsidR="00CA0228" w:rsidRPr="00FF33CD" w:rsidRDefault="00CA0228" w:rsidP="00CA022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噴砂法</w:t>
      </w:r>
      <w:proofErr w:type="gramEnd"/>
      <w:r w:rsidRPr="00FF33CD">
        <w:rPr>
          <w:rFonts w:ascii="標楷體" w:eastAsia="標楷體" w:hAnsi="標楷體" w:cs="新細明體"/>
          <w:kern w:val="0"/>
          <w:szCs w:val="24"/>
        </w:rPr>
        <w:t>(包含濕式、乾式、珠撃)</w:t>
      </w:r>
      <w:r w:rsidR="00FF33CD">
        <w:rPr>
          <w:rFonts w:ascii="標楷體" w:eastAsia="標楷體" w:hAnsi="標楷體" w:cs="新細明體"/>
          <w:kern w:val="0"/>
          <w:szCs w:val="24"/>
        </w:rPr>
        <w:t>，</w:t>
      </w:r>
      <w:r w:rsidRPr="00FF33CD">
        <w:rPr>
          <w:rFonts w:ascii="標楷體" w:eastAsia="標楷體" w:hAnsi="標楷體" w:cs="新細明體"/>
          <w:kern w:val="0"/>
          <w:szCs w:val="24"/>
        </w:rPr>
        <w:t>須考量環境及機具之控制因素往往不易於施工現場施行</w:t>
      </w:r>
      <w:r w:rsidR="00FF33CD">
        <w:rPr>
          <w:rFonts w:ascii="標楷體" w:eastAsia="標楷體" w:hAnsi="標楷體" w:cs="新細明體"/>
          <w:kern w:val="0"/>
          <w:szCs w:val="24"/>
        </w:rPr>
        <w:t>，</w:t>
      </w:r>
      <w:r w:rsidRPr="00FF33CD">
        <w:rPr>
          <w:rFonts w:ascii="標楷體" w:eastAsia="標楷體" w:hAnsi="標楷體" w:cs="新細明體"/>
          <w:kern w:val="0"/>
          <w:szCs w:val="24"/>
        </w:rPr>
        <w:t>噴砂之砂粒需回收以免環境污染</w:t>
      </w:r>
      <w:r w:rsidR="00FF33CD">
        <w:rPr>
          <w:rFonts w:ascii="標楷體" w:eastAsia="標楷體" w:hAnsi="標楷體" w:cs="新細明體"/>
          <w:kern w:val="0"/>
          <w:szCs w:val="24"/>
        </w:rPr>
        <w:t>，</w:t>
      </w:r>
      <w:r w:rsidRPr="00FF33CD">
        <w:rPr>
          <w:rFonts w:ascii="標楷體" w:eastAsia="標楷體" w:hAnsi="標楷體" w:cs="新細明體"/>
          <w:kern w:val="0"/>
          <w:szCs w:val="24"/>
        </w:rPr>
        <w:t>其現場作業範圍受限制</w:t>
      </w:r>
      <w:r w:rsidR="00FF33CD">
        <w:rPr>
          <w:rFonts w:ascii="標楷體" w:eastAsia="標楷體" w:hAnsi="標楷體" w:cs="新細明體"/>
          <w:kern w:val="0"/>
          <w:szCs w:val="24"/>
        </w:rPr>
        <w:t>，</w:t>
      </w:r>
      <w:r w:rsidRPr="00FF33CD">
        <w:rPr>
          <w:rFonts w:ascii="標楷體" w:eastAsia="標楷體" w:hAnsi="標楷體" w:cs="新細明體"/>
          <w:kern w:val="0"/>
          <w:szCs w:val="24"/>
        </w:rPr>
        <w:t>噴砂之動力設備與施工安全性均須注意。</w:t>
      </w:r>
    </w:p>
    <w:p w:rsidR="00CA0228" w:rsidRPr="00FF33CD" w:rsidRDefault="00CA0228" w:rsidP="00CA022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3)施工現場常見</w:t>
      </w:r>
      <w:proofErr w:type="gramStart"/>
      <w:r w:rsidRPr="00FF33CD">
        <w:rPr>
          <w:rFonts w:ascii="標楷體" w:eastAsia="標楷體" w:hAnsi="標楷體" w:cs="新細明體"/>
          <w:kern w:val="0"/>
          <w:szCs w:val="24"/>
        </w:rPr>
        <w:t>以鋼刷處理</w:t>
      </w:r>
      <w:proofErr w:type="gramEnd"/>
      <w:r w:rsidRPr="00FF33CD">
        <w:rPr>
          <w:rFonts w:ascii="標楷體" w:eastAsia="標楷體" w:hAnsi="標楷體" w:cs="新細明體"/>
          <w:kern w:val="0"/>
          <w:szCs w:val="24"/>
        </w:rPr>
        <w:t>及砂紙研磨機的表面前處理。</w:t>
      </w:r>
    </w:p>
    <w:p w:rsidR="00CA0228" w:rsidRPr="00FF33CD" w:rsidRDefault="00CA0228" w:rsidP="00CA022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4)機械方法除</w:t>
      </w:r>
      <w:proofErr w:type="gramStart"/>
      <w:r w:rsidRPr="00FF33CD">
        <w:rPr>
          <w:rFonts w:ascii="標楷體" w:eastAsia="標楷體" w:hAnsi="標楷體" w:cs="新細明體"/>
          <w:kern w:val="0"/>
          <w:szCs w:val="24"/>
        </w:rPr>
        <w:t>銹</w:t>
      </w:r>
      <w:proofErr w:type="gramEnd"/>
      <w:r w:rsidR="00FF33CD">
        <w:rPr>
          <w:rFonts w:ascii="標楷體" w:eastAsia="標楷體" w:hAnsi="標楷體" w:cs="新細明體"/>
          <w:kern w:val="0"/>
          <w:szCs w:val="24"/>
        </w:rPr>
        <w:t>，</w:t>
      </w:r>
      <w:r w:rsidRPr="00FF33CD">
        <w:rPr>
          <w:rFonts w:ascii="標楷體" w:eastAsia="標楷體" w:hAnsi="標楷體" w:cs="新細明體"/>
          <w:kern w:val="0"/>
          <w:szCs w:val="24"/>
        </w:rPr>
        <w:t>需注意清除殘留的金屬粉末。</w:t>
      </w:r>
    </w:p>
    <w:p w:rsidR="00CA0228" w:rsidRPr="00FF33CD" w:rsidRDefault="00CA0228" w:rsidP="00CA022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(2)化學方法:以溶劑洗滌或以磷酸鹽或鉻酸</w:t>
      </w:r>
      <w:proofErr w:type="gramStart"/>
      <w:r w:rsidRPr="00FF33CD">
        <w:rPr>
          <w:rFonts w:ascii="標楷體" w:eastAsia="標楷體" w:hAnsi="標楷體" w:cs="新細明體"/>
          <w:kern w:val="0"/>
          <w:szCs w:val="24"/>
        </w:rPr>
        <w:t>鹽皮膜</w:t>
      </w:r>
      <w:proofErr w:type="gramEnd"/>
      <w:r w:rsidRPr="00FF33CD">
        <w:rPr>
          <w:rFonts w:ascii="標楷體" w:eastAsia="標楷體" w:hAnsi="標楷體" w:cs="新細明體"/>
          <w:kern w:val="0"/>
          <w:szCs w:val="24"/>
        </w:rPr>
        <w:t>處理。</w:t>
      </w:r>
    </w:p>
    <w:p w:rsidR="00CA0228" w:rsidRPr="00FF33CD" w:rsidRDefault="00CA0228" w:rsidP="00CA022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1)</w:t>
      </w:r>
      <w:proofErr w:type="gramStart"/>
      <w:r w:rsidRPr="00FF33CD">
        <w:rPr>
          <w:rFonts w:ascii="標楷體" w:eastAsia="標楷體" w:hAnsi="標楷體" w:cs="新細明體"/>
          <w:kern w:val="0"/>
          <w:szCs w:val="24"/>
        </w:rPr>
        <w:t>以鹼洗</w:t>
      </w:r>
      <w:proofErr w:type="gramEnd"/>
      <w:r w:rsidRPr="00FF33CD">
        <w:rPr>
          <w:rFonts w:ascii="標楷體" w:eastAsia="標楷體" w:hAnsi="標楷體" w:cs="新細明體"/>
          <w:kern w:val="0"/>
          <w:szCs w:val="24"/>
        </w:rPr>
        <w:t>脫脂、以酸洗除銹、再以清洗的基材表面處理。</w:t>
      </w:r>
    </w:p>
    <w:p w:rsidR="00CA0228" w:rsidRPr="00FF33CD" w:rsidRDefault="00CA0228" w:rsidP="00CA0228">
      <w:pPr>
        <w:pStyle w:val="Web"/>
        <w:spacing w:before="0" w:beforeAutospacing="0" w:after="0" w:afterAutospacing="0"/>
        <w:ind w:left="1134"/>
        <w:rPr>
          <w:rFonts w:ascii="標楷體" w:eastAsia="標楷體" w:hAnsi="標楷體"/>
        </w:rPr>
      </w:pPr>
      <w:r w:rsidRPr="00FF33CD">
        <w:rPr>
          <w:rFonts w:ascii="標楷體" w:eastAsia="標楷體" w:hAnsi="標楷體"/>
        </w:rPr>
        <w:t>溶劑洗滌採用鹼液脫脂</w:t>
      </w:r>
      <w:r w:rsidR="00FF33CD">
        <w:rPr>
          <w:rFonts w:ascii="標楷體" w:eastAsia="標楷體" w:hAnsi="標楷體"/>
        </w:rPr>
        <w:t>，</w:t>
      </w:r>
      <w:r w:rsidRPr="00FF33CD">
        <w:rPr>
          <w:rFonts w:ascii="標楷體" w:eastAsia="標楷體" w:hAnsi="標楷體"/>
        </w:rPr>
        <w:t>必須再以酸性中和殘留的鹼液。並於完成</w:t>
      </w:r>
      <w:proofErr w:type="gramStart"/>
      <w:r w:rsidRPr="00FF33CD">
        <w:rPr>
          <w:rFonts w:ascii="標楷體" w:eastAsia="標楷體" w:hAnsi="標楷體"/>
        </w:rPr>
        <w:t>酸鹼洗後</w:t>
      </w:r>
      <w:proofErr w:type="gramEnd"/>
      <w:r w:rsidR="00FF33CD">
        <w:rPr>
          <w:rFonts w:ascii="標楷體" w:eastAsia="標楷體" w:hAnsi="標楷體"/>
        </w:rPr>
        <w:t>，</w:t>
      </w:r>
      <w:r w:rsidRPr="00FF33CD">
        <w:rPr>
          <w:rFonts w:ascii="標楷體" w:eastAsia="標楷體" w:hAnsi="標楷體"/>
        </w:rPr>
        <w:t>充分以清水洗淨</w:t>
      </w:r>
      <w:r w:rsidR="00FF33CD">
        <w:rPr>
          <w:rFonts w:ascii="標楷體" w:eastAsia="標楷體" w:hAnsi="標楷體"/>
        </w:rPr>
        <w:t>，</w:t>
      </w:r>
      <w:proofErr w:type="gramStart"/>
      <w:r w:rsidRPr="00FF33CD">
        <w:rPr>
          <w:rFonts w:ascii="標楷體" w:eastAsia="標楷體" w:hAnsi="標楷體"/>
        </w:rPr>
        <w:t>確勿殘</w:t>
      </w:r>
      <w:proofErr w:type="gramEnd"/>
      <w:r w:rsidRPr="00FF33CD">
        <w:rPr>
          <w:rFonts w:ascii="標楷體" w:eastAsia="標楷體" w:hAnsi="標楷體"/>
        </w:rPr>
        <w:t>留將造成二度腐蝕。</w:t>
      </w:r>
    </w:p>
    <w:p w:rsidR="00CA0228" w:rsidRPr="00FF33CD" w:rsidRDefault="00CA0228" w:rsidP="00063C2A">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2)以磷酸鹽或鉻酸</w:t>
      </w:r>
      <w:proofErr w:type="gramStart"/>
      <w:r w:rsidRPr="00FF33CD">
        <w:rPr>
          <w:rFonts w:ascii="標楷體" w:eastAsia="標楷體" w:hAnsi="標楷體" w:cs="新細明體"/>
          <w:kern w:val="0"/>
          <w:szCs w:val="24"/>
        </w:rPr>
        <w:t>鹽皮膜</w:t>
      </w:r>
      <w:proofErr w:type="gramEnd"/>
      <w:r w:rsidRPr="00FF33CD">
        <w:rPr>
          <w:rFonts w:ascii="標楷體" w:eastAsia="標楷體" w:hAnsi="標楷體" w:cs="新細明體"/>
          <w:kern w:val="0"/>
          <w:szCs w:val="24"/>
        </w:rPr>
        <w:t>的化成處理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將金屬的表面輕輕腐蝕形成磷酸鹽或鉻酸鹽結晶</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增加塗膜</w:t>
      </w:r>
      <w:proofErr w:type="gramEnd"/>
      <w:r w:rsidRPr="00FF33CD">
        <w:rPr>
          <w:rFonts w:ascii="標楷體" w:eastAsia="標楷體" w:hAnsi="標楷體" w:cs="新細明體"/>
          <w:kern w:val="0"/>
          <w:szCs w:val="24"/>
        </w:rPr>
        <w:t>的附著性。多用於鋼材在工廠預先</w:t>
      </w:r>
      <w:proofErr w:type="gramStart"/>
      <w:r w:rsidRPr="00FF33CD">
        <w:rPr>
          <w:rFonts w:ascii="標楷體" w:eastAsia="標楷體" w:hAnsi="標楷體" w:cs="新細明體"/>
          <w:kern w:val="0"/>
          <w:szCs w:val="24"/>
        </w:rPr>
        <w:t>塗裝前的</w:t>
      </w:r>
      <w:proofErr w:type="gramEnd"/>
      <w:r w:rsidRPr="00FF33CD">
        <w:rPr>
          <w:rFonts w:ascii="標楷體" w:eastAsia="標楷體" w:hAnsi="標楷體" w:cs="新細明體"/>
          <w:kern w:val="0"/>
          <w:szCs w:val="24"/>
        </w:rPr>
        <w:t>處理方式。</w:t>
      </w:r>
      <w:proofErr w:type="gramStart"/>
      <w:r w:rsidRPr="00FF33CD">
        <w:rPr>
          <w:rFonts w:ascii="標楷體" w:eastAsia="標楷體" w:hAnsi="標楷體" w:cs="新細明體"/>
          <w:kern w:val="0"/>
          <w:szCs w:val="24"/>
        </w:rPr>
        <w:t>但皮膜</w:t>
      </w:r>
      <w:proofErr w:type="gramEnd"/>
      <w:r w:rsidRPr="00FF33CD">
        <w:rPr>
          <w:rFonts w:ascii="標楷體" w:eastAsia="標楷體" w:hAnsi="標楷體" w:cs="新細明體"/>
          <w:kern w:val="0"/>
          <w:szCs w:val="24"/>
        </w:rPr>
        <w:t>處理如有用重金屬溶液</w:t>
      </w:r>
      <w:r w:rsidR="00FF33CD">
        <w:rPr>
          <w:rFonts w:ascii="標楷體" w:eastAsia="標楷體" w:hAnsi="標楷體" w:cs="新細明體"/>
          <w:kern w:val="0"/>
          <w:szCs w:val="24"/>
        </w:rPr>
        <w:t>，</w:t>
      </w:r>
      <w:r w:rsidRPr="00FF33CD">
        <w:rPr>
          <w:rFonts w:ascii="標楷體" w:eastAsia="標楷體" w:hAnsi="標楷體" w:cs="新細明體"/>
          <w:kern w:val="0"/>
          <w:szCs w:val="24"/>
        </w:rPr>
        <w:t>將不利於施工人員安全及後續環保處理。</w:t>
      </w:r>
    </w:p>
    <w:p w:rsidR="00CA0228" w:rsidRPr="00FF33CD" w:rsidRDefault="00CA0228" w:rsidP="00CA0228">
      <w:pPr>
        <w:widowControl/>
        <w:ind w:left="480" w:firstLine="480"/>
        <w:rPr>
          <w:rFonts w:ascii="標楷體" w:eastAsia="標楷體" w:hAnsi="標楷體" w:cs="新細明體"/>
          <w:kern w:val="0"/>
          <w:szCs w:val="24"/>
        </w:rPr>
      </w:pPr>
      <w:r w:rsidRPr="00FF33CD">
        <w:rPr>
          <w:rFonts w:ascii="標楷體" w:eastAsia="標楷體" w:hAnsi="標楷體" w:cs="新細明體"/>
          <w:kern w:val="0"/>
          <w:szCs w:val="24"/>
        </w:rPr>
        <w:t>3)化學處理的廢液</w:t>
      </w:r>
      <w:r w:rsidR="00FF33CD">
        <w:rPr>
          <w:rFonts w:ascii="標楷體" w:eastAsia="標楷體" w:hAnsi="標楷體" w:cs="新細明體"/>
          <w:kern w:val="0"/>
          <w:szCs w:val="24"/>
        </w:rPr>
        <w:t>，</w:t>
      </w:r>
      <w:r w:rsidRPr="00FF33CD">
        <w:rPr>
          <w:rFonts w:ascii="標楷體" w:eastAsia="標楷體" w:hAnsi="標楷體" w:cs="新細明體"/>
          <w:kern w:val="0"/>
          <w:szCs w:val="24"/>
        </w:rPr>
        <w:t>需積極的全面管制處理。</w:t>
      </w:r>
    </w:p>
    <w:p w:rsidR="00DC7A08" w:rsidRPr="00FF33CD" w:rsidRDefault="00DC7A08" w:rsidP="00DC7A08">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4.基本金屬材料的除</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等級</w:t>
      </w:r>
    </w:p>
    <w:p w:rsidR="00DC7A08" w:rsidRPr="00FF33CD" w:rsidRDefault="00DC7A08" w:rsidP="00DC7A0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t>(1)St除</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等級(以手工具或電動砂輪機處理者):</w:t>
      </w:r>
    </w:p>
    <w:p w:rsidR="00DC7A08"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St0:未做除</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處理之鋼鐵表面。</w:t>
      </w:r>
    </w:p>
    <w:p w:rsidR="00DC7A08" w:rsidRPr="00FF33CD" w:rsidRDefault="00DC7A08" w:rsidP="00DC7A08">
      <w:pPr>
        <w:widowControl/>
        <w:ind w:leftChars="400" w:left="960"/>
        <w:rPr>
          <w:rFonts w:ascii="標楷體" w:eastAsia="標楷體" w:hAnsi="標楷體" w:cs="新細明體"/>
          <w:kern w:val="0"/>
          <w:szCs w:val="24"/>
        </w:rPr>
      </w:pPr>
      <w:proofErr w:type="spellStart"/>
      <w:r w:rsidRPr="00FF33CD">
        <w:rPr>
          <w:rFonts w:ascii="標楷體" w:eastAsia="標楷體" w:hAnsi="標楷體" w:cs="新細明體"/>
          <w:kern w:val="0"/>
          <w:szCs w:val="24"/>
        </w:rPr>
        <w:t>Stl</w:t>
      </w:r>
      <w:proofErr w:type="spellEnd"/>
      <w:r w:rsidRPr="00FF33CD">
        <w:rPr>
          <w:rFonts w:ascii="標楷體" w:eastAsia="標楷體" w:hAnsi="標楷體" w:cs="新細明體"/>
          <w:kern w:val="0"/>
          <w:szCs w:val="24"/>
        </w:rPr>
        <w:t>:使用</w:t>
      </w:r>
      <w:proofErr w:type="gramStart"/>
      <w:r w:rsidRPr="00FF33CD">
        <w:rPr>
          <w:rFonts w:ascii="標楷體" w:eastAsia="標楷體" w:hAnsi="標楷體" w:cs="新細明體"/>
          <w:kern w:val="0"/>
          <w:szCs w:val="24"/>
        </w:rPr>
        <w:t>鋼刷做</w:t>
      </w:r>
      <w:proofErr w:type="gramEnd"/>
      <w:r w:rsidRPr="00FF33CD">
        <w:rPr>
          <w:rFonts w:ascii="標楷體" w:eastAsia="標楷體" w:hAnsi="標楷體" w:cs="新細明體"/>
          <w:kern w:val="0"/>
          <w:szCs w:val="24"/>
        </w:rPr>
        <w:t>輕度的全面</w:t>
      </w:r>
      <w:proofErr w:type="gramStart"/>
      <w:r w:rsidRPr="00FF33CD">
        <w:rPr>
          <w:rFonts w:ascii="標楷體" w:eastAsia="標楷體" w:hAnsi="標楷體" w:cs="新細明體"/>
          <w:kern w:val="0"/>
          <w:szCs w:val="24"/>
        </w:rPr>
        <w:t>刷除浮</w:t>
      </w:r>
      <w:proofErr w:type="gramEnd"/>
      <w:r w:rsidRPr="00FF33CD">
        <w:rPr>
          <w:rFonts w:ascii="標楷體" w:eastAsia="標楷體" w:hAnsi="標楷體" w:cs="新細明體"/>
          <w:kern w:val="0"/>
          <w:szCs w:val="24"/>
        </w:rPr>
        <w:t>銹及松懈氧化層。</w:t>
      </w:r>
    </w:p>
    <w:p w:rsidR="00DC7A08"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St:使用人工、電動</w:t>
      </w:r>
      <w:proofErr w:type="gramStart"/>
      <w:r w:rsidRPr="00FF33CD">
        <w:rPr>
          <w:rFonts w:ascii="標楷體" w:eastAsia="標楷體" w:hAnsi="標楷體" w:cs="新細明體"/>
          <w:kern w:val="0"/>
          <w:szCs w:val="24"/>
        </w:rPr>
        <w:t>鏟具、鋼刷</w:t>
      </w:r>
      <w:proofErr w:type="gramEnd"/>
      <w:r w:rsidRPr="00FF33CD">
        <w:rPr>
          <w:rFonts w:ascii="標楷體" w:eastAsia="標楷體" w:hAnsi="標楷體" w:cs="新細明體"/>
          <w:kern w:val="0"/>
          <w:szCs w:val="24"/>
        </w:rPr>
        <w:t>或研磨機等</w:t>
      </w:r>
      <w:r w:rsidR="00FF33CD">
        <w:rPr>
          <w:rFonts w:ascii="標楷體" w:eastAsia="標楷體" w:hAnsi="標楷體" w:cs="新細明體"/>
          <w:kern w:val="0"/>
          <w:szCs w:val="24"/>
        </w:rPr>
        <w:t>，</w:t>
      </w:r>
      <w:r w:rsidRPr="00FF33CD">
        <w:rPr>
          <w:rFonts w:ascii="標楷體" w:eastAsia="標楷體" w:hAnsi="標楷體" w:cs="新細明體"/>
          <w:kern w:val="0"/>
          <w:szCs w:val="24"/>
        </w:rPr>
        <w:t>將松懈氧化層、浮銹及其他外界異物去除後</w:t>
      </w:r>
      <w:r w:rsidR="00FF33CD">
        <w:rPr>
          <w:rFonts w:ascii="標楷體" w:eastAsia="標楷體" w:hAnsi="標楷體" w:cs="新細明體"/>
          <w:kern w:val="0"/>
          <w:szCs w:val="24"/>
        </w:rPr>
        <w:t>，</w:t>
      </w:r>
      <w:r w:rsidRPr="00FF33CD">
        <w:rPr>
          <w:rFonts w:ascii="標楷體" w:eastAsia="標楷體" w:hAnsi="標楷體" w:cs="新細明體"/>
          <w:kern w:val="0"/>
          <w:szCs w:val="24"/>
        </w:rPr>
        <w:t>用吸塵器或壓縮空氣、</w:t>
      </w:r>
      <w:proofErr w:type="gramStart"/>
      <w:r w:rsidRPr="00FF33CD">
        <w:rPr>
          <w:rFonts w:ascii="標楷體" w:eastAsia="標楷體" w:hAnsi="標楷體" w:cs="新細明體"/>
          <w:kern w:val="0"/>
          <w:szCs w:val="24"/>
        </w:rPr>
        <w:t>毛刷將灰</w:t>
      </w:r>
      <w:proofErr w:type="gramEnd"/>
      <w:r w:rsidRPr="00FF33CD">
        <w:rPr>
          <w:rFonts w:ascii="標楷體" w:eastAsia="標楷體" w:hAnsi="標楷體" w:cs="新細明體"/>
          <w:kern w:val="0"/>
          <w:szCs w:val="24"/>
        </w:rPr>
        <w:t>塵去除。</w:t>
      </w:r>
    </w:p>
    <w:p w:rsidR="00DC7A08" w:rsidRPr="00FF33CD" w:rsidRDefault="00DC7A08" w:rsidP="00DC7A08">
      <w:pPr>
        <w:widowControl/>
        <w:ind w:leftChars="300" w:left="720"/>
        <w:rPr>
          <w:rFonts w:ascii="標楷體" w:eastAsia="標楷體" w:hAnsi="標楷體" w:cs="新細明體"/>
          <w:kern w:val="0"/>
          <w:szCs w:val="24"/>
        </w:rPr>
      </w:pPr>
      <w:r w:rsidRPr="00FF33CD">
        <w:rPr>
          <w:rFonts w:ascii="標楷體" w:eastAsia="標楷體" w:hAnsi="標楷體" w:cs="新細明體"/>
          <w:kern w:val="0"/>
          <w:szCs w:val="24"/>
        </w:rPr>
        <w:lastRenderedPageBreak/>
        <w:t>(2)Sa 除</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度等級(以噴砂處理者):</w:t>
      </w:r>
    </w:p>
    <w:p w:rsidR="00DC7A08"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Sa0:表面未做除</w:t>
      </w:r>
      <w:proofErr w:type="gramStart"/>
      <w:r w:rsidRPr="00FF33CD">
        <w:rPr>
          <w:rFonts w:ascii="標楷體" w:eastAsia="標楷體" w:hAnsi="標楷體" w:cs="新細明體"/>
          <w:kern w:val="0"/>
          <w:szCs w:val="24"/>
        </w:rPr>
        <w:t>銹</w:t>
      </w:r>
      <w:proofErr w:type="gramEnd"/>
      <w:r w:rsidRPr="00FF33CD">
        <w:rPr>
          <w:rFonts w:ascii="標楷體" w:eastAsia="標楷體" w:hAnsi="標楷體" w:cs="新細明體"/>
          <w:kern w:val="0"/>
          <w:szCs w:val="24"/>
        </w:rPr>
        <w:t>處理。</w:t>
      </w:r>
    </w:p>
    <w:p w:rsidR="00DC7A08"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Sal:輕度噴砂處理</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除去松動氧化</w:t>
      </w:r>
      <w:proofErr w:type="gramEnd"/>
      <w:r w:rsidRPr="00FF33CD">
        <w:rPr>
          <w:rFonts w:ascii="標楷體" w:eastAsia="標楷體" w:hAnsi="標楷體" w:cs="新細明體"/>
          <w:kern w:val="0"/>
          <w:szCs w:val="24"/>
        </w:rPr>
        <w:t>層、鐵銹以及外界異物。</w:t>
      </w:r>
    </w:p>
    <w:p w:rsidR="00DC7A08"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Sa2:中度噴砂處理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除去大部份的氧化層、鐵銹以及外界異物</w:t>
      </w:r>
      <w:r w:rsidR="00FF33CD">
        <w:rPr>
          <w:rFonts w:ascii="標楷體" w:eastAsia="標楷體" w:hAnsi="標楷體" w:cs="新細明體"/>
          <w:kern w:val="0"/>
          <w:szCs w:val="24"/>
        </w:rPr>
        <w:t>，</w:t>
      </w:r>
      <w:r w:rsidRPr="00FF33CD">
        <w:rPr>
          <w:rFonts w:ascii="標楷體" w:eastAsia="標楷體" w:hAnsi="標楷體" w:cs="新細明體"/>
          <w:kern w:val="0"/>
          <w:szCs w:val="24"/>
        </w:rPr>
        <w:t>並經吸塵器等清除灰塵</w:t>
      </w:r>
      <w:r w:rsidR="00FF33CD">
        <w:rPr>
          <w:rFonts w:ascii="標楷體" w:eastAsia="標楷體" w:hAnsi="標楷體" w:cs="新細明體"/>
          <w:kern w:val="0"/>
          <w:szCs w:val="24"/>
        </w:rPr>
        <w:t>，</w:t>
      </w:r>
      <w:r w:rsidRPr="00FF33CD">
        <w:rPr>
          <w:rFonts w:ascii="標楷體" w:eastAsia="標楷體" w:hAnsi="標楷體" w:cs="新細明體"/>
          <w:kern w:val="0"/>
          <w:szCs w:val="24"/>
        </w:rPr>
        <w:t>表面應僅有微小斑點異物留存</w:t>
      </w:r>
      <w:r w:rsidR="00FF33CD">
        <w:rPr>
          <w:rFonts w:ascii="標楷體" w:eastAsia="標楷體" w:hAnsi="標楷體" w:cs="新細明體"/>
          <w:kern w:val="0"/>
          <w:szCs w:val="24"/>
        </w:rPr>
        <w:t>，</w:t>
      </w:r>
      <w:r w:rsidRPr="00FF33CD">
        <w:rPr>
          <w:rFonts w:ascii="標楷體" w:eastAsia="標楷體" w:hAnsi="標楷體" w:cs="新細明體"/>
          <w:kern w:val="0"/>
          <w:szCs w:val="24"/>
        </w:rPr>
        <w:t>處理完成的表面應呈近似白色金屬色澤</w:t>
      </w:r>
      <w:r w:rsidR="00FF33CD">
        <w:rPr>
          <w:rFonts w:ascii="標楷體" w:eastAsia="標楷體" w:hAnsi="標楷體" w:cs="新細明體"/>
          <w:kern w:val="0"/>
          <w:szCs w:val="24"/>
        </w:rPr>
        <w:t>，</w:t>
      </w:r>
      <w:r w:rsidRPr="00FF33CD">
        <w:rPr>
          <w:rFonts w:ascii="標楷體" w:eastAsia="標楷體" w:hAnsi="標楷體" w:cs="新細明體"/>
          <w:kern w:val="0"/>
          <w:szCs w:val="24"/>
        </w:rPr>
        <w:t>為</w:t>
      </w:r>
      <w:proofErr w:type="gramStart"/>
      <w:r w:rsidRPr="00FF33CD">
        <w:rPr>
          <w:rFonts w:ascii="標楷體" w:eastAsia="標楷體" w:hAnsi="標楷體" w:cs="新細明體"/>
          <w:kern w:val="0"/>
          <w:szCs w:val="24"/>
        </w:rPr>
        <w:t>防蝕塗裝</w:t>
      </w:r>
      <w:proofErr w:type="gramEnd"/>
      <w:r w:rsidRPr="00FF33CD">
        <w:rPr>
          <w:rFonts w:ascii="標楷體" w:eastAsia="標楷體" w:hAnsi="標楷體" w:cs="新細明體"/>
          <w:kern w:val="0"/>
          <w:szCs w:val="24"/>
        </w:rPr>
        <w:t>工程要求的表面處理</w:t>
      </w:r>
    </w:p>
    <w:p w:rsidR="00DC7A08"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Sa</w:t>
      </w:r>
      <w:r w:rsidRPr="00FF33CD">
        <w:rPr>
          <w:rFonts w:ascii="標楷體" w:eastAsia="標楷體" w:hAnsi="標楷體" w:cs="新細明體" w:hint="eastAsia"/>
          <w:kern w:val="0"/>
          <w:szCs w:val="24"/>
        </w:rPr>
        <w:t xml:space="preserve">2 </w:t>
      </w:r>
      <w:r w:rsidRPr="00FF33CD">
        <w:rPr>
          <w:rFonts w:ascii="標楷體" w:eastAsia="標楷體" w:hAnsi="標楷體" w:cs="新細明體"/>
          <w:kern w:val="0"/>
          <w:szCs w:val="24"/>
        </w:rPr>
        <w:t>1/2:澈底的噴砂處理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經處理後95%的氧化層鐵銹及異物均去除</w:t>
      </w:r>
      <w:r w:rsidR="00FF33CD">
        <w:rPr>
          <w:rFonts w:ascii="標楷體" w:eastAsia="標楷體" w:hAnsi="標楷體" w:cs="新細明體"/>
          <w:kern w:val="0"/>
          <w:szCs w:val="24"/>
        </w:rPr>
        <w:t>，</w:t>
      </w:r>
      <w:r w:rsidRPr="00FF33CD">
        <w:rPr>
          <w:rFonts w:ascii="標楷體" w:eastAsia="標楷體" w:hAnsi="標楷體" w:cs="新細明體"/>
          <w:kern w:val="0"/>
          <w:szCs w:val="24"/>
        </w:rPr>
        <w:t>經清除灰塵後的表面應呈白色金屬色澤</w:t>
      </w:r>
      <w:r w:rsidR="00FF33CD">
        <w:rPr>
          <w:rFonts w:ascii="標楷體" w:eastAsia="標楷體" w:hAnsi="標楷體" w:cs="新細明體"/>
          <w:kern w:val="0"/>
          <w:szCs w:val="24"/>
        </w:rPr>
        <w:t>，</w:t>
      </w:r>
      <w:r w:rsidRPr="00FF33CD">
        <w:rPr>
          <w:rFonts w:ascii="標楷體" w:eastAsia="標楷體" w:hAnsi="標楷體" w:cs="新細明體"/>
          <w:kern w:val="0"/>
          <w:szCs w:val="24"/>
        </w:rPr>
        <w:t>為</w:t>
      </w:r>
      <w:proofErr w:type="gramStart"/>
      <w:r w:rsidRPr="00FF33CD">
        <w:rPr>
          <w:rFonts w:ascii="標楷體" w:eastAsia="標楷體" w:hAnsi="標楷體" w:cs="新細明體"/>
          <w:kern w:val="0"/>
          <w:szCs w:val="24"/>
        </w:rPr>
        <w:t>防蝕塗裝</w:t>
      </w:r>
      <w:proofErr w:type="gramEnd"/>
      <w:r w:rsidRPr="00FF33CD">
        <w:rPr>
          <w:rFonts w:ascii="標楷體" w:eastAsia="標楷體" w:hAnsi="標楷體" w:cs="新細明體"/>
          <w:kern w:val="0"/>
          <w:szCs w:val="24"/>
        </w:rPr>
        <w:t>工程最普遍的表面處理要求。</w:t>
      </w:r>
    </w:p>
    <w:p w:rsidR="00063C2A" w:rsidRPr="00FF33CD" w:rsidRDefault="00DC7A08" w:rsidP="00DC7A08">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Sa3:絕對徹底的噴砂處理</w:t>
      </w:r>
      <w:r w:rsidR="00FF33CD">
        <w:rPr>
          <w:rFonts w:ascii="標楷體" w:eastAsia="標楷體" w:hAnsi="標楷體" w:cs="新細明體"/>
          <w:kern w:val="0"/>
          <w:szCs w:val="24"/>
        </w:rPr>
        <w:t>，</w:t>
      </w:r>
      <w:r w:rsidRPr="00FF33CD">
        <w:rPr>
          <w:rFonts w:ascii="標楷體" w:eastAsia="標楷體" w:hAnsi="標楷體" w:cs="新細明體"/>
          <w:kern w:val="0"/>
          <w:szCs w:val="24"/>
        </w:rPr>
        <w:t>所有的氧化層</w:t>
      </w:r>
      <w:r w:rsidR="00FF33CD">
        <w:rPr>
          <w:rFonts w:ascii="標楷體" w:eastAsia="標楷體" w:hAnsi="標楷體" w:cs="新細明體"/>
          <w:kern w:val="0"/>
          <w:szCs w:val="24"/>
        </w:rPr>
        <w:t>，</w:t>
      </w:r>
      <w:r w:rsidRPr="00FF33CD">
        <w:rPr>
          <w:rFonts w:ascii="標楷體" w:eastAsia="標楷體" w:hAnsi="標楷體" w:cs="新細明體"/>
          <w:kern w:val="0"/>
          <w:szCs w:val="24"/>
        </w:rPr>
        <w:t>鐵銹及異物澈底除去</w:t>
      </w:r>
      <w:r w:rsidR="00FF33CD">
        <w:rPr>
          <w:rFonts w:ascii="標楷體" w:eastAsia="標楷體" w:hAnsi="標楷體" w:cs="新細明體"/>
          <w:kern w:val="0"/>
          <w:szCs w:val="24"/>
        </w:rPr>
        <w:t>，</w:t>
      </w:r>
      <w:r w:rsidRPr="00FF33CD">
        <w:rPr>
          <w:rFonts w:ascii="標楷體" w:eastAsia="標楷體" w:hAnsi="標楷體" w:cs="新細明體"/>
          <w:kern w:val="0"/>
          <w:szCs w:val="24"/>
        </w:rPr>
        <w:t>不留任何微小異物</w:t>
      </w:r>
      <w:r w:rsidR="00FF33CD">
        <w:rPr>
          <w:rFonts w:ascii="標楷體" w:eastAsia="標楷體" w:hAnsi="標楷體" w:cs="新細明體"/>
          <w:kern w:val="0"/>
          <w:szCs w:val="24"/>
        </w:rPr>
        <w:t>，</w:t>
      </w:r>
      <w:r w:rsidRPr="00FF33CD">
        <w:rPr>
          <w:rFonts w:ascii="標楷體" w:eastAsia="標楷體" w:hAnsi="標楷體" w:cs="新細明體"/>
          <w:kern w:val="0"/>
          <w:szCs w:val="24"/>
        </w:rPr>
        <w:t>經灰塵清除後的表面是均白色金屬色澤</w:t>
      </w:r>
      <w:r w:rsidR="00FF33CD">
        <w:rPr>
          <w:rFonts w:ascii="標楷體" w:eastAsia="標楷體" w:hAnsi="標楷體" w:cs="新細明體"/>
          <w:kern w:val="0"/>
          <w:szCs w:val="24"/>
        </w:rPr>
        <w:t>，</w:t>
      </w:r>
      <w:r w:rsidRPr="00FF33CD">
        <w:rPr>
          <w:rFonts w:ascii="標楷體" w:eastAsia="標楷體" w:hAnsi="標楷體" w:cs="新細明體"/>
          <w:kern w:val="0"/>
          <w:szCs w:val="24"/>
        </w:rPr>
        <w:t>此為表面處理之最高標準。</w:t>
      </w:r>
    </w:p>
    <w:p w:rsidR="00C9303B" w:rsidRPr="00FF33CD" w:rsidRDefault="00C9303B" w:rsidP="00C9303B">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5. 表面粗糙度標準</w:t>
      </w:r>
    </w:p>
    <w:p w:rsidR="00C9303B" w:rsidRPr="00FF33CD" w:rsidRDefault="00C9303B" w:rsidP="00C9303B">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表面粗糙度平均值一般應在25-751m</w:t>
      </w:r>
      <w:proofErr w:type="gramStart"/>
      <w:r w:rsidRPr="00FF33CD">
        <w:rPr>
          <w:rFonts w:ascii="標楷體" w:eastAsia="標楷體" w:hAnsi="標楷體" w:cs="新細明體"/>
          <w:kern w:val="0"/>
          <w:szCs w:val="24"/>
        </w:rPr>
        <w:t>之間</w:t>
      </w:r>
      <w:r w:rsidR="00FF33CD">
        <w:rPr>
          <w:rFonts w:ascii="標楷體" w:eastAsia="標楷體" w:hAnsi="標楷體" w:cs="新細明體"/>
          <w:kern w:val="0"/>
          <w:szCs w:val="24"/>
        </w:rPr>
        <w:t>，</w:t>
      </w:r>
      <w:proofErr w:type="gramEnd"/>
      <w:r w:rsidRPr="00FF33CD">
        <w:rPr>
          <w:rFonts w:ascii="標楷體" w:eastAsia="標楷體" w:hAnsi="標楷體" w:cs="新細明體"/>
          <w:kern w:val="0"/>
          <w:szCs w:val="24"/>
        </w:rPr>
        <w:t>或依據塗層</w:t>
      </w:r>
      <w:proofErr w:type="gramStart"/>
      <w:r w:rsidRPr="00FF33CD">
        <w:rPr>
          <w:rFonts w:ascii="標楷體" w:eastAsia="標楷體" w:hAnsi="標楷體" w:cs="新細明體"/>
          <w:kern w:val="0"/>
          <w:szCs w:val="24"/>
        </w:rPr>
        <w:t>及鍍</w:t>
      </w:r>
      <w:proofErr w:type="gramEnd"/>
      <w:r w:rsidRPr="00FF33CD">
        <w:rPr>
          <w:rFonts w:ascii="標楷體" w:eastAsia="標楷體" w:hAnsi="標楷體" w:cs="新細明體"/>
          <w:kern w:val="0"/>
          <w:szCs w:val="24"/>
        </w:rPr>
        <w:t>層特性而規定的粗糙度。噴砂的表面粗糙度</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對於塗膜的</w:t>
      </w:r>
      <w:proofErr w:type="gramEnd"/>
      <w:r w:rsidRPr="00FF33CD">
        <w:rPr>
          <w:rFonts w:ascii="標楷體" w:eastAsia="標楷體" w:hAnsi="標楷體" w:cs="新細明體"/>
          <w:kern w:val="0"/>
          <w:szCs w:val="24"/>
        </w:rPr>
        <w:t>防銹功能影響很大</w:t>
      </w:r>
      <w:r w:rsidR="00FF33CD">
        <w:rPr>
          <w:rFonts w:ascii="標楷體" w:eastAsia="標楷體" w:hAnsi="標楷體" w:cs="新細明體"/>
          <w:kern w:val="0"/>
          <w:szCs w:val="24"/>
        </w:rPr>
        <w:t>，</w:t>
      </w:r>
      <w:r w:rsidRPr="00FF33CD">
        <w:rPr>
          <w:rFonts w:ascii="標楷體" w:eastAsia="標楷體" w:hAnsi="標楷體" w:cs="新細明體"/>
          <w:kern w:val="0"/>
          <w:szCs w:val="24"/>
        </w:rPr>
        <w:t>粗糙度大時</w:t>
      </w:r>
      <w:r w:rsidR="00FF33CD">
        <w:rPr>
          <w:rFonts w:ascii="標楷體" w:eastAsia="標楷體" w:hAnsi="標楷體" w:cs="新細明體"/>
          <w:kern w:val="0"/>
          <w:szCs w:val="24"/>
        </w:rPr>
        <w:t>，</w:t>
      </w:r>
      <w:r w:rsidRPr="00FF33CD">
        <w:rPr>
          <w:rFonts w:ascii="標楷體" w:eastAsia="標楷體" w:hAnsi="標楷體" w:cs="新細明體"/>
          <w:kern w:val="0"/>
          <w:szCs w:val="24"/>
        </w:rPr>
        <w:t>可以增加油漆之附著性</w:t>
      </w:r>
      <w:r w:rsidR="00FF33CD">
        <w:rPr>
          <w:rFonts w:ascii="標楷體" w:eastAsia="標楷體" w:hAnsi="標楷體" w:cs="新細明體"/>
          <w:kern w:val="0"/>
          <w:szCs w:val="24"/>
        </w:rPr>
        <w:t>，</w:t>
      </w:r>
      <w:r w:rsidRPr="00FF33CD">
        <w:rPr>
          <w:rFonts w:ascii="標楷體" w:eastAsia="標楷體" w:hAnsi="標楷體" w:cs="新細明體"/>
          <w:kern w:val="0"/>
          <w:szCs w:val="24"/>
        </w:rPr>
        <w:t>但也降低鋼材表面凸點</w:t>
      </w:r>
      <w:proofErr w:type="gramStart"/>
      <w:r w:rsidRPr="00FF33CD">
        <w:rPr>
          <w:rFonts w:ascii="標楷體" w:eastAsia="標楷體" w:hAnsi="標楷體" w:cs="新細明體"/>
          <w:kern w:val="0"/>
          <w:szCs w:val="24"/>
        </w:rPr>
        <w:t>的塗膜厚</w:t>
      </w:r>
      <w:proofErr w:type="gramEnd"/>
      <w:r w:rsidRPr="00FF33CD">
        <w:rPr>
          <w:rFonts w:ascii="標楷體" w:eastAsia="標楷體" w:hAnsi="標楷體" w:cs="新細明體"/>
          <w:kern w:val="0"/>
          <w:szCs w:val="24"/>
        </w:rPr>
        <w:t>度</w:t>
      </w:r>
      <w:r w:rsidR="00FF33CD">
        <w:rPr>
          <w:rFonts w:ascii="標楷體" w:eastAsia="標楷體" w:hAnsi="標楷體" w:cs="新細明體"/>
          <w:kern w:val="0"/>
          <w:szCs w:val="24"/>
        </w:rPr>
        <w:t>，</w:t>
      </w:r>
      <w:r w:rsidRPr="00FF33CD">
        <w:rPr>
          <w:rFonts w:ascii="標楷體" w:eastAsia="標楷體" w:hAnsi="標楷體" w:cs="新細明體"/>
          <w:kern w:val="0"/>
          <w:szCs w:val="24"/>
        </w:rPr>
        <w:t>且容易產生針孔</w:t>
      </w:r>
      <w:r w:rsidR="00FF33CD">
        <w:rPr>
          <w:rFonts w:ascii="標楷體" w:eastAsia="標楷體" w:hAnsi="標楷體" w:cs="新細明體"/>
          <w:kern w:val="0"/>
          <w:szCs w:val="24"/>
        </w:rPr>
        <w:t>，</w:t>
      </w:r>
      <w:proofErr w:type="gramStart"/>
      <w:r w:rsidRPr="00FF33CD">
        <w:rPr>
          <w:rFonts w:ascii="標楷體" w:eastAsia="標楷體" w:hAnsi="標楷體" w:cs="新細明體"/>
          <w:kern w:val="0"/>
          <w:szCs w:val="24"/>
        </w:rPr>
        <w:t>減低漆膜</w:t>
      </w:r>
      <w:proofErr w:type="gramEnd"/>
      <w:r w:rsidRPr="00FF33CD">
        <w:rPr>
          <w:rFonts w:ascii="標楷體" w:eastAsia="標楷體" w:hAnsi="標楷體" w:cs="新細明體"/>
          <w:kern w:val="0"/>
          <w:szCs w:val="24"/>
        </w:rPr>
        <w:t>的防銹能力;</w:t>
      </w:r>
      <w:proofErr w:type="gramStart"/>
      <w:r w:rsidRPr="00FF33CD">
        <w:rPr>
          <w:rFonts w:ascii="標楷體" w:eastAsia="標楷體" w:hAnsi="標楷體" w:cs="新細明體"/>
          <w:kern w:val="0"/>
          <w:szCs w:val="24"/>
        </w:rPr>
        <w:t>反之</w:t>
      </w:r>
      <w:r w:rsidR="00FF33CD">
        <w:rPr>
          <w:rFonts w:ascii="標楷體" w:eastAsia="標楷體" w:hAnsi="標楷體" w:cs="新細明體"/>
          <w:kern w:val="0"/>
          <w:szCs w:val="24"/>
        </w:rPr>
        <w:t>，</w:t>
      </w:r>
      <w:proofErr w:type="gramEnd"/>
      <w:r w:rsidRPr="00FF33CD">
        <w:rPr>
          <w:rFonts w:ascii="標楷體" w:eastAsia="標楷體" w:hAnsi="標楷體" w:cs="新細明體"/>
          <w:kern w:val="0"/>
          <w:szCs w:val="24"/>
        </w:rPr>
        <w:t>則降低油漆的附著性。</w:t>
      </w:r>
    </w:p>
    <w:p w:rsidR="00C9303B" w:rsidRPr="00FF33CD" w:rsidRDefault="00C9303B" w:rsidP="00C9303B">
      <w:pPr>
        <w:widowControl/>
        <w:ind w:leftChars="400" w:left="960"/>
        <w:rPr>
          <w:rFonts w:ascii="標楷體" w:eastAsia="標楷體" w:hAnsi="標楷體" w:cs="新細明體"/>
          <w:kern w:val="0"/>
          <w:szCs w:val="24"/>
        </w:rPr>
      </w:pPr>
      <w:r w:rsidRPr="00FF33CD">
        <w:rPr>
          <w:rFonts w:ascii="標楷體" w:eastAsia="標楷體" w:hAnsi="標楷體" w:cs="新細明體"/>
          <w:kern w:val="0"/>
          <w:szCs w:val="24"/>
        </w:rPr>
        <w:t>因此須視油漆特性</w:t>
      </w:r>
      <w:proofErr w:type="gramStart"/>
      <w:r w:rsidRPr="00FF33CD">
        <w:rPr>
          <w:rFonts w:ascii="標楷體" w:eastAsia="標楷體" w:hAnsi="標楷體" w:cs="新細明體"/>
          <w:kern w:val="0"/>
          <w:szCs w:val="24"/>
        </w:rPr>
        <w:t>及漆膜厚度</w:t>
      </w:r>
      <w:proofErr w:type="gramEnd"/>
      <w:r w:rsidRPr="00FF33CD">
        <w:rPr>
          <w:rFonts w:ascii="標楷體" w:eastAsia="標楷體" w:hAnsi="標楷體" w:cs="新細明體"/>
          <w:kern w:val="0"/>
          <w:szCs w:val="24"/>
        </w:rPr>
        <w:t>選用合適的表面粗糙度。</w:t>
      </w:r>
    </w:p>
    <w:p w:rsidR="000206E5" w:rsidRPr="00FF33CD" w:rsidRDefault="000206E5" w:rsidP="000206E5">
      <w:pPr>
        <w:widowControl/>
        <w:rPr>
          <w:rFonts w:ascii="標楷體" w:eastAsia="標楷體" w:hAnsi="標楷體" w:cs="新細明體"/>
          <w:kern w:val="0"/>
          <w:sz w:val="28"/>
          <w:szCs w:val="24"/>
        </w:rPr>
      </w:pPr>
      <w:r w:rsidRPr="00FF33CD">
        <w:rPr>
          <w:rFonts w:ascii="標楷體" w:eastAsia="標楷體" w:hAnsi="標楷體" w:cs="新細明體" w:hint="eastAsia"/>
          <w:kern w:val="0"/>
          <w:sz w:val="28"/>
          <w:szCs w:val="24"/>
        </w:rPr>
        <w:t xml:space="preserve">4.3.2 </w:t>
      </w:r>
      <w:proofErr w:type="gramStart"/>
      <w:r w:rsidRPr="00FF33CD">
        <w:rPr>
          <w:rFonts w:ascii="標楷體" w:eastAsia="標楷體" w:hAnsi="標楷體" w:cs="新細明體" w:hint="eastAsia"/>
          <w:kern w:val="0"/>
          <w:sz w:val="28"/>
          <w:szCs w:val="24"/>
        </w:rPr>
        <w:t>鍍層處理</w:t>
      </w:r>
      <w:proofErr w:type="gramEnd"/>
      <w:r w:rsidRPr="00FF33CD">
        <w:rPr>
          <w:rFonts w:ascii="標楷體" w:eastAsia="標楷體" w:hAnsi="標楷體" w:cs="新細明體" w:hint="eastAsia"/>
          <w:kern w:val="0"/>
          <w:sz w:val="28"/>
          <w:szCs w:val="24"/>
        </w:rPr>
        <w:t>加工</w:t>
      </w:r>
    </w:p>
    <w:p w:rsidR="00545B35" w:rsidRPr="00FF33CD" w:rsidRDefault="00545B35" w:rsidP="00545B35">
      <w:pPr>
        <w:widowControl/>
        <w:rPr>
          <w:rFonts w:ascii="標楷體" w:eastAsia="標楷體" w:hAnsi="標楷體" w:cs="新細明體"/>
          <w:kern w:val="0"/>
          <w:szCs w:val="24"/>
        </w:rPr>
      </w:pPr>
      <w:r w:rsidRPr="00FF33CD">
        <w:rPr>
          <w:rFonts w:ascii="標楷體" w:eastAsia="標楷體" w:hAnsi="標楷體" w:cs="新細明體"/>
          <w:kern w:val="0"/>
          <w:szCs w:val="24"/>
        </w:rPr>
        <w:t>1.目的</w:t>
      </w:r>
    </w:p>
    <w:p w:rsidR="00545B35" w:rsidRPr="00FF33CD" w:rsidRDefault="00545B35" w:rsidP="00545B35">
      <w:pPr>
        <w:widowControl/>
        <w:ind w:firstLine="480"/>
        <w:rPr>
          <w:rFonts w:ascii="標楷體" w:eastAsia="標楷體" w:hAnsi="標楷體" w:cs="新細明體"/>
          <w:kern w:val="0"/>
          <w:szCs w:val="24"/>
        </w:rPr>
      </w:pPr>
      <w:proofErr w:type="gramStart"/>
      <w:r w:rsidRPr="00FF33CD">
        <w:rPr>
          <w:rFonts w:ascii="標楷體" w:eastAsia="標楷體" w:hAnsi="標楷體" w:cs="新細明體"/>
          <w:kern w:val="0"/>
          <w:szCs w:val="24"/>
        </w:rPr>
        <w:t>鍍層處理</w:t>
      </w:r>
      <w:proofErr w:type="gramEnd"/>
      <w:r w:rsidRPr="00FF33CD">
        <w:rPr>
          <w:rFonts w:ascii="標楷體" w:eastAsia="標楷體" w:hAnsi="標楷體" w:cs="新細明體"/>
          <w:kern w:val="0"/>
          <w:szCs w:val="24"/>
        </w:rPr>
        <w:t>乃以</w:t>
      </w:r>
      <w:proofErr w:type="gramStart"/>
      <w:r w:rsidRPr="00FF33CD">
        <w:rPr>
          <w:rFonts w:ascii="標楷體" w:eastAsia="標楷體" w:hAnsi="標楷體" w:cs="新細明體"/>
          <w:kern w:val="0"/>
          <w:szCs w:val="24"/>
        </w:rPr>
        <w:t>金屬鍍</w:t>
      </w:r>
      <w:proofErr w:type="gramEnd"/>
      <w:r w:rsidRPr="00FF33CD">
        <w:rPr>
          <w:rFonts w:ascii="標楷體" w:eastAsia="標楷體" w:hAnsi="標楷體" w:cs="新細明體"/>
          <w:kern w:val="0"/>
          <w:szCs w:val="24"/>
        </w:rPr>
        <w:t>層(如鍍鋅、鍍鋁鋅、</w:t>
      </w:r>
      <w:proofErr w:type="gramStart"/>
      <w:r w:rsidRPr="00FF33CD">
        <w:rPr>
          <w:rFonts w:ascii="標楷體" w:eastAsia="標楷體" w:hAnsi="標楷體" w:cs="新細明體"/>
          <w:kern w:val="0"/>
          <w:szCs w:val="24"/>
        </w:rPr>
        <w:t>鍍鎂鋁</w:t>
      </w:r>
      <w:proofErr w:type="gramEnd"/>
      <w:r w:rsidRPr="00FF33CD">
        <w:rPr>
          <w:rFonts w:ascii="標楷體" w:eastAsia="標楷體" w:hAnsi="標楷體" w:cs="新細明體"/>
          <w:kern w:val="0"/>
          <w:szCs w:val="24"/>
        </w:rPr>
        <w:t>鋅)、金屬粉末堆積、富</w:t>
      </w:r>
      <w:proofErr w:type="gramStart"/>
      <w:r w:rsidRPr="00FF33CD">
        <w:rPr>
          <w:rFonts w:ascii="標楷體" w:eastAsia="標楷體" w:hAnsi="標楷體" w:cs="新細明體"/>
          <w:kern w:val="0"/>
          <w:szCs w:val="24"/>
        </w:rPr>
        <w:t>鋅底漆</w:t>
      </w:r>
      <w:proofErr w:type="gramEnd"/>
      <w:r w:rsidRPr="00FF33CD">
        <w:rPr>
          <w:rFonts w:ascii="標楷體" w:eastAsia="標楷體" w:hAnsi="標楷體" w:cs="新細明體"/>
          <w:kern w:val="0"/>
          <w:szCs w:val="24"/>
        </w:rPr>
        <w:t>冷鍍鋅等方法</w:t>
      </w:r>
      <w:r w:rsidR="00FF33CD">
        <w:rPr>
          <w:rFonts w:ascii="標楷體" w:eastAsia="標楷體" w:hAnsi="標楷體" w:cs="新細明體"/>
          <w:kern w:val="0"/>
          <w:szCs w:val="24"/>
        </w:rPr>
        <w:t>，</w:t>
      </w:r>
      <w:r w:rsidRPr="00FF33CD">
        <w:rPr>
          <w:rFonts w:ascii="標楷體" w:eastAsia="標楷體" w:hAnsi="標楷體" w:cs="新細明體"/>
          <w:kern w:val="0"/>
          <w:szCs w:val="24"/>
        </w:rPr>
        <w:t>進行陽極犧牲或陰極防蝕的電化學的防蝕方法。</w:t>
      </w:r>
    </w:p>
    <w:p w:rsidR="00545B35" w:rsidRPr="00FF33CD" w:rsidRDefault="00545B35" w:rsidP="00545B35">
      <w:pPr>
        <w:widowControl/>
        <w:rPr>
          <w:rFonts w:ascii="標楷體" w:eastAsia="標楷體" w:hAnsi="標楷體" w:cs="新細明體"/>
          <w:kern w:val="0"/>
          <w:szCs w:val="24"/>
        </w:rPr>
      </w:pPr>
      <w:r w:rsidRPr="00FF33CD">
        <w:rPr>
          <w:rFonts w:ascii="標楷體" w:eastAsia="標楷體" w:hAnsi="標楷體" w:cs="新細明體"/>
          <w:kern w:val="0"/>
          <w:szCs w:val="24"/>
        </w:rPr>
        <w:t>2.</w:t>
      </w:r>
      <w:proofErr w:type="gramStart"/>
      <w:r w:rsidRPr="00FF33CD">
        <w:rPr>
          <w:rFonts w:ascii="標楷體" w:eastAsia="標楷體" w:hAnsi="標楷體" w:cs="新細明體"/>
          <w:kern w:val="0"/>
          <w:szCs w:val="24"/>
        </w:rPr>
        <w:t>鍍層處理</w:t>
      </w:r>
      <w:proofErr w:type="gramEnd"/>
      <w:r w:rsidRPr="00FF33CD">
        <w:rPr>
          <w:rFonts w:ascii="標楷體" w:eastAsia="標楷體" w:hAnsi="標楷體" w:cs="新細明體"/>
          <w:kern w:val="0"/>
          <w:szCs w:val="24"/>
        </w:rPr>
        <w:t>加工其主要方法有四種</w:t>
      </w:r>
      <w:r w:rsidR="00FF33CD">
        <w:rPr>
          <w:rFonts w:ascii="標楷體" w:eastAsia="標楷體" w:hAnsi="標楷體" w:cs="新細明體"/>
          <w:kern w:val="0"/>
          <w:szCs w:val="24"/>
        </w:rPr>
        <w:t>，</w:t>
      </w:r>
      <w:r w:rsidRPr="00FF33CD">
        <w:rPr>
          <w:rFonts w:ascii="標楷體" w:eastAsia="標楷體" w:hAnsi="標楷體" w:cs="新細明體"/>
          <w:kern w:val="0"/>
          <w:szCs w:val="24"/>
        </w:rPr>
        <w:t>說明如下:</w:t>
      </w:r>
    </w:p>
    <w:p w:rsidR="00545B35" w:rsidRPr="00FF33CD" w:rsidRDefault="00545B35" w:rsidP="00545B35">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(1) 熱浸鍍鋅法</w:t>
      </w:r>
    </w:p>
    <w:p w:rsidR="00545B35" w:rsidRPr="00FF33CD" w:rsidRDefault="00545B35" w:rsidP="00545B35">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(2) 鍍鋅電鍍法</w:t>
      </w:r>
    </w:p>
    <w:p w:rsidR="00545B35" w:rsidRPr="00FF33CD" w:rsidRDefault="00545B35" w:rsidP="00545B35">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(3)</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鍍鋅</w:t>
      </w:r>
      <w:proofErr w:type="gramStart"/>
      <w:r w:rsidRPr="00FF33CD">
        <w:rPr>
          <w:rFonts w:ascii="標楷體" w:eastAsia="標楷體" w:hAnsi="標楷體" w:cs="新細明體"/>
          <w:kern w:val="0"/>
          <w:szCs w:val="24"/>
        </w:rPr>
        <w:t>噴覆法</w:t>
      </w:r>
      <w:proofErr w:type="gramEnd"/>
    </w:p>
    <w:p w:rsidR="000206E5" w:rsidRPr="00FF33CD" w:rsidRDefault="00545B35" w:rsidP="00545B35">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(4) 鍍鋅塗裝法</w:t>
      </w:r>
    </w:p>
    <w:p w:rsidR="00C76B81" w:rsidRPr="00FF33CD" w:rsidRDefault="00C76B81" w:rsidP="00C76B81">
      <w:pPr>
        <w:widowControl/>
        <w:rPr>
          <w:rFonts w:ascii="標楷體" w:eastAsia="標楷體" w:hAnsi="標楷體" w:cs="新細明體"/>
          <w:kern w:val="0"/>
          <w:szCs w:val="24"/>
        </w:rPr>
      </w:pPr>
      <w:r w:rsidRPr="00FF33CD">
        <w:rPr>
          <w:rFonts w:ascii="標楷體" w:eastAsia="標楷體" w:hAnsi="標楷體" w:cs="新細明體"/>
          <w:kern w:val="0"/>
          <w:szCs w:val="24"/>
        </w:rPr>
        <w:t>3.熱浸鍍鋅法</w:t>
      </w:r>
    </w:p>
    <w:p w:rsidR="00C76B81" w:rsidRPr="00FF33CD" w:rsidRDefault="00C76B81" w:rsidP="00C76B81">
      <w:pPr>
        <w:widowControl/>
        <w:ind w:leftChars="100" w:left="240"/>
        <w:rPr>
          <w:rFonts w:ascii="標楷體" w:eastAsia="標楷體" w:hAnsi="標楷體" w:cs="新細明體"/>
          <w:kern w:val="0"/>
          <w:szCs w:val="24"/>
        </w:rPr>
      </w:pPr>
      <w:r w:rsidRPr="00FF33CD">
        <w:rPr>
          <w:rFonts w:ascii="標楷體" w:eastAsia="標楷體" w:hAnsi="標楷體" w:cs="新細明體" w:hint="eastAsia"/>
          <w:kern w:val="0"/>
          <w:szCs w:val="24"/>
        </w:rPr>
        <w:t>(</w:t>
      </w:r>
      <w:r w:rsidRPr="00FF33CD">
        <w:rPr>
          <w:rFonts w:ascii="標楷體" w:eastAsia="標楷體" w:hAnsi="標楷體" w:cs="新細明體"/>
          <w:kern w:val="0"/>
          <w:szCs w:val="24"/>
        </w:rPr>
        <w:t>l)</w:t>
      </w:r>
      <w:r w:rsidRPr="00FF33CD">
        <w:rPr>
          <w:rFonts w:ascii="標楷體" w:eastAsia="標楷體" w:hAnsi="標楷體" w:cs="新細明體" w:hint="eastAsia"/>
          <w:kern w:val="0"/>
          <w:szCs w:val="24"/>
        </w:rPr>
        <w:t xml:space="preserve"> </w:t>
      </w:r>
      <w:r w:rsidRPr="00FF33CD">
        <w:rPr>
          <w:rFonts w:ascii="標楷體" w:eastAsia="標楷體" w:hAnsi="標楷體" w:cs="新細明體"/>
          <w:kern w:val="0"/>
          <w:szCs w:val="24"/>
        </w:rPr>
        <w:t>熱浸鍍鋅法可分為:</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 純</w:t>
      </w:r>
      <w:proofErr w:type="gramStart"/>
      <w:r w:rsidRPr="00FF33CD">
        <w:rPr>
          <w:rFonts w:ascii="標楷體" w:eastAsia="標楷體" w:hAnsi="標楷體" w:cs="新細明體"/>
          <w:kern w:val="0"/>
          <w:szCs w:val="24"/>
        </w:rPr>
        <w:t>鋅鍍層</w:t>
      </w:r>
      <w:proofErr w:type="gramEnd"/>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2) 鋅鐵合金鍍層</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 鋅鋁合金鍍層</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 xml:space="preserve">4) </w:t>
      </w:r>
      <w:proofErr w:type="gramStart"/>
      <w:r w:rsidRPr="00FF33CD">
        <w:rPr>
          <w:rFonts w:ascii="標楷體" w:eastAsia="標楷體" w:hAnsi="標楷體" w:cs="新細明體"/>
          <w:kern w:val="0"/>
          <w:szCs w:val="24"/>
        </w:rPr>
        <w:t>鋅鋁鎂</w:t>
      </w:r>
      <w:proofErr w:type="gramEnd"/>
      <w:r w:rsidRPr="00FF33CD">
        <w:rPr>
          <w:rFonts w:ascii="標楷體" w:eastAsia="標楷體" w:hAnsi="標楷體" w:cs="新細明體"/>
          <w:kern w:val="0"/>
          <w:szCs w:val="24"/>
        </w:rPr>
        <w:t>合金鍍層</w:t>
      </w:r>
    </w:p>
    <w:p w:rsidR="00C76B81" w:rsidRPr="00FF33CD" w:rsidRDefault="00C76B81" w:rsidP="00C76B81">
      <w:pPr>
        <w:widowControl/>
        <w:ind w:leftChars="100" w:left="240"/>
        <w:rPr>
          <w:rFonts w:ascii="標楷體" w:eastAsia="標楷體" w:hAnsi="標楷體" w:cs="新細明體"/>
          <w:kern w:val="0"/>
          <w:szCs w:val="24"/>
        </w:rPr>
      </w:pPr>
      <w:r w:rsidRPr="00FF33CD">
        <w:rPr>
          <w:rFonts w:ascii="標楷體" w:eastAsia="標楷體" w:hAnsi="標楷體" w:cs="新細明體"/>
          <w:kern w:val="0"/>
          <w:szCs w:val="24"/>
        </w:rPr>
        <w:t>(2)標準製程為</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1)前處理(脫脂酸洗)與退火。</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lastRenderedPageBreak/>
        <w:t>2)浸漬</w:t>
      </w:r>
      <w:proofErr w:type="gramStart"/>
      <w:r w:rsidRPr="00FF33CD">
        <w:rPr>
          <w:rFonts w:ascii="標楷體" w:eastAsia="標楷體" w:hAnsi="標楷體" w:cs="新細明體"/>
          <w:kern w:val="0"/>
          <w:szCs w:val="24"/>
        </w:rPr>
        <w:t>於融熔鋅液(</w:t>
      </w:r>
      <w:bookmarkStart w:id="0" w:name="_GoBack"/>
      <w:bookmarkEnd w:id="0"/>
      <w:r w:rsidRPr="00FF33CD">
        <w:rPr>
          <w:rFonts w:ascii="標楷體" w:eastAsia="標楷體" w:hAnsi="標楷體" w:cs="新細明體"/>
          <w:kern w:val="0"/>
          <w:szCs w:val="24"/>
        </w:rPr>
        <w:t>鋅鋁)的鍍槽</w:t>
      </w:r>
      <w:proofErr w:type="gramEnd"/>
      <w:r w:rsidRPr="00FF33CD">
        <w:rPr>
          <w:rFonts w:ascii="標楷體" w:eastAsia="標楷體" w:hAnsi="標楷體" w:cs="新細明體"/>
          <w:kern w:val="0"/>
          <w:szCs w:val="24"/>
        </w:rPr>
        <w:t>中鍍鋅</w:t>
      </w:r>
      <w:r w:rsidR="00FF33CD">
        <w:rPr>
          <w:rFonts w:ascii="標楷體" w:eastAsia="標楷體" w:hAnsi="標楷體" w:cs="新細明體"/>
          <w:kern w:val="0"/>
          <w:szCs w:val="24"/>
        </w:rPr>
        <w:t>，</w:t>
      </w:r>
      <w:r w:rsidRPr="00FF33CD">
        <w:rPr>
          <w:rFonts w:ascii="標楷體" w:eastAsia="標楷體" w:hAnsi="標楷體" w:cs="新細明體"/>
          <w:kern w:val="0"/>
          <w:szCs w:val="24"/>
        </w:rPr>
        <w:t>鍍鋅</w:t>
      </w:r>
      <w:proofErr w:type="gramStart"/>
      <w:r w:rsidRPr="00FF33CD">
        <w:rPr>
          <w:rFonts w:ascii="標楷體" w:eastAsia="標楷體" w:hAnsi="標楷體" w:cs="新細明體"/>
          <w:kern w:val="0"/>
          <w:szCs w:val="24"/>
        </w:rPr>
        <w:t>層量利用鋅</w:t>
      </w:r>
      <w:proofErr w:type="gramEnd"/>
      <w:r w:rsidRPr="00FF33CD">
        <w:rPr>
          <w:rFonts w:ascii="標楷體" w:eastAsia="標楷體" w:hAnsi="標楷體" w:cs="新細明體"/>
          <w:kern w:val="0"/>
          <w:szCs w:val="24"/>
        </w:rPr>
        <w:t>槽上方</w:t>
      </w:r>
      <w:proofErr w:type="gramStart"/>
      <w:r w:rsidRPr="00FF33CD">
        <w:rPr>
          <w:rFonts w:ascii="標楷體" w:eastAsia="標楷體" w:hAnsi="標楷體" w:cs="新細明體"/>
          <w:kern w:val="0"/>
          <w:szCs w:val="24"/>
        </w:rPr>
        <w:t>的氣刀調</w:t>
      </w:r>
      <w:proofErr w:type="gramEnd"/>
      <w:r w:rsidRPr="00FF33CD">
        <w:rPr>
          <w:rFonts w:ascii="標楷體" w:eastAsia="標楷體" w:hAnsi="標楷體" w:cs="新細明體"/>
          <w:kern w:val="0"/>
          <w:szCs w:val="24"/>
        </w:rPr>
        <w:t>整。</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3)合金化處理、</w:t>
      </w:r>
      <w:proofErr w:type="gramStart"/>
      <w:r w:rsidRPr="00FF33CD">
        <w:rPr>
          <w:rFonts w:ascii="標楷體" w:eastAsia="標楷體" w:hAnsi="標楷體" w:cs="新細明體"/>
          <w:kern w:val="0"/>
          <w:szCs w:val="24"/>
        </w:rPr>
        <w:t>調質與</w:t>
      </w:r>
      <w:proofErr w:type="gramEnd"/>
      <w:r w:rsidRPr="00FF33CD">
        <w:rPr>
          <w:rFonts w:ascii="標楷體" w:eastAsia="標楷體" w:hAnsi="標楷體" w:cs="新細明體"/>
          <w:kern w:val="0"/>
          <w:szCs w:val="24"/>
        </w:rPr>
        <w:t>整平。</w:t>
      </w:r>
    </w:p>
    <w:p w:rsidR="00C76B81" w:rsidRPr="00FF33CD" w:rsidRDefault="00C76B81" w:rsidP="00C76B81">
      <w:pPr>
        <w:widowControl/>
        <w:ind w:leftChars="200" w:left="480"/>
        <w:rPr>
          <w:rFonts w:ascii="標楷體" w:eastAsia="標楷體" w:hAnsi="標楷體" w:cs="新細明體"/>
          <w:kern w:val="0"/>
          <w:szCs w:val="24"/>
        </w:rPr>
      </w:pPr>
      <w:r w:rsidRPr="00FF33CD">
        <w:rPr>
          <w:rFonts w:ascii="標楷體" w:eastAsia="標楷體" w:hAnsi="標楷體" w:cs="新細明體"/>
          <w:kern w:val="0"/>
          <w:szCs w:val="24"/>
        </w:rPr>
        <w:t>4)表面處理(乾燥採用磷酸鹽或鉻酸)</w:t>
      </w:r>
      <w:proofErr w:type="gramStart"/>
      <w:r w:rsidRPr="00FF33CD">
        <w:rPr>
          <w:rFonts w:ascii="標楷體" w:eastAsia="標楷體" w:hAnsi="標楷體" w:cs="新細明體"/>
          <w:kern w:val="0"/>
          <w:szCs w:val="24"/>
        </w:rPr>
        <w:t>或塗覆有機</w:t>
      </w:r>
      <w:proofErr w:type="gramEnd"/>
      <w:r w:rsidRPr="00FF33CD">
        <w:rPr>
          <w:rFonts w:ascii="標楷體" w:eastAsia="標楷體" w:hAnsi="標楷體" w:cs="新細明體"/>
          <w:kern w:val="0"/>
          <w:szCs w:val="24"/>
        </w:rPr>
        <w:t>樹脂(耐</w:t>
      </w:r>
      <w:proofErr w:type="gramStart"/>
      <w:r w:rsidRPr="00FF33CD">
        <w:rPr>
          <w:rFonts w:ascii="標楷體" w:eastAsia="標楷體" w:hAnsi="標楷體" w:cs="新細明體"/>
          <w:kern w:val="0"/>
          <w:szCs w:val="24"/>
        </w:rPr>
        <w:t>指紋塗</w:t>
      </w:r>
      <w:proofErr w:type="gramEnd"/>
      <w:r w:rsidRPr="00FF33CD">
        <w:rPr>
          <w:rFonts w:ascii="標楷體" w:eastAsia="標楷體" w:hAnsi="標楷體" w:cs="新細明體"/>
          <w:kern w:val="0"/>
          <w:szCs w:val="24"/>
        </w:rPr>
        <w:t>膜)</w:t>
      </w:r>
      <w:r w:rsidR="00FF33CD">
        <w:rPr>
          <w:rFonts w:ascii="標楷體" w:eastAsia="標楷體" w:hAnsi="標楷體" w:cs="新細明體"/>
          <w:kern w:val="0"/>
          <w:szCs w:val="24"/>
        </w:rPr>
        <w:t>，</w:t>
      </w:r>
      <w:r w:rsidRPr="00FF33CD">
        <w:rPr>
          <w:rFonts w:ascii="標楷體" w:eastAsia="標楷體" w:hAnsi="標楷體" w:cs="新細明體"/>
          <w:kern w:val="0"/>
          <w:szCs w:val="24"/>
        </w:rPr>
        <w:t>防止白銹發生。</w:t>
      </w:r>
    </w:p>
    <w:p w:rsidR="00C76B81" w:rsidRPr="00FF33CD" w:rsidRDefault="00C76B81" w:rsidP="002F46DE">
      <w:pPr>
        <w:widowControl/>
        <w:ind w:leftChars="119" w:left="480" w:hangingChars="81" w:hanging="194"/>
        <w:rPr>
          <w:rFonts w:ascii="標楷體" w:eastAsia="標楷體" w:hAnsi="標楷體" w:cs="新細明體"/>
          <w:kern w:val="0"/>
          <w:szCs w:val="24"/>
        </w:rPr>
      </w:pPr>
      <w:r w:rsidRPr="00FF33CD">
        <w:rPr>
          <w:rFonts w:ascii="標楷體" w:eastAsia="標楷體" w:hAnsi="標楷體" w:cs="新細明體"/>
          <w:kern w:val="0"/>
          <w:szCs w:val="24"/>
        </w:rPr>
        <w:t>(3)鍍鋅鋼材表面的最小鍍鋅量應符合CNS或ASTM之相關規</w:t>
      </w:r>
      <w:r w:rsidRPr="00FF33CD">
        <w:rPr>
          <w:rFonts w:ascii="標楷體" w:eastAsia="標楷體" w:hAnsi="標楷體" w:cs="新細明體" w:hint="eastAsia"/>
          <w:kern w:val="0"/>
          <w:szCs w:val="24"/>
        </w:rPr>
        <w:t>定。</w:t>
      </w:r>
    </w:p>
    <w:p w:rsidR="00E046C9" w:rsidRPr="00FF33CD" w:rsidRDefault="00E046C9" w:rsidP="00E046C9">
      <w:pPr>
        <w:pStyle w:val="Web"/>
        <w:spacing w:before="0" w:beforeAutospacing="0" w:after="0" w:afterAutospacing="0"/>
        <w:ind w:leftChars="300" w:left="720"/>
        <w:rPr>
          <w:rFonts w:ascii="標楷體" w:eastAsia="標楷體" w:hAnsi="標楷體"/>
        </w:rPr>
      </w:pPr>
      <w:r w:rsidRPr="00FF33CD">
        <w:rPr>
          <w:rFonts w:ascii="標楷體" w:eastAsia="標楷體" w:hAnsi="標楷體" w:hint="eastAsia"/>
        </w:rPr>
        <w:t xml:space="preserve">1) </w:t>
      </w:r>
      <w:r w:rsidRPr="00FF33CD">
        <w:rPr>
          <w:rFonts w:ascii="標楷體" w:eastAsia="標楷體" w:hAnsi="標楷體"/>
        </w:rPr>
        <w:t>依美國ASTM規範</w:t>
      </w:r>
      <w:r w:rsidR="00FF33CD">
        <w:rPr>
          <w:rFonts w:ascii="標楷體" w:eastAsia="標楷體" w:hAnsi="標楷體"/>
        </w:rPr>
        <w:t>，</w:t>
      </w:r>
      <w:r w:rsidRPr="00FF33CD">
        <w:rPr>
          <w:rFonts w:ascii="標楷體" w:eastAsia="標楷體" w:hAnsi="標楷體"/>
        </w:rPr>
        <w:t>說明對鋼</w:t>
      </w:r>
      <w:proofErr w:type="gramStart"/>
      <w:r w:rsidRPr="00FF33CD">
        <w:rPr>
          <w:rFonts w:ascii="標楷體" w:eastAsia="標楷體" w:hAnsi="標楷體"/>
        </w:rPr>
        <w:t>捲板熱浸鍍(</w:t>
      </w:r>
      <w:proofErr w:type="gramEnd"/>
      <w:r w:rsidRPr="00FF33CD">
        <w:rPr>
          <w:rFonts w:ascii="標楷體" w:eastAsia="標楷體" w:hAnsi="標楷體"/>
        </w:rPr>
        <w:t>鋁)</w:t>
      </w:r>
      <w:proofErr w:type="gramStart"/>
      <w:r w:rsidRPr="00FF33CD">
        <w:rPr>
          <w:rFonts w:ascii="標楷體" w:eastAsia="標楷體" w:hAnsi="標楷體"/>
        </w:rPr>
        <w:t>鋅的相</w:t>
      </w:r>
      <w:proofErr w:type="gramEnd"/>
      <w:r w:rsidRPr="00FF33CD">
        <w:rPr>
          <w:rFonts w:ascii="標楷體" w:eastAsia="標楷體" w:hAnsi="標楷體"/>
        </w:rPr>
        <w:t>關規定</w:t>
      </w:r>
      <w:r w:rsidR="00FF33CD">
        <w:rPr>
          <w:rFonts w:ascii="標楷體" w:eastAsia="標楷體" w:hAnsi="標楷體"/>
        </w:rPr>
        <w:t>，</w:t>
      </w:r>
      <w:proofErr w:type="gramStart"/>
      <w:r w:rsidRPr="00FF33CD">
        <w:rPr>
          <w:rFonts w:ascii="標楷體" w:eastAsia="標楷體" w:hAnsi="標楷體"/>
        </w:rPr>
        <w:t>其鍍層</w:t>
      </w:r>
      <w:proofErr w:type="gramEnd"/>
      <w:r w:rsidRPr="00FF33CD">
        <w:rPr>
          <w:rFonts w:ascii="標楷體" w:eastAsia="標楷體" w:hAnsi="標楷體"/>
        </w:rPr>
        <w:t>量及厚度規範如表。</w:t>
      </w:r>
    </w:p>
    <w:p w:rsidR="00785C08" w:rsidRPr="00FF33CD" w:rsidRDefault="00785C08"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表 4-1 鋼</w:t>
      </w:r>
      <w:proofErr w:type="gramStart"/>
      <w:r w:rsidRPr="00FF33CD">
        <w:rPr>
          <w:rFonts w:ascii="標楷體" w:eastAsia="標楷體" w:hAnsi="標楷體" w:hint="eastAsia"/>
        </w:rPr>
        <w:t>捲</w:t>
      </w:r>
      <w:proofErr w:type="gramEnd"/>
      <w:r w:rsidRPr="00FF33CD">
        <w:rPr>
          <w:rFonts w:ascii="標楷體" w:eastAsia="標楷體" w:hAnsi="標楷體" w:hint="eastAsia"/>
        </w:rPr>
        <w:t>(版)熱</w:t>
      </w:r>
      <w:proofErr w:type="gramStart"/>
      <w:r w:rsidRPr="00FF33CD">
        <w:rPr>
          <w:rFonts w:ascii="標楷體" w:eastAsia="標楷體" w:hAnsi="標楷體" w:hint="eastAsia"/>
        </w:rPr>
        <w:t>浸鍍</w:t>
      </w:r>
      <w:proofErr w:type="gramEnd"/>
      <w:r w:rsidRPr="00FF33CD">
        <w:rPr>
          <w:rFonts w:ascii="標楷體" w:eastAsia="標楷體" w:hAnsi="標楷體" w:hint="eastAsia"/>
        </w:rPr>
        <w:t>(鋁)</w:t>
      </w:r>
      <w:proofErr w:type="gramStart"/>
      <w:r w:rsidRPr="00FF33CD">
        <w:rPr>
          <w:rFonts w:ascii="標楷體" w:eastAsia="標楷體" w:hAnsi="標楷體" w:hint="eastAsia"/>
        </w:rPr>
        <w:t>鋅的重</w:t>
      </w:r>
      <w:proofErr w:type="gramEnd"/>
      <w:r w:rsidRPr="00FF33CD">
        <w:rPr>
          <w:rFonts w:ascii="標楷體" w:eastAsia="標楷體" w:hAnsi="標楷體" w:hint="eastAsia"/>
        </w:rPr>
        <w:t>量與厚度表</w:t>
      </w:r>
    </w:p>
    <w:tbl>
      <w:tblPr>
        <w:tblStyle w:val="a3"/>
        <w:tblW w:w="0" w:type="auto"/>
        <w:tblLook w:val="04A0" w:firstRow="1" w:lastRow="0" w:firstColumn="1" w:lastColumn="0" w:noHBand="0" w:noVBand="1"/>
      </w:tblPr>
      <w:tblGrid>
        <w:gridCol w:w="1659"/>
        <w:gridCol w:w="1659"/>
        <w:gridCol w:w="1659"/>
        <w:gridCol w:w="1659"/>
        <w:gridCol w:w="1660"/>
      </w:tblGrid>
      <w:tr w:rsidR="00785C08" w:rsidRPr="00FF33CD" w:rsidTr="00165877">
        <w:tc>
          <w:tcPr>
            <w:tcW w:w="1659" w:type="dxa"/>
          </w:tcPr>
          <w:p w:rsidR="00785C08" w:rsidRPr="00FF33CD" w:rsidRDefault="00785C08" w:rsidP="00785C08">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鍍層名稱</w:t>
            </w:r>
            <w:proofErr w:type="gramEnd"/>
          </w:p>
        </w:tc>
        <w:tc>
          <w:tcPr>
            <w:tcW w:w="3318" w:type="dxa"/>
            <w:gridSpan w:val="2"/>
          </w:tcPr>
          <w:p w:rsidR="00785C08" w:rsidRPr="00FF33CD" w:rsidRDefault="00785C08" w:rsidP="00785C08">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鍍層重量</w:t>
            </w:r>
            <w:proofErr w:type="gramEnd"/>
          </w:p>
        </w:tc>
        <w:tc>
          <w:tcPr>
            <w:tcW w:w="3319" w:type="dxa"/>
            <w:gridSpan w:val="2"/>
          </w:tcPr>
          <w:p w:rsidR="00785C08" w:rsidRPr="00FF33CD" w:rsidRDefault="00785C08" w:rsidP="00785C08">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鍍層厚度</w:t>
            </w:r>
            <w:proofErr w:type="gramEnd"/>
          </w:p>
        </w:tc>
      </w:tr>
      <w:tr w:rsidR="00785C08" w:rsidRPr="00FF33CD" w:rsidTr="00785C08">
        <w:tc>
          <w:tcPr>
            <w:tcW w:w="1659" w:type="dxa"/>
          </w:tcPr>
          <w:p w:rsidR="00785C08" w:rsidRPr="00FF33CD" w:rsidRDefault="00785C08" w:rsidP="00785C08">
            <w:pPr>
              <w:pStyle w:val="Web"/>
              <w:spacing w:before="0" w:beforeAutospacing="0" w:after="0" w:afterAutospacing="0"/>
              <w:jc w:val="center"/>
              <w:rPr>
                <w:rFonts w:ascii="標楷體" w:eastAsia="標楷體" w:hAnsi="標楷體"/>
              </w:rPr>
            </w:pPr>
          </w:p>
        </w:tc>
        <w:tc>
          <w:tcPr>
            <w:tcW w:w="1659" w:type="dxa"/>
          </w:tcPr>
          <w:p w:rsidR="00785C08" w:rsidRPr="00FF33CD" w:rsidRDefault="0055604C"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r w:rsidRPr="00FF33CD">
              <w:rPr>
                <w:rFonts w:ascii="標楷體" w:eastAsia="標楷體" w:hAnsi="標楷體"/>
              </w:rPr>
              <w:t>z/ft2(</w:t>
            </w:r>
            <w:proofErr w:type="gramStart"/>
            <w:r w:rsidRPr="00FF33CD">
              <w:rPr>
                <w:rFonts w:ascii="標楷體" w:eastAsia="標楷體" w:hAnsi="標楷體" w:hint="eastAsia"/>
              </w:rPr>
              <w:t>英制</w:t>
            </w:r>
            <w:proofErr w:type="gramEnd"/>
            <w:r w:rsidRPr="00FF33CD">
              <w:rPr>
                <w:rFonts w:ascii="標楷體" w:eastAsia="標楷體" w:hAnsi="標楷體" w:hint="eastAsia"/>
              </w:rPr>
              <w:t>)</w:t>
            </w:r>
          </w:p>
        </w:tc>
        <w:tc>
          <w:tcPr>
            <w:tcW w:w="1659" w:type="dxa"/>
          </w:tcPr>
          <w:p w:rsidR="00785C08" w:rsidRPr="00FF33CD" w:rsidRDefault="0055604C"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/(m^2)</w:t>
            </w:r>
            <w:r w:rsidRPr="00FF33CD">
              <w:rPr>
                <w:rFonts w:ascii="標楷體" w:eastAsia="標楷體" w:hAnsi="標楷體" w:hint="eastAsia"/>
              </w:rPr>
              <w:t>(制)</w:t>
            </w:r>
          </w:p>
        </w:tc>
        <w:tc>
          <w:tcPr>
            <w:tcW w:w="1659" w:type="dxa"/>
          </w:tcPr>
          <w:p w:rsidR="00785C08" w:rsidRPr="00FF33CD" w:rsidRDefault="0055604C"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m</w:t>
            </w:r>
            <w:r w:rsidRPr="00FF33CD">
              <w:rPr>
                <w:rFonts w:ascii="標楷體" w:eastAsia="標楷體" w:hAnsi="標楷體"/>
              </w:rPr>
              <w:t>ils(</w:t>
            </w:r>
            <w:proofErr w:type="gramStart"/>
            <w:r w:rsidRPr="00FF33CD">
              <w:rPr>
                <w:rFonts w:ascii="標楷體" w:eastAsia="標楷體" w:hAnsi="標楷體" w:hint="eastAsia"/>
              </w:rPr>
              <w:t>英制</w:t>
            </w:r>
            <w:proofErr w:type="gramEnd"/>
            <w:r w:rsidRPr="00FF33CD">
              <w:rPr>
                <w:rFonts w:ascii="標楷體" w:eastAsia="標楷體" w:hAnsi="標楷體" w:hint="eastAsia"/>
              </w:rPr>
              <w:t>)</w:t>
            </w:r>
          </w:p>
        </w:tc>
        <w:tc>
          <w:tcPr>
            <w:tcW w:w="1660" w:type="dxa"/>
          </w:tcPr>
          <w:p w:rsidR="00785C08" w:rsidRPr="00FF33CD" w:rsidRDefault="0055604C" w:rsidP="00785C08">
            <w:pPr>
              <w:pStyle w:val="Web"/>
              <w:spacing w:before="0" w:beforeAutospacing="0" w:after="0" w:afterAutospacing="0"/>
              <w:jc w:val="center"/>
              <w:rPr>
                <w:rFonts w:ascii="標楷體" w:eastAsia="標楷體" w:hAnsi="標楷體"/>
              </w:rPr>
            </w:pPr>
            <w:r w:rsidRPr="00FF33CD">
              <w:rPr>
                <w:rFonts w:ascii="標楷體" w:eastAsia="標楷體" w:hAnsi="標楷體"/>
              </w:rPr>
              <w:t>mm(</w:t>
            </w:r>
            <w:r w:rsidRPr="00FF33CD">
              <w:rPr>
                <w:rFonts w:ascii="標楷體" w:eastAsia="標楷體" w:hAnsi="標楷體" w:hint="eastAsia"/>
              </w:rPr>
              <w:t>公制)</w:t>
            </w:r>
          </w:p>
        </w:tc>
      </w:tr>
      <w:tr w:rsidR="00785C08" w:rsidRPr="00FF33CD" w:rsidTr="00165877">
        <w:tc>
          <w:tcPr>
            <w:tcW w:w="8296" w:type="dxa"/>
            <w:gridSpan w:val="5"/>
          </w:tcPr>
          <w:p w:rsidR="00785C08" w:rsidRPr="00FF33CD" w:rsidRDefault="00785C08"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熱浸鍍鋅</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40/Z120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0.40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120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0.34</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0.0085</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60/Z180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0.60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180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0.51</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0.0127</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90/Z275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0.90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275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0.77</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0.0194</w:t>
            </w:r>
          </w:p>
        </w:tc>
      </w:tr>
      <w:tr w:rsidR="00785C08" w:rsidRPr="00FF33CD" w:rsidTr="00165877">
        <w:tc>
          <w:tcPr>
            <w:tcW w:w="8296" w:type="dxa"/>
            <w:gridSpan w:val="5"/>
          </w:tcPr>
          <w:p w:rsidR="00785C08" w:rsidRPr="00FF33CD" w:rsidRDefault="00785C08" w:rsidP="00785C08">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熱浸鍍</w:t>
            </w:r>
            <w:proofErr w:type="gramEnd"/>
            <w:r w:rsidRPr="00FF33CD">
              <w:rPr>
                <w:rFonts w:ascii="標楷體" w:eastAsia="標楷體" w:hAnsi="標楷體" w:hint="eastAsia"/>
              </w:rPr>
              <w:t xml:space="preserve"> 5% 鋁鋅</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F45/ZGF135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0.45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135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0.39</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0.0098</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F60/ZGF180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0.60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180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0.53</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0.0133</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G</w:t>
            </w:r>
            <w:r w:rsidRPr="00FF33CD">
              <w:rPr>
                <w:rFonts w:ascii="標楷體" w:eastAsia="標楷體" w:hAnsi="標楷體"/>
              </w:rPr>
              <w:t>F90/ZGF275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0.90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275</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0.79</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0.0198</w:t>
            </w:r>
          </w:p>
        </w:tc>
      </w:tr>
      <w:tr w:rsidR="00785C08" w:rsidRPr="00FF33CD" w:rsidTr="00165877">
        <w:tc>
          <w:tcPr>
            <w:tcW w:w="8296" w:type="dxa"/>
            <w:gridSpan w:val="5"/>
          </w:tcPr>
          <w:p w:rsidR="00785C08" w:rsidRPr="00FF33CD" w:rsidRDefault="00785C08" w:rsidP="00785C08">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熱浸鍍</w:t>
            </w:r>
            <w:proofErr w:type="gramEnd"/>
            <w:r w:rsidRPr="00FF33CD">
              <w:rPr>
                <w:rFonts w:ascii="標楷體" w:eastAsia="標楷體" w:hAnsi="標楷體" w:hint="eastAsia"/>
              </w:rPr>
              <w:t xml:space="preserve"> 55% 鋁鋅</w:t>
            </w:r>
          </w:p>
        </w:tc>
      </w:tr>
      <w:tr w:rsidR="00785C08" w:rsidRPr="00FF33CD" w:rsidTr="00785C08">
        <w:tc>
          <w:tcPr>
            <w:tcW w:w="1659" w:type="dxa"/>
          </w:tcPr>
          <w:p w:rsidR="00785C08" w:rsidRPr="00FF33CD" w:rsidRDefault="00F16E31"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A</w:t>
            </w:r>
            <w:r w:rsidRPr="00FF33CD">
              <w:rPr>
                <w:rFonts w:ascii="標楷體" w:eastAsia="標楷體" w:hAnsi="標楷體"/>
              </w:rPr>
              <w:t>Z50/AZ150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0.50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150</w:t>
            </w:r>
          </w:p>
        </w:tc>
        <w:tc>
          <w:tcPr>
            <w:tcW w:w="1659"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0.80</w:t>
            </w:r>
          </w:p>
        </w:tc>
        <w:tc>
          <w:tcPr>
            <w:tcW w:w="1660" w:type="dxa"/>
          </w:tcPr>
          <w:p w:rsidR="00785C08" w:rsidRPr="00FF33CD" w:rsidRDefault="00B37370" w:rsidP="00785C08">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0.0200</w:t>
            </w:r>
          </w:p>
        </w:tc>
      </w:tr>
    </w:tbl>
    <w:p w:rsidR="00165877" w:rsidRPr="00FF33CD" w:rsidRDefault="00165877" w:rsidP="00165877">
      <w:pPr>
        <w:pStyle w:val="Web"/>
        <w:spacing w:before="0" w:beforeAutospacing="0" w:after="0" w:afterAutospacing="0"/>
        <w:ind w:firstLine="480"/>
        <w:rPr>
          <w:rFonts w:ascii="標楷體" w:eastAsia="標楷體" w:hAnsi="標楷體"/>
        </w:rPr>
      </w:pPr>
      <w:r w:rsidRPr="00FF33CD">
        <w:rPr>
          <w:rFonts w:ascii="標楷體" w:eastAsia="標楷體" w:hAnsi="標楷體"/>
        </w:rPr>
        <w:t>2)結構構件所需的熱</w:t>
      </w:r>
      <w:proofErr w:type="gramStart"/>
      <w:r w:rsidRPr="00FF33CD">
        <w:rPr>
          <w:rFonts w:ascii="標楷體" w:eastAsia="標楷體" w:hAnsi="標楷體"/>
        </w:rPr>
        <w:t>浸鍍(</w:t>
      </w:r>
      <w:proofErr w:type="gramEnd"/>
      <w:r w:rsidRPr="00FF33CD">
        <w:rPr>
          <w:rFonts w:ascii="標楷體" w:eastAsia="標楷體" w:hAnsi="標楷體"/>
        </w:rPr>
        <w:t>鋁)鋅建議規格如下表。</w:t>
      </w:r>
    </w:p>
    <w:p w:rsidR="00785C08" w:rsidRPr="00FF33CD" w:rsidRDefault="00165877" w:rsidP="00165877">
      <w:pPr>
        <w:pStyle w:val="Web"/>
        <w:spacing w:before="0" w:beforeAutospacing="0" w:after="0" w:afterAutospacing="0"/>
        <w:jc w:val="center"/>
        <w:rPr>
          <w:rFonts w:ascii="標楷體" w:eastAsia="標楷體" w:hAnsi="標楷體"/>
        </w:rPr>
      </w:pPr>
      <w:r w:rsidRPr="00FF33CD">
        <w:rPr>
          <w:rFonts w:ascii="標楷體" w:eastAsia="標楷體" w:hAnsi="標楷體"/>
        </w:rPr>
        <w:t>表4-2結構構件所需的熱</w:t>
      </w:r>
      <w:proofErr w:type="gramStart"/>
      <w:r w:rsidRPr="00FF33CD">
        <w:rPr>
          <w:rFonts w:ascii="標楷體" w:eastAsia="標楷體" w:hAnsi="標楷體"/>
        </w:rPr>
        <w:t>浸鍍(</w:t>
      </w:r>
      <w:proofErr w:type="gramEnd"/>
      <w:r w:rsidRPr="00FF33CD">
        <w:rPr>
          <w:rFonts w:ascii="標楷體" w:eastAsia="標楷體" w:hAnsi="標楷體"/>
        </w:rPr>
        <w:t>鋁)鋅建議規格表</w:t>
      </w:r>
    </w:p>
    <w:tbl>
      <w:tblPr>
        <w:tblStyle w:val="a3"/>
        <w:tblW w:w="0" w:type="auto"/>
        <w:tblLook w:val="04A0" w:firstRow="1" w:lastRow="0" w:firstColumn="1" w:lastColumn="0" w:noHBand="0" w:noVBand="1"/>
      </w:tblPr>
      <w:tblGrid>
        <w:gridCol w:w="2074"/>
        <w:gridCol w:w="2074"/>
        <w:gridCol w:w="2074"/>
        <w:gridCol w:w="2074"/>
      </w:tblGrid>
      <w:tr w:rsidR="00165877" w:rsidRPr="00FF33CD" w:rsidTr="00165877">
        <w:tc>
          <w:tcPr>
            <w:tcW w:w="2074" w:type="dxa"/>
            <w:vMerge w:val="restart"/>
            <w:vAlign w:val="center"/>
          </w:tcPr>
          <w:p w:rsidR="00165877" w:rsidRPr="00FF33CD" w:rsidRDefault="00165877" w:rsidP="0016587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結構體構建規定</w:t>
            </w:r>
          </w:p>
        </w:tc>
        <w:tc>
          <w:tcPr>
            <w:tcW w:w="6222" w:type="dxa"/>
            <w:gridSpan w:val="3"/>
            <w:vAlign w:val="center"/>
          </w:tcPr>
          <w:p w:rsidR="00165877" w:rsidRPr="00FF33CD" w:rsidRDefault="00165877" w:rsidP="00165877">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鍍層重量</w:t>
            </w:r>
            <w:proofErr w:type="gramEnd"/>
            <w:r w:rsidRPr="00FF33CD">
              <w:rPr>
                <w:rFonts w:ascii="標楷體" w:eastAsia="標楷體" w:hAnsi="標楷體" w:hint="eastAsia"/>
              </w:rPr>
              <w:t>規格</w:t>
            </w:r>
          </w:p>
        </w:tc>
      </w:tr>
      <w:tr w:rsidR="00165877" w:rsidRPr="00FF33CD" w:rsidTr="00165877">
        <w:tc>
          <w:tcPr>
            <w:tcW w:w="2074" w:type="dxa"/>
            <w:vMerge/>
          </w:tcPr>
          <w:p w:rsidR="00165877" w:rsidRPr="00FF33CD" w:rsidRDefault="00165877" w:rsidP="00785C08">
            <w:pPr>
              <w:pStyle w:val="Web"/>
              <w:spacing w:before="0" w:beforeAutospacing="0" w:after="0" w:afterAutospacing="0"/>
              <w:rPr>
                <w:rFonts w:ascii="標楷體" w:eastAsia="標楷體" w:hAnsi="標楷體"/>
              </w:rPr>
            </w:pP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熱浸鍍鋅</w:t>
            </w:r>
          </w:p>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A653/A653M</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proofErr w:type="gramStart"/>
            <w:r w:rsidRPr="00FF33CD">
              <w:rPr>
                <w:rFonts w:ascii="標楷體" w:eastAsia="標楷體" w:hAnsi="標楷體" w:hint="eastAsia"/>
              </w:rPr>
              <w:t>熱浸鍍</w:t>
            </w:r>
            <w:proofErr w:type="gramEnd"/>
            <w:r w:rsidRPr="00FF33CD">
              <w:rPr>
                <w:rFonts w:ascii="標楷體" w:eastAsia="標楷體" w:hAnsi="標楷體" w:hint="eastAsia"/>
              </w:rPr>
              <w:t xml:space="preserve"> 5% 鋁鋅</w:t>
            </w:r>
          </w:p>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A875/A875M</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proofErr w:type="gramStart"/>
            <w:r w:rsidRPr="00FF33CD">
              <w:rPr>
                <w:rFonts w:ascii="標楷體" w:eastAsia="標楷體" w:hAnsi="標楷體" w:hint="eastAsia"/>
              </w:rPr>
              <w:t>熱浸鍍</w:t>
            </w:r>
            <w:proofErr w:type="gramEnd"/>
            <w:r w:rsidRPr="00FF33CD">
              <w:rPr>
                <w:rFonts w:ascii="標楷體" w:eastAsia="標楷體" w:hAnsi="標楷體" w:hint="eastAsia"/>
              </w:rPr>
              <w:t xml:space="preserve"> 55% 鋁鋅</w:t>
            </w:r>
          </w:p>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A792/A792M</w:t>
            </w:r>
          </w:p>
        </w:tc>
      </w:tr>
      <w:tr w:rsidR="00165877" w:rsidRPr="00FF33CD" w:rsidTr="00165877">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承載</w:t>
            </w:r>
            <w:proofErr w:type="gramStart"/>
            <w:r w:rsidRPr="00FF33CD">
              <w:rPr>
                <w:rFonts w:ascii="標楷體" w:eastAsia="標楷體" w:hAnsi="標楷體" w:hint="eastAsia"/>
              </w:rPr>
              <w:t>桿</w:t>
            </w:r>
            <w:proofErr w:type="gramEnd"/>
            <w:r w:rsidRPr="00FF33CD">
              <w:rPr>
                <w:rFonts w:ascii="標楷體" w:eastAsia="標楷體" w:hAnsi="標楷體" w:hint="eastAsia"/>
              </w:rPr>
              <w:t>件</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G60/Z180</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GF60/ZGF180</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AZ50/AZ150</w:t>
            </w:r>
          </w:p>
        </w:tc>
      </w:tr>
      <w:tr w:rsidR="00165877" w:rsidRPr="00FF33CD" w:rsidTr="00165877">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非承載</w:t>
            </w:r>
            <w:proofErr w:type="gramStart"/>
            <w:r w:rsidRPr="00FF33CD">
              <w:rPr>
                <w:rFonts w:ascii="標楷體" w:eastAsia="標楷體" w:hAnsi="標楷體" w:hint="eastAsia"/>
              </w:rPr>
              <w:t>桿</w:t>
            </w:r>
            <w:proofErr w:type="gramEnd"/>
            <w:r w:rsidRPr="00FF33CD">
              <w:rPr>
                <w:rFonts w:ascii="標楷體" w:eastAsia="標楷體" w:hAnsi="標楷體" w:hint="eastAsia"/>
              </w:rPr>
              <w:t>件</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G40/Z120</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GF45/ZGF135</w:t>
            </w:r>
          </w:p>
        </w:tc>
        <w:tc>
          <w:tcPr>
            <w:tcW w:w="2074" w:type="dxa"/>
          </w:tcPr>
          <w:p w:rsidR="00165877"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hint="eastAsia"/>
              </w:rPr>
              <w:t>AZ50/AZ150</w:t>
            </w:r>
          </w:p>
        </w:tc>
      </w:tr>
    </w:tbl>
    <w:p w:rsidR="00785C08" w:rsidRPr="00FF33CD" w:rsidRDefault="00165877" w:rsidP="00785C08">
      <w:pPr>
        <w:pStyle w:val="Web"/>
        <w:spacing w:before="0" w:beforeAutospacing="0" w:after="0" w:afterAutospacing="0"/>
        <w:rPr>
          <w:rFonts w:ascii="標楷體" w:eastAsia="標楷體" w:hAnsi="標楷體"/>
        </w:rPr>
      </w:pPr>
      <w:r w:rsidRPr="00FF33CD">
        <w:rPr>
          <w:rFonts w:ascii="標楷體" w:eastAsia="標楷體" w:hAnsi="標楷體"/>
        </w:rPr>
        <w:tab/>
      </w:r>
      <w:r w:rsidRPr="00FF33CD">
        <w:rPr>
          <w:rFonts w:ascii="標楷體" w:eastAsia="標楷體" w:hAnsi="標楷體" w:hint="eastAsia"/>
        </w:rPr>
        <w:t>4. 鍍鋅電鍍法</w:t>
      </w:r>
    </w:p>
    <w:p w:rsidR="00772B33" w:rsidRPr="00FF33CD" w:rsidRDefault="00772B33" w:rsidP="00772B33">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電鍍新法是以電化學法進行</w:t>
      </w:r>
      <w:proofErr w:type="gramStart"/>
      <w:r w:rsidRPr="00FF33CD">
        <w:rPr>
          <w:rFonts w:ascii="標楷體" w:eastAsia="標楷體" w:hAnsi="標楷體"/>
        </w:rPr>
        <w:t>的鍍層方法</w:t>
      </w:r>
      <w:proofErr w:type="gramEnd"/>
      <w:r w:rsidR="00FF33CD">
        <w:rPr>
          <w:rFonts w:ascii="標楷體" w:eastAsia="標楷體" w:hAnsi="標楷體"/>
        </w:rPr>
        <w:t>，</w:t>
      </w:r>
      <w:r w:rsidRPr="00FF33CD">
        <w:rPr>
          <w:rFonts w:ascii="標楷體" w:eastAsia="標楷體" w:hAnsi="標楷體"/>
        </w:rPr>
        <w:t>對大量的零件很有效的防銹工法。但由於電鍍鋅鋼板的鋅層很薄</w:t>
      </w:r>
      <w:r w:rsidR="00FF33CD">
        <w:rPr>
          <w:rFonts w:ascii="標楷體" w:eastAsia="標楷體" w:hAnsi="標楷體"/>
        </w:rPr>
        <w:t>，</w:t>
      </w:r>
      <w:r w:rsidRPr="00FF33CD">
        <w:rPr>
          <w:rFonts w:ascii="標楷體" w:eastAsia="標楷體" w:hAnsi="標楷體"/>
        </w:rPr>
        <w:t>不建議使用於暴露於大氣環境的室外屋頂、外牆等建築物。</w:t>
      </w:r>
    </w:p>
    <w:p w:rsidR="00772B33" w:rsidRPr="00FF33CD" w:rsidRDefault="00772B33" w:rsidP="00772B33">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(l)電</w:t>
      </w:r>
      <w:proofErr w:type="gramStart"/>
      <w:r w:rsidRPr="00FF33CD">
        <w:rPr>
          <w:rFonts w:ascii="標楷體" w:eastAsia="標楷體" w:hAnsi="標楷體"/>
        </w:rPr>
        <w:t>鍍鋅鍍法生產</w:t>
      </w:r>
      <w:proofErr w:type="gramEnd"/>
      <w:r w:rsidRPr="00FF33CD">
        <w:rPr>
          <w:rFonts w:ascii="標楷體" w:eastAsia="標楷體" w:hAnsi="標楷體"/>
        </w:rPr>
        <w:t>的鍍鋅鋼片</w:t>
      </w:r>
      <w:proofErr w:type="gramStart"/>
      <w:r w:rsidRPr="00FF33CD">
        <w:rPr>
          <w:rFonts w:ascii="標楷體" w:eastAsia="標楷體" w:hAnsi="標楷體"/>
        </w:rPr>
        <w:t>的鍍層</w:t>
      </w:r>
      <w:proofErr w:type="gramEnd"/>
      <w:r w:rsidRPr="00FF33CD">
        <w:rPr>
          <w:rFonts w:ascii="標楷體" w:eastAsia="標楷體" w:hAnsi="標楷體"/>
        </w:rPr>
        <w:t>可分為:</w:t>
      </w:r>
    </w:p>
    <w:p w:rsidR="00772B33" w:rsidRPr="00FF33CD" w:rsidRDefault="00772B33" w:rsidP="00772B33">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1) 純</w:t>
      </w:r>
      <w:proofErr w:type="gramStart"/>
      <w:r w:rsidRPr="00FF33CD">
        <w:rPr>
          <w:rFonts w:ascii="標楷體" w:eastAsia="標楷體" w:hAnsi="標楷體"/>
        </w:rPr>
        <w:t>鋅鍍層</w:t>
      </w:r>
      <w:proofErr w:type="gramEnd"/>
    </w:p>
    <w:p w:rsidR="00772B33" w:rsidRPr="00FF33CD" w:rsidRDefault="00772B33" w:rsidP="00772B33">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 xml:space="preserve">2) </w:t>
      </w:r>
      <w:proofErr w:type="gramStart"/>
      <w:r w:rsidRPr="00FF33CD">
        <w:rPr>
          <w:rFonts w:ascii="標楷體" w:eastAsia="標楷體" w:hAnsi="標楷體"/>
        </w:rPr>
        <w:t>鋅鎳合金</w:t>
      </w:r>
      <w:proofErr w:type="gramEnd"/>
      <w:r w:rsidRPr="00FF33CD">
        <w:rPr>
          <w:rFonts w:ascii="標楷體" w:eastAsia="標楷體" w:hAnsi="標楷體"/>
        </w:rPr>
        <w:t>鍍層</w:t>
      </w:r>
    </w:p>
    <w:p w:rsidR="00772B33" w:rsidRPr="00FF33CD" w:rsidRDefault="00772B33" w:rsidP="00772B33">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3) 鋅鐵合金鍍層</w:t>
      </w:r>
    </w:p>
    <w:p w:rsidR="00772B33" w:rsidRPr="00FF33CD" w:rsidRDefault="00772B33" w:rsidP="00772B33">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(2)電鍍鍍鋅製程:</w:t>
      </w:r>
    </w:p>
    <w:p w:rsidR="00772B33" w:rsidRPr="00FF33CD" w:rsidRDefault="00772B33" w:rsidP="00772B33">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1)</w:t>
      </w:r>
      <w:r w:rsidR="00F409C5" w:rsidRPr="00FF33CD">
        <w:rPr>
          <w:rFonts w:ascii="標楷體" w:eastAsia="標楷體" w:hAnsi="標楷體" w:hint="eastAsia"/>
        </w:rPr>
        <w:t xml:space="preserve"> </w:t>
      </w:r>
      <w:r w:rsidRPr="00FF33CD">
        <w:rPr>
          <w:rFonts w:ascii="標楷體" w:eastAsia="標楷體" w:hAnsi="標楷體"/>
        </w:rPr>
        <w:t>鋼材的脫脂、清洗、酸洗</w:t>
      </w:r>
    </w:p>
    <w:p w:rsidR="00772B33" w:rsidRPr="00FF33CD" w:rsidRDefault="00772B33" w:rsidP="00772B33">
      <w:pPr>
        <w:pStyle w:val="Web"/>
        <w:spacing w:before="0" w:beforeAutospacing="0" w:after="0" w:afterAutospacing="0"/>
        <w:ind w:leftChars="400" w:left="960"/>
        <w:rPr>
          <w:rFonts w:ascii="標楷體" w:eastAsia="標楷體" w:hAnsi="標楷體"/>
        </w:rPr>
      </w:pPr>
      <w:r w:rsidRPr="00FF33CD">
        <w:rPr>
          <w:rFonts w:ascii="標楷體" w:eastAsia="標楷體" w:hAnsi="標楷體"/>
        </w:rPr>
        <w:lastRenderedPageBreak/>
        <w:t>2) 電鍍</w:t>
      </w:r>
    </w:p>
    <w:p w:rsidR="00772B33" w:rsidRPr="00FF33CD" w:rsidRDefault="00772B33" w:rsidP="00772B33">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3)</w:t>
      </w:r>
      <w:r w:rsidR="00F409C5" w:rsidRPr="00FF33CD">
        <w:rPr>
          <w:rFonts w:ascii="標楷體" w:eastAsia="標楷體" w:hAnsi="標楷體" w:hint="eastAsia"/>
        </w:rPr>
        <w:t xml:space="preserve"> </w:t>
      </w:r>
      <w:proofErr w:type="gramStart"/>
      <w:r w:rsidRPr="00FF33CD">
        <w:rPr>
          <w:rFonts w:ascii="標楷體" w:eastAsia="標楷體" w:hAnsi="標楷體"/>
        </w:rPr>
        <w:t>構材的</w:t>
      </w:r>
      <w:proofErr w:type="gramEnd"/>
      <w:r w:rsidRPr="00FF33CD">
        <w:rPr>
          <w:rFonts w:ascii="標楷體" w:eastAsia="標楷體" w:hAnsi="標楷體"/>
        </w:rPr>
        <w:t>變形或焊接銲道的龜裂檢查與處置</w:t>
      </w:r>
    </w:p>
    <w:p w:rsidR="00165877" w:rsidRPr="00FF33CD" w:rsidRDefault="00772B33" w:rsidP="00772B33">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(3)鍍鋅鋼材表面的最小鍍鋅量應符合CNS或ASTM之相關規定。</w:t>
      </w:r>
    </w:p>
    <w:p w:rsidR="00B8179C" w:rsidRPr="00FF33CD" w:rsidRDefault="00B8179C" w:rsidP="00B8179C">
      <w:pPr>
        <w:pStyle w:val="Web"/>
        <w:spacing w:before="0" w:beforeAutospacing="0" w:after="0" w:afterAutospacing="0"/>
        <w:ind w:firstLine="480"/>
        <w:rPr>
          <w:rFonts w:ascii="標楷體" w:eastAsia="標楷體" w:hAnsi="標楷體"/>
        </w:rPr>
      </w:pPr>
      <w:r w:rsidRPr="00FF33CD">
        <w:rPr>
          <w:rFonts w:ascii="標楷體" w:eastAsia="標楷體" w:hAnsi="標楷體"/>
        </w:rPr>
        <w:t>5. 鍍鋅</w:t>
      </w:r>
      <w:proofErr w:type="gramStart"/>
      <w:r w:rsidRPr="00FF33CD">
        <w:rPr>
          <w:rFonts w:ascii="標楷體" w:eastAsia="標楷體" w:hAnsi="標楷體"/>
        </w:rPr>
        <w:t>噴覆法</w:t>
      </w:r>
      <w:proofErr w:type="gramEnd"/>
    </w:p>
    <w:p w:rsidR="00B8179C" w:rsidRPr="00FF33CD" w:rsidRDefault="00B8179C" w:rsidP="00B8179C">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(1) 鍍鋅原理</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金屬</w:t>
      </w:r>
      <w:proofErr w:type="gramStart"/>
      <w:r w:rsidRPr="00FF33CD">
        <w:rPr>
          <w:rFonts w:ascii="標楷體" w:eastAsia="標楷體" w:hAnsi="標楷體"/>
        </w:rPr>
        <w:t>噴覆法乃運用熔射</w:t>
      </w:r>
      <w:proofErr w:type="gramEnd"/>
      <w:r w:rsidRPr="00FF33CD">
        <w:rPr>
          <w:rFonts w:ascii="標楷體" w:eastAsia="標楷體" w:hAnsi="標楷體"/>
        </w:rPr>
        <w:t>技術將鋅處理於鋼鐵表面。</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以熱能加上動能</w:t>
      </w:r>
      <w:r w:rsidR="00FF33CD">
        <w:rPr>
          <w:rFonts w:ascii="標楷體" w:eastAsia="標楷體" w:hAnsi="標楷體"/>
        </w:rPr>
        <w:t>，</w:t>
      </w:r>
      <w:proofErr w:type="gramStart"/>
      <w:r w:rsidRPr="00FF33CD">
        <w:rPr>
          <w:rFonts w:ascii="標楷體" w:eastAsia="標楷體" w:hAnsi="標楷體"/>
        </w:rPr>
        <w:t>熔射材</w:t>
      </w:r>
      <w:proofErr w:type="gramEnd"/>
      <w:r w:rsidRPr="00FF33CD">
        <w:rPr>
          <w:rFonts w:ascii="標楷體" w:eastAsia="標楷體" w:hAnsi="標楷體"/>
        </w:rPr>
        <w:t>與基材進行機械性的結合</w:t>
      </w:r>
      <w:r w:rsidR="00FF33CD">
        <w:rPr>
          <w:rFonts w:ascii="標楷體" w:eastAsia="標楷體" w:hAnsi="標楷體"/>
        </w:rPr>
        <w:t>，</w:t>
      </w:r>
      <w:r w:rsidRPr="00FF33CD">
        <w:rPr>
          <w:rFonts w:ascii="標楷體" w:eastAsia="標楷體" w:hAnsi="標楷體"/>
        </w:rPr>
        <w:t>進而高溫下擴散接合。</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proofErr w:type="gramStart"/>
      <w:r w:rsidRPr="00FF33CD">
        <w:rPr>
          <w:rFonts w:ascii="標楷體" w:eastAsia="標楷體" w:hAnsi="標楷體"/>
        </w:rPr>
        <w:t>熔射槍以鋅線</w:t>
      </w:r>
      <w:proofErr w:type="gramEnd"/>
      <w:r w:rsidRPr="00FF33CD">
        <w:rPr>
          <w:rFonts w:ascii="標楷體" w:eastAsia="標楷體" w:hAnsi="標楷體"/>
        </w:rPr>
        <w:t>或鋅粉為原料</w:t>
      </w:r>
      <w:r w:rsidR="00FF33CD">
        <w:rPr>
          <w:rFonts w:ascii="標楷體" w:eastAsia="標楷體" w:hAnsi="標楷體"/>
        </w:rPr>
        <w:t>，</w:t>
      </w:r>
      <w:r w:rsidRPr="00FF33CD">
        <w:rPr>
          <w:rFonts w:ascii="標楷體" w:eastAsia="標楷體" w:hAnsi="標楷體"/>
        </w:rPr>
        <w:t>並且以瓦斯火焰或電弧將鋅熔化</w:t>
      </w:r>
      <w:r w:rsidR="00FF33CD">
        <w:rPr>
          <w:rFonts w:ascii="標楷體" w:eastAsia="標楷體" w:hAnsi="標楷體"/>
        </w:rPr>
        <w:t>，</w:t>
      </w:r>
      <w:r w:rsidRPr="00FF33CD">
        <w:rPr>
          <w:rFonts w:ascii="標楷體" w:eastAsia="標楷體" w:hAnsi="標楷體"/>
        </w:rPr>
        <w:t>然後在藉由高壓氣體將</w:t>
      </w:r>
      <w:proofErr w:type="gramStart"/>
      <w:r w:rsidRPr="00FF33CD">
        <w:rPr>
          <w:rFonts w:ascii="標楷體" w:eastAsia="標楷體" w:hAnsi="標楷體"/>
        </w:rPr>
        <w:t>鋅液滴</w:t>
      </w:r>
      <w:proofErr w:type="gramEnd"/>
      <w:r w:rsidRPr="00FF33CD">
        <w:rPr>
          <w:rFonts w:ascii="標楷體" w:eastAsia="標楷體" w:hAnsi="標楷體"/>
        </w:rPr>
        <w:t>噴在鋼鐵表面。</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鋅層之厚度由30-300m不等</w:t>
      </w:r>
      <w:r w:rsidR="00FF33CD">
        <w:rPr>
          <w:rFonts w:ascii="標楷體" w:eastAsia="標楷體" w:hAnsi="標楷體"/>
        </w:rPr>
        <w:t>，</w:t>
      </w:r>
      <w:r w:rsidRPr="00FF33CD">
        <w:rPr>
          <w:rFonts w:ascii="標楷體" w:eastAsia="標楷體" w:hAnsi="標楷體"/>
        </w:rPr>
        <w:t>僅靠機械力附著鋼鐵表面。</w:t>
      </w:r>
    </w:p>
    <w:p w:rsidR="00B8179C" w:rsidRPr="00FF33CD" w:rsidRDefault="00B8179C" w:rsidP="00B8179C">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(2) 適用範圍</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此作業方法適用於處理形狀簡單的較大構件</w:t>
      </w:r>
      <w:r w:rsidR="00FF33CD">
        <w:rPr>
          <w:rFonts w:ascii="標楷體" w:eastAsia="標楷體" w:hAnsi="標楷體"/>
        </w:rPr>
        <w:t>，</w:t>
      </w:r>
      <w:r w:rsidRPr="00FF33CD">
        <w:rPr>
          <w:rFonts w:ascii="標楷體" w:eastAsia="標楷體" w:hAnsi="標楷體"/>
        </w:rPr>
        <w:t>也適合運用在因碰撞或焊接而受損傷的熱浸鍍鋅構件。</w:t>
      </w:r>
    </w:p>
    <w:p w:rsidR="00B8179C" w:rsidRPr="00FF33CD" w:rsidRDefault="00B8179C" w:rsidP="00B8179C">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(3)</w:t>
      </w:r>
      <w:r w:rsidR="00BD3E48" w:rsidRPr="00FF33CD">
        <w:rPr>
          <w:rFonts w:ascii="標楷體" w:eastAsia="標楷體" w:hAnsi="標楷體" w:hint="eastAsia"/>
        </w:rPr>
        <w:t xml:space="preserve"> </w:t>
      </w:r>
      <w:r w:rsidRPr="00FF33CD">
        <w:rPr>
          <w:rFonts w:ascii="標楷體" w:eastAsia="標楷體" w:hAnsi="標楷體"/>
        </w:rPr>
        <w:t>鍍鋅</w:t>
      </w:r>
      <w:proofErr w:type="gramStart"/>
      <w:r w:rsidRPr="00FF33CD">
        <w:rPr>
          <w:rFonts w:ascii="標楷體" w:eastAsia="標楷體" w:hAnsi="標楷體"/>
        </w:rPr>
        <w:t>噴覆法</w:t>
      </w:r>
      <w:proofErr w:type="gramEnd"/>
      <w:r w:rsidRPr="00FF33CD">
        <w:rPr>
          <w:rFonts w:ascii="標楷體" w:eastAsia="標楷體" w:hAnsi="標楷體"/>
        </w:rPr>
        <w:t>製程:</w:t>
      </w:r>
    </w:p>
    <w:p w:rsidR="00B8179C" w:rsidRPr="00FF33CD" w:rsidRDefault="00B8179C" w:rsidP="00B8179C">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1) 基材處理:</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鋼鐵表面需經過嚴謹的噴砂前處理程序</w:t>
      </w:r>
      <w:r w:rsidR="00FF33CD">
        <w:rPr>
          <w:rFonts w:ascii="標楷體" w:eastAsia="標楷體" w:hAnsi="標楷體"/>
        </w:rPr>
        <w:t>，</w:t>
      </w:r>
      <w:r w:rsidRPr="00FF33CD">
        <w:rPr>
          <w:rFonts w:ascii="標楷體" w:eastAsia="標楷體" w:hAnsi="標楷體"/>
        </w:rPr>
        <w:t>使表面潔淨度符合Sa2</w:t>
      </w:r>
      <w:r w:rsidRPr="00FF33CD">
        <w:rPr>
          <w:rFonts w:ascii="標楷體" w:eastAsia="標楷體" w:hAnsi="標楷體" w:hint="eastAsia"/>
        </w:rPr>
        <w:t xml:space="preserve"> </w:t>
      </w:r>
      <w:r w:rsidRPr="00FF33CD">
        <w:rPr>
          <w:rFonts w:ascii="標楷體" w:eastAsia="標楷體" w:hAnsi="標楷體"/>
        </w:rPr>
        <w:t>1/2 等級。</w:t>
      </w:r>
    </w:p>
    <w:p w:rsidR="00B8179C" w:rsidRPr="00FF33CD" w:rsidRDefault="00B8179C" w:rsidP="00B8179C">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2)</w:t>
      </w:r>
      <w:proofErr w:type="gramStart"/>
      <w:r w:rsidRPr="00FF33CD">
        <w:rPr>
          <w:rFonts w:ascii="標楷體" w:eastAsia="標楷體" w:hAnsi="標楷體"/>
        </w:rPr>
        <w:t>熔射材</w:t>
      </w:r>
      <w:proofErr w:type="gramEnd"/>
      <w:r w:rsidRPr="00FF33CD">
        <w:rPr>
          <w:rFonts w:ascii="標楷體" w:eastAsia="標楷體" w:hAnsi="標楷體"/>
        </w:rPr>
        <w:t>加熱處理:</w:t>
      </w:r>
    </w:p>
    <w:p w:rsidR="00B8179C" w:rsidRPr="00FF33CD" w:rsidRDefault="00B8179C" w:rsidP="00B8179C">
      <w:pPr>
        <w:pStyle w:val="Web"/>
        <w:spacing w:before="0" w:beforeAutospacing="0" w:after="0" w:afterAutospacing="0"/>
        <w:ind w:leftChars="300" w:left="720" w:firstLine="240"/>
        <w:rPr>
          <w:rFonts w:ascii="標楷體" w:eastAsia="標楷體" w:hAnsi="標楷體"/>
        </w:rPr>
      </w:pPr>
      <w:proofErr w:type="gramStart"/>
      <w:r w:rsidRPr="00FF33CD">
        <w:rPr>
          <w:rFonts w:ascii="標楷體" w:eastAsia="標楷體" w:hAnsi="標楷體"/>
        </w:rPr>
        <w:t>熔射槍以鋅線</w:t>
      </w:r>
      <w:proofErr w:type="gramEnd"/>
      <w:r w:rsidRPr="00FF33CD">
        <w:rPr>
          <w:rFonts w:ascii="標楷體" w:eastAsia="標楷體" w:hAnsi="標楷體"/>
        </w:rPr>
        <w:t>或鋅粉為原料</w:t>
      </w:r>
      <w:r w:rsidR="00FF33CD">
        <w:rPr>
          <w:rFonts w:ascii="標楷體" w:eastAsia="標楷體" w:hAnsi="標楷體"/>
        </w:rPr>
        <w:t>，</w:t>
      </w:r>
      <w:r w:rsidRPr="00FF33CD">
        <w:rPr>
          <w:rFonts w:ascii="標楷體" w:eastAsia="標楷體" w:hAnsi="標楷體"/>
        </w:rPr>
        <w:t>並且以瓦斯火焰或電弧將鋅熔化。</w:t>
      </w:r>
    </w:p>
    <w:p w:rsidR="00B8179C" w:rsidRPr="00FF33CD" w:rsidRDefault="00B8179C" w:rsidP="00B8179C">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3)</w:t>
      </w:r>
      <w:proofErr w:type="gramStart"/>
      <w:r w:rsidRPr="00FF33CD">
        <w:rPr>
          <w:rFonts w:ascii="標楷體" w:eastAsia="標楷體" w:hAnsi="標楷體"/>
        </w:rPr>
        <w:t>熔射材射</w:t>
      </w:r>
      <w:proofErr w:type="gramEnd"/>
      <w:r w:rsidRPr="00FF33CD">
        <w:rPr>
          <w:rFonts w:ascii="標楷體" w:eastAsia="標楷體" w:hAnsi="標楷體"/>
        </w:rPr>
        <w:t>出處理:</w:t>
      </w:r>
    </w:p>
    <w:p w:rsidR="00B8179C" w:rsidRPr="00FF33CD" w:rsidRDefault="00B8179C" w:rsidP="00B8179C">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藉由高壓氣體將</w:t>
      </w:r>
      <w:proofErr w:type="gramStart"/>
      <w:r w:rsidRPr="00FF33CD">
        <w:rPr>
          <w:rFonts w:ascii="標楷體" w:eastAsia="標楷體" w:hAnsi="標楷體"/>
        </w:rPr>
        <w:t>鋅液滴噴</w:t>
      </w:r>
      <w:proofErr w:type="gramEnd"/>
      <w:r w:rsidRPr="00FF33CD">
        <w:rPr>
          <w:rFonts w:ascii="標楷體" w:eastAsia="標楷體" w:hAnsi="標楷體"/>
        </w:rPr>
        <w:t>在鋼鐵表面。</w:t>
      </w:r>
    </w:p>
    <w:p w:rsidR="00AE4DC7" w:rsidRPr="00FF33CD" w:rsidRDefault="00AE4DC7" w:rsidP="00AE4DC7">
      <w:pPr>
        <w:pStyle w:val="Web"/>
        <w:spacing w:before="0" w:beforeAutospacing="0" w:after="0" w:afterAutospacing="0"/>
        <w:ind w:leftChars="200" w:left="480"/>
        <w:rPr>
          <w:rFonts w:ascii="標楷體" w:eastAsia="標楷體" w:hAnsi="標楷體"/>
        </w:rPr>
      </w:pPr>
      <w:r w:rsidRPr="00FF33CD">
        <w:rPr>
          <w:rFonts w:ascii="標楷體" w:eastAsia="標楷體" w:hAnsi="標楷體" w:hint="eastAsia"/>
        </w:rPr>
        <w:t xml:space="preserve">6. </w:t>
      </w:r>
      <w:r w:rsidRPr="00FF33CD">
        <w:rPr>
          <w:rFonts w:ascii="標楷體" w:eastAsia="標楷體" w:hAnsi="標楷體"/>
        </w:rPr>
        <w:t>鍍鋅塗裝法</w:t>
      </w:r>
    </w:p>
    <w:p w:rsidR="00AE4DC7" w:rsidRPr="00FF33CD" w:rsidRDefault="00AE4DC7" w:rsidP="00AE4DC7">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(l)鍍鋅塗裝原理</w:t>
      </w:r>
    </w:p>
    <w:p w:rsidR="00AE4DC7" w:rsidRPr="00FF33CD" w:rsidRDefault="00AE4DC7" w:rsidP="00AE4DC7">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進行鋼鐵表面</w:t>
      </w:r>
      <w:proofErr w:type="gramStart"/>
      <w:r w:rsidRPr="00FF33CD">
        <w:rPr>
          <w:rFonts w:ascii="標楷體" w:eastAsia="標楷體" w:hAnsi="標楷體"/>
        </w:rPr>
        <w:t>塗裝所用</w:t>
      </w:r>
      <w:proofErr w:type="gramEnd"/>
      <w:r w:rsidRPr="00FF33CD">
        <w:rPr>
          <w:rFonts w:ascii="標楷體" w:eastAsia="標楷體" w:hAnsi="標楷體"/>
        </w:rPr>
        <w:t>的塗料多為</w:t>
      </w:r>
      <w:proofErr w:type="gramStart"/>
      <w:r w:rsidRPr="00FF33CD">
        <w:rPr>
          <w:rFonts w:ascii="標楷體" w:eastAsia="標楷體" w:hAnsi="標楷體"/>
        </w:rPr>
        <w:t>富鋅</w:t>
      </w:r>
      <w:proofErr w:type="gramEnd"/>
      <w:r w:rsidRPr="00FF33CD">
        <w:rPr>
          <w:rFonts w:ascii="標楷體" w:eastAsia="標楷體" w:hAnsi="標楷體"/>
        </w:rPr>
        <w:t>漆</w:t>
      </w:r>
      <w:r w:rsidR="00FF33CD">
        <w:rPr>
          <w:rFonts w:ascii="標楷體" w:eastAsia="標楷體" w:hAnsi="標楷體"/>
        </w:rPr>
        <w:t>，</w:t>
      </w:r>
      <w:proofErr w:type="gramStart"/>
      <w:r w:rsidRPr="00FF33CD">
        <w:rPr>
          <w:rFonts w:ascii="標楷體" w:eastAsia="標楷體" w:hAnsi="標楷體"/>
        </w:rPr>
        <w:t>富鋅漆</w:t>
      </w:r>
      <w:proofErr w:type="gramEnd"/>
      <w:r w:rsidRPr="00FF33CD">
        <w:rPr>
          <w:rFonts w:ascii="標楷體" w:eastAsia="標楷體" w:hAnsi="標楷體"/>
        </w:rPr>
        <w:t>是在有機或無機的接合劑中混入細鋅金屬粉</w:t>
      </w:r>
      <w:r w:rsidR="00FF33CD">
        <w:rPr>
          <w:rFonts w:ascii="標楷體" w:eastAsia="標楷體" w:hAnsi="標楷體"/>
        </w:rPr>
        <w:t>，</w:t>
      </w:r>
      <w:r w:rsidRPr="00FF33CD">
        <w:rPr>
          <w:rFonts w:ascii="標楷體" w:eastAsia="標楷體" w:hAnsi="標楷體"/>
        </w:rPr>
        <w:t>其可為</w:t>
      </w:r>
      <w:proofErr w:type="gramStart"/>
      <w:r w:rsidRPr="00FF33CD">
        <w:rPr>
          <w:rFonts w:ascii="標楷體" w:eastAsia="標楷體" w:hAnsi="標楷體"/>
        </w:rPr>
        <w:t>單劑或</w:t>
      </w:r>
      <w:proofErr w:type="gramEnd"/>
      <w:r w:rsidRPr="00FF33CD">
        <w:rPr>
          <w:rFonts w:ascii="標楷體" w:eastAsia="標楷體" w:hAnsi="標楷體"/>
        </w:rPr>
        <w:t>複劑型塗料。</w:t>
      </w:r>
      <w:proofErr w:type="gramStart"/>
      <w:r w:rsidRPr="00FF33CD">
        <w:rPr>
          <w:rFonts w:ascii="標楷體" w:eastAsia="標楷體" w:hAnsi="標楷體"/>
        </w:rPr>
        <w:t>鋅</w:t>
      </w:r>
      <w:proofErr w:type="gramEnd"/>
      <w:r w:rsidRPr="00FF33CD">
        <w:rPr>
          <w:rFonts w:ascii="標楷體" w:eastAsia="標楷體" w:hAnsi="標楷體"/>
        </w:rPr>
        <w:t>成分在乾燥完成的</w:t>
      </w:r>
      <w:proofErr w:type="gramStart"/>
      <w:r w:rsidRPr="00FF33CD">
        <w:rPr>
          <w:rFonts w:ascii="標楷體" w:eastAsia="標楷體" w:hAnsi="標楷體"/>
        </w:rPr>
        <w:t>漆膜</w:t>
      </w:r>
      <w:proofErr w:type="gramEnd"/>
      <w:r w:rsidRPr="00FF33CD">
        <w:rPr>
          <w:rFonts w:ascii="標楷體" w:eastAsia="標楷體" w:hAnsi="標楷體"/>
        </w:rPr>
        <w:t>中應至少估92%的重量</w:t>
      </w:r>
      <w:r w:rsidR="00FF33CD">
        <w:rPr>
          <w:rFonts w:ascii="標楷體" w:eastAsia="標楷體" w:hAnsi="標楷體"/>
        </w:rPr>
        <w:t>，</w:t>
      </w:r>
      <w:r w:rsidRPr="00FF33CD">
        <w:rPr>
          <w:rFonts w:ascii="標楷體" w:eastAsia="標楷體" w:hAnsi="標楷體"/>
        </w:rPr>
        <w:t>約為62%之體積比率</w:t>
      </w:r>
      <w:r w:rsidR="00FF33CD">
        <w:rPr>
          <w:rFonts w:ascii="標楷體" w:eastAsia="標楷體" w:hAnsi="標楷體"/>
        </w:rPr>
        <w:t>，</w:t>
      </w:r>
      <w:r w:rsidRPr="00FF33CD">
        <w:rPr>
          <w:rFonts w:ascii="標楷體" w:eastAsia="標楷體" w:hAnsi="標楷體"/>
        </w:rPr>
        <w:t>此濃度要求在於鋅粉可以相互接觸</w:t>
      </w:r>
      <w:r w:rsidR="00FF33CD">
        <w:rPr>
          <w:rFonts w:ascii="標楷體" w:eastAsia="標楷體" w:hAnsi="標楷體"/>
        </w:rPr>
        <w:t>，</w:t>
      </w:r>
      <w:r w:rsidRPr="00FF33CD">
        <w:rPr>
          <w:rFonts w:ascii="標楷體" w:eastAsia="標楷體" w:hAnsi="標楷體"/>
        </w:rPr>
        <w:t>使</w:t>
      </w:r>
      <w:proofErr w:type="gramStart"/>
      <w:r w:rsidRPr="00FF33CD">
        <w:rPr>
          <w:rFonts w:ascii="標楷體" w:eastAsia="標楷體" w:hAnsi="標楷體"/>
        </w:rPr>
        <w:t>彼此間及</w:t>
      </w:r>
      <w:proofErr w:type="gramEnd"/>
      <w:r w:rsidRPr="00FF33CD">
        <w:rPr>
          <w:rFonts w:ascii="標楷體" w:eastAsia="標楷體" w:hAnsi="標楷體"/>
        </w:rPr>
        <w:t>與</w:t>
      </w:r>
      <w:proofErr w:type="gramStart"/>
      <w:r w:rsidRPr="00FF33CD">
        <w:rPr>
          <w:rFonts w:ascii="標楷體" w:eastAsia="標楷體" w:hAnsi="標楷體"/>
        </w:rPr>
        <w:t>底材問具</w:t>
      </w:r>
      <w:proofErr w:type="gramEnd"/>
      <w:r w:rsidRPr="00FF33CD">
        <w:rPr>
          <w:rFonts w:ascii="標楷體" w:eastAsia="標楷體" w:hAnsi="標楷體"/>
        </w:rPr>
        <w:t>有良好的導電性。</w:t>
      </w:r>
    </w:p>
    <w:p w:rsidR="00AE4DC7" w:rsidRPr="00FF33CD" w:rsidRDefault="00AE4DC7" w:rsidP="00AE4DC7">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(2) 適用範圍</w:t>
      </w:r>
    </w:p>
    <w:p w:rsidR="00AE4DC7" w:rsidRPr="00FF33CD" w:rsidRDefault="00AE4DC7" w:rsidP="00AE4DC7">
      <w:pPr>
        <w:pStyle w:val="Web"/>
        <w:spacing w:before="0" w:beforeAutospacing="0" w:after="0" w:afterAutospacing="0"/>
        <w:ind w:leftChars="300" w:left="720" w:firstLine="240"/>
        <w:rPr>
          <w:rFonts w:ascii="標楷體" w:eastAsia="標楷體" w:hAnsi="標楷體"/>
        </w:rPr>
      </w:pPr>
      <w:r w:rsidRPr="00FF33CD">
        <w:rPr>
          <w:rFonts w:ascii="標楷體" w:eastAsia="標楷體" w:hAnsi="標楷體"/>
        </w:rPr>
        <w:t>以富鋅底漆塗裝亦可以稱為「冷鍍鋅」</w:t>
      </w:r>
      <w:r w:rsidR="00FF33CD">
        <w:rPr>
          <w:rFonts w:ascii="標楷體" w:eastAsia="標楷體" w:hAnsi="標楷體"/>
        </w:rPr>
        <w:t>，</w:t>
      </w:r>
      <w:r w:rsidRPr="00FF33CD">
        <w:rPr>
          <w:rFonts w:ascii="標楷體" w:eastAsia="標楷體" w:hAnsi="標楷體"/>
        </w:rPr>
        <w:t>主要可產生與熱浸鍍鋅相當的功能。適用於接合區、</w:t>
      </w:r>
      <w:proofErr w:type="gramStart"/>
      <w:r w:rsidRPr="00FF33CD">
        <w:rPr>
          <w:rFonts w:ascii="標楷體" w:eastAsia="標楷體" w:hAnsi="標楷體"/>
        </w:rPr>
        <w:t>補鋅區</w:t>
      </w:r>
      <w:proofErr w:type="gramEnd"/>
      <w:r w:rsidRPr="00FF33CD">
        <w:rPr>
          <w:rFonts w:ascii="標楷體" w:eastAsia="標楷體" w:hAnsi="標楷體"/>
        </w:rPr>
        <w:t>。</w:t>
      </w:r>
    </w:p>
    <w:p w:rsidR="00AE4DC7" w:rsidRPr="00FF33CD" w:rsidRDefault="00AE4DC7" w:rsidP="00AE4DC7">
      <w:pPr>
        <w:pStyle w:val="Web"/>
        <w:spacing w:before="0" w:beforeAutospacing="0" w:after="0" w:afterAutospacing="0"/>
        <w:ind w:leftChars="300" w:left="720"/>
        <w:rPr>
          <w:rFonts w:ascii="標楷體" w:eastAsia="標楷體" w:hAnsi="標楷體"/>
        </w:rPr>
      </w:pPr>
      <w:r w:rsidRPr="00FF33CD">
        <w:rPr>
          <w:rFonts w:ascii="標楷體" w:eastAsia="標楷體" w:hAnsi="標楷體"/>
        </w:rPr>
        <w:t>(3)鍍鋅塗裝製程:</w:t>
      </w:r>
    </w:p>
    <w:p w:rsidR="00AE4DC7" w:rsidRPr="00FF33CD" w:rsidRDefault="00AE4DC7" w:rsidP="00AE4DC7">
      <w:pPr>
        <w:pStyle w:val="Web"/>
        <w:spacing w:before="0" w:beforeAutospacing="0" w:after="0" w:afterAutospacing="0"/>
        <w:ind w:leftChars="400" w:left="960"/>
        <w:rPr>
          <w:rFonts w:ascii="標楷體" w:eastAsia="標楷體" w:hAnsi="標楷體"/>
        </w:rPr>
      </w:pPr>
      <w:r w:rsidRPr="00FF33CD">
        <w:rPr>
          <w:rFonts w:ascii="標楷體" w:eastAsia="標楷體" w:hAnsi="標楷體" w:hint="eastAsia"/>
        </w:rPr>
        <w:t xml:space="preserve">1) </w:t>
      </w:r>
      <w:r w:rsidRPr="00FF33CD">
        <w:rPr>
          <w:rFonts w:ascii="標楷體" w:eastAsia="標楷體" w:hAnsi="標楷體"/>
        </w:rPr>
        <w:t>基材處理</w:t>
      </w:r>
    </w:p>
    <w:p w:rsidR="00AE4DC7" w:rsidRPr="00FF33CD" w:rsidRDefault="00AE4DC7" w:rsidP="00AE4DC7">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2) 塗裝處理:採用方式可</w:t>
      </w:r>
      <w:proofErr w:type="gramStart"/>
      <w:r w:rsidRPr="00FF33CD">
        <w:rPr>
          <w:rFonts w:ascii="標楷體" w:eastAsia="標楷體" w:hAnsi="標楷體"/>
        </w:rPr>
        <w:t>為刷塗或</w:t>
      </w:r>
      <w:proofErr w:type="gramEnd"/>
      <w:r w:rsidRPr="00FF33CD">
        <w:rPr>
          <w:rFonts w:ascii="標楷體" w:eastAsia="標楷體" w:hAnsi="標楷體"/>
        </w:rPr>
        <w:t>噴塗。</w:t>
      </w:r>
    </w:p>
    <w:p w:rsidR="00AE4DC7" w:rsidRPr="00FF33CD" w:rsidRDefault="00AE4DC7" w:rsidP="00AE4DC7">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3) 固化處理</w:t>
      </w:r>
    </w:p>
    <w:p w:rsidR="001A4375" w:rsidRPr="00FF33CD" w:rsidRDefault="001A4375" w:rsidP="001A4375">
      <w:pPr>
        <w:pStyle w:val="Web"/>
        <w:spacing w:before="0" w:beforeAutospacing="0" w:after="0" w:afterAutospacing="0"/>
        <w:rPr>
          <w:rFonts w:ascii="標楷體" w:eastAsia="標楷體" w:hAnsi="標楷體"/>
          <w:sz w:val="28"/>
        </w:rPr>
      </w:pPr>
      <w:r w:rsidRPr="00FF33CD">
        <w:rPr>
          <w:rFonts w:ascii="標楷體" w:eastAsia="標楷體" w:hAnsi="標楷體" w:hint="eastAsia"/>
          <w:sz w:val="28"/>
        </w:rPr>
        <w:t>4.3.3 塗層處理加工</w:t>
      </w:r>
    </w:p>
    <w:p w:rsidR="00B14A7C" w:rsidRPr="00FF33CD" w:rsidRDefault="00B14A7C" w:rsidP="00B14A7C">
      <w:pPr>
        <w:pStyle w:val="Web"/>
        <w:spacing w:before="0" w:beforeAutospacing="0" w:after="0" w:afterAutospacing="0"/>
        <w:rPr>
          <w:rFonts w:ascii="標楷體" w:eastAsia="標楷體" w:hAnsi="標楷體"/>
        </w:rPr>
      </w:pPr>
      <w:r w:rsidRPr="00FF33CD">
        <w:rPr>
          <w:rFonts w:ascii="標楷體" w:eastAsia="標楷體" w:hAnsi="標楷體"/>
        </w:rPr>
        <w:lastRenderedPageBreak/>
        <w:t>l.</w:t>
      </w:r>
      <w:r w:rsidRPr="00FF33CD">
        <w:rPr>
          <w:rFonts w:ascii="標楷體" w:eastAsia="標楷體" w:hAnsi="標楷體"/>
        </w:rPr>
        <w:tab/>
        <w:t>鋼構表面塗裝保護防銹層的處理前項鍍鋅處理已具備防銹功能</w:t>
      </w:r>
      <w:r w:rsidR="00FF33CD">
        <w:rPr>
          <w:rFonts w:ascii="標楷體" w:eastAsia="標楷體" w:hAnsi="標楷體"/>
        </w:rPr>
        <w:t>，</w:t>
      </w:r>
      <w:r w:rsidRPr="00FF33CD">
        <w:rPr>
          <w:rFonts w:ascii="標楷體" w:eastAsia="標楷體" w:hAnsi="標楷體"/>
        </w:rPr>
        <w:t>再進行表面塗裝有美觀因素、鍍層保護耐久性提升及其特殊因素要求。鋼構鍍鋅防銹層後進行表面塗裝於鋼板(捲)</w:t>
      </w:r>
      <w:r w:rsidR="00FF33CD">
        <w:rPr>
          <w:rFonts w:ascii="標楷體" w:eastAsia="標楷體" w:hAnsi="標楷體"/>
        </w:rPr>
        <w:t>，</w:t>
      </w:r>
      <w:r w:rsidRPr="00FF33CD">
        <w:rPr>
          <w:rFonts w:ascii="標楷體" w:eastAsia="標楷體" w:hAnsi="標楷體"/>
        </w:rPr>
        <w:t>除具有鋅的保護功能外</w:t>
      </w:r>
      <w:r w:rsidR="00FF33CD">
        <w:rPr>
          <w:rFonts w:ascii="標楷體" w:eastAsia="標楷體" w:hAnsi="標楷體"/>
        </w:rPr>
        <w:t>，</w:t>
      </w:r>
      <w:r w:rsidRPr="00FF33CD">
        <w:rPr>
          <w:rFonts w:ascii="標楷體" w:eastAsia="標楷體" w:hAnsi="標楷體"/>
        </w:rPr>
        <w:t>另有覆蓋隔絕保護防銹蝕的功能</w:t>
      </w:r>
      <w:r w:rsidR="00FF33CD">
        <w:rPr>
          <w:rFonts w:ascii="標楷體" w:eastAsia="標楷體" w:hAnsi="標楷體"/>
        </w:rPr>
        <w:t>，</w:t>
      </w:r>
      <w:r w:rsidRPr="00FF33CD">
        <w:rPr>
          <w:rFonts w:ascii="標楷體" w:eastAsia="標楷體" w:hAnsi="標楷體"/>
        </w:rPr>
        <w:t>一般塗裝採用有機塗料。其抑制作用因塗料的種類、膜厚及施工條件而不相同</w:t>
      </w:r>
      <w:r w:rsidR="00FF33CD">
        <w:rPr>
          <w:rFonts w:ascii="標楷體" w:eastAsia="標楷體" w:hAnsi="標楷體"/>
        </w:rPr>
        <w:t>，</w:t>
      </w:r>
      <w:r w:rsidRPr="00FF33CD">
        <w:rPr>
          <w:rFonts w:ascii="標楷體" w:eastAsia="標楷體" w:hAnsi="標楷體"/>
        </w:rPr>
        <w:t>常見塗膜厚度</w:t>
      </w:r>
      <w:r w:rsidRPr="00FF33CD">
        <w:rPr>
          <w:rFonts w:ascii="標楷體" w:eastAsia="標楷體" w:hAnsi="標楷體" w:hint="eastAsia"/>
        </w:rPr>
        <w:t>為100μm。</w:t>
      </w:r>
    </w:p>
    <w:p w:rsidR="00B14A7C" w:rsidRPr="00FF33CD" w:rsidRDefault="00B14A7C" w:rsidP="00B14A7C">
      <w:pPr>
        <w:pStyle w:val="Web"/>
        <w:spacing w:before="0" w:beforeAutospacing="0" w:after="0" w:afterAutospacing="0"/>
        <w:rPr>
          <w:rFonts w:ascii="標楷體" w:eastAsia="標楷體" w:hAnsi="標楷體"/>
        </w:rPr>
      </w:pPr>
      <w:r w:rsidRPr="00FF33CD">
        <w:rPr>
          <w:rFonts w:ascii="標楷體" w:eastAsia="標楷體" w:hAnsi="標楷體"/>
        </w:rPr>
        <w:t>2. 表面塗裝分為</w:t>
      </w:r>
    </w:p>
    <w:p w:rsidR="00B14A7C" w:rsidRPr="00FF33CD" w:rsidRDefault="00B14A7C" w:rsidP="00B14A7C">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(1)底漆</w:t>
      </w:r>
    </w:p>
    <w:p w:rsidR="00B14A7C" w:rsidRPr="00FF33CD" w:rsidRDefault="00B14A7C" w:rsidP="00B14A7C">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(2)面漆</w:t>
      </w:r>
    </w:p>
    <w:p w:rsidR="00B14A7C" w:rsidRPr="00FF33CD" w:rsidRDefault="00B14A7C" w:rsidP="00B14A7C">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(3)背面漆</w:t>
      </w:r>
    </w:p>
    <w:p w:rsidR="00B14A7C" w:rsidRPr="00FF33CD" w:rsidRDefault="00B14A7C" w:rsidP="00B14A7C">
      <w:pPr>
        <w:pStyle w:val="Web"/>
        <w:spacing w:before="0" w:beforeAutospacing="0" w:after="0" w:afterAutospacing="0"/>
        <w:rPr>
          <w:rFonts w:ascii="標楷體" w:eastAsia="標楷體" w:hAnsi="標楷體"/>
        </w:rPr>
      </w:pPr>
      <w:r w:rsidRPr="00FF33CD">
        <w:rPr>
          <w:rFonts w:ascii="標楷體" w:eastAsia="標楷體" w:hAnsi="標楷體"/>
        </w:rPr>
        <w:t>3.可適用之塗料及塗層前之表面處理度要求</w:t>
      </w:r>
    </w:p>
    <w:p w:rsidR="00B14A7C" w:rsidRPr="00FF33CD" w:rsidRDefault="00B14A7C" w:rsidP="00B14A7C">
      <w:pPr>
        <w:pStyle w:val="Web"/>
        <w:spacing w:before="0" w:beforeAutospacing="0" w:after="0" w:afterAutospacing="0"/>
        <w:jc w:val="center"/>
        <w:rPr>
          <w:rFonts w:ascii="標楷體" w:eastAsia="標楷體" w:hAnsi="標楷體"/>
        </w:rPr>
      </w:pPr>
      <w:r w:rsidRPr="00FF33CD">
        <w:rPr>
          <w:rFonts w:ascii="標楷體" w:eastAsia="標楷體" w:hAnsi="標楷體"/>
        </w:rPr>
        <w:t>表4-3表面處理方法與處理</w:t>
      </w:r>
      <w:proofErr w:type="gramStart"/>
      <w:r w:rsidRPr="00FF33CD">
        <w:rPr>
          <w:rFonts w:ascii="標楷體" w:eastAsia="標楷體" w:hAnsi="標楷體"/>
        </w:rPr>
        <w:t>鍍</w:t>
      </w:r>
      <w:proofErr w:type="gramEnd"/>
      <w:r w:rsidRPr="00FF33CD">
        <w:rPr>
          <w:rFonts w:ascii="標楷體" w:eastAsia="標楷體" w:hAnsi="標楷體"/>
        </w:rPr>
        <w:t>塗料型別比較表</w:t>
      </w:r>
    </w:p>
    <w:tbl>
      <w:tblPr>
        <w:tblStyle w:val="a3"/>
        <w:tblW w:w="0" w:type="auto"/>
        <w:tblLook w:val="04A0" w:firstRow="1" w:lastRow="0" w:firstColumn="1" w:lastColumn="0" w:noHBand="0" w:noVBand="1"/>
      </w:tblPr>
      <w:tblGrid>
        <w:gridCol w:w="1037"/>
        <w:gridCol w:w="1037"/>
        <w:gridCol w:w="1037"/>
        <w:gridCol w:w="1037"/>
        <w:gridCol w:w="1037"/>
        <w:gridCol w:w="1037"/>
        <w:gridCol w:w="1037"/>
        <w:gridCol w:w="1037"/>
      </w:tblGrid>
      <w:tr w:rsidR="008714AE" w:rsidRPr="00FF33CD" w:rsidTr="008714AE">
        <w:tc>
          <w:tcPr>
            <w:tcW w:w="1037" w:type="dxa"/>
            <w:vMerge w:val="restart"/>
            <w:vAlign w:val="center"/>
          </w:tcPr>
          <w:p w:rsidR="008714AE" w:rsidRPr="00FF33CD" w:rsidRDefault="008714AE" w:rsidP="008714AE">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表面處理方法與處理</w:t>
            </w:r>
            <w:proofErr w:type="gramStart"/>
            <w:r w:rsidRPr="00FF33CD">
              <w:rPr>
                <w:rFonts w:ascii="標楷體" w:eastAsia="標楷體" w:hAnsi="標楷體" w:hint="eastAsia"/>
              </w:rPr>
              <w:t>鍍</w:t>
            </w:r>
            <w:proofErr w:type="gramEnd"/>
            <w:r w:rsidRPr="00FF33CD">
              <w:rPr>
                <w:rFonts w:ascii="標楷體" w:eastAsia="標楷體" w:hAnsi="標楷體" w:hint="eastAsia"/>
              </w:rPr>
              <w:t>塗料型別</w:t>
            </w:r>
          </w:p>
        </w:tc>
        <w:tc>
          <w:tcPr>
            <w:tcW w:w="3111" w:type="dxa"/>
            <w:gridSpan w:val="3"/>
          </w:tcPr>
          <w:p w:rsidR="008714AE" w:rsidRPr="00FF33CD" w:rsidRDefault="008714AE"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噴砂</w:t>
            </w:r>
          </w:p>
        </w:tc>
        <w:tc>
          <w:tcPr>
            <w:tcW w:w="1037" w:type="dxa"/>
          </w:tcPr>
          <w:p w:rsidR="008714AE" w:rsidRPr="00FF33CD" w:rsidRDefault="008714AE"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酸洗</w:t>
            </w:r>
          </w:p>
        </w:tc>
        <w:tc>
          <w:tcPr>
            <w:tcW w:w="2074" w:type="dxa"/>
            <w:gridSpan w:val="2"/>
          </w:tcPr>
          <w:p w:rsidR="008714AE" w:rsidRPr="00FF33CD" w:rsidRDefault="008714AE"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電動工具</w:t>
            </w:r>
          </w:p>
        </w:tc>
        <w:tc>
          <w:tcPr>
            <w:tcW w:w="1037" w:type="dxa"/>
          </w:tcPr>
          <w:p w:rsidR="008714AE" w:rsidRPr="00FF33CD" w:rsidRDefault="008714AE"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手動工具</w:t>
            </w:r>
          </w:p>
        </w:tc>
      </w:tr>
      <w:tr w:rsidR="008714AE" w:rsidRPr="00FF33CD" w:rsidTr="008714AE">
        <w:tc>
          <w:tcPr>
            <w:tcW w:w="1037" w:type="dxa"/>
            <w:vMerge/>
          </w:tcPr>
          <w:p w:rsidR="008714AE" w:rsidRPr="00FF33CD" w:rsidRDefault="008714AE" w:rsidP="00B14A7C">
            <w:pPr>
              <w:pStyle w:val="Web"/>
              <w:spacing w:before="0" w:beforeAutospacing="0" w:after="0" w:afterAutospacing="0"/>
              <w:jc w:val="center"/>
              <w:rPr>
                <w:rFonts w:ascii="標楷體" w:eastAsia="標楷體" w:hAnsi="標楷體"/>
              </w:rPr>
            </w:pPr>
          </w:p>
        </w:tc>
        <w:tc>
          <w:tcPr>
            <w:tcW w:w="1037" w:type="dxa"/>
          </w:tcPr>
          <w:p w:rsidR="008714AE"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SIS</w:t>
            </w:r>
          </w:p>
          <w:p w:rsidR="002F6B70"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Sa2</w:t>
            </w:r>
          </w:p>
        </w:tc>
        <w:tc>
          <w:tcPr>
            <w:tcW w:w="1037" w:type="dxa"/>
          </w:tcPr>
          <w:p w:rsidR="008714AE"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IS</w:t>
            </w:r>
          </w:p>
          <w:p w:rsidR="002F6B70"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a2 1/2</w:t>
            </w:r>
          </w:p>
        </w:tc>
        <w:tc>
          <w:tcPr>
            <w:tcW w:w="1037" w:type="dxa"/>
          </w:tcPr>
          <w:p w:rsidR="008714AE"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IS</w:t>
            </w:r>
          </w:p>
          <w:p w:rsidR="002F6B70"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a3</w:t>
            </w:r>
          </w:p>
        </w:tc>
        <w:tc>
          <w:tcPr>
            <w:tcW w:w="1037" w:type="dxa"/>
          </w:tcPr>
          <w:p w:rsidR="008714AE" w:rsidRPr="00FF33CD" w:rsidRDefault="008714AE" w:rsidP="00B14A7C">
            <w:pPr>
              <w:pStyle w:val="Web"/>
              <w:spacing w:before="0" w:beforeAutospacing="0" w:after="0" w:afterAutospacing="0"/>
              <w:jc w:val="center"/>
              <w:rPr>
                <w:rFonts w:ascii="標楷體" w:eastAsia="標楷體" w:hAnsi="標楷體"/>
              </w:rPr>
            </w:pPr>
          </w:p>
        </w:tc>
        <w:tc>
          <w:tcPr>
            <w:tcW w:w="1037" w:type="dxa"/>
          </w:tcPr>
          <w:p w:rsidR="008714AE"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IS</w:t>
            </w:r>
          </w:p>
          <w:p w:rsidR="002F6B70"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t2</w:t>
            </w:r>
          </w:p>
        </w:tc>
        <w:tc>
          <w:tcPr>
            <w:tcW w:w="1037" w:type="dxa"/>
          </w:tcPr>
          <w:p w:rsidR="008714AE"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IS</w:t>
            </w:r>
          </w:p>
          <w:p w:rsidR="002F6B70"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t3</w:t>
            </w:r>
          </w:p>
        </w:tc>
        <w:tc>
          <w:tcPr>
            <w:tcW w:w="1037" w:type="dxa"/>
          </w:tcPr>
          <w:p w:rsidR="008714AE"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IS</w:t>
            </w:r>
          </w:p>
          <w:p w:rsidR="002F6B70" w:rsidRPr="00FF33CD" w:rsidRDefault="002F6B70" w:rsidP="00B14A7C">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S</w:t>
            </w:r>
            <w:r w:rsidRPr="00FF33CD">
              <w:rPr>
                <w:rFonts w:ascii="標楷體" w:eastAsia="標楷體" w:hAnsi="標楷體"/>
              </w:rPr>
              <w:t>t1</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油性樹脂系塗料</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氯化橡膠系塗料</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聚氯乙烯樹脂塗料</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環氧樹脂系塗料</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聚</w:t>
            </w:r>
            <w:proofErr w:type="gramStart"/>
            <w:r w:rsidRPr="00FF33CD">
              <w:rPr>
                <w:rFonts w:ascii="標楷體" w:eastAsia="標楷體" w:hAnsi="標楷體" w:hint="eastAsia"/>
              </w:rPr>
              <w:t>胺脂系</w:t>
            </w:r>
            <w:proofErr w:type="gramEnd"/>
            <w:r w:rsidRPr="00FF33CD">
              <w:rPr>
                <w:rFonts w:ascii="標楷體" w:eastAsia="標楷體" w:hAnsi="標楷體" w:hint="eastAsia"/>
              </w:rPr>
              <w:t>塗料</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有機鋅底漆</w:t>
            </w:r>
            <w:proofErr w:type="gramEnd"/>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2F6B70" w:rsidRPr="00FF33CD" w:rsidTr="008714AE">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無機鋅粉底漆</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1037" w:type="dxa"/>
          </w:tcPr>
          <w:p w:rsidR="002F6B70" w:rsidRPr="00FF33CD" w:rsidRDefault="002F6B70" w:rsidP="002F6B7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bl>
    <w:p w:rsidR="008714AE" w:rsidRPr="00FF33CD" w:rsidRDefault="00631DC9" w:rsidP="008714AE">
      <w:pPr>
        <w:pStyle w:val="Web"/>
        <w:spacing w:before="0" w:beforeAutospacing="0" w:after="0" w:afterAutospacing="0"/>
        <w:rPr>
          <w:rFonts w:ascii="標楷體" w:eastAsia="標楷體" w:hAnsi="標楷體"/>
        </w:rPr>
      </w:pPr>
      <w:r w:rsidRPr="00FF33CD">
        <w:rPr>
          <w:rFonts w:ascii="標楷體" w:eastAsia="標楷體" w:hAnsi="標楷體" w:hint="eastAsia"/>
        </w:rPr>
        <w:t>O適合 △勉強 X不適</w:t>
      </w:r>
    </w:p>
    <w:p w:rsidR="00631DC9" w:rsidRPr="00FF33CD" w:rsidRDefault="00631DC9" w:rsidP="008714AE">
      <w:pPr>
        <w:pStyle w:val="Web"/>
        <w:spacing w:before="0" w:beforeAutospacing="0" w:after="0" w:afterAutospacing="0"/>
        <w:rPr>
          <w:rFonts w:ascii="標楷體" w:eastAsia="標楷體" w:hAnsi="標楷體"/>
        </w:rPr>
      </w:pPr>
    </w:p>
    <w:p w:rsidR="00631DC9" w:rsidRPr="00FF33CD" w:rsidRDefault="00631DC9" w:rsidP="008714AE">
      <w:pPr>
        <w:pStyle w:val="Web"/>
        <w:spacing w:before="0" w:beforeAutospacing="0" w:after="0" w:afterAutospacing="0"/>
        <w:rPr>
          <w:rFonts w:ascii="標楷體" w:eastAsia="標楷體" w:hAnsi="標楷體"/>
        </w:rPr>
      </w:pPr>
      <w:r w:rsidRPr="00FF33CD">
        <w:rPr>
          <w:rFonts w:ascii="標楷體" w:eastAsia="標楷體" w:hAnsi="標楷體" w:hint="eastAsia"/>
        </w:rPr>
        <w:t>4. 不同塗料間之相合性</w:t>
      </w:r>
    </w:p>
    <w:p w:rsidR="00631DC9" w:rsidRPr="00FF33CD" w:rsidRDefault="00631DC9"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表4-4 不同塗料間之相合性比較表</w:t>
      </w:r>
    </w:p>
    <w:tbl>
      <w:tblPr>
        <w:tblStyle w:val="a3"/>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631DC9" w:rsidRPr="00FF33CD" w:rsidTr="00631DC9">
        <w:tc>
          <w:tcPr>
            <w:tcW w:w="754" w:type="dxa"/>
          </w:tcPr>
          <w:p w:rsidR="00631DC9" w:rsidRPr="00FF33CD" w:rsidRDefault="002F6B7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lastRenderedPageBreak/>
              <w:t>上塗</w:t>
            </w:r>
            <w:proofErr w:type="gramStart"/>
            <w:r w:rsidRPr="00FF33CD">
              <w:rPr>
                <w:rFonts w:ascii="標楷體" w:eastAsia="標楷體" w:hAnsi="標楷體" w:hint="eastAsia"/>
              </w:rPr>
              <w:t>塗料下塗塗料</w:t>
            </w:r>
            <w:proofErr w:type="gramEnd"/>
          </w:p>
        </w:tc>
        <w:tc>
          <w:tcPr>
            <w:tcW w:w="754" w:type="dxa"/>
          </w:tcPr>
          <w:p w:rsidR="00631DC9" w:rsidRPr="00FF33CD" w:rsidRDefault="00CC01E8"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油</w:t>
            </w:r>
            <w:r w:rsidR="002F6B70" w:rsidRPr="00FF33CD">
              <w:rPr>
                <w:rFonts w:ascii="標楷體" w:eastAsia="標楷體" w:hAnsi="標楷體" w:hint="eastAsia"/>
              </w:rPr>
              <w:t>性樹脂塗料</w:t>
            </w:r>
          </w:p>
        </w:tc>
        <w:tc>
          <w:tcPr>
            <w:tcW w:w="754" w:type="dxa"/>
          </w:tcPr>
          <w:p w:rsidR="00631DC9" w:rsidRPr="00FF33CD" w:rsidRDefault="002F6B7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氯化橡膠塗料</w:t>
            </w:r>
          </w:p>
        </w:tc>
        <w:tc>
          <w:tcPr>
            <w:tcW w:w="754" w:type="dxa"/>
          </w:tcPr>
          <w:p w:rsidR="00631DC9" w:rsidRPr="00FF33CD" w:rsidRDefault="002F6B70" w:rsidP="00631DC9">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聚氯樹脂</w:t>
            </w:r>
            <w:proofErr w:type="gramEnd"/>
            <w:r w:rsidRPr="00FF33CD">
              <w:rPr>
                <w:rFonts w:ascii="標楷體" w:eastAsia="標楷體" w:hAnsi="標楷體" w:hint="eastAsia"/>
              </w:rPr>
              <w:t>塗料</w:t>
            </w:r>
          </w:p>
        </w:tc>
        <w:tc>
          <w:tcPr>
            <w:tcW w:w="754"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環氧樹脂塗料</w:t>
            </w:r>
          </w:p>
        </w:tc>
        <w:tc>
          <w:tcPr>
            <w:tcW w:w="754"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無機</w:t>
            </w:r>
            <w:proofErr w:type="gramStart"/>
            <w:r w:rsidRPr="00FF33CD">
              <w:rPr>
                <w:rFonts w:ascii="標楷體" w:eastAsia="標楷體" w:hAnsi="標楷體" w:hint="eastAsia"/>
              </w:rPr>
              <w:t>矽</w:t>
            </w:r>
            <w:proofErr w:type="gramEnd"/>
            <w:r w:rsidRPr="00FF33CD">
              <w:rPr>
                <w:rFonts w:ascii="標楷體" w:eastAsia="標楷體" w:hAnsi="標楷體" w:hint="eastAsia"/>
              </w:rPr>
              <w:t>樹脂塗料</w:t>
            </w:r>
          </w:p>
        </w:tc>
        <w:tc>
          <w:tcPr>
            <w:tcW w:w="754"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苯</w:t>
            </w:r>
            <w:proofErr w:type="gramStart"/>
            <w:r w:rsidRPr="00FF33CD">
              <w:rPr>
                <w:rFonts w:ascii="標楷體" w:eastAsia="標楷體" w:hAnsi="標楷體" w:hint="eastAsia"/>
              </w:rPr>
              <w:t>酚</w:t>
            </w:r>
            <w:proofErr w:type="gramEnd"/>
            <w:r w:rsidRPr="00FF33CD">
              <w:rPr>
                <w:rFonts w:ascii="標楷體" w:eastAsia="標楷體" w:hAnsi="標楷體" w:hint="eastAsia"/>
              </w:rPr>
              <w:t>樹脂塗料</w:t>
            </w:r>
          </w:p>
        </w:tc>
        <w:tc>
          <w:tcPr>
            <w:tcW w:w="754"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硝化纖維塗料</w:t>
            </w:r>
          </w:p>
        </w:tc>
        <w:tc>
          <w:tcPr>
            <w:tcW w:w="754"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聚胺</w:t>
            </w:r>
            <w:proofErr w:type="gramStart"/>
            <w:r w:rsidRPr="00FF33CD">
              <w:rPr>
                <w:rFonts w:ascii="標楷體" w:eastAsia="標楷體" w:hAnsi="標楷體" w:hint="eastAsia"/>
              </w:rPr>
              <w:t>基甲酸脂</w:t>
            </w:r>
            <w:proofErr w:type="gramEnd"/>
            <w:r w:rsidRPr="00FF33CD">
              <w:rPr>
                <w:rFonts w:ascii="標楷體" w:eastAsia="標楷體" w:hAnsi="標楷體" w:hint="eastAsia"/>
              </w:rPr>
              <w:t>塗料</w:t>
            </w:r>
          </w:p>
        </w:tc>
        <w:tc>
          <w:tcPr>
            <w:tcW w:w="755"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永</w:t>
            </w:r>
            <w:proofErr w:type="gramStart"/>
            <w:r w:rsidRPr="00FF33CD">
              <w:rPr>
                <w:rFonts w:ascii="標楷體" w:eastAsia="標楷體" w:hAnsi="標楷體" w:hint="eastAsia"/>
              </w:rPr>
              <w:t>特</w:t>
            </w:r>
            <w:proofErr w:type="gramEnd"/>
            <w:r w:rsidRPr="00FF33CD">
              <w:rPr>
                <w:rFonts w:ascii="標楷體" w:eastAsia="標楷體" w:hAnsi="標楷體" w:hint="eastAsia"/>
              </w:rPr>
              <w:t>龍塗料</w:t>
            </w:r>
          </w:p>
        </w:tc>
        <w:tc>
          <w:tcPr>
            <w:tcW w:w="755" w:type="dxa"/>
          </w:tcPr>
          <w:p w:rsidR="00631DC9" w:rsidRPr="00FF33CD" w:rsidRDefault="00124460"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永氟龍塗料</w:t>
            </w:r>
          </w:p>
        </w:tc>
      </w:tr>
      <w:tr w:rsidR="00631DC9" w:rsidRPr="00FF33CD" w:rsidTr="00631DC9">
        <w:tc>
          <w:tcPr>
            <w:tcW w:w="754" w:type="dxa"/>
          </w:tcPr>
          <w:p w:rsidR="00631DC9" w:rsidRPr="00FF33CD" w:rsidRDefault="00A6062A"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油性樹脂塗料</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631DC9" w:rsidRPr="00FF33CD" w:rsidTr="00631DC9">
        <w:tc>
          <w:tcPr>
            <w:tcW w:w="754" w:type="dxa"/>
          </w:tcPr>
          <w:p w:rsidR="00631DC9" w:rsidRPr="00FF33CD" w:rsidRDefault="00A6062A"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氯化橡膠塗料</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631DC9" w:rsidRPr="00FF33CD" w:rsidRDefault="008A0254" w:rsidP="00631DC9">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聚氯乙烯塗料</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8A0254"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環氧樹脂塗料</w:t>
            </w:r>
          </w:p>
        </w:tc>
        <w:tc>
          <w:tcPr>
            <w:tcW w:w="754" w:type="dxa"/>
          </w:tcPr>
          <w:p w:rsidR="008A0254" w:rsidRPr="00FF33CD" w:rsidRDefault="00B919F1"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B919F1"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B919F1"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B919F1"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B919F1"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350A48"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B919F1"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無機矽樹塗料</w:t>
            </w:r>
            <w:proofErr w:type="gramEnd"/>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r>
      <w:tr w:rsidR="008A0254" w:rsidRPr="00FF33CD" w:rsidTr="00631DC9">
        <w:tc>
          <w:tcPr>
            <w:tcW w:w="754" w:type="dxa"/>
          </w:tcPr>
          <w:p w:rsidR="008A0254" w:rsidRPr="00FF33CD" w:rsidRDefault="00A6062A" w:rsidP="00A6062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苯</w:t>
            </w:r>
            <w:proofErr w:type="gramStart"/>
            <w:r w:rsidRPr="00FF33CD">
              <w:rPr>
                <w:rFonts w:ascii="標楷體" w:eastAsia="標楷體" w:hAnsi="標楷體" w:hint="eastAsia"/>
              </w:rPr>
              <w:t>酚</w:t>
            </w:r>
            <w:proofErr w:type="gramEnd"/>
            <w:r w:rsidRPr="00FF33CD">
              <w:rPr>
                <w:rFonts w:ascii="標楷體" w:eastAsia="標楷體" w:hAnsi="標楷體" w:hint="eastAsia"/>
              </w:rPr>
              <w:t>樹脂塗料</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硝化纖維塗料</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聚胺</w:t>
            </w:r>
            <w:proofErr w:type="gramStart"/>
            <w:r w:rsidRPr="00FF33CD">
              <w:rPr>
                <w:rFonts w:ascii="標楷體" w:eastAsia="標楷體" w:hAnsi="標楷體" w:hint="eastAsia"/>
              </w:rPr>
              <w:t>基甲酸脂</w:t>
            </w:r>
            <w:proofErr w:type="gramEnd"/>
            <w:r w:rsidRPr="00FF33CD">
              <w:rPr>
                <w:rFonts w:ascii="標楷體" w:eastAsia="標楷體" w:hAnsi="標楷體" w:hint="eastAsia"/>
              </w:rPr>
              <w:t>塗料</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永</w:t>
            </w:r>
            <w:proofErr w:type="gramStart"/>
            <w:r w:rsidRPr="00FF33CD">
              <w:rPr>
                <w:rFonts w:ascii="標楷體" w:eastAsia="標楷體" w:hAnsi="標楷體" w:hint="eastAsia"/>
              </w:rPr>
              <w:t>特</w:t>
            </w:r>
            <w:proofErr w:type="gramEnd"/>
            <w:r w:rsidRPr="00FF33CD">
              <w:rPr>
                <w:rFonts w:ascii="標楷體" w:eastAsia="標楷體" w:hAnsi="標楷體" w:hint="eastAsia"/>
              </w:rPr>
              <w:t>龍塗料</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r>
      <w:tr w:rsidR="008A0254" w:rsidRPr="00FF33CD" w:rsidTr="00631DC9">
        <w:tc>
          <w:tcPr>
            <w:tcW w:w="754" w:type="dxa"/>
          </w:tcPr>
          <w:p w:rsidR="008A0254" w:rsidRPr="00FF33CD" w:rsidRDefault="00A6062A"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永氟龍塗料</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4"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X</w:t>
            </w:r>
          </w:p>
        </w:tc>
        <w:tc>
          <w:tcPr>
            <w:tcW w:w="755" w:type="dxa"/>
          </w:tcPr>
          <w:p w:rsidR="008A0254" w:rsidRPr="00FF33CD" w:rsidRDefault="0050301E" w:rsidP="008A0254">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O</w:t>
            </w:r>
          </w:p>
        </w:tc>
      </w:tr>
    </w:tbl>
    <w:p w:rsidR="00631DC9" w:rsidRPr="00FF33CD" w:rsidRDefault="008A0254" w:rsidP="008A0254">
      <w:pPr>
        <w:pStyle w:val="Web"/>
        <w:spacing w:before="0" w:beforeAutospacing="0" w:after="0" w:afterAutospacing="0"/>
        <w:rPr>
          <w:rFonts w:ascii="標楷體" w:eastAsia="標楷體" w:hAnsi="標楷體"/>
        </w:rPr>
      </w:pPr>
      <w:r w:rsidRPr="00FF33CD">
        <w:rPr>
          <w:rFonts w:ascii="標楷體" w:eastAsia="標楷體" w:hAnsi="標楷體" w:hint="eastAsia"/>
        </w:rPr>
        <w:t>O良 △可 X不良</w:t>
      </w:r>
    </w:p>
    <w:p w:rsidR="00631DC9" w:rsidRPr="00FF33CD" w:rsidRDefault="00631DC9" w:rsidP="00631DC9">
      <w:pPr>
        <w:pStyle w:val="Web"/>
        <w:spacing w:before="0" w:beforeAutospacing="0" w:after="0" w:afterAutospacing="0"/>
        <w:rPr>
          <w:rFonts w:ascii="標楷體" w:eastAsia="標楷體" w:hAnsi="標楷體"/>
        </w:rPr>
      </w:pPr>
    </w:p>
    <w:p w:rsidR="00631DC9" w:rsidRPr="00FF33CD" w:rsidRDefault="00002FD3" w:rsidP="00631DC9">
      <w:pPr>
        <w:pStyle w:val="Web"/>
        <w:spacing w:before="0" w:beforeAutospacing="0" w:after="0" w:afterAutospacing="0"/>
        <w:rPr>
          <w:rFonts w:ascii="標楷體" w:eastAsia="標楷體" w:hAnsi="標楷體"/>
          <w:sz w:val="32"/>
        </w:rPr>
      </w:pPr>
      <w:r w:rsidRPr="00FF33CD">
        <w:rPr>
          <w:rFonts w:ascii="標楷體" w:eastAsia="標楷體" w:hAnsi="標楷體" w:hint="eastAsia"/>
          <w:sz w:val="32"/>
        </w:rPr>
        <w:lastRenderedPageBreak/>
        <w:t xml:space="preserve">4.3.4 </w:t>
      </w:r>
      <w:proofErr w:type="gramStart"/>
      <w:r w:rsidRPr="00FF33CD">
        <w:rPr>
          <w:rFonts w:ascii="標楷體" w:eastAsia="標楷體" w:hAnsi="標楷體" w:hint="eastAsia"/>
          <w:sz w:val="32"/>
        </w:rPr>
        <w:t>覆層處理</w:t>
      </w:r>
      <w:proofErr w:type="gramEnd"/>
      <w:r w:rsidRPr="00FF33CD">
        <w:rPr>
          <w:rFonts w:ascii="標楷體" w:eastAsia="標楷體" w:hAnsi="標楷體" w:hint="eastAsia"/>
          <w:sz w:val="32"/>
        </w:rPr>
        <w:t>加工</w:t>
      </w:r>
    </w:p>
    <w:p w:rsidR="008B267F" w:rsidRPr="00FF33CD" w:rsidRDefault="008B267F" w:rsidP="008B267F">
      <w:pPr>
        <w:pStyle w:val="Web"/>
        <w:spacing w:before="0" w:beforeAutospacing="0" w:after="0" w:afterAutospacing="0"/>
        <w:rPr>
          <w:rFonts w:ascii="標楷體" w:eastAsia="標楷體" w:hAnsi="標楷體"/>
        </w:rPr>
      </w:pPr>
      <w:r w:rsidRPr="00FF33CD">
        <w:rPr>
          <w:rFonts w:ascii="標楷體" w:eastAsia="標楷體" w:hAnsi="標楷體"/>
        </w:rPr>
        <w:t>1</w:t>
      </w:r>
      <w:r w:rsidR="00194943" w:rsidRPr="00FF33CD">
        <w:rPr>
          <w:rFonts w:ascii="標楷體" w:eastAsia="標楷體" w:hAnsi="標楷體" w:hint="eastAsia"/>
        </w:rPr>
        <w:t>.</w:t>
      </w:r>
      <w:r w:rsidRPr="00FF33CD">
        <w:rPr>
          <w:rFonts w:ascii="標楷體" w:eastAsia="標楷體" w:hAnsi="標楷體"/>
        </w:rPr>
        <w:t xml:space="preserve"> </w:t>
      </w:r>
      <w:proofErr w:type="gramStart"/>
      <w:r w:rsidRPr="00FF33CD">
        <w:rPr>
          <w:rFonts w:ascii="標楷體" w:eastAsia="標楷體" w:hAnsi="標楷體"/>
        </w:rPr>
        <w:t>覆層的</w:t>
      </w:r>
      <w:proofErr w:type="gramEnd"/>
      <w:r w:rsidRPr="00FF33CD">
        <w:rPr>
          <w:rFonts w:ascii="標楷體" w:eastAsia="標楷體" w:hAnsi="標楷體"/>
        </w:rPr>
        <w:t>處理加工目標:</w:t>
      </w:r>
    </w:p>
    <w:p w:rsidR="008B267F" w:rsidRPr="00FF33CD" w:rsidRDefault="008B267F" w:rsidP="008B267F">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(1)嚴苛環境強化耐蝕處理:如土壤中的鋼管</w:t>
      </w:r>
      <w:proofErr w:type="gramStart"/>
      <w:r w:rsidRPr="00FF33CD">
        <w:rPr>
          <w:rFonts w:ascii="標楷體" w:eastAsia="標楷體" w:hAnsi="標楷體"/>
        </w:rPr>
        <w:t>的覆層處理</w:t>
      </w:r>
      <w:proofErr w:type="gramEnd"/>
    </w:p>
    <w:p w:rsidR="008B267F" w:rsidRPr="00FF33CD" w:rsidRDefault="008B267F" w:rsidP="00072814">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(2)表面破壞後的修補處理:</w:t>
      </w:r>
      <w:proofErr w:type="gramStart"/>
      <w:r w:rsidRPr="00FF33CD">
        <w:rPr>
          <w:rFonts w:ascii="標楷體" w:eastAsia="標楷體" w:hAnsi="標楷體"/>
        </w:rPr>
        <w:t>如運搬或</w:t>
      </w:r>
      <w:proofErr w:type="gramEnd"/>
      <w:r w:rsidRPr="00FF33CD">
        <w:rPr>
          <w:rFonts w:ascii="標楷體" w:eastAsia="標楷體" w:hAnsi="標楷體"/>
        </w:rPr>
        <w:t>施工中的刮痕、</w:t>
      </w:r>
      <w:proofErr w:type="gramStart"/>
      <w:r w:rsidRPr="00FF33CD">
        <w:rPr>
          <w:rFonts w:ascii="標楷體" w:eastAsia="標楷體" w:hAnsi="標楷體"/>
        </w:rPr>
        <w:t>焊後</w:t>
      </w:r>
      <w:proofErr w:type="gramEnd"/>
      <w:r w:rsidRPr="00FF33CD">
        <w:rPr>
          <w:rFonts w:ascii="標楷體" w:eastAsia="標楷體" w:hAnsi="標楷體"/>
        </w:rPr>
        <w:t>焊道處理。</w:t>
      </w:r>
    </w:p>
    <w:p w:rsidR="008B267F" w:rsidRPr="00FF33CD" w:rsidRDefault="008B267F" w:rsidP="008B267F">
      <w:pPr>
        <w:pStyle w:val="Web"/>
        <w:spacing w:before="0" w:beforeAutospacing="0" w:after="0" w:afterAutospacing="0"/>
        <w:rPr>
          <w:rFonts w:ascii="標楷體" w:eastAsia="標楷體" w:hAnsi="標楷體"/>
        </w:rPr>
      </w:pPr>
      <w:r w:rsidRPr="00FF33CD">
        <w:rPr>
          <w:rFonts w:ascii="標楷體" w:eastAsia="標楷體" w:hAnsi="標楷體"/>
        </w:rPr>
        <w:t>2.嚴苛環境強化耐蝕處理</w:t>
      </w:r>
    </w:p>
    <w:p w:rsidR="008B267F" w:rsidRPr="00FF33CD" w:rsidRDefault="008B267F" w:rsidP="008B267F">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(1)腐蝕環境分類</w:t>
      </w:r>
    </w:p>
    <w:p w:rsidR="00002FD3" w:rsidRPr="00FF33CD" w:rsidRDefault="008B267F" w:rsidP="008B267F">
      <w:pPr>
        <w:pStyle w:val="Web"/>
        <w:spacing w:before="0" w:beforeAutospacing="0" w:after="0" w:afterAutospacing="0"/>
        <w:ind w:leftChars="100" w:left="240" w:firstLine="240"/>
        <w:rPr>
          <w:rFonts w:ascii="標楷體" w:eastAsia="標楷體" w:hAnsi="標楷體"/>
        </w:rPr>
      </w:pPr>
      <w:r w:rsidRPr="00FF33CD">
        <w:rPr>
          <w:rFonts w:ascii="標楷體" w:eastAsia="標楷體" w:hAnsi="標楷體"/>
        </w:rPr>
        <w:t>ISO依據大氣腐蝕現象將腐蝕環境分類為C1、C2、C3、C4與C5-I及 C5-M。農業溫室雖常處於鄉村地區</w:t>
      </w:r>
      <w:r w:rsidR="00FF33CD">
        <w:rPr>
          <w:rFonts w:ascii="標楷體" w:eastAsia="標楷體" w:hAnsi="標楷體"/>
        </w:rPr>
        <w:t>，</w:t>
      </w:r>
      <w:r w:rsidRPr="00FF33CD">
        <w:rPr>
          <w:rFonts w:ascii="標楷體" w:eastAsia="標楷體" w:hAnsi="標楷體"/>
        </w:rPr>
        <w:t>但高腐蝕環境的工業區也經常在附近</w:t>
      </w:r>
      <w:r w:rsidR="00FF33CD">
        <w:rPr>
          <w:rFonts w:ascii="標楷體" w:eastAsia="標楷體" w:hAnsi="標楷體"/>
        </w:rPr>
        <w:t>，</w:t>
      </w:r>
      <w:r w:rsidRPr="00FF33CD">
        <w:rPr>
          <w:rFonts w:ascii="標楷體" w:eastAsia="標楷體" w:hAnsi="標楷體"/>
        </w:rPr>
        <w:t>台灣四面環海</w:t>
      </w:r>
      <w:r w:rsidR="00FF33CD">
        <w:rPr>
          <w:rFonts w:ascii="標楷體" w:eastAsia="標楷體" w:hAnsi="標楷體"/>
        </w:rPr>
        <w:t>，</w:t>
      </w:r>
      <w:proofErr w:type="gramStart"/>
      <w:r w:rsidRPr="00FF33CD">
        <w:rPr>
          <w:rFonts w:ascii="標楷體" w:eastAsia="標楷體" w:hAnsi="標楷體"/>
        </w:rPr>
        <w:t>離更高</w:t>
      </w:r>
      <w:proofErr w:type="gramEnd"/>
      <w:r w:rsidRPr="00FF33CD">
        <w:rPr>
          <w:rFonts w:ascii="標楷體" w:eastAsia="標楷體" w:hAnsi="標楷體"/>
        </w:rPr>
        <w:t>腐蝕環境的濱海區也不遠</w:t>
      </w:r>
      <w:r w:rsidR="00FF33CD">
        <w:rPr>
          <w:rFonts w:ascii="標楷體" w:eastAsia="標楷體" w:hAnsi="標楷體"/>
        </w:rPr>
        <w:t>，</w:t>
      </w:r>
      <w:r w:rsidRPr="00FF33CD">
        <w:rPr>
          <w:rFonts w:ascii="標楷體" w:eastAsia="標楷體" w:hAnsi="標楷體"/>
        </w:rPr>
        <w:t>農業溫室內環境則是高溫高濕環境</w:t>
      </w:r>
      <w:r w:rsidR="00FF33CD">
        <w:rPr>
          <w:rFonts w:ascii="標楷體" w:eastAsia="標楷體" w:hAnsi="標楷體"/>
        </w:rPr>
        <w:t>，</w:t>
      </w:r>
      <w:r w:rsidRPr="00FF33CD">
        <w:rPr>
          <w:rFonts w:ascii="標楷體" w:eastAsia="標楷體" w:hAnsi="標楷體"/>
        </w:rPr>
        <w:t>故列舉的腐蝕環境並無法涵蓋所有的情況</w:t>
      </w:r>
      <w:r w:rsidR="00FF33CD">
        <w:rPr>
          <w:rFonts w:ascii="標楷體" w:eastAsia="標楷體" w:hAnsi="標楷體"/>
        </w:rPr>
        <w:t>，</w:t>
      </w:r>
      <w:r w:rsidRPr="00FF33CD">
        <w:rPr>
          <w:rFonts w:ascii="標楷體" w:eastAsia="標楷體" w:hAnsi="標楷體"/>
        </w:rPr>
        <w:t>甚至很多場域同時有多項地域因子</w:t>
      </w:r>
      <w:r w:rsidR="00FF33CD">
        <w:rPr>
          <w:rFonts w:ascii="標楷體" w:eastAsia="標楷體" w:hAnsi="標楷體"/>
        </w:rPr>
        <w:t>，</w:t>
      </w:r>
      <w:r w:rsidRPr="00FF33CD">
        <w:rPr>
          <w:rFonts w:ascii="標楷體" w:eastAsia="標楷體" w:hAnsi="標楷體"/>
        </w:rPr>
        <w:t>因此需綜合考量設計ISO1244腐蝕環境分類如表4.5</w:t>
      </w:r>
      <w:r w:rsidR="00FF33CD">
        <w:rPr>
          <w:rFonts w:ascii="標楷體" w:eastAsia="標楷體" w:hAnsi="標楷體"/>
        </w:rPr>
        <w:t>，</w:t>
      </w:r>
      <w:r w:rsidRPr="00FF33CD">
        <w:rPr>
          <w:rFonts w:ascii="標楷體" w:eastAsia="標楷體" w:hAnsi="標楷體"/>
        </w:rPr>
        <w:t>描述了環境因素對鋼結構的影響。包括暴露於大氣中及浸於</w:t>
      </w:r>
      <w:proofErr w:type="gramStart"/>
      <w:r w:rsidRPr="00FF33CD">
        <w:rPr>
          <w:rFonts w:ascii="標楷體" w:eastAsia="標楷體" w:hAnsi="標楷體"/>
        </w:rPr>
        <w:t>水或埋於</w:t>
      </w:r>
      <w:proofErr w:type="gramEnd"/>
      <w:r w:rsidRPr="00FF33CD">
        <w:rPr>
          <w:rFonts w:ascii="標楷體" w:eastAsia="標楷體" w:hAnsi="標楷體"/>
        </w:rPr>
        <w:t>土壤中的鋼結構。對於不同的大氣環境</w:t>
      </w:r>
      <w:r w:rsidR="00FF33CD">
        <w:rPr>
          <w:rFonts w:ascii="標楷體" w:eastAsia="標楷體" w:hAnsi="標楷體"/>
        </w:rPr>
        <w:t>，</w:t>
      </w:r>
      <w:r w:rsidRPr="00FF33CD">
        <w:rPr>
          <w:rFonts w:ascii="標楷體" w:eastAsia="標楷體" w:hAnsi="標楷體"/>
        </w:rPr>
        <w:t>建立了腐蝕性的等級分類。也描述</w:t>
      </w:r>
      <w:proofErr w:type="gramStart"/>
      <w:r w:rsidRPr="00FF33CD">
        <w:rPr>
          <w:rFonts w:ascii="標楷體" w:eastAsia="標楷體" w:hAnsi="標楷體"/>
        </w:rPr>
        <w:t>了鋼結構淩</w:t>
      </w:r>
      <w:proofErr w:type="gramEnd"/>
      <w:r w:rsidRPr="00FF33CD">
        <w:rPr>
          <w:rFonts w:ascii="標楷體" w:eastAsia="標楷體" w:hAnsi="標楷體"/>
        </w:rPr>
        <w:t>泡在水</w:t>
      </w:r>
      <w:proofErr w:type="gramStart"/>
      <w:r w:rsidRPr="00FF33CD">
        <w:rPr>
          <w:rFonts w:ascii="標楷體" w:eastAsia="標楷體" w:hAnsi="標楷體"/>
        </w:rPr>
        <w:t>中或埋</w:t>
      </w:r>
      <w:proofErr w:type="gramEnd"/>
      <w:r w:rsidRPr="00FF33CD">
        <w:rPr>
          <w:rFonts w:ascii="標楷體" w:eastAsia="標楷體" w:hAnsi="標楷體"/>
        </w:rPr>
        <w:t>入土壤中的腐蝕情況。所有這些環境都和防腐塗料體系的選擇密切相關。</w:t>
      </w:r>
    </w:p>
    <w:p w:rsidR="00C82F66" w:rsidRPr="00FF33CD" w:rsidRDefault="00C82F66" w:rsidP="00C82F66">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(2)嚴苛環境表面處理設計</w:t>
      </w:r>
    </w:p>
    <w:p w:rsidR="00C82F66" w:rsidRPr="00FF33CD" w:rsidRDefault="00C82F66" w:rsidP="00C82F66">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l)</w:t>
      </w:r>
      <w:r w:rsidRPr="00FF33CD">
        <w:rPr>
          <w:rFonts w:ascii="標楷體" w:eastAsia="標楷體" w:hAnsi="標楷體" w:hint="eastAsia"/>
        </w:rPr>
        <w:t xml:space="preserve"> </w:t>
      </w:r>
      <w:r w:rsidRPr="00FF33CD">
        <w:rPr>
          <w:rFonts w:ascii="標楷體" w:eastAsia="標楷體" w:hAnsi="標楷體"/>
        </w:rPr>
        <w:t>基材處理、</w:t>
      </w:r>
      <w:proofErr w:type="gramStart"/>
      <w:r w:rsidRPr="00FF33CD">
        <w:rPr>
          <w:rFonts w:ascii="標楷體" w:eastAsia="標楷體" w:hAnsi="標楷體"/>
        </w:rPr>
        <w:t>鍍層處理</w:t>
      </w:r>
      <w:proofErr w:type="gramEnd"/>
      <w:r w:rsidRPr="00FF33CD">
        <w:rPr>
          <w:rFonts w:ascii="標楷體" w:eastAsia="標楷體" w:hAnsi="標楷體"/>
        </w:rPr>
        <w:t>、塗層處理、</w:t>
      </w:r>
      <w:proofErr w:type="gramStart"/>
      <w:r w:rsidRPr="00FF33CD">
        <w:rPr>
          <w:rFonts w:ascii="標楷體" w:eastAsia="標楷體" w:hAnsi="標楷體"/>
        </w:rPr>
        <w:t>覆層處</w:t>
      </w:r>
      <w:proofErr w:type="gramEnd"/>
      <w:r w:rsidRPr="00FF33CD">
        <w:rPr>
          <w:rFonts w:ascii="標楷體" w:eastAsia="標楷體" w:hAnsi="標楷體"/>
        </w:rPr>
        <w:t>理</w:t>
      </w:r>
    </w:p>
    <w:p w:rsidR="00C82F66" w:rsidRPr="00FF33CD" w:rsidRDefault="00C82F66" w:rsidP="00C82F66">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2)</w:t>
      </w:r>
      <w:r w:rsidRPr="00FF33CD">
        <w:rPr>
          <w:rFonts w:ascii="標楷體" w:eastAsia="標楷體" w:hAnsi="標楷體" w:hint="eastAsia"/>
        </w:rPr>
        <w:t xml:space="preserve"> </w:t>
      </w:r>
      <w:proofErr w:type="gramStart"/>
      <w:r w:rsidRPr="00FF33CD">
        <w:rPr>
          <w:rFonts w:ascii="標楷體" w:eastAsia="標楷體" w:hAnsi="標楷體"/>
        </w:rPr>
        <w:t>覆層材料</w:t>
      </w:r>
      <w:proofErr w:type="gramEnd"/>
      <w:r w:rsidRPr="00FF33CD">
        <w:rPr>
          <w:rFonts w:ascii="標楷體" w:eastAsia="標楷體" w:hAnsi="標楷體"/>
        </w:rPr>
        <w:t>的種類</w:t>
      </w:r>
    </w:p>
    <w:p w:rsidR="00C82F66" w:rsidRPr="00FF33CD" w:rsidRDefault="00C82F66" w:rsidP="00C82F66">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 xml:space="preserve">a. </w:t>
      </w:r>
      <w:proofErr w:type="gramStart"/>
      <w:r w:rsidRPr="00FF33CD">
        <w:rPr>
          <w:rFonts w:ascii="標楷體" w:eastAsia="標楷體" w:hAnsi="標楷體"/>
        </w:rPr>
        <w:t>混合材料複合:如瀝青</w:t>
      </w:r>
      <w:proofErr w:type="gramEnd"/>
    </w:p>
    <w:p w:rsidR="00C82F66" w:rsidRPr="00FF33CD" w:rsidRDefault="00C82F66" w:rsidP="00C82F66">
      <w:pPr>
        <w:pStyle w:val="Web"/>
        <w:spacing w:before="0" w:beforeAutospacing="0" w:after="0" w:afterAutospacing="0"/>
        <w:ind w:leftChars="400" w:left="960"/>
        <w:rPr>
          <w:rFonts w:ascii="標楷體" w:eastAsia="標楷體" w:hAnsi="標楷體"/>
        </w:rPr>
      </w:pPr>
      <w:r w:rsidRPr="00FF33CD">
        <w:rPr>
          <w:rFonts w:ascii="標楷體" w:eastAsia="標楷體" w:hAnsi="標楷體"/>
        </w:rPr>
        <w:t>b.纖維材料複合:如玻璃織維</w:t>
      </w:r>
    </w:p>
    <w:p w:rsidR="00C82F66" w:rsidRPr="00FF33CD" w:rsidRDefault="00C82F66" w:rsidP="00C82F66">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c.層狀材料複合:如橡膠或塑膠</w:t>
      </w:r>
    </w:p>
    <w:p w:rsidR="00963DD0" w:rsidRPr="00FF33CD" w:rsidRDefault="00963DD0" w:rsidP="00963DD0">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表 4-5 腐蝕環境分類表</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73D57" w:rsidRPr="00FF33CD" w:rsidTr="00873D57">
        <w:tc>
          <w:tcPr>
            <w:tcW w:w="1185" w:type="dxa"/>
            <w:vMerge w:val="restart"/>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腐蝕環境</w:t>
            </w:r>
          </w:p>
        </w:tc>
        <w:tc>
          <w:tcPr>
            <w:tcW w:w="4740" w:type="dxa"/>
            <w:gridSpan w:val="4"/>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單位表面的質量/厚度損失</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(曝露1年後)</w:t>
            </w:r>
          </w:p>
        </w:tc>
        <w:tc>
          <w:tcPr>
            <w:tcW w:w="2371" w:type="dxa"/>
            <w:gridSpan w:val="2"/>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實例</w:t>
            </w:r>
          </w:p>
        </w:tc>
      </w:tr>
      <w:tr w:rsidR="00873D57" w:rsidRPr="00FF33CD" w:rsidTr="00873D57">
        <w:tc>
          <w:tcPr>
            <w:tcW w:w="1185" w:type="dxa"/>
            <w:vMerge/>
            <w:vAlign w:val="center"/>
          </w:tcPr>
          <w:p w:rsidR="00873D57" w:rsidRPr="00FF33CD" w:rsidRDefault="00873D57" w:rsidP="00873D57">
            <w:pPr>
              <w:pStyle w:val="Web"/>
              <w:spacing w:before="0" w:beforeAutospacing="0" w:after="0" w:afterAutospacing="0"/>
              <w:jc w:val="center"/>
              <w:rPr>
                <w:rFonts w:ascii="標楷體" w:eastAsia="標楷體" w:hAnsi="標楷體"/>
              </w:rPr>
            </w:pPr>
          </w:p>
        </w:tc>
        <w:tc>
          <w:tcPr>
            <w:tcW w:w="2370" w:type="dxa"/>
            <w:gridSpan w:val="2"/>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低碳鋼</w:t>
            </w:r>
          </w:p>
        </w:tc>
        <w:tc>
          <w:tcPr>
            <w:tcW w:w="2370" w:type="dxa"/>
            <w:gridSpan w:val="2"/>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鋅</w:t>
            </w:r>
          </w:p>
        </w:tc>
        <w:tc>
          <w:tcPr>
            <w:tcW w:w="1185" w:type="dxa"/>
            <w:vMerge w:val="restart"/>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室內</w:t>
            </w:r>
          </w:p>
        </w:tc>
        <w:tc>
          <w:tcPr>
            <w:tcW w:w="1186" w:type="dxa"/>
            <w:vMerge w:val="restart"/>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室外</w:t>
            </w:r>
          </w:p>
        </w:tc>
      </w:tr>
      <w:tr w:rsidR="00873D57" w:rsidRPr="00FF33CD" w:rsidTr="00873D57">
        <w:tc>
          <w:tcPr>
            <w:tcW w:w="1185" w:type="dxa"/>
            <w:vMerge/>
            <w:vAlign w:val="center"/>
          </w:tcPr>
          <w:p w:rsidR="00873D57" w:rsidRPr="00FF33CD" w:rsidRDefault="00873D57" w:rsidP="00873D57">
            <w:pPr>
              <w:pStyle w:val="Web"/>
              <w:spacing w:before="0" w:beforeAutospacing="0" w:after="0" w:afterAutospacing="0"/>
              <w:jc w:val="center"/>
              <w:rPr>
                <w:rFonts w:ascii="標楷體" w:eastAsia="標楷體" w:hAnsi="標楷體"/>
              </w:rPr>
            </w:pP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 xml:space="preserve">質量損失 </w:t>
            </w:r>
            <w:r w:rsidRPr="00FF33CD">
              <w:rPr>
                <w:rFonts w:ascii="標楷體" w:eastAsia="標楷體" w:hAnsi="標楷體"/>
              </w:rPr>
              <w:t>g/(m^2)</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厚度損失 μ</w:t>
            </w:r>
            <w:r w:rsidRPr="00FF33CD">
              <w:rPr>
                <w:rFonts w:ascii="標楷體" w:eastAsia="標楷體" w:hAnsi="標楷體"/>
              </w:rPr>
              <w:t>m</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 xml:space="preserve">質量損失 </w:t>
            </w:r>
            <w:r w:rsidRPr="00FF33CD">
              <w:rPr>
                <w:rFonts w:ascii="標楷體" w:eastAsia="標楷體" w:hAnsi="標楷體"/>
              </w:rPr>
              <w:t>g/(m^2)</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厚度損失</w:t>
            </w:r>
          </w:p>
          <w:p w:rsidR="00873D57" w:rsidRPr="00FF33CD" w:rsidRDefault="00873D57" w:rsidP="00873D57">
            <w:pPr>
              <w:pStyle w:val="Web"/>
              <w:spacing w:before="0" w:beforeAutospacing="0" w:after="0" w:afterAutospacing="0"/>
              <w:rPr>
                <w:rFonts w:ascii="標楷體" w:eastAsia="標楷體" w:hAnsi="標楷體"/>
              </w:rPr>
            </w:pPr>
            <w:r w:rsidRPr="00FF33CD">
              <w:rPr>
                <w:rFonts w:ascii="標楷體" w:eastAsia="標楷體" w:hAnsi="標楷體" w:hint="eastAsia"/>
              </w:rPr>
              <w:t xml:space="preserve"> μ</w:t>
            </w:r>
            <w:r w:rsidRPr="00FF33CD">
              <w:rPr>
                <w:rFonts w:ascii="標楷體" w:eastAsia="標楷體" w:hAnsi="標楷體"/>
              </w:rPr>
              <w:t>m</w:t>
            </w:r>
          </w:p>
        </w:tc>
        <w:tc>
          <w:tcPr>
            <w:tcW w:w="1185" w:type="dxa"/>
            <w:vMerge/>
            <w:vAlign w:val="center"/>
          </w:tcPr>
          <w:p w:rsidR="00873D57" w:rsidRPr="00FF33CD" w:rsidRDefault="00873D57" w:rsidP="00873D57">
            <w:pPr>
              <w:pStyle w:val="Web"/>
              <w:spacing w:before="0" w:beforeAutospacing="0" w:after="0" w:afterAutospacing="0"/>
              <w:jc w:val="center"/>
              <w:rPr>
                <w:rFonts w:ascii="標楷體" w:eastAsia="標楷體" w:hAnsi="標楷體"/>
              </w:rPr>
            </w:pPr>
          </w:p>
        </w:tc>
        <w:tc>
          <w:tcPr>
            <w:tcW w:w="1186" w:type="dxa"/>
            <w:vMerge/>
            <w:vAlign w:val="center"/>
          </w:tcPr>
          <w:p w:rsidR="00873D57" w:rsidRPr="00FF33CD" w:rsidRDefault="00873D57" w:rsidP="00873D57">
            <w:pPr>
              <w:pStyle w:val="Web"/>
              <w:spacing w:before="0" w:beforeAutospacing="0" w:after="0" w:afterAutospacing="0"/>
              <w:jc w:val="center"/>
              <w:rPr>
                <w:rFonts w:ascii="標楷體" w:eastAsia="標楷體" w:hAnsi="標楷體"/>
              </w:rPr>
            </w:pPr>
          </w:p>
        </w:tc>
      </w:tr>
      <w:tr w:rsidR="00873D57" w:rsidRPr="00FF33CD" w:rsidTr="00873D57">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C1</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非常低</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w:t>
            </w:r>
            <w:proofErr w:type="gramEnd"/>
            <w:r w:rsidRPr="00FF33CD">
              <w:rPr>
                <w:rFonts w:ascii="標楷體" w:eastAsia="標楷體" w:hAnsi="標楷體" w:hint="eastAsia"/>
              </w:rPr>
              <w:t>10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w:t>
            </w:r>
            <w:proofErr w:type="gramEnd"/>
            <w:r w:rsidRPr="00FF33CD">
              <w:rPr>
                <w:rFonts w:ascii="標楷體" w:eastAsia="標楷體" w:hAnsi="標楷體" w:hint="eastAsia"/>
              </w:rPr>
              <w:t>1.3</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w:t>
            </w:r>
            <w:proofErr w:type="gramEnd"/>
            <w:r w:rsidRPr="00FF33CD">
              <w:rPr>
                <w:rFonts w:ascii="標楷體" w:eastAsia="標楷體" w:hAnsi="標楷體" w:hint="eastAsia"/>
              </w:rPr>
              <w:t>0.7</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w:t>
            </w:r>
            <w:proofErr w:type="gramEnd"/>
            <w:r w:rsidRPr="00FF33CD">
              <w:rPr>
                <w:rFonts w:ascii="標楷體" w:eastAsia="標楷體" w:hAnsi="標楷體" w:hint="eastAsia"/>
              </w:rPr>
              <w:t>0.1</w:t>
            </w:r>
          </w:p>
        </w:tc>
        <w:tc>
          <w:tcPr>
            <w:tcW w:w="1185" w:type="dxa"/>
            <w:vAlign w:val="center"/>
          </w:tcPr>
          <w:p w:rsidR="00873D57" w:rsidRPr="00FF33CD" w:rsidRDefault="00F015C6"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w:t>
            </w:r>
          </w:p>
        </w:tc>
        <w:tc>
          <w:tcPr>
            <w:tcW w:w="1186" w:type="dxa"/>
            <w:vAlign w:val="center"/>
          </w:tcPr>
          <w:p w:rsidR="00873D57" w:rsidRPr="00FF33CD" w:rsidRDefault="00E07397" w:rsidP="00E07397">
            <w:pPr>
              <w:pStyle w:val="Web"/>
              <w:spacing w:before="0" w:beforeAutospacing="0" w:after="0" w:afterAutospacing="0"/>
              <w:rPr>
                <w:rFonts w:ascii="標楷體" w:eastAsia="標楷體" w:hAnsi="標楷體"/>
              </w:rPr>
            </w:pPr>
            <w:r w:rsidRPr="00FF33CD">
              <w:rPr>
                <w:rFonts w:ascii="標楷體" w:eastAsia="標楷體" w:hAnsi="標楷體"/>
              </w:rPr>
              <w:t>空氣乾燥與污染不明顯環境</w:t>
            </w:r>
            <w:r w:rsidR="00FF33CD">
              <w:rPr>
                <w:rFonts w:ascii="標楷體" w:eastAsia="標楷體" w:hAnsi="標楷體"/>
              </w:rPr>
              <w:t>，</w:t>
            </w:r>
            <w:r w:rsidRPr="00FF33CD">
              <w:rPr>
                <w:rFonts w:ascii="標楷體" w:eastAsia="標楷體" w:hAnsi="標楷體"/>
              </w:rPr>
              <w:t>例如:辦公大樓/學校/旅</w:t>
            </w:r>
            <w:r w:rsidRPr="00FF33CD">
              <w:rPr>
                <w:rFonts w:ascii="標楷體" w:eastAsia="標楷體" w:hAnsi="標楷體" w:hint="eastAsia"/>
              </w:rPr>
              <w:t>館</w:t>
            </w:r>
          </w:p>
        </w:tc>
      </w:tr>
      <w:tr w:rsidR="00873D57" w:rsidRPr="00FF33CD" w:rsidTr="00873D57">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C2</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低</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10-200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1.3-25</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0.7-5</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0.1-0.7</w:t>
            </w:r>
          </w:p>
        </w:tc>
        <w:tc>
          <w:tcPr>
            <w:tcW w:w="1185" w:type="dxa"/>
            <w:vAlign w:val="center"/>
          </w:tcPr>
          <w:p w:rsidR="00873D57" w:rsidRPr="00FF33CD" w:rsidRDefault="00137698"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低汙染大氣環境，鄉村</w:t>
            </w:r>
          </w:p>
        </w:tc>
        <w:tc>
          <w:tcPr>
            <w:tcW w:w="1186" w:type="dxa"/>
            <w:vAlign w:val="center"/>
          </w:tcPr>
          <w:p w:rsidR="00873D57" w:rsidRPr="00FF33CD" w:rsidRDefault="00137698"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溫濕度變化、水氣冷凝與低</w:t>
            </w:r>
            <w:r w:rsidRPr="00FF33CD">
              <w:rPr>
                <w:rFonts w:ascii="標楷體" w:eastAsia="標楷體" w:hAnsi="標楷體" w:hint="eastAsia"/>
              </w:rPr>
              <w:lastRenderedPageBreak/>
              <w:t>空氣汙染環境，例如：運動館/車站</w:t>
            </w:r>
          </w:p>
        </w:tc>
      </w:tr>
      <w:tr w:rsidR="00873D57" w:rsidRPr="00FF33CD" w:rsidTr="00873D57">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lastRenderedPageBreak/>
              <w:t>C3</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中</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200-400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25-50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5-15</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0.7-2.1</w:t>
            </w:r>
          </w:p>
        </w:tc>
        <w:tc>
          <w:tcPr>
            <w:tcW w:w="1185" w:type="dxa"/>
            <w:vAlign w:val="center"/>
          </w:tcPr>
          <w:p w:rsidR="00873D57" w:rsidRPr="00FF33CD" w:rsidRDefault="00137698" w:rsidP="00137698">
            <w:pPr>
              <w:pStyle w:val="Web"/>
              <w:spacing w:before="0" w:beforeAutospacing="0" w:after="0" w:afterAutospacing="0"/>
              <w:rPr>
                <w:rFonts w:ascii="標楷體" w:eastAsia="標楷體" w:hAnsi="標楷體"/>
              </w:rPr>
            </w:pPr>
            <w:r w:rsidRPr="00FF33CD">
              <w:rPr>
                <w:rFonts w:ascii="標楷體" w:eastAsia="標楷體" w:hAnsi="標楷體"/>
              </w:rPr>
              <w:t>微量氣離子或中度污染大氣環境</w:t>
            </w:r>
            <w:r w:rsidR="00FF33CD">
              <w:rPr>
                <w:rFonts w:ascii="標楷體" w:eastAsia="標楷體" w:hAnsi="標楷體"/>
              </w:rPr>
              <w:t>，</w:t>
            </w:r>
            <w:r w:rsidRPr="00FF33CD">
              <w:rPr>
                <w:rFonts w:ascii="標楷體" w:eastAsia="標楷體" w:hAnsi="標楷體"/>
              </w:rPr>
              <w:t>城市區/低開發工業化區/受濱海微影響區</w:t>
            </w:r>
          </w:p>
        </w:tc>
        <w:tc>
          <w:tcPr>
            <w:tcW w:w="1186" w:type="dxa"/>
            <w:vAlign w:val="center"/>
          </w:tcPr>
          <w:p w:rsidR="00873D57" w:rsidRPr="00FF33CD" w:rsidRDefault="00137698" w:rsidP="00137698">
            <w:pPr>
              <w:pStyle w:val="Web"/>
              <w:spacing w:before="0" w:beforeAutospacing="0" w:after="0" w:afterAutospacing="0"/>
              <w:rPr>
                <w:rFonts w:ascii="標楷體" w:eastAsia="標楷體" w:hAnsi="標楷體"/>
              </w:rPr>
            </w:pPr>
            <w:r w:rsidRPr="00FF33CD">
              <w:rPr>
                <w:rFonts w:ascii="標楷體" w:eastAsia="標楷體" w:hAnsi="標楷體"/>
              </w:rPr>
              <w:t>中等溼度與低度空氣污染廠房</w:t>
            </w:r>
            <w:r w:rsidR="00FF33CD">
              <w:rPr>
                <w:rFonts w:ascii="標楷體" w:eastAsia="標楷體" w:hAnsi="標楷體"/>
              </w:rPr>
              <w:t>，</w:t>
            </w:r>
            <w:r w:rsidRPr="00FF33CD">
              <w:rPr>
                <w:rFonts w:ascii="標楷體" w:eastAsia="標楷體" w:hAnsi="標楷體"/>
              </w:rPr>
              <w:t>例如:釀造廠/酪農場/洗衣房</w:t>
            </w:r>
          </w:p>
        </w:tc>
      </w:tr>
      <w:tr w:rsidR="00873D57" w:rsidRPr="00FF33CD" w:rsidTr="00873D57">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C4</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高</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400-650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50-80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15-30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2.1-4.2</w:t>
            </w:r>
          </w:p>
        </w:tc>
        <w:tc>
          <w:tcPr>
            <w:tcW w:w="1185" w:type="dxa"/>
            <w:vAlign w:val="center"/>
          </w:tcPr>
          <w:p w:rsidR="00873D57" w:rsidRPr="00FF33CD" w:rsidRDefault="00137698" w:rsidP="00137698">
            <w:pPr>
              <w:pStyle w:val="Web"/>
              <w:spacing w:before="0" w:beforeAutospacing="0" w:after="0" w:afterAutospacing="0"/>
              <w:rPr>
                <w:rFonts w:ascii="標楷體" w:eastAsia="標楷體" w:hAnsi="標楷體"/>
              </w:rPr>
            </w:pPr>
            <w:r w:rsidRPr="00FF33CD">
              <w:rPr>
                <w:rFonts w:ascii="標楷體" w:eastAsia="標楷體" w:hAnsi="標楷體"/>
              </w:rPr>
              <w:t>中度氣離子或高度污染大氣環境</w:t>
            </w:r>
            <w:r w:rsidR="00FF33CD">
              <w:rPr>
                <w:rFonts w:ascii="標楷體" w:eastAsia="標楷體" w:hAnsi="標楷體"/>
              </w:rPr>
              <w:t>，</w:t>
            </w:r>
            <w:r w:rsidRPr="00FF33CD">
              <w:rPr>
                <w:rFonts w:ascii="標楷體" w:eastAsia="標楷體" w:hAnsi="標楷體"/>
              </w:rPr>
              <w:t>工業區/濱海區</w:t>
            </w:r>
          </w:p>
        </w:tc>
        <w:tc>
          <w:tcPr>
            <w:tcW w:w="1186" w:type="dxa"/>
            <w:vAlign w:val="center"/>
          </w:tcPr>
          <w:p w:rsidR="00873D57" w:rsidRPr="00FF33CD" w:rsidRDefault="00EA07E2" w:rsidP="00EA07E2">
            <w:pPr>
              <w:pStyle w:val="Web"/>
              <w:spacing w:before="0" w:beforeAutospacing="0" w:after="0" w:afterAutospacing="0"/>
              <w:rPr>
                <w:rFonts w:ascii="標楷體" w:eastAsia="標楷體" w:hAnsi="標楷體"/>
              </w:rPr>
            </w:pPr>
            <w:r w:rsidRPr="00FF33CD">
              <w:rPr>
                <w:rFonts w:ascii="標楷體" w:eastAsia="標楷體" w:hAnsi="標楷體"/>
              </w:rPr>
              <w:t>高溼度與高度空氣污染的廠房</w:t>
            </w:r>
            <w:r w:rsidR="00FF33CD">
              <w:rPr>
                <w:rFonts w:ascii="標楷體" w:eastAsia="標楷體" w:hAnsi="標楷體"/>
              </w:rPr>
              <w:t>，</w:t>
            </w:r>
            <w:r w:rsidRPr="00FF33CD">
              <w:rPr>
                <w:rFonts w:ascii="標楷體" w:eastAsia="標楷體" w:hAnsi="標楷體"/>
              </w:rPr>
              <w:t>例如:化學工廠/游泳池/製船廠</w:t>
            </w:r>
          </w:p>
        </w:tc>
      </w:tr>
      <w:tr w:rsidR="00873D57" w:rsidRPr="00FF33CD" w:rsidTr="00873D57">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C5-I</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非常高</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(工業區)</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650-1500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0-200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30-60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4.2-8.4</w:t>
            </w:r>
          </w:p>
        </w:tc>
        <w:tc>
          <w:tcPr>
            <w:tcW w:w="1185" w:type="dxa"/>
            <w:vAlign w:val="center"/>
          </w:tcPr>
          <w:p w:rsidR="00873D57" w:rsidRPr="00FF33CD" w:rsidRDefault="00EA07E2" w:rsidP="00EA07E2">
            <w:pPr>
              <w:pStyle w:val="Web"/>
              <w:spacing w:before="0" w:beforeAutospacing="0" w:after="0" w:afterAutospacing="0"/>
              <w:rPr>
                <w:rFonts w:ascii="標楷體" w:eastAsia="標楷體" w:hAnsi="標楷體"/>
              </w:rPr>
            </w:pPr>
            <w:r w:rsidRPr="00FF33CD">
              <w:rPr>
                <w:rFonts w:ascii="標楷體" w:eastAsia="標楷體" w:hAnsi="標楷體"/>
              </w:rPr>
              <w:t>高溼度與大氣嚴重腐蝕的工業區</w:t>
            </w:r>
          </w:p>
        </w:tc>
        <w:tc>
          <w:tcPr>
            <w:tcW w:w="1186" w:type="dxa"/>
            <w:vAlign w:val="center"/>
          </w:tcPr>
          <w:p w:rsidR="00873D57" w:rsidRPr="00FF33CD" w:rsidRDefault="00EA07E2" w:rsidP="00EA07E2">
            <w:pPr>
              <w:pStyle w:val="Web"/>
              <w:spacing w:before="0" w:beforeAutospacing="0" w:after="0" w:afterAutospacing="0"/>
              <w:rPr>
                <w:rFonts w:ascii="標楷體" w:eastAsia="標楷體" w:hAnsi="標楷體"/>
              </w:rPr>
            </w:pPr>
            <w:r w:rsidRPr="00FF33CD">
              <w:rPr>
                <w:rFonts w:ascii="標楷體" w:eastAsia="標楷體" w:hAnsi="標楷體"/>
              </w:rPr>
              <w:t>經常性高度空氣污染環境</w:t>
            </w:r>
          </w:p>
        </w:tc>
      </w:tr>
      <w:tr w:rsidR="00873D57" w:rsidRPr="00FF33CD" w:rsidTr="00873D57">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C5-M</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非常高</w:t>
            </w:r>
          </w:p>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(濱海區)</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650-1500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0-200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30-60</w:t>
            </w:r>
          </w:p>
        </w:tc>
        <w:tc>
          <w:tcPr>
            <w:tcW w:w="1185" w:type="dxa"/>
            <w:vAlign w:val="center"/>
          </w:tcPr>
          <w:p w:rsidR="00873D57" w:rsidRPr="00FF33CD" w:rsidRDefault="00873D57" w:rsidP="00873D57">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4.2-8.4</w:t>
            </w:r>
          </w:p>
        </w:tc>
        <w:tc>
          <w:tcPr>
            <w:tcW w:w="1185" w:type="dxa"/>
            <w:vAlign w:val="center"/>
          </w:tcPr>
          <w:p w:rsidR="00873D57" w:rsidRPr="00FF33CD" w:rsidRDefault="00D4668C" w:rsidP="00D4668C">
            <w:pPr>
              <w:pStyle w:val="Web"/>
              <w:spacing w:before="0" w:beforeAutospacing="0" w:after="0" w:afterAutospacing="0"/>
              <w:rPr>
                <w:rFonts w:ascii="標楷體" w:eastAsia="標楷體" w:hAnsi="標楷體"/>
              </w:rPr>
            </w:pPr>
            <w:r w:rsidRPr="00FF33CD">
              <w:rPr>
                <w:rFonts w:ascii="標楷體" w:eastAsia="標楷體" w:hAnsi="標楷體"/>
              </w:rPr>
              <w:t>高度氣離子散饰的濱海與近海岸區</w:t>
            </w:r>
          </w:p>
        </w:tc>
        <w:tc>
          <w:tcPr>
            <w:tcW w:w="1186" w:type="dxa"/>
            <w:vAlign w:val="center"/>
          </w:tcPr>
          <w:p w:rsidR="00873D57" w:rsidRPr="00FF33CD" w:rsidRDefault="00D4668C" w:rsidP="00D4668C">
            <w:pPr>
              <w:pStyle w:val="Web"/>
              <w:spacing w:before="0" w:beforeAutospacing="0" w:after="0" w:afterAutospacing="0"/>
              <w:rPr>
                <w:rFonts w:ascii="標楷體" w:eastAsia="標楷體" w:hAnsi="標楷體"/>
              </w:rPr>
            </w:pPr>
            <w:r w:rsidRPr="00FF33CD">
              <w:rPr>
                <w:rFonts w:ascii="標楷體" w:eastAsia="標楷體" w:hAnsi="標楷體"/>
              </w:rPr>
              <w:t>經常性高度空氣污染環境</w:t>
            </w:r>
          </w:p>
        </w:tc>
      </w:tr>
    </w:tbl>
    <w:p w:rsidR="00963DD0" w:rsidRPr="00FF33CD" w:rsidRDefault="00963DD0" w:rsidP="00963DD0">
      <w:pPr>
        <w:pStyle w:val="Web"/>
        <w:spacing w:before="0" w:beforeAutospacing="0" w:after="0" w:afterAutospacing="0"/>
        <w:rPr>
          <w:rFonts w:ascii="標楷體" w:eastAsia="標楷體" w:hAnsi="標楷體"/>
        </w:rPr>
      </w:pPr>
    </w:p>
    <w:p w:rsidR="00E67666" w:rsidRPr="00FF33CD" w:rsidRDefault="00E67666" w:rsidP="00E67666">
      <w:pPr>
        <w:pStyle w:val="Web"/>
        <w:spacing w:before="0" w:beforeAutospacing="0" w:after="0" w:afterAutospacing="0"/>
        <w:rPr>
          <w:rFonts w:ascii="標楷體" w:eastAsia="標楷體" w:hAnsi="標楷體"/>
        </w:rPr>
      </w:pPr>
      <w:r w:rsidRPr="00FF33CD">
        <w:rPr>
          <w:rFonts w:ascii="標楷體" w:eastAsia="標楷體" w:hAnsi="標楷體" w:hint="eastAsia"/>
        </w:rPr>
        <w:t>3</w:t>
      </w:r>
      <w:r w:rsidRPr="00FF33CD">
        <w:rPr>
          <w:rFonts w:ascii="標楷體" w:eastAsia="標楷體" w:hAnsi="標楷體"/>
        </w:rPr>
        <w:t>.表面破壞</w:t>
      </w:r>
      <w:proofErr w:type="gramStart"/>
      <w:r w:rsidRPr="00FF33CD">
        <w:rPr>
          <w:rFonts w:ascii="標楷體" w:eastAsia="標楷體" w:hAnsi="標楷體"/>
        </w:rPr>
        <w:t>后</w:t>
      </w:r>
      <w:proofErr w:type="gramEnd"/>
      <w:r w:rsidRPr="00FF33CD">
        <w:rPr>
          <w:rFonts w:ascii="標楷體" w:eastAsia="標楷體" w:hAnsi="標楷體"/>
        </w:rPr>
        <w:t>的修補處理</w:t>
      </w:r>
    </w:p>
    <w:p w:rsidR="00E67666" w:rsidRPr="00FF33CD" w:rsidRDefault="00E67666" w:rsidP="00E67666">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(1)表面</w:t>
      </w:r>
      <w:proofErr w:type="gramStart"/>
      <w:r w:rsidRPr="00FF33CD">
        <w:rPr>
          <w:rFonts w:ascii="標楷體" w:eastAsia="標楷體" w:hAnsi="標楷體"/>
        </w:rPr>
        <w:t>鍍層所易</w:t>
      </w:r>
      <w:proofErr w:type="gramEnd"/>
      <w:r w:rsidRPr="00FF33CD">
        <w:rPr>
          <w:rFonts w:ascii="標楷體" w:eastAsia="標楷體" w:hAnsi="標楷體"/>
        </w:rPr>
        <w:t>造成的破壞</w:t>
      </w:r>
      <w:r w:rsidR="00FF33CD">
        <w:rPr>
          <w:rFonts w:ascii="標楷體" w:eastAsia="標楷體" w:hAnsi="標楷體"/>
        </w:rPr>
        <w:t>，</w:t>
      </w:r>
      <w:r w:rsidRPr="00FF33CD">
        <w:rPr>
          <w:rFonts w:ascii="標楷體" w:eastAsia="標楷體" w:hAnsi="標楷體"/>
        </w:rPr>
        <w:t>可分為:</w:t>
      </w:r>
    </w:p>
    <w:p w:rsidR="00E67666" w:rsidRPr="00FF33CD" w:rsidRDefault="00E67666" w:rsidP="00E67666">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l)表面刮痕容易積聚污物及造成金屬電化學腐蝕過程</w:t>
      </w:r>
      <w:r w:rsidR="00FF33CD">
        <w:rPr>
          <w:rFonts w:ascii="標楷體" w:eastAsia="標楷體" w:hAnsi="標楷體"/>
        </w:rPr>
        <w:t>，</w:t>
      </w:r>
      <w:r w:rsidRPr="00FF33CD">
        <w:rPr>
          <w:rFonts w:ascii="標楷體" w:eastAsia="標楷體" w:hAnsi="標楷體"/>
        </w:rPr>
        <w:t>使得破壞處出現黑色點狀</w:t>
      </w:r>
      <w:proofErr w:type="gramStart"/>
      <w:r w:rsidRPr="00FF33CD">
        <w:rPr>
          <w:rFonts w:ascii="標楷體" w:eastAsia="標楷體" w:hAnsi="標楷體"/>
        </w:rPr>
        <w:t>銹</w:t>
      </w:r>
      <w:proofErr w:type="gramEnd"/>
      <w:r w:rsidRPr="00FF33CD">
        <w:rPr>
          <w:rFonts w:ascii="標楷體" w:eastAsia="標楷體" w:hAnsi="標楷體"/>
        </w:rPr>
        <w:t>蝕。</w:t>
      </w:r>
    </w:p>
    <w:p w:rsidR="00E67666" w:rsidRPr="00FF33CD" w:rsidRDefault="00E67666" w:rsidP="00E67666">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2) 焊接對鋼材的影響</w:t>
      </w:r>
    </w:p>
    <w:p w:rsidR="00E67666" w:rsidRPr="00FF33CD" w:rsidRDefault="00E67666" w:rsidP="00E67666">
      <w:pPr>
        <w:pStyle w:val="Web"/>
        <w:spacing w:before="0" w:beforeAutospacing="0" w:after="0" w:afterAutospacing="0"/>
        <w:ind w:left="480" w:firstLine="480"/>
        <w:rPr>
          <w:rFonts w:ascii="標楷體" w:eastAsia="標楷體" w:hAnsi="標楷體"/>
        </w:rPr>
      </w:pPr>
      <w:r w:rsidRPr="00FF33CD">
        <w:rPr>
          <w:rFonts w:ascii="標楷體" w:eastAsia="標楷體" w:hAnsi="標楷體"/>
        </w:rPr>
        <w:t>焊接時在接近焊接區域因受熱而使材質變化其作用類似熱處理</w:t>
      </w:r>
      <w:r w:rsidR="00FF33CD">
        <w:rPr>
          <w:rFonts w:ascii="標楷體" w:eastAsia="標楷體" w:hAnsi="標楷體"/>
        </w:rPr>
        <w:t>，</w:t>
      </w:r>
      <w:r w:rsidRPr="00FF33CD">
        <w:rPr>
          <w:rFonts w:ascii="標楷體" w:eastAsia="標楷體" w:hAnsi="標楷體"/>
        </w:rPr>
        <w:t>從而加速金屬本身的腐蝕。</w:t>
      </w:r>
    </w:p>
    <w:p w:rsidR="00E67666" w:rsidRPr="00FF33CD" w:rsidRDefault="00E67666" w:rsidP="00E67666">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3) 焊接產生材料變質</w:t>
      </w:r>
    </w:p>
    <w:p w:rsidR="00E67666" w:rsidRPr="00FF33CD" w:rsidRDefault="00E67666" w:rsidP="00E67666">
      <w:pPr>
        <w:pStyle w:val="Web"/>
        <w:spacing w:before="0" w:beforeAutospacing="0" w:after="0" w:afterAutospacing="0"/>
        <w:ind w:leftChars="200" w:left="480" w:firstLine="480"/>
        <w:rPr>
          <w:rFonts w:ascii="標楷體" w:eastAsia="標楷體" w:hAnsi="標楷體"/>
        </w:rPr>
      </w:pPr>
      <w:r w:rsidRPr="00FF33CD">
        <w:rPr>
          <w:rFonts w:ascii="標楷體" w:eastAsia="標楷體" w:hAnsi="標楷體"/>
        </w:rPr>
        <w:lastRenderedPageBreak/>
        <w:t>焊接</w:t>
      </w:r>
      <w:proofErr w:type="gramStart"/>
      <w:r w:rsidRPr="00FF33CD">
        <w:rPr>
          <w:rFonts w:ascii="標楷體" w:eastAsia="標楷體" w:hAnsi="標楷體"/>
        </w:rPr>
        <w:t>部係由熔填</w:t>
      </w:r>
      <w:proofErr w:type="gramEnd"/>
      <w:r w:rsidRPr="00FF33CD">
        <w:rPr>
          <w:rFonts w:ascii="標楷體" w:eastAsia="標楷體" w:hAnsi="標楷體"/>
        </w:rPr>
        <w:t>金屬、受熱影響區及不承受熱影響</w:t>
      </w:r>
      <w:proofErr w:type="gramStart"/>
      <w:r w:rsidRPr="00FF33CD">
        <w:rPr>
          <w:rFonts w:ascii="標楷體" w:eastAsia="標楷體" w:hAnsi="標楷體"/>
        </w:rPr>
        <w:t>的母材組</w:t>
      </w:r>
      <w:proofErr w:type="gramEnd"/>
      <w:r w:rsidRPr="00FF33CD">
        <w:rPr>
          <w:rFonts w:ascii="標楷體" w:eastAsia="標楷體" w:hAnsi="標楷體"/>
        </w:rPr>
        <w:t>成。變質區或受熱影響區會產生組織變化</w:t>
      </w:r>
      <w:r w:rsidR="00FF33CD">
        <w:rPr>
          <w:rFonts w:ascii="標楷體" w:eastAsia="標楷體" w:hAnsi="標楷體"/>
        </w:rPr>
        <w:t>，</w:t>
      </w:r>
      <w:r w:rsidRPr="00FF33CD">
        <w:rPr>
          <w:rFonts w:ascii="標楷體" w:eastAsia="標楷體" w:hAnsi="標楷體"/>
        </w:rPr>
        <w:t>由距</w:t>
      </w:r>
      <w:proofErr w:type="gramStart"/>
      <w:r w:rsidRPr="00FF33CD">
        <w:rPr>
          <w:rFonts w:ascii="標楷體" w:eastAsia="標楷體" w:hAnsi="標楷體"/>
        </w:rPr>
        <w:t>銲</w:t>
      </w:r>
      <w:proofErr w:type="gramEnd"/>
      <w:r w:rsidRPr="00FF33CD">
        <w:rPr>
          <w:rFonts w:ascii="標楷體" w:eastAsia="標楷體" w:hAnsi="標楷體"/>
        </w:rPr>
        <w:t>道的距離長短而異</w:t>
      </w:r>
      <w:r w:rsidR="00FF33CD">
        <w:rPr>
          <w:rFonts w:ascii="標楷體" w:eastAsia="標楷體" w:hAnsi="標楷體"/>
        </w:rPr>
        <w:t>，</w:t>
      </w:r>
      <w:r w:rsidRPr="00FF33CD">
        <w:rPr>
          <w:rFonts w:ascii="標楷體" w:eastAsia="標楷體" w:hAnsi="標楷體"/>
        </w:rPr>
        <w:t>其組織是連續變化</w:t>
      </w:r>
      <w:r w:rsidR="00FF33CD">
        <w:rPr>
          <w:rFonts w:ascii="標楷體" w:eastAsia="標楷體" w:hAnsi="標楷體"/>
        </w:rPr>
        <w:t>，</w:t>
      </w:r>
      <w:r w:rsidRPr="00FF33CD">
        <w:rPr>
          <w:rFonts w:ascii="標楷體" w:eastAsia="標楷體" w:hAnsi="標楷體"/>
        </w:rPr>
        <w:t>組織變化的分類通常可以由金相觀察分辨出來。</w:t>
      </w:r>
    </w:p>
    <w:p w:rsidR="00E67666" w:rsidRPr="00FF33CD" w:rsidRDefault="00E67666" w:rsidP="00E67666">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4) 表面</w:t>
      </w:r>
      <w:proofErr w:type="gramStart"/>
      <w:r w:rsidRPr="00FF33CD">
        <w:rPr>
          <w:rFonts w:ascii="標楷體" w:eastAsia="標楷體" w:hAnsi="標楷體"/>
        </w:rPr>
        <w:t>銲</w:t>
      </w:r>
      <w:proofErr w:type="gramEnd"/>
      <w:r w:rsidRPr="00FF33CD">
        <w:rPr>
          <w:rFonts w:ascii="標楷體" w:eastAsia="標楷體" w:hAnsi="標楷體"/>
        </w:rPr>
        <w:t>道造成的缺陷</w:t>
      </w:r>
    </w:p>
    <w:p w:rsidR="00963DD0" w:rsidRPr="00FF33CD" w:rsidRDefault="00E67666" w:rsidP="00E67666">
      <w:pPr>
        <w:pStyle w:val="Web"/>
        <w:spacing w:before="0" w:beforeAutospacing="0" w:after="0" w:afterAutospacing="0"/>
        <w:ind w:leftChars="200" w:left="480" w:firstLine="480"/>
        <w:rPr>
          <w:rFonts w:ascii="標楷體" w:eastAsia="標楷體" w:hAnsi="標楷體"/>
        </w:rPr>
      </w:pPr>
      <w:r w:rsidRPr="00FF33CD">
        <w:rPr>
          <w:rFonts w:ascii="標楷體" w:eastAsia="標楷體" w:hAnsi="標楷體"/>
        </w:rPr>
        <w:t>由於助熔劑的殘留及</w:t>
      </w:r>
      <w:proofErr w:type="gramStart"/>
      <w:r w:rsidRPr="00FF33CD">
        <w:rPr>
          <w:rFonts w:ascii="標楷體" w:eastAsia="標楷體" w:hAnsi="標楷體"/>
        </w:rPr>
        <w:t>銲</w:t>
      </w:r>
      <w:proofErr w:type="gramEnd"/>
      <w:r w:rsidRPr="00FF33CD">
        <w:rPr>
          <w:rFonts w:ascii="標楷體" w:eastAsia="標楷體" w:hAnsi="標楷體"/>
        </w:rPr>
        <w:t>道的孔洞</w:t>
      </w:r>
      <w:r w:rsidR="00FF33CD">
        <w:rPr>
          <w:rFonts w:ascii="標楷體" w:eastAsia="標楷體" w:hAnsi="標楷體"/>
        </w:rPr>
        <w:t>，</w:t>
      </w:r>
      <w:r w:rsidRPr="00FF33CD">
        <w:rPr>
          <w:rFonts w:ascii="標楷體" w:eastAsia="標楷體" w:hAnsi="標楷體"/>
        </w:rPr>
        <w:t>極易使化學物堆積而導致腐蝕</w:t>
      </w:r>
      <w:r w:rsidR="00FF33CD">
        <w:rPr>
          <w:rFonts w:ascii="標楷體" w:eastAsia="標楷體" w:hAnsi="標楷體"/>
        </w:rPr>
        <w:t>，</w:t>
      </w:r>
      <w:r w:rsidRPr="00FF33CD">
        <w:rPr>
          <w:rFonts w:ascii="標楷體" w:eastAsia="標楷體" w:hAnsi="標楷體"/>
        </w:rPr>
        <w:t>且銲道部分不易</w:t>
      </w:r>
      <w:proofErr w:type="gramStart"/>
      <w:r w:rsidRPr="00FF33CD">
        <w:rPr>
          <w:rFonts w:ascii="標楷體" w:eastAsia="標楷體" w:hAnsi="標楷體"/>
        </w:rPr>
        <w:t>清理及塗</w:t>
      </w:r>
      <w:proofErr w:type="gramEnd"/>
      <w:r w:rsidRPr="00FF33CD">
        <w:rPr>
          <w:rFonts w:ascii="標楷體" w:eastAsia="標楷體" w:hAnsi="標楷體"/>
        </w:rPr>
        <w:t>裝。其處理方式可用人工除</w:t>
      </w:r>
      <w:proofErr w:type="gramStart"/>
      <w:r w:rsidRPr="00FF33CD">
        <w:rPr>
          <w:rFonts w:ascii="標楷體" w:eastAsia="標楷體" w:hAnsi="標楷體"/>
        </w:rPr>
        <w:t>銹</w:t>
      </w:r>
      <w:proofErr w:type="gramEnd"/>
      <w:r w:rsidRPr="00FF33CD">
        <w:rPr>
          <w:rFonts w:ascii="標楷體" w:eastAsia="標楷體" w:hAnsi="標楷體"/>
        </w:rPr>
        <w:t>或化學藥劑將銲道部份磨平並清除助銲劑後</w:t>
      </w:r>
      <w:proofErr w:type="gramStart"/>
      <w:r w:rsidRPr="00FF33CD">
        <w:rPr>
          <w:rFonts w:ascii="標楷體" w:eastAsia="標楷體" w:hAnsi="標楷體"/>
        </w:rPr>
        <w:t>再行塗</w:t>
      </w:r>
      <w:proofErr w:type="gramEnd"/>
      <w:r w:rsidRPr="00FF33CD">
        <w:rPr>
          <w:rFonts w:ascii="標楷體" w:eastAsia="標楷體" w:hAnsi="標楷體"/>
        </w:rPr>
        <w:t>裝。</w:t>
      </w:r>
    </w:p>
    <w:p w:rsidR="00DE2397" w:rsidRPr="00FF33CD" w:rsidRDefault="00DE2397" w:rsidP="00DE2397">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(2)破壞後的防</w:t>
      </w:r>
      <w:proofErr w:type="gramStart"/>
      <w:r w:rsidRPr="00FF33CD">
        <w:rPr>
          <w:rFonts w:ascii="標楷體" w:eastAsia="標楷體" w:hAnsi="標楷體"/>
        </w:rPr>
        <w:t>銹</w:t>
      </w:r>
      <w:proofErr w:type="gramEnd"/>
      <w:r w:rsidRPr="00FF33CD">
        <w:rPr>
          <w:rFonts w:ascii="標楷體" w:eastAsia="標楷體" w:hAnsi="標楷體"/>
        </w:rPr>
        <w:t>蝕處理</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1)進行焊接、</w:t>
      </w:r>
      <w:proofErr w:type="gramStart"/>
      <w:r w:rsidRPr="00FF33CD">
        <w:rPr>
          <w:rFonts w:ascii="標楷體" w:eastAsia="標楷體" w:hAnsi="標楷體"/>
        </w:rPr>
        <w:t>栓</w:t>
      </w:r>
      <w:proofErr w:type="gramEnd"/>
      <w:r w:rsidRPr="00FF33CD">
        <w:rPr>
          <w:rFonts w:ascii="標楷體" w:eastAsia="標楷體" w:hAnsi="標楷體"/>
        </w:rPr>
        <w:t>接及裁切等組構複雜的構件</w:t>
      </w:r>
      <w:r w:rsidR="00FF33CD">
        <w:rPr>
          <w:rFonts w:ascii="標楷體" w:eastAsia="標楷體" w:hAnsi="標楷體"/>
        </w:rPr>
        <w:t>，</w:t>
      </w:r>
      <w:r w:rsidRPr="00FF33CD">
        <w:rPr>
          <w:rFonts w:ascii="標楷體" w:eastAsia="標楷體" w:hAnsi="標楷體"/>
        </w:rPr>
        <w:t>易造成鋼材</w:t>
      </w:r>
      <w:proofErr w:type="gramStart"/>
      <w:r w:rsidRPr="00FF33CD">
        <w:rPr>
          <w:rFonts w:ascii="標楷體" w:eastAsia="標楷體" w:hAnsi="標楷體"/>
        </w:rPr>
        <w:t>表面鍍層</w:t>
      </w:r>
      <w:proofErr w:type="gramEnd"/>
      <w:r w:rsidRPr="00FF33CD">
        <w:rPr>
          <w:rFonts w:ascii="標楷體" w:eastAsia="標楷體" w:hAnsi="標楷體"/>
        </w:rPr>
        <w:t>的破壞</w:t>
      </w:r>
      <w:r w:rsidR="00FF33CD">
        <w:rPr>
          <w:rFonts w:ascii="標楷體" w:eastAsia="標楷體" w:hAnsi="標楷體"/>
        </w:rPr>
        <w:t>，</w:t>
      </w:r>
      <w:r w:rsidRPr="00FF33CD">
        <w:rPr>
          <w:rFonts w:ascii="標楷體" w:eastAsia="標楷體" w:hAnsi="標楷體"/>
        </w:rPr>
        <w:t>依設計需要</w:t>
      </w:r>
      <w:r w:rsidR="00FF33CD">
        <w:rPr>
          <w:rFonts w:ascii="標楷體" w:eastAsia="標楷體" w:hAnsi="標楷體"/>
        </w:rPr>
        <w:t>，</w:t>
      </w:r>
      <w:r w:rsidRPr="00FF33CD">
        <w:rPr>
          <w:rFonts w:ascii="標楷體" w:eastAsia="標楷體" w:hAnsi="標楷體"/>
        </w:rPr>
        <w:t>需進行破壞後之防銹蝕處理</w:t>
      </w:r>
      <w:r w:rsidR="00FF33CD">
        <w:rPr>
          <w:rFonts w:ascii="標楷體" w:eastAsia="標楷體" w:hAnsi="標楷體"/>
        </w:rPr>
        <w:t>，</w:t>
      </w:r>
      <w:r w:rsidRPr="00FF33CD">
        <w:rPr>
          <w:rFonts w:ascii="標楷體" w:eastAsia="標楷體" w:hAnsi="標楷體"/>
        </w:rPr>
        <w:t>則</w:t>
      </w:r>
      <w:proofErr w:type="gramStart"/>
      <w:r w:rsidRPr="00FF33CD">
        <w:rPr>
          <w:rFonts w:ascii="標楷體" w:eastAsia="標楷體" w:hAnsi="標楷體"/>
        </w:rPr>
        <w:t>採取覆層</w:t>
      </w:r>
      <w:proofErr w:type="gramEnd"/>
      <w:r w:rsidRPr="00FF33CD">
        <w:rPr>
          <w:rFonts w:ascii="標楷體" w:eastAsia="標楷體" w:hAnsi="標楷體"/>
        </w:rPr>
        <w:t>法以補救此類缺陷</w:t>
      </w:r>
      <w:r w:rsidR="00FF33CD">
        <w:rPr>
          <w:rFonts w:ascii="標楷體" w:eastAsia="標楷體" w:hAnsi="標楷體"/>
        </w:rPr>
        <w:t>，</w:t>
      </w:r>
      <w:r w:rsidRPr="00FF33CD">
        <w:rPr>
          <w:rFonts w:ascii="標楷體" w:eastAsia="標楷體" w:hAnsi="標楷體"/>
        </w:rPr>
        <w:t>因為不易再實施原先同類的</w:t>
      </w:r>
      <w:proofErr w:type="gramStart"/>
      <w:r w:rsidRPr="00FF33CD">
        <w:rPr>
          <w:rFonts w:ascii="標楷體" w:eastAsia="標楷體" w:hAnsi="標楷體"/>
        </w:rPr>
        <w:t>表面鍍層處</w:t>
      </w:r>
      <w:proofErr w:type="gramEnd"/>
      <w:r w:rsidRPr="00FF33CD">
        <w:rPr>
          <w:rFonts w:ascii="標楷體" w:eastAsia="標楷體" w:hAnsi="標楷體"/>
        </w:rPr>
        <w:t>理。</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2)</w:t>
      </w:r>
      <w:proofErr w:type="gramStart"/>
      <w:r w:rsidRPr="00FF33CD">
        <w:rPr>
          <w:rFonts w:ascii="標楷體" w:eastAsia="標楷體" w:hAnsi="標楷體"/>
        </w:rPr>
        <w:t>在鋼組構</w:t>
      </w:r>
      <w:proofErr w:type="gramEnd"/>
      <w:r w:rsidRPr="00FF33CD">
        <w:rPr>
          <w:rFonts w:ascii="標楷體" w:eastAsia="標楷體" w:hAnsi="標楷體"/>
        </w:rPr>
        <w:t>的階段(構造物施工、運作的階段)進行焊接或組合構件時</w:t>
      </w:r>
      <w:r w:rsidR="00FF33CD">
        <w:rPr>
          <w:rFonts w:ascii="標楷體" w:eastAsia="標楷體" w:hAnsi="標楷體"/>
        </w:rPr>
        <w:t>，</w:t>
      </w:r>
      <w:r w:rsidRPr="00FF33CD">
        <w:rPr>
          <w:rFonts w:ascii="標楷體" w:eastAsia="標楷體" w:hAnsi="標楷體"/>
        </w:rPr>
        <w:t>須考慮焊接部分的殘留應力與材質改變可能產生腐蝕來施行防蝕對策。</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3)</w:t>
      </w:r>
      <w:proofErr w:type="gramStart"/>
      <w:r w:rsidRPr="00FF33CD">
        <w:rPr>
          <w:rFonts w:ascii="標楷體" w:eastAsia="標楷體" w:hAnsi="標楷體"/>
        </w:rPr>
        <w:t>塗膜層</w:t>
      </w:r>
      <w:proofErr w:type="gramEnd"/>
      <w:r w:rsidRPr="00FF33CD">
        <w:rPr>
          <w:rFonts w:ascii="標楷體" w:eastAsia="標楷體" w:hAnsi="標楷體"/>
        </w:rPr>
        <w:t>的構造是在下塗(</w:t>
      </w:r>
      <w:proofErr w:type="gramStart"/>
      <w:r w:rsidRPr="00FF33CD">
        <w:rPr>
          <w:rFonts w:ascii="標楷體" w:eastAsia="標楷體" w:hAnsi="標楷體"/>
        </w:rPr>
        <w:t>底塗</w:t>
      </w:r>
      <w:proofErr w:type="gramEnd"/>
      <w:r w:rsidRPr="00FF33CD">
        <w:rPr>
          <w:rFonts w:ascii="標楷體" w:eastAsia="標楷體" w:hAnsi="標楷體"/>
        </w:rPr>
        <w:t>)與塗上(表塗)</w:t>
      </w:r>
      <w:proofErr w:type="gramStart"/>
      <w:r w:rsidRPr="00FF33CD">
        <w:rPr>
          <w:rFonts w:ascii="標楷體" w:eastAsia="標楷體" w:hAnsi="標楷體"/>
        </w:rPr>
        <w:t>間的施</w:t>
      </w:r>
      <w:proofErr w:type="gramEnd"/>
      <w:r w:rsidRPr="00FF33CD">
        <w:rPr>
          <w:rFonts w:ascii="標楷體" w:eastAsia="標楷體" w:hAnsi="標楷體"/>
        </w:rPr>
        <w:t>行數層</w:t>
      </w:r>
      <w:proofErr w:type="gramStart"/>
      <w:r w:rsidRPr="00FF33CD">
        <w:rPr>
          <w:rFonts w:ascii="標楷體" w:eastAsia="標楷體" w:hAnsi="標楷體"/>
        </w:rPr>
        <w:t>中塗</w:t>
      </w:r>
      <w:r w:rsidR="00FF33CD">
        <w:rPr>
          <w:rFonts w:ascii="標楷體" w:eastAsia="標楷體" w:hAnsi="標楷體"/>
        </w:rPr>
        <w:t>，</w:t>
      </w:r>
      <w:r w:rsidRPr="00FF33CD">
        <w:rPr>
          <w:rFonts w:ascii="標楷體" w:eastAsia="標楷體" w:hAnsi="標楷體"/>
        </w:rPr>
        <w:t>塗</w:t>
      </w:r>
      <w:proofErr w:type="gramEnd"/>
      <w:r w:rsidRPr="00FF33CD">
        <w:rPr>
          <w:rFonts w:ascii="標楷體" w:eastAsia="標楷體" w:hAnsi="標楷體"/>
        </w:rPr>
        <w:t>膜的保護效果取決於塗料性能的優劣。</w:t>
      </w:r>
    </w:p>
    <w:p w:rsidR="00DE2397" w:rsidRPr="00FF33CD" w:rsidRDefault="00DE2397" w:rsidP="00DE2397">
      <w:pPr>
        <w:pStyle w:val="Web"/>
        <w:spacing w:before="0" w:beforeAutospacing="0" w:after="0" w:afterAutospacing="0"/>
        <w:ind w:firstLine="480"/>
        <w:rPr>
          <w:rFonts w:ascii="標楷體" w:eastAsia="標楷體" w:hAnsi="標楷體"/>
        </w:rPr>
      </w:pPr>
      <w:r w:rsidRPr="00FF33CD">
        <w:rPr>
          <w:rFonts w:ascii="標楷體" w:eastAsia="標楷體" w:hAnsi="標楷體"/>
        </w:rPr>
        <w:t>4)金屬塗料的使用種類</w:t>
      </w:r>
      <w:proofErr w:type="gramStart"/>
      <w:r w:rsidRPr="00FF33CD">
        <w:rPr>
          <w:rFonts w:ascii="標楷體" w:eastAsia="標楷體" w:hAnsi="標楷體"/>
        </w:rPr>
        <w:t>多樣</w:t>
      </w:r>
      <w:r w:rsidR="00FF33CD">
        <w:rPr>
          <w:rFonts w:ascii="標楷體" w:eastAsia="標楷體" w:hAnsi="標楷體"/>
        </w:rPr>
        <w:t>，</w:t>
      </w:r>
      <w:proofErr w:type="gramEnd"/>
      <w:r w:rsidRPr="00FF33CD">
        <w:rPr>
          <w:rFonts w:ascii="標楷體" w:eastAsia="標楷體" w:hAnsi="標楷體"/>
        </w:rPr>
        <w:t>各有其適用的場合。</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5)</w:t>
      </w:r>
      <w:proofErr w:type="gramStart"/>
      <w:r w:rsidRPr="00FF33CD">
        <w:rPr>
          <w:rFonts w:ascii="標楷體" w:eastAsia="標楷體" w:hAnsi="標楷體"/>
        </w:rPr>
        <w:t>鋼構廠常用</w:t>
      </w:r>
      <w:proofErr w:type="gramEnd"/>
      <w:r w:rsidRPr="00FF33CD">
        <w:rPr>
          <w:rFonts w:ascii="標楷體" w:eastAsia="標楷體" w:hAnsi="標楷體"/>
        </w:rPr>
        <w:t>鋅粉漆作為現場</w:t>
      </w:r>
      <w:proofErr w:type="gramStart"/>
      <w:r w:rsidRPr="00FF33CD">
        <w:rPr>
          <w:rFonts w:ascii="標楷體" w:eastAsia="標楷體" w:hAnsi="標楷體"/>
        </w:rPr>
        <w:t>焊接部的後</w:t>
      </w:r>
      <w:proofErr w:type="gramEnd"/>
      <w:r w:rsidRPr="00FF33CD">
        <w:rPr>
          <w:rFonts w:ascii="標楷體" w:eastAsia="標楷體" w:hAnsi="標楷體"/>
        </w:rPr>
        <w:t>續防銹塗層處理</w:t>
      </w:r>
      <w:r w:rsidR="00FF33CD">
        <w:rPr>
          <w:rFonts w:ascii="標楷體" w:eastAsia="標楷體" w:hAnsi="標楷體"/>
        </w:rPr>
        <w:t>，</w:t>
      </w:r>
      <w:r w:rsidRPr="00FF33CD">
        <w:rPr>
          <w:rFonts w:ascii="標楷體" w:eastAsia="標楷體" w:hAnsi="標楷體"/>
        </w:rPr>
        <w:t>噴塗鋅粉漆(富鋅底漆)</w:t>
      </w:r>
      <w:r w:rsidR="00FF33CD">
        <w:rPr>
          <w:rFonts w:ascii="標楷體" w:eastAsia="標楷體" w:hAnsi="標楷體"/>
        </w:rPr>
        <w:t>，</w:t>
      </w:r>
      <w:r w:rsidRPr="00FF33CD">
        <w:rPr>
          <w:rFonts w:ascii="標楷體" w:eastAsia="標楷體" w:hAnsi="標楷體"/>
        </w:rPr>
        <w:t>如果接著良好、</w:t>
      </w:r>
      <w:proofErr w:type="gramStart"/>
      <w:r w:rsidRPr="00FF33CD">
        <w:rPr>
          <w:rFonts w:ascii="標楷體" w:eastAsia="標楷體" w:hAnsi="標楷體"/>
        </w:rPr>
        <w:t>塗布量足</w:t>
      </w:r>
      <w:proofErr w:type="gramEnd"/>
      <w:r w:rsidRPr="00FF33CD">
        <w:rPr>
          <w:rFonts w:ascii="標楷體" w:eastAsia="標楷體" w:hAnsi="標楷體"/>
        </w:rPr>
        <w:t>夠</w:t>
      </w:r>
      <w:r w:rsidR="00FF33CD">
        <w:rPr>
          <w:rFonts w:ascii="標楷體" w:eastAsia="標楷體" w:hAnsi="標楷體"/>
        </w:rPr>
        <w:t>，</w:t>
      </w:r>
      <w:r w:rsidRPr="00FF33CD">
        <w:rPr>
          <w:rFonts w:ascii="標楷體" w:eastAsia="標楷體" w:hAnsi="標楷體"/>
        </w:rPr>
        <w:t>鋅粉漆塗裝具有非常優良的防蝕效果</w:t>
      </w:r>
      <w:r w:rsidR="00FF33CD">
        <w:rPr>
          <w:rFonts w:ascii="標楷體" w:eastAsia="標楷體" w:hAnsi="標楷體"/>
        </w:rPr>
        <w:t>，</w:t>
      </w:r>
      <w:r w:rsidRPr="00FF33CD">
        <w:rPr>
          <w:rFonts w:ascii="標楷體" w:eastAsia="標楷體" w:hAnsi="標楷體"/>
        </w:rPr>
        <w:t>且價格與技術需求較低。</w:t>
      </w:r>
    </w:p>
    <w:p w:rsidR="00DE2397" w:rsidRPr="00FF33CD" w:rsidRDefault="00DE2397" w:rsidP="00DE2397">
      <w:pPr>
        <w:pStyle w:val="Web"/>
        <w:spacing w:before="0" w:beforeAutospacing="0" w:after="0" w:afterAutospacing="0"/>
        <w:ind w:leftChars="100" w:left="240"/>
        <w:rPr>
          <w:rFonts w:ascii="標楷體" w:eastAsia="標楷體" w:hAnsi="標楷體"/>
        </w:rPr>
      </w:pPr>
      <w:r w:rsidRPr="00FF33CD">
        <w:rPr>
          <w:rFonts w:ascii="標楷體" w:eastAsia="標楷體" w:hAnsi="標楷體"/>
        </w:rPr>
        <w:t>(3)</w:t>
      </w:r>
      <w:proofErr w:type="gramStart"/>
      <w:r w:rsidRPr="00FF33CD">
        <w:rPr>
          <w:rFonts w:ascii="標楷體" w:eastAsia="標楷體" w:hAnsi="標楷體"/>
        </w:rPr>
        <w:t>覆層塗</w:t>
      </w:r>
      <w:proofErr w:type="gramEnd"/>
      <w:r w:rsidRPr="00FF33CD">
        <w:rPr>
          <w:rFonts w:ascii="標楷體" w:eastAsia="標楷體" w:hAnsi="標楷體"/>
        </w:rPr>
        <w:t>裝施工方式:</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1)一般性在鋼鐵材標準施工</w:t>
      </w:r>
      <w:r w:rsidR="00FF33CD">
        <w:rPr>
          <w:rFonts w:ascii="標楷體" w:eastAsia="標楷體" w:hAnsi="標楷體"/>
        </w:rPr>
        <w:t>，</w:t>
      </w:r>
      <w:r w:rsidRPr="00FF33CD">
        <w:rPr>
          <w:rFonts w:ascii="標楷體" w:eastAsia="標楷體" w:hAnsi="標楷體"/>
        </w:rPr>
        <w:t>在經過表面前處理的鋼材上塗布附著性佳的底漆。</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2)重複塗</w:t>
      </w:r>
      <w:proofErr w:type="gramStart"/>
      <w:r w:rsidRPr="00FF33CD">
        <w:rPr>
          <w:rFonts w:ascii="標楷體" w:eastAsia="標楷體" w:hAnsi="標楷體"/>
        </w:rPr>
        <w:t>幾道中塗漆</w:t>
      </w:r>
      <w:proofErr w:type="gramEnd"/>
      <w:r w:rsidR="00FF33CD">
        <w:rPr>
          <w:rFonts w:ascii="標楷體" w:eastAsia="標楷體" w:hAnsi="標楷體"/>
        </w:rPr>
        <w:t>，</w:t>
      </w:r>
      <w:r w:rsidRPr="00FF33CD">
        <w:rPr>
          <w:rFonts w:ascii="標楷體" w:eastAsia="標楷體" w:hAnsi="標楷體"/>
        </w:rPr>
        <w:t>在施工現場尚未塗</w:t>
      </w:r>
      <w:proofErr w:type="gramStart"/>
      <w:r w:rsidRPr="00FF33CD">
        <w:rPr>
          <w:rFonts w:ascii="標楷體" w:eastAsia="標楷體" w:hAnsi="標楷體"/>
        </w:rPr>
        <w:t>裝面漆前</w:t>
      </w:r>
      <w:r w:rsidR="00FF33CD">
        <w:rPr>
          <w:rFonts w:ascii="標楷體" w:eastAsia="標楷體" w:hAnsi="標楷體"/>
        </w:rPr>
        <w:t>，</w:t>
      </w:r>
      <w:r w:rsidRPr="00FF33CD">
        <w:rPr>
          <w:rFonts w:ascii="標楷體" w:eastAsia="標楷體" w:hAnsi="標楷體"/>
        </w:rPr>
        <w:t>其</w:t>
      </w:r>
      <w:proofErr w:type="gramEnd"/>
      <w:r w:rsidRPr="00FF33CD">
        <w:rPr>
          <w:rFonts w:ascii="標楷體" w:eastAsia="標楷體" w:hAnsi="標楷體"/>
        </w:rPr>
        <w:t>塗裝間隔經過6-12個月</w:t>
      </w:r>
      <w:r w:rsidR="00FF33CD">
        <w:rPr>
          <w:rFonts w:ascii="標楷體" w:eastAsia="標楷體" w:hAnsi="標楷體"/>
        </w:rPr>
        <w:t>，</w:t>
      </w:r>
      <w:r w:rsidRPr="00FF33CD">
        <w:rPr>
          <w:rFonts w:ascii="標楷體" w:eastAsia="標楷體" w:hAnsi="標楷體"/>
        </w:rPr>
        <w:t>附著性也依然良好。</w:t>
      </w:r>
    </w:p>
    <w:p w:rsidR="00DE2397" w:rsidRPr="00FF33CD" w:rsidRDefault="00DE2397" w:rsidP="00DE2397">
      <w:pPr>
        <w:pStyle w:val="Web"/>
        <w:spacing w:before="0" w:beforeAutospacing="0" w:after="0" w:afterAutospacing="0"/>
        <w:ind w:leftChars="200" w:left="480"/>
        <w:rPr>
          <w:rFonts w:ascii="標楷體" w:eastAsia="標楷體" w:hAnsi="標楷體"/>
        </w:rPr>
      </w:pPr>
      <w:r w:rsidRPr="00FF33CD">
        <w:rPr>
          <w:rFonts w:ascii="標楷體" w:eastAsia="標楷體" w:hAnsi="標楷體"/>
        </w:rPr>
        <w:t>3)依需求性能塗</w:t>
      </w:r>
      <w:proofErr w:type="gramStart"/>
      <w:r w:rsidRPr="00FF33CD">
        <w:rPr>
          <w:rFonts w:ascii="標楷體" w:eastAsia="標楷體" w:hAnsi="標楷體"/>
        </w:rPr>
        <w:t>怖</w:t>
      </w:r>
      <w:proofErr w:type="gramEnd"/>
      <w:r w:rsidRPr="00FF33CD">
        <w:rPr>
          <w:rFonts w:ascii="標楷體" w:eastAsia="標楷體" w:hAnsi="標楷體"/>
        </w:rPr>
        <w:t>適當面漆</w:t>
      </w:r>
      <w:r w:rsidR="00FF33CD">
        <w:rPr>
          <w:rFonts w:ascii="標楷體" w:eastAsia="標楷體" w:hAnsi="標楷體"/>
        </w:rPr>
        <w:t>，</w:t>
      </w:r>
      <w:r w:rsidRPr="00FF33CD">
        <w:rPr>
          <w:rFonts w:ascii="標楷體" w:eastAsia="標楷體" w:hAnsi="標楷體"/>
        </w:rPr>
        <w:t>賦予顏色、潤滑、光澤及耐候性等。</w:t>
      </w:r>
    </w:p>
    <w:p w:rsidR="00474B9A" w:rsidRPr="00FF33CD" w:rsidRDefault="00474B9A"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表 4-6 防</w:t>
      </w:r>
      <w:proofErr w:type="gramStart"/>
      <w:r w:rsidR="00BA249F" w:rsidRPr="00FF33CD">
        <w:rPr>
          <w:rFonts w:ascii="標楷體" w:eastAsia="標楷體" w:hAnsi="標楷體" w:hint="eastAsia"/>
        </w:rPr>
        <w:t>銹</w:t>
      </w:r>
      <w:proofErr w:type="gramEnd"/>
      <w:r w:rsidRPr="00FF33CD">
        <w:rPr>
          <w:rFonts w:ascii="標楷體" w:eastAsia="標楷體" w:hAnsi="標楷體" w:hint="eastAsia"/>
        </w:rPr>
        <w:t>底漆類型</w:t>
      </w:r>
    </w:p>
    <w:tbl>
      <w:tblPr>
        <w:tblStyle w:val="a3"/>
        <w:tblW w:w="0" w:type="auto"/>
        <w:tblLook w:val="04A0" w:firstRow="1" w:lastRow="0" w:firstColumn="1" w:lastColumn="0" w:noHBand="0" w:noVBand="1"/>
      </w:tblPr>
      <w:tblGrid>
        <w:gridCol w:w="2405"/>
        <w:gridCol w:w="5891"/>
      </w:tblGrid>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洗滌形底漆</w:t>
            </w:r>
            <w:proofErr w:type="gramEnd"/>
          </w:p>
          <w:p w:rsidR="00BA249F"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1 液型</w:t>
            </w:r>
          </w:p>
          <w:p w:rsidR="00BA249F"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2</w:t>
            </w:r>
            <w:proofErr w:type="gramStart"/>
            <w:r w:rsidRPr="00FF33CD">
              <w:rPr>
                <w:rFonts w:ascii="標楷體" w:eastAsia="標楷體" w:hAnsi="標楷體" w:hint="eastAsia"/>
              </w:rPr>
              <w:t>液型</w:t>
            </w:r>
            <w:proofErr w:type="gramEnd"/>
          </w:p>
        </w:tc>
        <w:tc>
          <w:tcPr>
            <w:tcW w:w="5891" w:type="dxa"/>
          </w:tcPr>
          <w:p w:rsidR="00D102B4" w:rsidRPr="00FF33CD" w:rsidRDefault="00D102B4" w:rsidP="00D102B4">
            <w:pPr>
              <w:pStyle w:val="Web"/>
              <w:spacing w:before="0" w:beforeAutospacing="0" w:after="0" w:afterAutospacing="0"/>
              <w:rPr>
                <w:rFonts w:ascii="標楷體" w:eastAsia="標楷體" w:hAnsi="標楷體"/>
              </w:rPr>
            </w:pPr>
            <w:r w:rsidRPr="00FF33CD">
              <w:rPr>
                <w:rFonts w:ascii="標楷體" w:eastAsia="標楷體" w:hAnsi="標楷體"/>
              </w:rPr>
              <w:t>聚乙烯</w:t>
            </w:r>
            <w:proofErr w:type="gramStart"/>
            <w:r w:rsidRPr="00FF33CD">
              <w:rPr>
                <w:rFonts w:ascii="標楷體" w:eastAsia="標楷體" w:hAnsi="標楷體"/>
              </w:rPr>
              <w:t>基縮丁</w:t>
            </w:r>
            <w:proofErr w:type="gramEnd"/>
            <w:r w:rsidRPr="00FF33CD">
              <w:rPr>
                <w:rFonts w:ascii="標楷體" w:eastAsia="標楷體" w:hAnsi="標楷體"/>
              </w:rPr>
              <w:t>醛、磷酸、鉻</w:t>
            </w:r>
            <w:proofErr w:type="gramStart"/>
            <w:r w:rsidRPr="00FF33CD">
              <w:rPr>
                <w:rFonts w:ascii="標楷體" w:eastAsia="標楷體" w:hAnsi="標楷體"/>
              </w:rPr>
              <w:t>酸鋅所構</w:t>
            </w:r>
            <w:proofErr w:type="gramEnd"/>
            <w:r w:rsidRPr="00FF33CD">
              <w:rPr>
                <w:rFonts w:ascii="標楷體" w:eastAsia="標楷體" w:hAnsi="標楷體"/>
              </w:rPr>
              <w:t>成</w:t>
            </w:r>
          </w:p>
          <w:p w:rsidR="00D102B4" w:rsidRPr="00FF33CD" w:rsidRDefault="00D102B4" w:rsidP="00D102B4">
            <w:pPr>
              <w:pStyle w:val="Web"/>
              <w:spacing w:before="0" w:beforeAutospacing="0" w:after="0" w:afterAutospacing="0"/>
              <w:rPr>
                <w:rFonts w:ascii="標楷體" w:eastAsia="標楷體" w:hAnsi="標楷體"/>
              </w:rPr>
            </w:pPr>
            <w:r w:rsidRPr="00FF33CD">
              <w:rPr>
                <w:rFonts w:ascii="標楷體" w:eastAsia="標楷體" w:hAnsi="標楷體"/>
              </w:rPr>
              <w:t>聚乙烯</w:t>
            </w:r>
            <w:proofErr w:type="gramStart"/>
            <w:r w:rsidRPr="00FF33CD">
              <w:rPr>
                <w:rFonts w:ascii="標楷體" w:eastAsia="標楷體" w:hAnsi="標楷體"/>
              </w:rPr>
              <w:t>基縮丁醛和</w:t>
            </w:r>
            <w:proofErr w:type="gramEnd"/>
            <w:r w:rsidRPr="00FF33CD">
              <w:rPr>
                <w:rFonts w:ascii="標楷體" w:eastAsia="標楷體" w:hAnsi="標楷體"/>
              </w:rPr>
              <w:t>磷酸預先混合</w:t>
            </w:r>
          </w:p>
          <w:p w:rsidR="00474B9A" w:rsidRPr="00FF33CD" w:rsidRDefault="00D102B4" w:rsidP="00D102B4">
            <w:pPr>
              <w:pStyle w:val="Web"/>
              <w:spacing w:before="0" w:beforeAutospacing="0" w:after="0" w:afterAutospacing="0"/>
              <w:rPr>
                <w:rFonts w:ascii="標楷體" w:eastAsia="標楷體" w:hAnsi="標楷體"/>
              </w:rPr>
            </w:pPr>
            <w:r w:rsidRPr="00FF33CD">
              <w:rPr>
                <w:rFonts w:ascii="標楷體" w:eastAsia="標楷體" w:hAnsi="標楷體"/>
              </w:rPr>
              <w:t>於使用前混和聚乙烯</w:t>
            </w:r>
            <w:proofErr w:type="gramStart"/>
            <w:r w:rsidRPr="00FF33CD">
              <w:rPr>
                <w:rFonts w:ascii="標楷體" w:eastAsia="標楷體" w:hAnsi="標楷體"/>
              </w:rPr>
              <w:t>基縮丁</w:t>
            </w:r>
            <w:proofErr w:type="gramEnd"/>
            <w:r w:rsidRPr="00FF33CD">
              <w:rPr>
                <w:rFonts w:ascii="標楷體" w:eastAsia="標楷體" w:hAnsi="標楷體"/>
              </w:rPr>
              <w:t>醛、磷酸、鉻酸鋅</w:t>
            </w:r>
          </w:p>
        </w:tc>
      </w:tr>
      <w:tr w:rsidR="00474B9A" w:rsidRPr="00FF33CD" w:rsidTr="00D102B4">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高鋅底漆</w:t>
            </w:r>
            <w:proofErr w:type="gramEnd"/>
          </w:p>
          <w:p w:rsidR="00BA249F"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有機型高鋅系</w:t>
            </w:r>
          </w:p>
          <w:p w:rsidR="00BA249F"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有機型鋅粉系</w:t>
            </w:r>
          </w:p>
          <w:p w:rsidR="00BA249F"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無機型</w:t>
            </w:r>
            <w:proofErr w:type="gramStart"/>
            <w:r w:rsidRPr="00FF33CD">
              <w:rPr>
                <w:rFonts w:ascii="標楷體" w:eastAsia="標楷體" w:hAnsi="標楷體" w:hint="eastAsia"/>
              </w:rPr>
              <w:t>高鋅系</w:t>
            </w:r>
            <w:proofErr w:type="gramEnd"/>
          </w:p>
        </w:tc>
        <w:tc>
          <w:tcPr>
            <w:tcW w:w="5891" w:type="dxa"/>
            <w:vAlign w:val="center"/>
          </w:tcPr>
          <w:p w:rsidR="00474B9A" w:rsidRPr="00FF33CD" w:rsidRDefault="00D102B4" w:rsidP="00D102B4">
            <w:pPr>
              <w:pStyle w:val="Web"/>
              <w:spacing w:before="0" w:beforeAutospacing="0" w:after="0" w:afterAutospacing="0"/>
              <w:jc w:val="both"/>
              <w:rPr>
                <w:rFonts w:ascii="標楷體" w:eastAsia="標楷體" w:hAnsi="標楷體"/>
              </w:rPr>
            </w:pPr>
            <w:r w:rsidRPr="00FF33CD">
              <w:rPr>
                <w:rFonts w:ascii="標楷體" w:eastAsia="標楷體" w:hAnsi="標楷體" w:hint="eastAsia"/>
              </w:rPr>
              <w:t>以</w:t>
            </w:r>
            <w:proofErr w:type="gramStart"/>
            <w:r w:rsidRPr="00FF33CD">
              <w:rPr>
                <w:rFonts w:ascii="標楷體" w:eastAsia="標楷體" w:hAnsi="標楷體" w:hint="eastAsia"/>
              </w:rPr>
              <w:t>氧化鋅為顏料</w:t>
            </w:r>
            <w:proofErr w:type="gramEnd"/>
            <w:r w:rsidRPr="00FF33CD">
              <w:rPr>
                <w:rFonts w:ascii="標楷體" w:eastAsia="標楷體" w:hAnsi="標楷體" w:hint="eastAsia"/>
              </w:rPr>
              <w:t>與合成樹脂塗料煉合</w:t>
            </w:r>
          </w:p>
          <w:p w:rsidR="00D102B4" w:rsidRPr="00FF33CD" w:rsidRDefault="00D102B4" w:rsidP="00D102B4">
            <w:pPr>
              <w:pStyle w:val="Web"/>
              <w:spacing w:before="0" w:beforeAutospacing="0" w:after="0" w:afterAutospacing="0"/>
              <w:jc w:val="both"/>
              <w:rPr>
                <w:rFonts w:ascii="標楷體" w:eastAsia="標楷體" w:hAnsi="標楷體"/>
              </w:rPr>
            </w:pPr>
            <w:proofErr w:type="gramStart"/>
            <w:r w:rsidRPr="00FF33CD">
              <w:rPr>
                <w:rFonts w:ascii="標楷體" w:eastAsia="標楷體" w:hAnsi="標楷體" w:hint="eastAsia"/>
              </w:rPr>
              <w:t>含鋅量</w:t>
            </w:r>
            <w:proofErr w:type="gramEnd"/>
            <w:r w:rsidRPr="00FF33CD">
              <w:rPr>
                <w:rFonts w:ascii="標楷體" w:eastAsia="標楷體" w:hAnsi="標楷體" w:hint="eastAsia"/>
              </w:rPr>
              <w:t xml:space="preserve"> 90%以上</w:t>
            </w:r>
          </w:p>
          <w:p w:rsidR="00D102B4" w:rsidRPr="00FF33CD" w:rsidRDefault="00D102B4" w:rsidP="00D102B4">
            <w:pPr>
              <w:pStyle w:val="Web"/>
              <w:spacing w:before="0" w:beforeAutospacing="0" w:after="0" w:afterAutospacing="0"/>
              <w:jc w:val="both"/>
              <w:rPr>
                <w:rFonts w:ascii="標楷體" w:eastAsia="標楷體" w:hAnsi="標楷體"/>
              </w:rPr>
            </w:pPr>
            <w:proofErr w:type="gramStart"/>
            <w:r w:rsidRPr="00FF33CD">
              <w:rPr>
                <w:rFonts w:ascii="標楷體" w:eastAsia="標楷體" w:hAnsi="標楷體" w:hint="eastAsia"/>
              </w:rPr>
              <w:t>含鋅量</w:t>
            </w:r>
            <w:proofErr w:type="gramEnd"/>
            <w:r w:rsidRPr="00FF33CD">
              <w:rPr>
                <w:rFonts w:ascii="標楷體" w:eastAsia="標楷體" w:hAnsi="標楷體" w:hint="eastAsia"/>
              </w:rPr>
              <w:t xml:space="preserve"> 80%左右</w:t>
            </w:r>
          </w:p>
          <w:p w:rsidR="00D102B4" w:rsidRPr="00FF33CD" w:rsidRDefault="00D102B4" w:rsidP="00D102B4">
            <w:pPr>
              <w:pStyle w:val="Web"/>
              <w:spacing w:before="0" w:beforeAutospacing="0" w:after="0" w:afterAutospacing="0"/>
              <w:jc w:val="both"/>
              <w:rPr>
                <w:rFonts w:ascii="標楷體" w:eastAsia="標楷體" w:hAnsi="標楷體"/>
              </w:rPr>
            </w:pPr>
            <w:r w:rsidRPr="00FF33CD">
              <w:rPr>
                <w:rFonts w:ascii="標楷體" w:eastAsia="標楷體" w:hAnsi="標楷體" w:hint="eastAsia"/>
              </w:rPr>
              <w:t>以矽酸鈉、經矽酸脂為</w:t>
            </w:r>
            <w:proofErr w:type="gramStart"/>
            <w:r w:rsidRPr="00FF33CD">
              <w:rPr>
                <w:rFonts w:ascii="標楷體" w:eastAsia="標楷體" w:hAnsi="標楷體" w:hint="eastAsia"/>
              </w:rPr>
              <w:t>形成塗膜成份</w:t>
            </w:r>
            <w:proofErr w:type="gramEnd"/>
          </w:p>
        </w:tc>
      </w:tr>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非</w:t>
            </w:r>
            <w:proofErr w:type="gramStart"/>
            <w:r w:rsidRPr="00FF33CD">
              <w:rPr>
                <w:rFonts w:ascii="標楷體" w:eastAsia="標楷體" w:hAnsi="標楷體" w:hint="eastAsia"/>
              </w:rPr>
              <w:t>高鋅底漆</w:t>
            </w:r>
            <w:proofErr w:type="gramEnd"/>
          </w:p>
        </w:tc>
        <w:tc>
          <w:tcPr>
            <w:tcW w:w="5891" w:type="dxa"/>
          </w:tcPr>
          <w:p w:rsidR="00474B9A" w:rsidRPr="00FF33CD" w:rsidRDefault="00D102B4"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氧化鐵、</w:t>
            </w:r>
            <w:proofErr w:type="gramStart"/>
            <w:r w:rsidRPr="00FF33CD">
              <w:rPr>
                <w:rFonts w:ascii="標楷體" w:eastAsia="標楷體" w:hAnsi="標楷體" w:hint="eastAsia"/>
              </w:rPr>
              <w:t>鋁粉</w:t>
            </w:r>
            <w:proofErr w:type="gramEnd"/>
            <w:r w:rsidRPr="00FF33CD">
              <w:rPr>
                <w:rFonts w:ascii="標楷體" w:eastAsia="標楷體" w:hAnsi="標楷體" w:hint="eastAsia"/>
              </w:rPr>
              <w:t>、鉻</w:t>
            </w:r>
            <w:proofErr w:type="gramStart"/>
            <w:r w:rsidRPr="00FF33CD">
              <w:rPr>
                <w:rFonts w:ascii="標楷體" w:eastAsia="標楷體" w:hAnsi="標楷體" w:hint="eastAsia"/>
              </w:rPr>
              <w:t>酸鋅與合成樹</w:t>
            </w:r>
            <w:proofErr w:type="gramEnd"/>
            <w:r w:rsidRPr="00FF33CD">
              <w:rPr>
                <w:rFonts w:ascii="標楷體" w:eastAsia="標楷體" w:hAnsi="標楷體" w:hint="eastAsia"/>
              </w:rPr>
              <w:t>脂</w:t>
            </w:r>
            <w:proofErr w:type="gramStart"/>
            <w:r w:rsidRPr="00FF33CD">
              <w:rPr>
                <w:rFonts w:ascii="標楷體" w:eastAsia="標楷體" w:hAnsi="標楷體" w:hint="eastAsia"/>
              </w:rPr>
              <w:t>塗料煉</w:t>
            </w:r>
            <w:proofErr w:type="gramEnd"/>
            <w:r w:rsidRPr="00FF33CD">
              <w:rPr>
                <w:rFonts w:ascii="標楷體" w:eastAsia="標楷體" w:hAnsi="標楷體" w:hint="eastAsia"/>
              </w:rPr>
              <w:t>合</w:t>
            </w:r>
          </w:p>
        </w:tc>
      </w:tr>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高鋁底漆</w:t>
            </w:r>
            <w:proofErr w:type="gramEnd"/>
          </w:p>
        </w:tc>
        <w:tc>
          <w:tcPr>
            <w:tcW w:w="5891" w:type="dxa"/>
          </w:tcPr>
          <w:p w:rsidR="00474B9A" w:rsidRPr="00FF33CD" w:rsidRDefault="00D102B4"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鋁粉煉合環</w:t>
            </w:r>
            <w:proofErr w:type="gramEnd"/>
            <w:r w:rsidRPr="00FF33CD">
              <w:rPr>
                <w:rFonts w:ascii="標楷體" w:eastAsia="標楷體" w:hAnsi="標楷體" w:hint="eastAsia"/>
              </w:rPr>
              <w:t>氧樹脂或乙烯基樹脂，</w:t>
            </w:r>
            <w:proofErr w:type="gramStart"/>
            <w:r w:rsidRPr="00FF33CD">
              <w:rPr>
                <w:rFonts w:ascii="標楷體" w:eastAsia="標楷體" w:hAnsi="標楷體" w:hint="eastAsia"/>
              </w:rPr>
              <w:t>鋁粉含</w:t>
            </w:r>
            <w:proofErr w:type="gramEnd"/>
            <w:r w:rsidRPr="00FF33CD">
              <w:rPr>
                <w:rFonts w:ascii="標楷體" w:eastAsia="標楷體" w:hAnsi="標楷體" w:hint="eastAsia"/>
              </w:rPr>
              <w:t>量82-92%</w:t>
            </w:r>
          </w:p>
        </w:tc>
      </w:tr>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鉛系防銹</w:t>
            </w:r>
            <w:proofErr w:type="gramEnd"/>
            <w:r w:rsidRPr="00FF33CD">
              <w:rPr>
                <w:rFonts w:ascii="標楷體" w:eastAsia="標楷體" w:hAnsi="標楷體" w:hint="eastAsia"/>
              </w:rPr>
              <w:t>底漆</w:t>
            </w:r>
          </w:p>
        </w:tc>
        <w:tc>
          <w:tcPr>
            <w:tcW w:w="5891" w:type="dxa"/>
          </w:tcPr>
          <w:p w:rsidR="00474B9A"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針</w:t>
            </w:r>
            <w:proofErr w:type="gramStart"/>
            <w:r w:rsidRPr="00FF33CD">
              <w:rPr>
                <w:rFonts w:ascii="標楷體" w:eastAsia="標楷體" w:hAnsi="標楷體" w:hint="eastAsia"/>
              </w:rPr>
              <w:t>坍</w:t>
            </w:r>
            <w:proofErr w:type="gramEnd"/>
            <w:r w:rsidRPr="00FF33CD">
              <w:rPr>
                <w:rFonts w:ascii="標楷體" w:eastAsia="標楷體" w:hAnsi="標楷體" w:hint="eastAsia"/>
              </w:rPr>
              <w:t>、</w:t>
            </w:r>
            <w:r w:rsidR="00D102B4" w:rsidRPr="00FF33CD">
              <w:rPr>
                <w:rFonts w:ascii="標楷體" w:eastAsia="標楷體" w:hAnsi="標楷體" w:hint="eastAsia"/>
              </w:rPr>
              <w:t>鉻酸鋅、氨腈、氧化鋅與熟油煉合</w:t>
            </w:r>
          </w:p>
        </w:tc>
      </w:tr>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油底漆</w:t>
            </w:r>
          </w:p>
        </w:tc>
        <w:tc>
          <w:tcPr>
            <w:tcW w:w="5891" w:type="dxa"/>
          </w:tcPr>
          <w:p w:rsidR="00474B9A"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氧化鋅、氧化鐵等與</w:t>
            </w:r>
            <w:proofErr w:type="gramStart"/>
            <w:r w:rsidRPr="00FF33CD">
              <w:rPr>
                <w:rFonts w:ascii="標楷體" w:eastAsia="標楷體" w:hAnsi="標楷體" w:hint="eastAsia"/>
              </w:rPr>
              <w:t>油凡立水煉合</w:t>
            </w:r>
            <w:proofErr w:type="gramEnd"/>
          </w:p>
        </w:tc>
      </w:tr>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清漆底</w:t>
            </w:r>
            <w:proofErr w:type="gramEnd"/>
            <w:r w:rsidRPr="00FF33CD">
              <w:rPr>
                <w:rFonts w:ascii="標楷體" w:eastAsia="標楷體" w:hAnsi="標楷體" w:hint="eastAsia"/>
              </w:rPr>
              <w:t>漆</w:t>
            </w:r>
          </w:p>
        </w:tc>
        <w:tc>
          <w:tcPr>
            <w:tcW w:w="5891" w:type="dxa"/>
          </w:tcPr>
          <w:p w:rsidR="00474B9A"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t>氧化鐵、</w:t>
            </w:r>
            <w:proofErr w:type="gramStart"/>
            <w:r w:rsidRPr="00FF33CD">
              <w:rPr>
                <w:rFonts w:ascii="標楷體" w:eastAsia="標楷體" w:hAnsi="標楷體" w:hint="eastAsia"/>
              </w:rPr>
              <w:t>氧化鋅與打底</w:t>
            </w:r>
            <w:proofErr w:type="gramEnd"/>
            <w:r w:rsidRPr="00FF33CD">
              <w:rPr>
                <w:rFonts w:ascii="標楷體" w:eastAsia="標楷體" w:hAnsi="標楷體" w:hint="eastAsia"/>
              </w:rPr>
              <w:t>用透明硝</w:t>
            </w:r>
            <w:proofErr w:type="gramStart"/>
            <w:r w:rsidRPr="00FF33CD">
              <w:rPr>
                <w:rFonts w:ascii="標楷體" w:eastAsia="標楷體" w:hAnsi="標楷體" w:hint="eastAsia"/>
              </w:rPr>
              <w:t>基清漆煉</w:t>
            </w:r>
            <w:proofErr w:type="gramEnd"/>
            <w:r w:rsidRPr="00FF33CD">
              <w:rPr>
                <w:rFonts w:ascii="標楷體" w:eastAsia="標楷體" w:hAnsi="標楷體" w:hint="eastAsia"/>
              </w:rPr>
              <w:t>合</w:t>
            </w:r>
          </w:p>
        </w:tc>
      </w:tr>
      <w:tr w:rsidR="00474B9A" w:rsidRPr="00FF33CD" w:rsidTr="00474B9A">
        <w:tc>
          <w:tcPr>
            <w:tcW w:w="2405" w:type="dxa"/>
          </w:tcPr>
          <w:p w:rsidR="00474B9A" w:rsidRPr="00FF33CD" w:rsidRDefault="00BA249F" w:rsidP="00474B9A">
            <w:pPr>
              <w:pStyle w:val="Web"/>
              <w:spacing w:before="0" w:beforeAutospacing="0" w:after="0" w:afterAutospacing="0"/>
              <w:jc w:val="center"/>
              <w:rPr>
                <w:rFonts w:ascii="標楷體" w:eastAsia="標楷體" w:hAnsi="標楷體"/>
              </w:rPr>
            </w:pPr>
            <w:r w:rsidRPr="00FF33CD">
              <w:rPr>
                <w:rFonts w:ascii="標楷體" w:eastAsia="標楷體" w:hAnsi="標楷體" w:hint="eastAsia"/>
              </w:rPr>
              <w:lastRenderedPageBreak/>
              <w:t>氧化鐵系防</w:t>
            </w:r>
            <w:proofErr w:type="gramStart"/>
            <w:r w:rsidRPr="00FF33CD">
              <w:rPr>
                <w:rFonts w:ascii="標楷體" w:eastAsia="標楷體" w:hAnsi="標楷體" w:hint="eastAsia"/>
              </w:rPr>
              <w:t>銹</w:t>
            </w:r>
            <w:proofErr w:type="gramEnd"/>
            <w:r w:rsidRPr="00FF33CD">
              <w:rPr>
                <w:rFonts w:ascii="標楷體" w:eastAsia="標楷體" w:hAnsi="標楷體" w:hint="eastAsia"/>
              </w:rPr>
              <w:t>漆</w:t>
            </w:r>
          </w:p>
        </w:tc>
        <w:tc>
          <w:tcPr>
            <w:tcW w:w="5891" w:type="dxa"/>
          </w:tcPr>
          <w:p w:rsidR="00474B9A" w:rsidRPr="00FF33CD" w:rsidRDefault="00BA249F" w:rsidP="00474B9A">
            <w:pPr>
              <w:pStyle w:val="Web"/>
              <w:spacing w:before="0" w:beforeAutospacing="0" w:after="0" w:afterAutospacing="0"/>
              <w:jc w:val="center"/>
              <w:rPr>
                <w:rFonts w:ascii="標楷體" w:eastAsia="標楷體" w:hAnsi="標楷體"/>
              </w:rPr>
            </w:pPr>
            <w:proofErr w:type="gramStart"/>
            <w:r w:rsidRPr="00FF33CD">
              <w:rPr>
                <w:rFonts w:ascii="標楷體" w:eastAsia="標楷體" w:hAnsi="標楷體" w:hint="eastAsia"/>
              </w:rPr>
              <w:t>氧化鐵加乾性</w:t>
            </w:r>
            <w:proofErr w:type="gramEnd"/>
            <w:r w:rsidRPr="00FF33CD">
              <w:rPr>
                <w:rFonts w:ascii="標楷體" w:eastAsia="標楷體" w:hAnsi="標楷體" w:hint="eastAsia"/>
              </w:rPr>
              <w:t>油或合成樹脂</w:t>
            </w:r>
          </w:p>
        </w:tc>
      </w:tr>
    </w:tbl>
    <w:p w:rsidR="00474B9A" w:rsidRPr="00FF33CD" w:rsidRDefault="00474B9A" w:rsidP="00474B9A">
      <w:pPr>
        <w:pStyle w:val="Web"/>
        <w:spacing w:before="0" w:beforeAutospacing="0" w:after="0" w:afterAutospacing="0"/>
        <w:jc w:val="center"/>
        <w:rPr>
          <w:rFonts w:ascii="標楷體" w:eastAsia="標楷體" w:hAnsi="標楷體"/>
        </w:rPr>
      </w:pPr>
    </w:p>
    <w:p w:rsidR="00474B9A" w:rsidRPr="00FF33CD" w:rsidRDefault="00474B9A" w:rsidP="00474B9A">
      <w:pPr>
        <w:pStyle w:val="Web"/>
        <w:spacing w:before="0" w:beforeAutospacing="0" w:after="0" w:afterAutospacing="0"/>
        <w:rPr>
          <w:rFonts w:ascii="標楷體" w:eastAsia="標楷體" w:hAnsi="標楷體"/>
        </w:rPr>
      </w:pPr>
    </w:p>
    <w:sectPr w:rsidR="00474B9A" w:rsidRPr="00FF33C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B87" w:rsidRDefault="00D54B87" w:rsidP="00721908">
      <w:r>
        <w:separator/>
      </w:r>
    </w:p>
  </w:endnote>
  <w:endnote w:type="continuationSeparator" w:id="0">
    <w:p w:rsidR="00D54B87" w:rsidRDefault="00D54B87" w:rsidP="0072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B87" w:rsidRDefault="00D54B87" w:rsidP="00721908">
      <w:r>
        <w:separator/>
      </w:r>
    </w:p>
  </w:footnote>
  <w:footnote w:type="continuationSeparator" w:id="0">
    <w:p w:rsidR="00D54B87" w:rsidRDefault="00D54B87" w:rsidP="00721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3B"/>
    <w:rsid w:val="00002FD3"/>
    <w:rsid w:val="000110FE"/>
    <w:rsid w:val="000206E5"/>
    <w:rsid w:val="000378C8"/>
    <w:rsid w:val="00063C2A"/>
    <w:rsid w:val="00072814"/>
    <w:rsid w:val="000E585E"/>
    <w:rsid w:val="00124460"/>
    <w:rsid w:val="00134A04"/>
    <w:rsid w:val="00137698"/>
    <w:rsid w:val="00165877"/>
    <w:rsid w:val="00194943"/>
    <w:rsid w:val="00195A80"/>
    <w:rsid w:val="001A4375"/>
    <w:rsid w:val="0024713B"/>
    <w:rsid w:val="002B2B99"/>
    <w:rsid w:val="002B58FF"/>
    <w:rsid w:val="002F46DE"/>
    <w:rsid w:val="002F6B70"/>
    <w:rsid w:val="0030668D"/>
    <w:rsid w:val="00330F90"/>
    <w:rsid w:val="00350A48"/>
    <w:rsid w:val="00362089"/>
    <w:rsid w:val="00472603"/>
    <w:rsid w:val="00474B9A"/>
    <w:rsid w:val="0049322A"/>
    <w:rsid w:val="004D51EF"/>
    <w:rsid w:val="0050301E"/>
    <w:rsid w:val="00545B35"/>
    <w:rsid w:val="0055604C"/>
    <w:rsid w:val="005D5888"/>
    <w:rsid w:val="00603B78"/>
    <w:rsid w:val="0060401C"/>
    <w:rsid w:val="00631B51"/>
    <w:rsid w:val="00631DC9"/>
    <w:rsid w:val="006525D6"/>
    <w:rsid w:val="006665F4"/>
    <w:rsid w:val="00675AB7"/>
    <w:rsid w:val="00682F97"/>
    <w:rsid w:val="006B49D8"/>
    <w:rsid w:val="00700717"/>
    <w:rsid w:val="00721908"/>
    <w:rsid w:val="0072305D"/>
    <w:rsid w:val="00772B33"/>
    <w:rsid w:val="00774E0C"/>
    <w:rsid w:val="00785C08"/>
    <w:rsid w:val="007F16EA"/>
    <w:rsid w:val="008260C8"/>
    <w:rsid w:val="00832736"/>
    <w:rsid w:val="00856F26"/>
    <w:rsid w:val="00857748"/>
    <w:rsid w:val="008714AE"/>
    <w:rsid w:val="00873D57"/>
    <w:rsid w:val="008A0254"/>
    <w:rsid w:val="008B267F"/>
    <w:rsid w:val="008C793F"/>
    <w:rsid w:val="008E1C83"/>
    <w:rsid w:val="0095267E"/>
    <w:rsid w:val="00963DD0"/>
    <w:rsid w:val="00966D85"/>
    <w:rsid w:val="00A46B6D"/>
    <w:rsid w:val="00A6062A"/>
    <w:rsid w:val="00A67CC1"/>
    <w:rsid w:val="00A77A19"/>
    <w:rsid w:val="00AA0E88"/>
    <w:rsid w:val="00AC337C"/>
    <w:rsid w:val="00AE4DC7"/>
    <w:rsid w:val="00AE50B5"/>
    <w:rsid w:val="00B07D39"/>
    <w:rsid w:val="00B135E0"/>
    <w:rsid w:val="00B14A7C"/>
    <w:rsid w:val="00B30B35"/>
    <w:rsid w:val="00B37370"/>
    <w:rsid w:val="00B8179C"/>
    <w:rsid w:val="00B919F1"/>
    <w:rsid w:val="00BA249F"/>
    <w:rsid w:val="00BA26D4"/>
    <w:rsid w:val="00BA6C23"/>
    <w:rsid w:val="00BD1473"/>
    <w:rsid w:val="00BD3E48"/>
    <w:rsid w:val="00C76B81"/>
    <w:rsid w:val="00C82F66"/>
    <w:rsid w:val="00C9303B"/>
    <w:rsid w:val="00C93493"/>
    <w:rsid w:val="00CA0228"/>
    <w:rsid w:val="00CA6BB2"/>
    <w:rsid w:val="00CC01E8"/>
    <w:rsid w:val="00CE5294"/>
    <w:rsid w:val="00D102B4"/>
    <w:rsid w:val="00D4668C"/>
    <w:rsid w:val="00D54B87"/>
    <w:rsid w:val="00D62AA2"/>
    <w:rsid w:val="00DB66E2"/>
    <w:rsid w:val="00DC7A08"/>
    <w:rsid w:val="00DE2397"/>
    <w:rsid w:val="00E046C9"/>
    <w:rsid w:val="00E07397"/>
    <w:rsid w:val="00E40A86"/>
    <w:rsid w:val="00E512BE"/>
    <w:rsid w:val="00E6278E"/>
    <w:rsid w:val="00E67666"/>
    <w:rsid w:val="00EA07E2"/>
    <w:rsid w:val="00EB3669"/>
    <w:rsid w:val="00EB582E"/>
    <w:rsid w:val="00ED772E"/>
    <w:rsid w:val="00EE2B1D"/>
    <w:rsid w:val="00F015C6"/>
    <w:rsid w:val="00F01EA4"/>
    <w:rsid w:val="00F16E31"/>
    <w:rsid w:val="00F33BFB"/>
    <w:rsid w:val="00F409C5"/>
    <w:rsid w:val="00FB102D"/>
    <w:rsid w:val="00FF33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184116-FE13-4674-AA0B-5E8A0BE9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4713B"/>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785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21908"/>
    <w:pPr>
      <w:tabs>
        <w:tab w:val="center" w:pos="4153"/>
        <w:tab w:val="right" w:pos="8306"/>
      </w:tabs>
      <w:snapToGrid w:val="0"/>
    </w:pPr>
    <w:rPr>
      <w:sz w:val="20"/>
      <w:szCs w:val="20"/>
    </w:rPr>
  </w:style>
  <w:style w:type="character" w:customStyle="1" w:styleId="a5">
    <w:name w:val="頁首 字元"/>
    <w:basedOn w:val="a0"/>
    <w:link w:val="a4"/>
    <w:uiPriority w:val="99"/>
    <w:rsid w:val="00721908"/>
    <w:rPr>
      <w:sz w:val="20"/>
      <w:szCs w:val="20"/>
    </w:rPr>
  </w:style>
  <w:style w:type="paragraph" w:styleId="a6">
    <w:name w:val="footer"/>
    <w:basedOn w:val="a"/>
    <w:link w:val="a7"/>
    <w:uiPriority w:val="99"/>
    <w:unhideWhenUsed/>
    <w:rsid w:val="00721908"/>
    <w:pPr>
      <w:tabs>
        <w:tab w:val="center" w:pos="4153"/>
        <w:tab w:val="right" w:pos="8306"/>
      </w:tabs>
      <w:snapToGrid w:val="0"/>
    </w:pPr>
    <w:rPr>
      <w:sz w:val="20"/>
      <w:szCs w:val="20"/>
    </w:rPr>
  </w:style>
  <w:style w:type="character" w:customStyle="1" w:styleId="a7">
    <w:name w:val="頁尾 字元"/>
    <w:basedOn w:val="a0"/>
    <w:link w:val="a6"/>
    <w:uiPriority w:val="99"/>
    <w:rsid w:val="0072190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95">
      <w:bodyDiv w:val="1"/>
      <w:marLeft w:val="0"/>
      <w:marRight w:val="0"/>
      <w:marTop w:val="0"/>
      <w:marBottom w:val="0"/>
      <w:divBdr>
        <w:top w:val="none" w:sz="0" w:space="0" w:color="auto"/>
        <w:left w:val="none" w:sz="0" w:space="0" w:color="auto"/>
        <w:bottom w:val="none" w:sz="0" w:space="0" w:color="auto"/>
        <w:right w:val="none" w:sz="0" w:space="0" w:color="auto"/>
      </w:divBdr>
    </w:div>
    <w:div w:id="35394195">
      <w:bodyDiv w:val="1"/>
      <w:marLeft w:val="0"/>
      <w:marRight w:val="0"/>
      <w:marTop w:val="0"/>
      <w:marBottom w:val="0"/>
      <w:divBdr>
        <w:top w:val="none" w:sz="0" w:space="0" w:color="auto"/>
        <w:left w:val="none" w:sz="0" w:space="0" w:color="auto"/>
        <w:bottom w:val="none" w:sz="0" w:space="0" w:color="auto"/>
        <w:right w:val="none" w:sz="0" w:space="0" w:color="auto"/>
      </w:divBdr>
    </w:div>
    <w:div w:id="44642837">
      <w:bodyDiv w:val="1"/>
      <w:marLeft w:val="0"/>
      <w:marRight w:val="0"/>
      <w:marTop w:val="0"/>
      <w:marBottom w:val="0"/>
      <w:divBdr>
        <w:top w:val="none" w:sz="0" w:space="0" w:color="auto"/>
        <w:left w:val="none" w:sz="0" w:space="0" w:color="auto"/>
        <w:bottom w:val="none" w:sz="0" w:space="0" w:color="auto"/>
        <w:right w:val="none" w:sz="0" w:space="0" w:color="auto"/>
      </w:divBdr>
    </w:div>
    <w:div w:id="195043922">
      <w:bodyDiv w:val="1"/>
      <w:marLeft w:val="0"/>
      <w:marRight w:val="0"/>
      <w:marTop w:val="0"/>
      <w:marBottom w:val="0"/>
      <w:divBdr>
        <w:top w:val="none" w:sz="0" w:space="0" w:color="auto"/>
        <w:left w:val="none" w:sz="0" w:space="0" w:color="auto"/>
        <w:bottom w:val="none" w:sz="0" w:space="0" w:color="auto"/>
        <w:right w:val="none" w:sz="0" w:space="0" w:color="auto"/>
      </w:divBdr>
    </w:div>
    <w:div w:id="209079883">
      <w:bodyDiv w:val="1"/>
      <w:marLeft w:val="0"/>
      <w:marRight w:val="0"/>
      <w:marTop w:val="0"/>
      <w:marBottom w:val="0"/>
      <w:divBdr>
        <w:top w:val="none" w:sz="0" w:space="0" w:color="auto"/>
        <w:left w:val="none" w:sz="0" w:space="0" w:color="auto"/>
        <w:bottom w:val="none" w:sz="0" w:space="0" w:color="auto"/>
        <w:right w:val="none" w:sz="0" w:space="0" w:color="auto"/>
      </w:divBdr>
    </w:div>
    <w:div w:id="235937257">
      <w:bodyDiv w:val="1"/>
      <w:marLeft w:val="0"/>
      <w:marRight w:val="0"/>
      <w:marTop w:val="0"/>
      <w:marBottom w:val="0"/>
      <w:divBdr>
        <w:top w:val="none" w:sz="0" w:space="0" w:color="auto"/>
        <w:left w:val="none" w:sz="0" w:space="0" w:color="auto"/>
        <w:bottom w:val="none" w:sz="0" w:space="0" w:color="auto"/>
        <w:right w:val="none" w:sz="0" w:space="0" w:color="auto"/>
      </w:divBdr>
    </w:div>
    <w:div w:id="236214860">
      <w:bodyDiv w:val="1"/>
      <w:marLeft w:val="0"/>
      <w:marRight w:val="0"/>
      <w:marTop w:val="0"/>
      <w:marBottom w:val="0"/>
      <w:divBdr>
        <w:top w:val="none" w:sz="0" w:space="0" w:color="auto"/>
        <w:left w:val="none" w:sz="0" w:space="0" w:color="auto"/>
        <w:bottom w:val="none" w:sz="0" w:space="0" w:color="auto"/>
        <w:right w:val="none" w:sz="0" w:space="0" w:color="auto"/>
      </w:divBdr>
    </w:div>
    <w:div w:id="265120176">
      <w:bodyDiv w:val="1"/>
      <w:marLeft w:val="0"/>
      <w:marRight w:val="0"/>
      <w:marTop w:val="0"/>
      <w:marBottom w:val="0"/>
      <w:divBdr>
        <w:top w:val="none" w:sz="0" w:space="0" w:color="auto"/>
        <w:left w:val="none" w:sz="0" w:space="0" w:color="auto"/>
        <w:bottom w:val="none" w:sz="0" w:space="0" w:color="auto"/>
        <w:right w:val="none" w:sz="0" w:space="0" w:color="auto"/>
      </w:divBdr>
    </w:div>
    <w:div w:id="304505391">
      <w:bodyDiv w:val="1"/>
      <w:marLeft w:val="0"/>
      <w:marRight w:val="0"/>
      <w:marTop w:val="0"/>
      <w:marBottom w:val="0"/>
      <w:divBdr>
        <w:top w:val="none" w:sz="0" w:space="0" w:color="auto"/>
        <w:left w:val="none" w:sz="0" w:space="0" w:color="auto"/>
        <w:bottom w:val="none" w:sz="0" w:space="0" w:color="auto"/>
        <w:right w:val="none" w:sz="0" w:space="0" w:color="auto"/>
      </w:divBdr>
    </w:div>
    <w:div w:id="337854890">
      <w:bodyDiv w:val="1"/>
      <w:marLeft w:val="0"/>
      <w:marRight w:val="0"/>
      <w:marTop w:val="0"/>
      <w:marBottom w:val="0"/>
      <w:divBdr>
        <w:top w:val="none" w:sz="0" w:space="0" w:color="auto"/>
        <w:left w:val="none" w:sz="0" w:space="0" w:color="auto"/>
        <w:bottom w:val="none" w:sz="0" w:space="0" w:color="auto"/>
        <w:right w:val="none" w:sz="0" w:space="0" w:color="auto"/>
      </w:divBdr>
    </w:div>
    <w:div w:id="381290719">
      <w:bodyDiv w:val="1"/>
      <w:marLeft w:val="0"/>
      <w:marRight w:val="0"/>
      <w:marTop w:val="0"/>
      <w:marBottom w:val="0"/>
      <w:divBdr>
        <w:top w:val="none" w:sz="0" w:space="0" w:color="auto"/>
        <w:left w:val="none" w:sz="0" w:space="0" w:color="auto"/>
        <w:bottom w:val="none" w:sz="0" w:space="0" w:color="auto"/>
        <w:right w:val="none" w:sz="0" w:space="0" w:color="auto"/>
      </w:divBdr>
    </w:div>
    <w:div w:id="385687663">
      <w:bodyDiv w:val="1"/>
      <w:marLeft w:val="0"/>
      <w:marRight w:val="0"/>
      <w:marTop w:val="0"/>
      <w:marBottom w:val="0"/>
      <w:divBdr>
        <w:top w:val="none" w:sz="0" w:space="0" w:color="auto"/>
        <w:left w:val="none" w:sz="0" w:space="0" w:color="auto"/>
        <w:bottom w:val="none" w:sz="0" w:space="0" w:color="auto"/>
        <w:right w:val="none" w:sz="0" w:space="0" w:color="auto"/>
      </w:divBdr>
    </w:div>
    <w:div w:id="438456202">
      <w:bodyDiv w:val="1"/>
      <w:marLeft w:val="0"/>
      <w:marRight w:val="0"/>
      <w:marTop w:val="0"/>
      <w:marBottom w:val="0"/>
      <w:divBdr>
        <w:top w:val="none" w:sz="0" w:space="0" w:color="auto"/>
        <w:left w:val="none" w:sz="0" w:space="0" w:color="auto"/>
        <w:bottom w:val="none" w:sz="0" w:space="0" w:color="auto"/>
        <w:right w:val="none" w:sz="0" w:space="0" w:color="auto"/>
      </w:divBdr>
    </w:div>
    <w:div w:id="441339288">
      <w:bodyDiv w:val="1"/>
      <w:marLeft w:val="0"/>
      <w:marRight w:val="0"/>
      <w:marTop w:val="0"/>
      <w:marBottom w:val="0"/>
      <w:divBdr>
        <w:top w:val="none" w:sz="0" w:space="0" w:color="auto"/>
        <w:left w:val="none" w:sz="0" w:space="0" w:color="auto"/>
        <w:bottom w:val="none" w:sz="0" w:space="0" w:color="auto"/>
        <w:right w:val="none" w:sz="0" w:space="0" w:color="auto"/>
      </w:divBdr>
    </w:div>
    <w:div w:id="458186162">
      <w:bodyDiv w:val="1"/>
      <w:marLeft w:val="0"/>
      <w:marRight w:val="0"/>
      <w:marTop w:val="0"/>
      <w:marBottom w:val="0"/>
      <w:divBdr>
        <w:top w:val="none" w:sz="0" w:space="0" w:color="auto"/>
        <w:left w:val="none" w:sz="0" w:space="0" w:color="auto"/>
        <w:bottom w:val="none" w:sz="0" w:space="0" w:color="auto"/>
        <w:right w:val="none" w:sz="0" w:space="0" w:color="auto"/>
      </w:divBdr>
    </w:div>
    <w:div w:id="475343797">
      <w:bodyDiv w:val="1"/>
      <w:marLeft w:val="0"/>
      <w:marRight w:val="0"/>
      <w:marTop w:val="0"/>
      <w:marBottom w:val="0"/>
      <w:divBdr>
        <w:top w:val="none" w:sz="0" w:space="0" w:color="auto"/>
        <w:left w:val="none" w:sz="0" w:space="0" w:color="auto"/>
        <w:bottom w:val="none" w:sz="0" w:space="0" w:color="auto"/>
        <w:right w:val="none" w:sz="0" w:space="0" w:color="auto"/>
      </w:divBdr>
    </w:div>
    <w:div w:id="499396076">
      <w:bodyDiv w:val="1"/>
      <w:marLeft w:val="0"/>
      <w:marRight w:val="0"/>
      <w:marTop w:val="0"/>
      <w:marBottom w:val="0"/>
      <w:divBdr>
        <w:top w:val="none" w:sz="0" w:space="0" w:color="auto"/>
        <w:left w:val="none" w:sz="0" w:space="0" w:color="auto"/>
        <w:bottom w:val="none" w:sz="0" w:space="0" w:color="auto"/>
        <w:right w:val="none" w:sz="0" w:space="0" w:color="auto"/>
      </w:divBdr>
    </w:div>
    <w:div w:id="513034449">
      <w:bodyDiv w:val="1"/>
      <w:marLeft w:val="0"/>
      <w:marRight w:val="0"/>
      <w:marTop w:val="0"/>
      <w:marBottom w:val="0"/>
      <w:divBdr>
        <w:top w:val="none" w:sz="0" w:space="0" w:color="auto"/>
        <w:left w:val="none" w:sz="0" w:space="0" w:color="auto"/>
        <w:bottom w:val="none" w:sz="0" w:space="0" w:color="auto"/>
        <w:right w:val="none" w:sz="0" w:space="0" w:color="auto"/>
      </w:divBdr>
    </w:div>
    <w:div w:id="514879499">
      <w:bodyDiv w:val="1"/>
      <w:marLeft w:val="0"/>
      <w:marRight w:val="0"/>
      <w:marTop w:val="0"/>
      <w:marBottom w:val="0"/>
      <w:divBdr>
        <w:top w:val="none" w:sz="0" w:space="0" w:color="auto"/>
        <w:left w:val="none" w:sz="0" w:space="0" w:color="auto"/>
        <w:bottom w:val="none" w:sz="0" w:space="0" w:color="auto"/>
        <w:right w:val="none" w:sz="0" w:space="0" w:color="auto"/>
      </w:divBdr>
    </w:div>
    <w:div w:id="540677911">
      <w:bodyDiv w:val="1"/>
      <w:marLeft w:val="0"/>
      <w:marRight w:val="0"/>
      <w:marTop w:val="0"/>
      <w:marBottom w:val="0"/>
      <w:divBdr>
        <w:top w:val="none" w:sz="0" w:space="0" w:color="auto"/>
        <w:left w:val="none" w:sz="0" w:space="0" w:color="auto"/>
        <w:bottom w:val="none" w:sz="0" w:space="0" w:color="auto"/>
        <w:right w:val="none" w:sz="0" w:space="0" w:color="auto"/>
      </w:divBdr>
    </w:div>
    <w:div w:id="744183132">
      <w:bodyDiv w:val="1"/>
      <w:marLeft w:val="0"/>
      <w:marRight w:val="0"/>
      <w:marTop w:val="0"/>
      <w:marBottom w:val="0"/>
      <w:divBdr>
        <w:top w:val="none" w:sz="0" w:space="0" w:color="auto"/>
        <w:left w:val="none" w:sz="0" w:space="0" w:color="auto"/>
        <w:bottom w:val="none" w:sz="0" w:space="0" w:color="auto"/>
        <w:right w:val="none" w:sz="0" w:space="0" w:color="auto"/>
      </w:divBdr>
    </w:div>
    <w:div w:id="764109960">
      <w:bodyDiv w:val="1"/>
      <w:marLeft w:val="0"/>
      <w:marRight w:val="0"/>
      <w:marTop w:val="0"/>
      <w:marBottom w:val="0"/>
      <w:divBdr>
        <w:top w:val="none" w:sz="0" w:space="0" w:color="auto"/>
        <w:left w:val="none" w:sz="0" w:space="0" w:color="auto"/>
        <w:bottom w:val="none" w:sz="0" w:space="0" w:color="auto"/>
        <w:right w:val="none" w:sz="0" w:space="0" w:color="auto"/>
      </w:divBdr>
    </w:div>
    <w:div w:id="778186175">
      <w:bodyDiv w:val="1"/>
      <w:marLeft w:val="0"/>
      <w:marRight w:val="0"/>
      <w:marTop w:val="0"/>
      <w:marBottom w:val="0"/>
      <w:divBdr>
        <w:top w:val="none" w:sz="0" w:space="0" w:color="auto"/>
        <w:left w:val="none" w:sz="0" w:space="0" w:color="auto"/>
        <w:bottom w:val="none" w:sz="0" w:space="0" w:color="auto"/>
        <w:right w:val="none" w:sz="0" w:space="0" w:color="auto"/>
      </w:divBdr>
    </w:div>
    <w:div w:id="798300427">
      <w:bodyDiv w:val="1"/>
      <w:marLeft w:val="0"/>
      <w:marRight w:val="0"/>
      <w:marTop w:val="0"/>
      <w:marBottom w:val="0"/>
      <w:divBdr>
        <w:top w:val="none" w:sz="0" w:space="0" w:color="auto"/>
        <w:left w:val="none" w:sz="0" w:space="0" w:color="auto"/>
        <w:bottom w:val="none" w:sz="0" w:space="0" w:color="auto"/>
        <w:right w:val="none" w:sz="0" w:space="0" w:color="auto"/>
      </w:divBdr>
    </w:div>
    <w:div w:id="808982136">
      <w:bodyDiv w:val="1"/>
      <w:marLeft w:val="0"/>
      <w:marRight w:val="0"/>
      <w:marTop w:val="0"/>
      <w:marBottom w:val="0"/>
      <w:divBdr>
        <w:top w:val="none" w:sz="0" w:space="0" w:color="auto"/>
        <w:left w:val="none" w:sz="0" w:space="0" w:color="auto"/>
        <w:bottom w:val="none" w:sz="0" w:space="0" w:color="auto"/>
        <w:right w:val="none" w:sz="0" w:space="0" w:color="auto"/>
      </w:divBdr>
    </w:div>
    <w:div w:id="814182282">
      <w:bodyDiv w:val="1"/>
      <w:marLeft w:val="0"/>
      <w:marRight w:val="0"/>
      <w:marTop w:val="0"/>
      <w:marBottom w:val="0"/>
      <w:divBdr>
        <w:top w:val="none" w:sz="0" w:space="0" w:color="auto"/>
        <w:left w:val="none" w:sz="0" w:space="0" w:color="auto"/>
        <w:bottom w:val="none" w:sz="0" w:space="0" w:color="auto"/>
        <w:right w:val="none" w:sz="0" w:space="0" w:color="auto"/>
      </w:divBdr>
    </w:div>
    <w:div w:id="821887977">
      <w:bodyDiv w:val="1"/>
      <w:marLeft w:val="0"/>
      <w:marRight w:val="0"/>
      <w:marTop w:val="0"/>
      <w:marBottom w:val="0"/>
      <w:divBdr>
        <w:top w:val="none" w:sz="0" w:space="0" w:color="auto"/>
        <w:left w:val="none" w:sz="0" w:space="0" w:color="auto"/>
        <w:bottom w:val="none" w:sz="0" w:space="0" w:color="auto"/>
        <w:right w:val="none" w:sz="0" w:space="0" w:color="auto"/>
      </w:divBdr>
    </w:div>
    <w:div w:id="887035944">
      <w:bodyDiv w:val="1"/>
      <w:marLeft w:val="0"/>
      <w:marRight w:val="0"/>
      <w:marTop w:val="0"/>
      <w:marBottom w:val="0"/>
      <w:divBdr>
        <w:top w:val="none" w:sz="0" w:space="0" w:color="auto"/>
        <w:left w:val="none" w:sz="0" w:space="0" w:color="auto"/>
        <w:bottom w:val="none" w:sz="0" w:space="0" w:color="auto"/>
        <w:right w:val="none" w:sz="0" w:space="0" w:color="auto"/>
      </w:divBdr>
    </w:div>
    <w:div w:id="897974806">
      <w:bodyDiv w:val="1"/>
      <w:marLeft w:val="0"/>
      <w:marRight w:val="0"/>
      <w:marTop w:val="0"/>
      <w:marBottom w:val="0"/>
      <w:divBdr>
        <w:top w:val="none" w:sz="0" w:space="0" w:color="auto"/>
        <w:left w:val="none" w:sz="0" w:space="0" w:color="auto"/>
        <w:bottom w:val="none" w:sz="0" w:space="0" w:color="auto"/>
        <w:right w:val="none" w:sz="0" w:space="0" w:color="auto"/>
      </w:divBdr>
    </w:div>
    <w:div w:id="960306629">
      <w:bodyDiv w:val="1"/>
      <w:marLeft w:val="0"/>
      <w:marRight w:val="0"/>
      <w:marTop w:val="0"/>
      <w:marBottom w:val="0"/>
      <w:divBdr>
        <w:top w:val="none" w:sz="0" w:space="0" w:color="auto"/>
        <w:left w:val="none" w:sz="0" w:space="0" w:color="auto"/>
        <w:bottom w:val="none" w:sz="0" w:space="0" w:color="auto"/>
        <w:right w:val="none" w:sz="0" w:space="0" w:color="auto"/>
      </w:divBdr>
    </w:div>
    <w:div w:id="996760820">
      <w:bodyDiv w:val="1"/>
      <w:marLeft w:val="0"/>
      <w:marRight w:val="0"/>
      <w:marTop w:val="0"/>
      <w:marBottom w:val="0"/>
      <w:divBdr>
        <w:top w:val="none" w:sz="0" w:space="0" w:color="auto"/>
        <w:left w:val="none" w:sz="0" w:space="0" w:color="auto"/>
        <w:bottom w:val="none" w:sz="0" w:space="0" w:color="auto"/>
        <w:right w:val="none" w:sz="0" w:space="0" w:color="auto"/>
      </w:divBdr>
    </w:div>
    <w:div w:id="1003900231">
      <w:bodyDiv w:val="1"/>
      <w:marLeft w:val="0"/>
      <w:marRight w:val="0"/>
      <w:marTop w:val="0"/>
      <w:marBottom w:val="0"/>
      <w:divBdr>
        <w:top w:val="none" w:sz="0" w:space="0" w:color="auto"/>
        <w:left w:val="none" w:sz="0" w:space="0" w:color="auto"/>
        <w:bottom w:val="none" w:sz="0" w:space="0" w:color="auto"/>
        <w:right w:val="none" w:sz="0" w:space="0" w:color="auto"/>
      </w:divBdr>
    </w:div>
    <w:div w:id="1092626934">
      <w:bodyDiv w:val="1"/>
      <w:marLeft w:val="0"/>
      <w:marRight w:val="0"/>
      <w:marTop w:val="0"/>
      <w:marBottom w:val="0"/>
      <w:divBdr>
        <w:top w:val="none" w:sz="0" w:space="0" w:color="auto"/>
        <w:left w:val="none" w:sz="0" w:space="0" w:color="auto"/>
        <w:bottom w:val="none" w:sz="0" w:space="0" w:color="auto"/>
        <w:right w:val="none" w:sz="0" w:space="0" w:color="auto"/>
      </w:divBdr>
    </w:div>
    <w:div w:id="1107585075">
      <w:bodyDiv w:val="1"/>
      <w:marLeft w:val="0"/>
      <w:marRight w:val="0"/>
      <w:marTop w:val="0"/>
      <w:marBottom w:val="0"/>
      <w:divBdr>
        <w:top w:val="none" w:sz="0" w:space="0" w:color="auto"/>
        <w:left w:val="none" w:sz="0" w:space="0" w:color="auto"/>
        <w:bottom w:val="none" w:sz="0" w:space="0" w:color="auto"/>
        <w:right w:val="none" w:sz="0" w:space="0" w:color="auto"/>
      </w:divBdr>
    </w:div>
    <w:div w:id="1126391387">
      <w:bodyDiv w:val="1"/>
      <w:marLeft w:val="0"/>
      <w:marRight w:val="0"/>
      <w:marTop w:val="0"/>
      <w:marBottom w:val="0"/>
      <w:divBdr>
        <w:top w:val="none" w:sz="0" w:space="0" w:color="auto"/>
        <w:left w:val="none" w:sz="0" w:space="0" w:color="auto"/>
        <w:bottom w:val="none" w:sz="0" w:space="0" w:color="auto"/>
        <w:right w:val="none" w:sz="0" w:space="0" w:color="auto"/>
      </w:divBdr>
    </w:div>
    <w:div w:id="1188982793">
      <w:bodyDiv w:val="1"/>
      <w:marLeft w:val="0"/>
      <w:marRight w:val="0"/>
      <w:marTop w:val="0"/>
      <w:marBottom w:val="0"/>
      <w:divBdr>
        <w:top w:val="none" w:sz="0" w:space="0" w:color="auto"/>
        <w:left w:val="none" w:sz="0" w:space="0" w:color="auto"/>
        <w:bottom w:val="none" w:sz="0" w:space="0" w:color="auto"/>
        <w:right w:val="none" w:sz="0" w:space="0" w:color="auto"/>
      </w:divBdr>
    </w:div>
    <w:div w:id="1192301555">
      <w:bodyDiv w:val="1"/>
      <w:marLeft w:val="0"/>
      <w:marRight w:val="0"/>
      <w:marTop w:val="0"/>
      <w:marBottom w:val="0"/>
      <w:divBdr>
        <w:top w:val="none" w:sz="0" w:space="0" w:color="auto"/>
        <w:left w:val="none" w:sz="0" w:space="0" w:color="auto"/>
        <w:bottom w:val="none" w:sz="0" w:space="0" w:color="auto"/>
        <w:right w:val="none" w:sz="0" w:space="0" w:color="auto"/>
      </w:divBdr>
    </w:div>
    <w:div w:id="1200627122">
      <w:bodyDiv w:val="1"/>
      <w:marLeft w:val="0"/>
      <w:marRight w:val="0"/>
      <w:marTop w:val="0"/>
      <w:marBottom w:val="0"/>
      <w:divBdr>
        <w:top w:val="none" w:sz="0" w:space="0" w:color="auto"/>
        <w:left w:val="none" w:sz="0" w:space="0" w:color="auto"/>
        <w:bottom w:val="none" w:sz="0" w:space="0" w:color="auto"/>
        <w:right w:val="none" w:sz="0" w:space="0" w:color="auto"/>
      </w:divBdr>
    </w:div>
    <w:div w:id="1204370477">
      <w:bodyDiv w:val="1"/>
      <w:marLeft w:val="0"/>
      <w:marRight w:val="0"/>
      <w:marTop w:val="0"/>
      <w:marBottom w:val="0"/>
      <w:divBdr>
        <w:top w:val="none" w:sz="0" w:space="0" w:color="auto"/>
        <w:left w:val="none" w:sz="0" w:space="0" w:color="auto"/>
        <w:bottom w:val="none" w:sz="0" w:space="0" w:color="auto"/>
        <w:right w:val="none" w:sz="0" w:space="0" w:color="auto"/>
      </w:divBdr>
    </w:div>
    <w:div w:id="1223517084">
      <w:bodyDiv w:val="1"/>
      <w:marLeft w:val="0"/>
      <w:marRight w:val="0"/>
      <w:marTop w:val="0"/>
      <w:marBottom w:val="0"/>
      <w:divBdr>
        <w:top w:val="none" w:sz="0" w:space="0" w:color="auto"/>
        <w:left w:val="none" w:sz="0" w:space="0" w:color="auto"/>
        <w:bottom w:val="none" w:sz="0" w:space="0" w:color="auto"/>
        <w:right w:val="none" w:sz="0" w:space="0" w:color="auto"/>
      </w:divBdr>
    </w:div>
    <w:div w:id="1225026374">
      <w:bodyDiv w:val="1"/>
      <w:marLeft w:val="0"/>
      <w:marRight w:val="0"/>
      <w:marTop w:val="0"/>
      <w:marBottom w:val="0"/>
      <w:divBdr>
        <w:top w:val="none" w:sz="0" w:space="0" w:color="auto"/>
        <w:left w:val="none" w:sz="0" w:space="0" w:color="auto"/>
        <w:bottom w:val="none" w:sz="0" w:space="0" w:color="auto"/>
        <w:right w:val="none" w:sz="0" w:space="0" w:color="auto"/>
      </w:divBdr>
    </w:div>
    <w:div w:id="1225676935">
      <w:bodyDiv w:val="1"/>
      <w:marLeft w:val="0"/>
      <w:marRight w:val="0"/>
      <w:marTop w:val="0"/>
      <w:marBottom w:val="0"/>
      <w:divBdr>
        <w:top w:val="none" w:sz="0" w:space="0" w:color="auto"/>
        <w:left w:val="none" w:sz="0" w:space="0" w:color="auto"/>
        <w:bottom w:val="none" w:sz="0" w:space="0" w:color="auto"/>
        <w:right w:val="none" w:sz="0" w:space="0" w:color="auto"/>
      </w:divBdr>
    </w:div>
    <w:div w:id="1232041756">
      <w:bodyDiv w:val="1"/>
      <w:marLeft w:val="0"/>
      <w:marRight w:val="0"/>
      <w:marTop w:val="0"/>
      <w:marBottom w:val="0"/>
      <w:divBdr>
        <w:top w:val="none" w:sz="0" w:space="0" w:color="auto"/>
        <w:left w:val="none" w:sz="0" w:space="0" w:color="auto"/>
        <w:bottom w:val="none" w:sz="0" w:space="0" w:color="auto"/>
        <w:right w:val="none" w:sz="0" w:space="0" w:color="auto"/>
      </w:divBdr>
    </w:div>
    <w:div w:id="1234970773">
      <w:bodyDiv w:val="1"/>
      <w:marLeft w:val="0"/>
      <w:marRight w:val="0"/>
      <w:marTop w:val="0"/>
      <w:marBottom w:val="0"/>
      <w:divBdr>
        <w:top w:val="none" w:sz="0" w:space="0" w:color="auto"/>
        <w:left w:val="none" w:sz="0" w:space="0" w:color="auto"/>
        <w:bottom w:val="none" w:sz="0" w:space="0" w:color="auto"/>
        <w:right w:val="none" w:sz="0" w:space="0" w:color="auto"/>
      </w:divBdr>
    </w:div>
    <w:div w:id="1242182485">
      <w:bodyDiv w:val="1"/>
      <w:marLeft w:val="0"/>
      <w:marRight w:val="0"/>
      <w:marTop w:val="0"/>
      <w:marBottom w:val="0"/>
      <w:divBdr>
        <w:top w:val="none" w:sz="0" w:space="0" w:color="auto"/>
        <w:left w:val="none" w:sz="0" w:space="0" w:color="auto"/>
        <w:bottom w:val="none" w:sz="0" w:space="0" w:color="auto"/>
        <w:right w:val="none" w:sz="0" w:space="0" w:color="auto"/>
      </w:divBdr>
    </w:div>
    <w:div w:id="1295909781">
      <w:bodyDiv w:val="1"/>
      <w:marLeft w:val="0"/>
      <w:marRight w:val="0"/>
      <w:marTop w:val="0"/>
      <w:marBottom w:val="0"/>
      <w:divBdr>
        <w:top w:val="none" w:sz="0" w:space="0" w:color="auto"/>
        <w:left w:val="none" w:sz="0" w:space="0" w:color="auto"/>
        <w:bottom w:val="none" w:sz="0" w:space="0" w:color="auto"/>
        <w:right w:val="none" w:sz="0" w:space="0" w:color="auto"/>
      </w:divBdr>
    </w:div>
    <w:div w:id="1317763081">
      <w:bodyDiv w:val="1"/>
      <w:marLeft w:val="0"/>
      <w:marRight w:val="0"/>
      <w:marTop w:val="0"/>
      <w:marBottom w:val="0"/>
      <w:divBdr>
        <w:top w:val="none" w:sz="0" w:space="0" w:color="auto"/>
        <w:left w:val="none" w:sz="0" w:space="0" w:color="auto"/>
        <w:bottom w:val="none" w:sz="0" w:space="0" w:color="auto"/>
        <w:right w:val="none" w:sz="0" w:space="0" w:color="auto"/>
      </w:divBdr>
    </w:div>
    <w:div w:id="1319917504">
      <w:bodyDiv w:val="1"/>
      <w:marLeft w:val="0"/>
      <w:marRight w:val="0"/>
      <w:marTop w:val="0"/>
      <w:marBottom w:val="0"/>
      <w:divBdr>
        <w:top w:val="none" w:sz="0" w:space="0" w:color="auto"/>
        <w:left w:val="none" w:sz="0" w:space="0" w:color="auto"/>
        <w:bottom w:val="none" w:sz="0" w:space="0" w:color="auto"/>
        <w:right w:val="none" w:sz="0" w:space="0" w:color="auto"/>
      </w:divBdr>
    </w:div>
    <w:div w:id="1323195732">
      <w:bodyDiv w:val="1"/>
      <w:marLeft w:val="0"/>
      <w:marRight w:val="0"/>
      <w:marTop w:val="0"/>
      <w:marBottom w:val="0"/>
      <w:divBdr>
        <w:top w:val="none" w:sz="0" w:space="0" w:color="auto"/>
        <w:left w:val="none" w:sz="0" w:space="0" w:color="auto"/>
        <w:bottom w:val="none" w:sz="0" w:space="0" w:color="auto"/>
        <w:right w:val="none" w:sz="0" w:space="0" w:color="auto"/>
      </w:divBdr>
    </w:div>
    <w:div w:id="1331910733">
      <w:bodyDiv w:val="1"/>
      <w:marLeft w:val="0"/>
      <w:marRight w:val="0"/>
      <w:marTop w:val="0"/>
      <w:marBottom w:val="0"/>
      <w:divBdr>
        <w:top w:val="none" w:sz="0" w:space="0" w:color="auto"/>
        <w:left w:val="none" w:sz="0" w:space="0" w:color="auto"/>
        <w:bottom w:val="none" w:sz="0" w:space="0" w:color="auto"/>
        <w:right w:val="none" w:sz="0" w:space="0" w:color="auto"/>
      </w:divBdr>
    </w:div>
    <w:div w:id="1351180797">
      <w:bodyDiv w:val="1"/>
      <w:marLeft w:val="0"/>
      <w:marRight w:val="0"/>
      <w:marTop w:val="0"/>
      <w:marBottom w:val="0"/>
      <w:divBdr>
        <w:top w:val="none" w:sz="0" w:space="0" w:color="auto"/>
        <w:left w:val="none" w:sz="0" w:space="0" w:color="auto"/>
        <w:bottom w:val="none" w:sz="0" w:space="0" w:color="auto"/>
        <w:right w:val="none" w:sz="0" w:space="0" w:color="auto"/>
      </w:divBdr>
    </w:div>
    <w:div w:id="1368142286">
      <w:bodyDiv w:val="1"/>
      <w:marLeft w:val="0"/>
      <w:marRight w:val="0"/>
      <w:marTop w:val="0"/>
      <w:marBottom w:val="0"/>
      <w:divBdr>
        <w:top w:val="none" w:sz="0" w:space="0" w:color="auto"/>
        <w:left w:val="none" w:sz="0" w:space="0" w:color="auto"/>
        <w:bottom w:val="none" w:sz="0" w:space="0" w:color="auto"/>
        <w:right w:val="none" w:sz="0" w:space="0" w:color="auto"/>
      </w:divBdr>
    </w:div>
    <w:div w:id="1417705540">
      <w:bodyDiv w:val="1"/>
      <w:marLeft w:val="0"/>
      <w:marRight w:val="0"/>
      <w:marTop w:val="0"/>
      <w:marBottom w:val="0"/>
      <w:divBdr>
        <w:top w:val="none" w:sz="0" w:space="0" w:color="auto"/>
        <w:left w:val="none" w:sz="0" w:space="0" w:color="auto"/>
        <w:bottom w:val="none" w:sz="0" w:space="0" w:color="auto"/>
        <w:right w:val="none" w:sz="0" w:space="0" w:color="auto"/>
      </w:divBdr>
    </w:div>
    <w:div w:id="1458447793">
      <w:bodyDiv w:val="1"/>
      <w:marLeft w:val="0"/>
      <w:marRight w:val="0"/>
      <w:marTop w:val="0"/>
      <w:marBottom w:val="0"/>
      <w:divBdr>
        <w:top w:val="none" w:sz="0" w:space="0" w:color="auto"/>
        <w:left w:val="none" w:sz="0" w:space="0" w:color="auto"/>
        <w:bottom w:val="none" w:sz="0" w:space="0" w:color="auto"/>
        <w:right w:val="none" w:sz="0" w:space="0" w:color="auto"/>
      </w:divBdr>
    </w:div>
    <w:div w:id="1491796797">
      <w:bodyDiv w:val="1"/>
      <w:marLeft w:val="0"/>
      <w:marRight w:val="0"/>
      <w:marTop w:val="0"/>
      <w:marBottom w:val="0"/>
      <w:divBdr>
        <w:top w:val="none" w:sz="0" w:space="0" w:color="auto"/>
        <w:left w:val="none" w:sz="0" w:space="0" w:color="auto"/>
        <w:bottom w:val="none" w:sz="0" w:space="0" w:color="auto"/>
        <w:right w:val="none" w:sz="0" w:space="0" w:color="auto"/>
      </w:divBdr>
    </w:div>
    <w:div w:id="1521435536">
      <w:bodyDiv w:val="1"/>
      <w:marLeft w:val="0"/>
      <w:marRight w:val="0"/>
      <w:marTop w:val="0"/>
      <w:marBottom w:val="0"/>
      <w:divBdr>
        <w:top w:val="none" w:sz="0" w:space="0" w:color="auto"/>
        <w:left w:val="none" w:sz="0" w:space="0" w:color="auto"/>
        <w:bottom w:val="none" w:sz="0" w:space="0" w:color="auto"/>
        <w:right w:val="none" w:sz="0" w:space="0" w:color="auto"/>
      </w:divBdr>
    </w:div>
    <w:div w:id="1559584416">
      <w:bodyDiv w:val="1"/>
      <w:marLeft w:val="0"/>
      <w:marRight w:val="0"/>
      <w:marTop w:val="0"/>
      <w:marBottom w:val="0"/>
      <w:divBdr>
        <w:top w:val="none" w:sz="0" w:space="0" w:color="auto"/>
        <w:left w:val="none" w:sz="0" w:space="0" w:color="auto"/>
        <w:bottom w:val="none" w:sz="0" w:space="0" w:color="auto"/>
        <w:right w:val="none" w:sz="0" w:space="0" w:color="auto"/>
      </w:divBdr>
    </w:div>
    <w:div w:id="1588270939">
      <w:bodyDiv w:val="1"/>
      <w:marLeft w:val="0"/>
      <w:marRight w:val="0"/>
      <w:marTop w:val="0"/>
      <w:marBottom w:val="0"/>
      <w:divBdr>
        <w:top w:val="none" w:sz="0" w:space="0" w:color="auto"/>
        <w:left w:val="none" w:sz="0" w:space="0" w:color="auto"/>
        <w:bottom w:val="none" w:sz="0" w:space="0" w:color="auto"/>
        <w:right w:val="none" w:sz="0" w:space="0" w:color="auto"/>
      </w:divBdr>
    </w:div>
    <w:div w:id="1622809805">
      <w:bodyDiv w:val="1"/>
      <w:marLeft w:val="0"/>
      <w:marRight w:val="0"/>
      <w:marTop w:val="0"/>
      <w:marBottom w:val="0"/>
      <w:divBdr>
        <w:top w:val="none" w:sz="0" w:space="0" w:color="auto"/>
        <w:left w:val="none" w:sz="0" w:space="0" w:color="auto"/>
        <w:bottom w:val="none" w:sz="0" w:space="0" w:color="auto"/>
        <w:right w:val="none" w:sz="0" w:space="0" w:color="auto"/>
      </w:divBdr>
    </w:div>
    <w:div w:id="1693872268">
      <w:bodyDiv w:val="1"/>
      <w:marLeft w:val="0"/>
      <w:marRight w:val="0"/>
      <w:marTop w:val="0"/>
      <w:marBottom w:val="0"/>
      <w:divBdr>
        <w:top w:val="none" w:sz="0" w:space="0" w:color="auto"/>
        <w:left w:val="none" w:sz="0" w:space="0" w:color="auto"/>
        <w:bottom w:val="none" w:sz="0" w:space="0" w:color="auto"/>
        <w:right w:val="none" w:sz="0" w:space="0" w:color="auto"/>
      </w:divBdr>
    </w:div>
    <w:div w:id="1708943930">
      <w:bodyDiv w:val="1"/>
      <w:marLeft w:val="0"/>
      <w:marRight w:val="0"/>
      <w:marTop w:val="0"/>
      <w:marBottom w:val="0"/>
      <w:divBdr>
        <w:top w:val="none" w:sz="0" w:space="0" w:color="auto"/>
        <w:left w:val="none" w:sz="0" w:space="0" w:color="auto"/>
        <w:bottom w:val="none" w:sz="0" w:space="0" w:color="auto"/>
        <w:right w:val="none" w:sz="0" w:space="0" w:color="auto"/>
      </w:divBdr>
    </w:div>
    <w:div w:id="1747536534">
      <w:bodyDiv w:val="1"/>
      <w:marLeft w:val="0"/>
      <w:marRight w:val="0"/>
      <w:marTop w:val="0"/>
      <w:marBottom w:val="0"/>
      <w:divBdr>
        <w:top w:val="none" w:sz="0" w:space="0" w:color="auto"/>
        <w:left w:val="none" w:sz="0" w:space="0" w:color="auto"/>
        <w:bottom w:val="none" w:sz="0" w:space="0" w:color="auto"/>
        <w:right w:val="none" w:sz="0" w:space="0" w:color="auto"/>
      </w:divBdr>
    </w:div>
    <w:div w:id="1747725922">
      <w:bodyDiv w:val="1"/>
      <w:marLeft w:val="0"/>
      <w:marRight w:val="0"/>
      <w:marTop w:val="0"/>
      <w:marBottom w:val="0"/>
      <w:divBdr>
        <w:top w:val="none" w:sz="0" w:space="0" w:color="auto"/>
        <w:left w:val="none" w:sz="0" w:space="0" w:color="auto"/>
        <w:bottom w:val="none" w:sz="0" w:space="0" w:color="auto"/>
        <w:right w:val="none" w:sz="0" w:space="0" w:color="auto"/>
      </w:divBdr>
    </w:div>
    <w:div w:id="1753550546">
      <w:bodyDiv w:val="1"/>
      <w:marLeft w:val="0"/>
      <w:marRight w:val="0"/>
      <w:marTop w:val="0"/>
      <w:marBottom w:val="0"/>
      <w:divBdr>
        <w:top w:val="none" w:sz="0" w:space="0" w:color="auto"/>
        <w:left w:val="none" w:sz="0" w:space="0" w:color="auto"/>
        <w:bottom w:val="none" w:sz="0" w:space="0" w:color="auto"/>
        <w:right w:val="none" w:sz="0" w:space="0" w:color="auto"/>
      </w:divBdr>
    </w:div>
    <w:div w:id="1766028731">
      <w:bodyDiv w:val="1"/>
      <w:marLeft w:val="0"/>
      <w:marRight w:val="0"/>
      <w:marTop w:val="0"/>
      <w:marBottom w:val="0"/>
      <w:divBdr>
        <w:top w:val="none" w:sz="0" w:space="0" w:color="auto"/>
        <w:left w:val="none" w:sz="0" w:space="0" w:color="auto"/>
        <w:bottom w:val="none" w:sz="0" w:space="0" w:color="auto"/>
        <w:right w:val="none" w:sz="0" w:space="0" w:color="auto"/>
      </w:divBdr>
    </w:div>
    <w:div w:id="1775244634">
      <w:bodyDiv w:val="1"/>
      <w:marLeft w:val="0"/>
      <w:marRight w:val="0"/>
      <w:marTop w:val="0"/>
      <w:marBottom w:val="0"/>
      <w:divBdr>
        <w:top w:val="none" w:sz="0" w:space="0" w:color="auto"/>
        <w:left w:val="none" w:sz="0" w:space="0" w:color="auto"/>
        <w:bottom w:val="none" w:sz="0" w:space="0" w:color="auto"/>
        <w:right w:val="none" w:sz="0" w:space="0" w:color="auto"/>
      </w:divBdr>
    </w:div>
    <w:div w:id="1844196513">
      <w:bodyDiv w:val="1"/>
      <w:marLeft w:val="0"/>
      <w:marRight w:val="0"/>
      <w:marTop w:val="0"/>
      <w:marBottom w:val="0"/>
      <w:divBdr>
        <w:top w:val="none" w:sz="0" w:space="0" w:color="auto"/>
        <w:left w:val="none" w:sz="0" w:space="0" w:color="auto"/>
        <w:bottom w:val="none" w:sz="0" w:space="0" w:color="auto"/>
        <w:right w:val="none" w:sz="0" w:space="0" w:color="auto"/>
      </w:divBdr>
    </w:div>
    <w:div w:id="1857499639">
      <w:bodyDiv w:val="1"/>
      <w:marLeft w:val="0"/>
      <w:marRight w:val="0"/>
      <w:marTop w:val="0"/>
      <w:marBottom w:val="0"/>
      <w:divBdr>
        <w:top w:val="none" w:sz="0" w:space="0" w:color="auto"/>
        <w:left w:val="none" w:sz="0" w:space="0" w:color="auto"/>
        <w:bottom w:val="none" w:sz="0" w:space="0" w:color="auto"/>
        <w:right w:val="none" w:sz="0" w:space="0" w:color="auto"/>
      </w:divBdr>
    </w:div>
    <w:div w:id="1859616241">
      <w:bodyDiv w:val="1"/>
      <w:marLeft w:val="0"/>
      <w:marRight w:val="0"/>
      <w:marTop w:val="0"/>
      <w:marBottom w:val="0"/>
      <w:divBdr>
        <w:top w:val="none" w:sz="0" w:space="0" w:color="auto"/>
        <w:left w:val="none" w:sz="0" w:space="0" w:color="auto"/>
        <w:bottom w:val="none" w:sz="0" w:space="0" w:color="auto"/>
        <w:right w:val="none" w:sz="0" w:space="0" w:color="auto"/>
      </w:divBdr>
    </w:div>
    <w:div w:id="1927574855">
      <w:bodyDiv w:val="1"/>
      <w:marLeft w:val="0"/>
      <w:marRight w:val="0"/>
      <w:marTop w:val="0"/>
      <w:marBottom w:val="0"/>
      <w:divBdr>
        <w:top w:val="none" w:sz="0" w:space="0" w:color="auto"/>
        <w:left w:val="none" w:sz="0" w:space="0" w:color="auto"/>
        <w:bottom w:val="none" w:sz="0" w:space="0" w:color="auto"/>
        <w:right w:val="none" w:sz="0" w:space="0" w:color="auto"/>
      </w:divBdr>
    </w:div>
    <w:div w:id="1944914683">
      <w:bodyDiv w:val="1"/>
      <w:marLeft w:val="0"/>
      <w:marRight w:val="0"/>
      <w:marTop w:val="0"/>
      <w:marBottom w:val="0"/>
      <w:divBdr>
        <w:top w:val="none" w:sz="0" w:space="0" w:color="auto"/>
        <w:left w:val="none" w:sz="0" w:space="0" w:color="auto"/>
        <w:bottom w:val="none" w:sz="0" w:space="0" w:color="auto"/>
        <w:right w:val="none" w:sz="0" w:space="0" w:color="auto"/>
      </w:divBdr>
    </w:div>
    <w:div w:id="1944998710">
      <w:bodyDiv w:val="1"/>
      <w:marLeft w:val="0"/>
      <w:marRight w:val="0"/>
      <w:marTop w:val="0"/>
      <w:marBottom w:val="0"/>
      <w:divBdr>
        <w:top w:val="none" w:sz="0" w:space="0" w:color="auto"/>
        <w:left w:val="none" w:sz="0" w:space="0" w:color="auto"/>
        <w:bottom w:val="none" w:sz="0" w:space="0" w:color="auto"/>
        <w:right w:val="none" w:sz="0" w:space="0" w:color="auto"/>
      </w:divBdr>
    </w:div>
    <w:div w:id="1956253716">
      <w:bodyDiv w:val="1"/>
      <w:marLeft w:val="0"/>
      <w:marRight w:val="0"/>
      <w:marTop w:val="0"/>
      <w:marBottom w:val="0"/>
      <w:divBdr>
        <w:top w:val="none" w:sz="0" w:space="0" w:color="auto"/>
        <w:left w:val="none" w:sz="0" w:space="0" w:color="auto"/>
        <w:bottom w:val="none" w:sz="0" w:space="0" w:color="auto"/>
        <w:right w:val="none" w:sz="0" w:space="0" w:color="auto"/>
      </w:divBdr>
    </w:div>
    <w:div w:id="1995134126">
      <w:bodyDiv w:val="1"/>
      <w:marLeft w:val="0"/>
      <w:marRight w:val="0"/>
      <w:marTop w:val="0"/>
      <w:marBottom w:val="0"/>
      <w:divBdr>
        <w:top w:val="none" w:sz="0" w:space="0" w:color="auto"/>
        <w:left w:val="none" w:sz="0" w:space="0" w:color="auto"/>
        <w:bottom w:val="none" w:sz="0" w:space="0" w:color="auto"/>
        <w:right w:val="none" w:sz="0" w:space="0" w:color="auto"/>
      </w:divBdr>
    </w:div>
    <w:div w:id="2070029706">
      <w:bodyDiv w:val="1"/>
      <w:marLeft w:val="0"/>
      <w:marRight w:val="0"/>
      <w:marTop w:val="0"/>
      <w:marBottom w:val="0"/>
      <w:divBdr>
        <w:top w:val="none" w:sz="0" w:space="0" w:color="auto"/>
        <w:left w:val="none" w:sz="0" w:space="0" w:color="auto"/>
        <w:bottom w:val="none" w:sz="0" w:space="0" w:color="auto"/>
        <w:right w:val="none" w:sz="0" w:space="0" w:color="auto"/>
      </w:divBdr>
    </w:div>
    <w:div w:id="2084256781">
      <w:bodyDiv w:val="1"/>
      <w:marLeft w:val="0"/>
      <w:marRight w:val="0"/>
      <w:marTop w:val="0"/>
      <w:marBottom w:val="0"/>
      <w:divBdr>
        <w:top w:val="none" w:sz="0" w:space="0" w:color="auto"/>
        <w:left w:val="none" w:sz="0" w:space="0" w:color="auto"/>
        <w:bottom w:val="none" w:sz="0" w:space="0" w:color="auto"/>
        <w:right w:val="none" w:sz="0" w:space="0" w:color="auto"/>
      </w:divBdr>
    </w:div>
    <w:div w:id="2090693653">
      <w:bodyDiv w:val="1"/>
      <w:marLeft w:val="0"/>
      <w:marRight w:val="0"/>
      <w:marTop w:val="0"/>
      <w:marBottom w:val="0"/>
      <w:divBdr>
        <w:top w:val="none" w:sz="0" w:space="0" w:color="auto"/>
        <w:left w:val="none" w:sz="0" w:space="0" w:color="auto"/>
        <w:bottom w:val="none" w:sz="0" w:space="0" w:color="auto"/>
        <w:right w:val="none" w:sz="0" w:space="0" w:color="auto"/>
      </w:divBdr>
    </w:div>
    <w:div w:id="2115250421">
      <w:bodyDiv w:val="1"/>
      <w:marLeft w:val="0"/>
      <w:marRight w:val="0"/>
      <w:marTop w:val="0"/>
      <w:marBottom w:val="0"/>
      <w:divBdr>
        <w:top w:val="none" w:sz="0" w:space="0" w:color="auto"/>
        <w:left w:val="none" w:sz="0" w:space="0" w:color="auto"/>
        <w:bottom w:val="none" w:sz="0" w:space="0" w:color="auto"/>
        <w:right w:val="none" w:sz="0" w:space="0" w:color="auto"/>
      </w:divBdr>
    </w:div>
    <w:div w:id="212461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23</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邱宜靜</dc:creator>
  <cp:keywords/>
  <dc:description/>
  <cp:lastModifiedBy>邱宜靜</cp:lastModifiedBy>
  <cp:revision>4</cp:revision>
  <dcterms:created xsi:type="dcterms:W3CDTF">2020-10-29T03:34:00Z</dcterms:created>
  <dcterms:modified xsi:type="dcterms:W3CDTF">2020-10-29T05:44:00Z</dcterms:modified>
</cp:coreProperties>
</file>