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A7" w:rsidRDefault="002C3998" w:rsidP="002C3998">
      <w:pPr>
        <w:snapToGrid w:val="0"/>
        <w:jc w:val="center"/>
        <w:rPr>
          <w:rFonts w:ascii="Helvetica" w:hAnsi="Helvetica" w:cs="Helvetica"/>
          <w:color w:val="333333"/>
          <w:sz w:val="21"/>
          <w:szCs w:val="21"/>
        </w:rPr>
      </w:pPr>
      <w:r w:rsidRPr="002C3998">
        <w:rPr>
          <w:rFonts w:ascii="Helvetica" w:hAnsi="Helvetica" w:cs="Helvetica"/>
          <w:b/>
          <w:color w:val="333333"/>
          <w:szCs w:val="24"/>
        </w:rPr>
        <w:t>創建用戶故事地圖</w:t>
      </w:r>
      <w:r w:rsidRPr="002C3998">
        <w:rPr>
          <w:rFonts w:ascii="Helvetica" w:hAnsi="Helvetica" w:cs="Helvetica"/>
          <w:b/>
          <w:color w:val="333333"/>
          <w:szCs w:val="24"/>
        </w:rPr>
        <w:t>(User Story Mapping)</w:t>
      </w:r>
      <w:r w:rsidRPr="002C3998">
        <w:rPr>
          <w:rFonts w:ascii="Helvetica" w:hAnsi="Helvetica" w:cs="Helvetica"/>
          <w:b/>
          <w:color w:val="333333"/>
          <w:szCs w:val="24"/>
        </w:rPr>
        <w:t>的</w:t>
      </w:r>
      <w:r w:rsidRPr="002C3998">
        <w:rPr>
          <w:rFonts w:ascii="Helvetica" w:hAnsi="Helvetica" w:cs="Helvetica"/>
          <w:b/>
          <w:color w:val="333333"/>
          <w:szCs w:val="24"/>
        </w:rPr>
        <w:t>8</w:t>
      </w:r>
      <w:r w:rsidRPr="002C3998">
        <w:rPr>
          <w:rFonts w:ascii="Helvetica" w:hAnsi="Helvetica" w:cs="Helvetica"/>
          <w:b/>
          <w:color w:val="333333"/>
          <w:szCs w:val="24"/>
        </w:rPr>
        <w:t>個步驟</w:t>
      </w:r>
      <w:r w:rsidRPr="002C3998">
        <w:rPr>
          <w:rFonts w:ascii="Helvetica" w:hAnsi="Helvetica" w:cs="Helvetica"/>
          <w:b/>
          <w:color w:val="333333"/>
          <w:szCs w:val="24"/>
        </w:rPr>
        <w:br/>
      </w:r>
      <w:hyperlink r:id="rId7" w:history="1">
        <w:r>
          <w:rPr>
            <w:rStyle w:val="a3"/>
            <w:rFonts w:ascii="Helvetica" w:hAnsi="Helvetica" w:cs="Helvetica"/>
            <w:sz w:val="21"/>
            <w:szCs w:val="21"/>
          </w:rPr>
          <w:t>https://read01.com/NA0E.html</w:t>
        </w:r>
      </w:hyperlink>
    </w:p>
    <w:p w:rsidR="002C3998" w:rsidRDefault="002C3998" w:rsidP="002C3998">
      <w:pPr>
        <w:snapToGrid w:val="0"/>
        <w:rPr>
          <w:rFonts w:ascii="Helvetica" w:hAnsi="Helvetica" w:cs="Helvetica"/>
          <w:color w:val="333333"/>
          <w:sz w:val="21"/>
          <w:szCs w:val="21"/>
        </w:rPr>
      </w:pP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用戶故事地圖已經成為敏捷需求規劃中的一個流行方法。用戶故事地圖可以將你的backlog變成一張二維地圖，而不是傳統的簡單列表。用戶故事地圖可以解決以下問題：</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讓你更容易看清backlog的全貌</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為新功能篩選（grooming）和劃定優先級提供了更好的工具，幫助你做出決策</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便於使用靜默頭腦風暴模式和其他協作方式來產生用戶故事</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幫助你更好的進行疊代增量式開發，同時確保早期的發布可以驗證整體架構和解決方案</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為傳統的項目計劃提供了一個更好的替代工具</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有助於激發討論和管理項目範圍</w:t>
      </w:r>
    </w:p>
    <w:p w:rsidR="002C3998" w:rsidRPr="002C3998" w:rsidRDefault="002C3998" w:rsidP="002C3998">
      <w:pPr>
        <w:widowControl/>
        <w:numPr>
          <w:ilvl w:val="0"/>
          <w:numId w:val="1"/>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允許你從多個維度進行項目規劃，並確保不同的想法都可以得到採納</w:t>
      </w:r>
    </w:p>
    <w:p w:rsidR="002C3998" w:rsidRPr="002C3998" w:rsidRDefault="002C3998" w:rsidP="002C3998">
      <w:pPr>
        <w:widowControl/>
        <w:snapToGrid w:val="0"/>
        <w:jc w:val="center"/>
        <w:rPr>
          <w:rFonts w:ascii="微軟正黑體" w:eastAsia="微軟正黑體" w:hAnsi="微軟正黑體" w:cs="Helvetica"/>
          <w:color w:val="333333"/>
          <w:kern w:val="0"/>
          <w:sz w:val="25"/>
          <w:szCs w:val="25"/>
        </w:rPr>
      </w:pPr>
      <w:r w:rsidRPr="002C3998">
        <w:rPr>
          <w:rFonts w:ascii="微軟正黑體" w:eastAsia="微軟正黑體" w:hAnsi="微軟正黑體" w:cs="Helvetica"/>
          <w:noProof/>
          <w:color w:val="333333"/>
          <w:kern w:val="0"/>
          <w:sz w:val="25"/>
          <w:szCs w:val="25"/>
        </w:rPr>
        <w:drawing>
          <wp:inline distT="0" distB="0" distL="0" distR="0">
            <wp:extent cx="4953000" cy="3738411"/>
            <wp:effectExtent l="0" t="0" r="0" b="0"/>
            <wp:docPr id="3" name="圖片 3" descr="https://i2.read01.com/image.php?url=0C5bi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read01.com/image.php?url=0C5biP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738411"/>
                    </a:xfrm>
                    <a:prstGeom prst="rect">
                      <a:avLst/>
                    </a:prstGeom>
                    <a:noFill/>
                    <a:ln>
                      <a:noFill/>
                    </a:ln>
                  </pic:spPr>
                </pic:pic>
              </a:graphicData>
            </a:graphic>
          </wp:inline>
        </w:drawing>
      </w:r>
    </w:p>
    <w:p w:rsidR="002C3998" w:rsidRDefault="002C3998" w:rsidP="002C3998">
      <w:pPr>
        <w:widowControl/>
        <w:snapToGrid w:val="0"/>
        <w:jc w:val="both"/>
        <w:outlineLvl w:val="2"/>
        <w:rPr>
          <w:rFonts w:ascii="微軟正黑體" w:eastAsia="微軟正黑體" w:hAnsi="微軟正黑體" w:cs="Helvetica"/>
          <w:color w:val="686868"/>
          <w:kern w:val="0"/>
          <w:sz w:val="35"/>
          <w:szCs w:val="35"/>
        </w:rPr>
      </w:pPr>
    </w:p>
    <w:p w:rsidR="002C3998" w:rsidRPr="002C3998" w:rsidRDefault="002C3998" w:rsidP="002C3998">
      <w:pPr>
        <w:widowControl/>
        <w:snapToGrid w:val="0"/>
        <w:jc w:val="both"/>
        <w:outlineLvl w:val="2"/>
        <w:rPr>
          <w:rFonts w:ascii="微軟正黑體" w:eastAsia="微軟正黑體" w:hAnsi="微軟正黑體" w:cs="Helvetica"/>
          <w:b/>
          <w:color w:val="686868"/>
          <w:kern w:val="0"/>
          <w:sz w:val="35"/>
          <w:szCs w:val="35"/>
        </w:rPr>
      </w:pPr>
      <w:bookmarkStart w:id="0" w:name="_GoBack"/>
      <w:r w:rsidRPr="002C3998">
        <w:rPr>
          <w:rFonts w:ascii="微軟正黑體" w:eastAsia="微軟正黑體" w:hAnsi="微軟正黑體" w:cs="Helvetica" w:hint="eastAsia"/>
          <w:b/>
          <w:color w:val="686868"/>
          <w:kern w:val="0"/>
          <w:sz w:val="35"/>
          <w:szCs w:val="35"/>
        </w:rPr>
        <w:t>創建用戶故事地圖的8個步驟</w:t>
      </w:r>
    </w:p>
    <w:bookmarkEnd w:id="0"/>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lastRenderedPageBreak/>
        <w:t xml:space="preserve">1. </w:t>
      </w:r>
      <w:r w:rsidRPr="002C3998">
        <w:rPr>
          <w:rFonts w:ascii="微軟正黑體" w:eastAsia="微軟正黑體" w:hAnsi="微軟正黑體" w:cs="Helvetica" w:hint="eastAsia"/>
          <w:b/>
          <w:color w:val="333333"/>
          <w:kern w:val="0"/>
          <w:sz w:val="25"/>
          <w:szCs w:val="25"/>
        </w:rPr>
        <w:t>召集到3-5名對產品非常熟悉的人員參與</w:t>
      </w:r>
      <w:r w:rsidRPr="002C3998">
        <w:rPr>
          <w:rFonts w:ascii="微軟正黑體" w:eastAsia="微軟正黑體" w:hAnsi="微軟正黑體" w:cs="Helvetica" w:hint="eastAsia"/>
          <w:color w:val="333333"/>
          <w:kern w:val="0"/>
          <w:sz w:val="25"/>
          <w:szCs w:val="25"/>
        </w:rPr>
        <w:t>。3-5人聽上去像是個魔法數字，實際上是的。因為更少的人意味著你無法獲得足夠的建議，而更多人則會因為討論和協調降低會議效率。</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2. 使用靜默頭腦風暴模式，讓每個人在便簽紙上寫下自己認為重要的「所要做的事情」也就是</w:t>
      </w:r>
      <w:r w:rsidRPr="002C3998">
        <w:rPr>
          <w:rFonts w:ascii="微軟正黑體" w:eastAsia="微軟正黑體" w:hAnsi="微軟正黑體" w:cs="Helvetica" w:hint="eastAsia"/>
          <w:b/>
          <w:bCs/>
          <w:color w:val="333333"/>
          <w:kern w:val="0"/>
          <w:sz w:val="25"/>
          <w:szCs w:val="25"/>
        </w:rPr>
        <w:t>用戶任務（user task）</w:t>
      </w:r>
      <w:r w:rsidRPr="002C3998">
        <w:rPr>
          <w:rFonts w:ascii="微軟正黑體" w:eastAsia="微軟正黑體" w:hAnsi="微軟正黑體" w:cs="Helvetica" w:hint="eastAsia"/>
          <w:color w:val="333333"/>
          <w:kern w:val="0"/>
          <w:sz w:val="25"/>
          <w:szCs w:val="25"/>
        </w:rPr>
        <w:t>。每個人都用同樣顏色的便簽來書寫自己的</w:t>
      </w:r>
      <w:r w:rsidRPr="002C3998">
        <w:rPr>
          <w:rFonts w:ascii="微軟正黑體" w:eastAsia="微軟正黑體" w:hAnsi="微軟正黑體" w:cs="Helvetica" w:hint="eastAsia"/>
          <w:b/>
          <w:i/>
          <w:color w:val="333333"/>
          <w:kern w:val="0"/>
          <w:sz w:val="25"/>
          <w:szCs w:val="25"/>
        </w:rPr>
        <w:t>用戶任務描述</w:t>
      </w:r>
      <w:r w:rsidRPr="002C3998">
        <w:rPr>
          <w:rFonts w:ascii="微軟正黑體" w:eastAsia="微軟正黑體" w:hAnsi="微軟正黑體" w:cs="Helvetica" w:hint="eastAsia"/>
          <w:color w:val="333333"/>
          <w:kern w:val="0"/>
          <w:sz w:val="25"/>
          <w:szCs w:val="25"/>
        </w:rPr>
        <w:t>，這個階段不要互相討論。一旦大家都基本完成了準備，讓每個人輪流大聲讀出自己的內容，並把便簽紙全部放置在桌面上，這時如果出現重複的內容就可以省略掉：</w:t>
      </w:r>
    </w:p>
    <w:p w:rsidR="002C3998" w:rsidRPr="002C3998" w:rsidRDefault="002C3998" w:rsidP="002C3998">
      <w:pPr>
        <w:widowControl/>
        <w:numPr>
          <w:ilvl w:val="0"/>
          <w:numId w:val="2"/>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根據你的產品規模，這個過程可能需要3-10分鐘的時間；你可以觀察大家的行為來判斷是否需要停止。</w:t>
      </w:r>
    </w:p>
    <w:p w:rsidR="002C3998" w:rsidRPr="002C3998" w:rsidRDefault="002C3998" w:rsidP="002C3998">
      <w:pPr>
        <w:widowControl/>
        <w:numPr>
          <w:ilvl w:val="0"/>
          <w:numId w:val="2"/>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基本上每張便簽都會以一個動詞開頭，如：發送郵件、創建聯繫人、添加用戶等。</w:t>
      </w:r>
    </w:p>
    <w:p w:rsidR="002C3998" w:rsidRPr="002C3998" w:rsidRDefault="002C3998" w:rsidP="002C3998">
      <w:pPr>
        <w:widowControl/>
        <w:numPr>
          <w:ilvl w:val="0"/>
          <w:numId w:val="2"/>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 xml:space="preserve">這些便簽組成了一級用戶故事，Jeff Patton稱為用戶任務（user tasks），它們組成了用戶故事地圖上的 </w:t>
      </w:r>
      <w:r w:rsidRPr="002C3998">
        <w:rPr>
          <w:rFonts w:ascii="微軟正黑體" w:eastAsia="微軟正黑體" w:hAnsi="微軟正黑體" w:cs="Helvetica" w:hint="eastAsia"/>
          <w:b/>
          <w:bCs/>
          <w:color w:val="333333"/>
          <w:kern w:val="0"/>
          <w:sz w:val="25"/>
          <w:szCs w:val="25"/>
        </w:rPr>
        <w:t>「行走的骨骼」 （the walking skeleton）</w:t>
      </w:r>
      <w:r w:rsidRPr="002C3998">
        <w:rPr>
          <w:rFonts w:ascii="微軟正黑體" w:eastAsia="微軟正黑體" w:hAnsi="微軟正黑體" w:cs="Helvetica" w:hint="eastAsia"/>
          <w:color w:val="333333"/>
          <w:kern w:val="0"/>
          <w:sz w:val="25"/>
          <w:szCs w:val="25"/>
        </w:rPr>
        <w:t>部分。</w:t>
      </w:r>
    </w:p>
    <w:p w:rsidR="002C3998" w:rsidRPr="002C3998" w:rsidRDefault="002C3998" w:rsidP="002C3998">
      <w:pPr>
        <w:widowControl/>
        <w:numPr>
          <w:ilvl w:val="0"/>
          <w:numId w:val="2"/>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這時可以提示參與者：我們只用了很少的時間就完成了需求的收集過程，而且有些內容你可能沒有想到，而其他人幫你想到了。</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3. 然後，讓大家將桌面上所有的便簽進行分組，將類似的任務分為一組，其他的的類似</w:t>
      </w:r>
    </w:p>
    <w:p w:rsidR="002C3998" w:rsidRPr="002C3998" w:rsidRDefault="002C3998" w:rsidP="002C3998">
      <w:pPr>
        <w:widowControl/>
        <w:numPr>
          <w:ilvl w:val="0"/>
          <w:numId w:val="3"/>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這個過程最好也讓大家採用靜默模式進行，因為這樣做會更快。如果發現重複的內容，就略過</w:t>
      </w:r>
    </w:p>
    <w:p w:rsidR="002C3998" w:rsidRPr="002C3998" w:rsidRDefault="002C3998" w:rsidP="002C3998">
      <w:pPr>
        <w:widowControl/>
        <w:numPr>
          <w:ilvl w:val="0"/>
          <w:numId w:val="3"/>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基本上分組會很容易完成</w:t>
      </w:r>
    </w:p>
    <w:p w:rsidR="002C3998" w:rsidRPr="002C3998" w:rsidRDefault="002C3998" w:rsidP="002C3998">
      <w:pPr>
        <w:widowControl/>
        <w:numPr>
          <w:ilvl w:val="0"/>
          <w:numId w:val="3"/>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這時同樣觀察每個人的行為，判斷大家是否已經做完，基本上這個過程需要2-5分鐘</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4. 選擇另外一個顏色的便簽，對每個組進行命名，並貼在每組便簽的上部</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5. 對這些分好組的便簽進行排序，一般按照用戶完成操作的順序，從左到右擺放</w:t>
      </w:r>
    </w:p>
    <w:p w:rsidR="002C3998" w:rsidRPr="002C3998" w:rsidRDefault="002C3998" w:rsidP="002C3998">
      <w:pPr>
        <w:widowControl/>
        <w:numPr>
          <w:ilvl w:val="0"/>
          <w:numId w:val="4"/>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如果大家無法決定順序，那麼順序可能沒有那麼重要（明顯）。</w:t>
      </w:r>
    </w:p>
    <w:p w:rsidR="002C3998" w:rsidRPr="002C3998" w:rsidRDefault="002C3998" w:rsidP="002C3998">
      <w:pPr>
        <w:widowControl/>
        <w:numPr>
          <w:ilvl w:val="0"/>
          <w:numId w:val="4"/>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 xml:space="preserve">這一組便簽，Jeff Patton稱為 </w:t>
      </w:r>
      <w:r w:rsidRPr="002C3998">
        <w:rPr>
          <w:rFonts w:ascii="微軟正黑體" w:eastAsia="微軟正黑體" w:hAnsi="微軟正黑體" w:cs="Helvetica" w:hint="eastAsia"/>
          <w:b/>
          <w:bCs/>
          <w:color w:val="333333"/>
          <w:kern w:val="0"/>
          <w:sz w:val="25"/>
          <w:szCs w:val="25"/>
        </w:rPr>
        <w:t>用戶活動 （User Activities）</w:t>
      </w:r>
    </w:p>
    <w:p w:rsidR="002C3998" w:rsidRPr="002C3998" w:rsidRDefault="002C3998" w:rsidP="002C3998">
      <w:pPr>
        <w:widowControl/>
        <w:numPr>
          <w:ilvl w:val="0"/>
          <w:numId w:val="4"/>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這時你的地圖應該類似於</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lastRenderedPageBreak/>
        <w:t>6. 現在，按照 「行走的骨骼」 用戶行為這行開始講述用戶故事，確保你沒有遺漏任何用戶行為和用戶任務。這時一般由組織者進行講述，其他人提出意見，甚至可以讓最終用戶來參與討論。</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 xml:space="preserve">7. 這時，我們已經完成了用戶故事地圖的基本框架；可以在每個用戶任務下面添加更加細節的 </w:t>
      </w:r>
      <w:r w:rsidRPr="002C3998">
        <w:rPr>
          <w:rFonts w:ascii="微軟正黑體" w:eastAsia="微軟正黑體" w:hAnsi="微軟正黑體" w:cs="Helvetica" w:hint="eastAsia"/>
          <w:b/>
          <w:bCs/>
          <w:color w:val="333333"/>
          <w:kern w:val="0"/>
          <w:sz w:val="25"/>
          <w:szCs w:val="25"/>
        </w:rPr>
        <w:t>用戶故事（User Stories）</w:t>
      </w:r>
      <w:r w:rsidRPr="002C3998">
        <w:rPr>
          <w:rFonts w:ascii="微軟正黑體" w:eastAsia="微軟正黑體" w:hAnsi="微軟正黑體" w:cs="Helvetica" w:hint="eastAsia"/>
          <w:color w:val="333333"/>
          <w:kern w:val="0"/>
          <w:sz w:val="25"/>
          <w:szCs w:val="25"/>
        </w:rPr>
        <w:t xml:space="preserve">了。這時仍然建議使用靜默頭腦風暴的模式來進行第一輪用戶故事的產生，同時藉助如Persona和Scenario等方式協助完成這個過程。一旦你完成了用戶故事的創建，就可以開始劃定你的 </w:t>
      </w:r>
      <w:r w:rsidRPr="002C3998">
        <w:rPr>
          <w:rFonts w:ascii="微軟正黑體" w:eastAsia="微軟正黑體" w:hAnsi="微軟正黑體" w:cs="Helvetica" w:hint="eastAsia"/>
          <w:b/>
          <w:bCs/>
          <w:color w:val="333333"/>
          <w:kern w:val="0"/>
          <w:sz w:val="25"/>
          <w:szCs w:val="25"/>
        </w:rPr>
        <w:t>發布計劃（Releases）</w:t>
      </w:r>
      <w:r w:rsidRPr="002C3998">
        <w:rPr>
          <w:rFonts w:ascii="微軟正黑體" w:eastAsia="微軟正黑體" w:hAnsi="微軟正黑體" w:cs="Helvetica" w:hint="eastAsia"/>
          <w:color w:val="333333"/>
          <w:kern w:val="0"/>
          <w:sz w:val="25"/>
          <w:szCs w:val="25"/>
        </w:rPr>
        <w:t>了</w:t>
      </w:r>
    </w:p>
    <w:p w:rsidR="002C3998" w:rsidRPr="002C3998" w:rsidRDefault="002C3998" w:rsidP="002C3998">
      <w:pPr>
        <w:widowControl/>
        <w:numPr>
          <w:ilvl w:val="0"/>
          <w:numId w:val="5"/>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一般我習慣在第一個發布中只選擇每個用戶任務的2-3個用戶故事。這對於幫助大家排定優先級和範圍將很有幫助。</w:t>
      </w:r>
    </w:p>
    <w:p w:rsidR="002C3998" w:rsidRPr="002C3998" w:rsidRDefault="002C3998" w:rsidP="002C3998">
      <w:pPr>
        <w:widowControl/>
        <w:numPr>
          <w:ilvl w:val="0"/>
          <w:numId w:val="5"/>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基本上我們不必使用用戶故事的標準句法（As a …）來書寫這些故事，因為每張便簽都處於我們的地圖的特定位置，大家很容易識別其所處的場景和角色。</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8. 最後，針對第一個發布的所有用戶故事進行分解，確保我們的第一個發布越小越好，基本上你需要保證在1-2個疊代後就可以發布你產品的第一個版本。</w:t>
      </w:r>
    </w:p>
    <w:p w:rsidR="002C3998" w:rsidRPr="002C3998" w:rsidRDefault="002C3998" w:rsidP="002C3998">
      <w:pPr>
        <w:widowControl/>
        <w:snapToGrid w:val="0"/>
        <w:jc w:val="both"/>
        <w:outlineLvl w:val="2"/>
        <w:rPr>
          <w:rFonts w:ascii="微軟正黑體" w:eastAsia="微軟正黑體" w:hAnsi="微軟正黑體" w:cs="Helvetica"/>
          <w:b/>
          <w:color w:val="686868"/>
          <w:kern w:val="0"/>
          <w:sz w:val="35"/>
          <w:szCs w:val="35"/>
        </w:rPr>
      </w:pPr>
      <w:r w:rsidRPr="002C3998">
        <w:rPr>
          <w:rFonts w:ascii="微軟正黑體" w:eastAsia="微軟正黑體" w:hAnsi="微軟正黑體" w:cs="Helvetica" w:hint="eastAsia"/>
          <w:b/>
          <w:color w:val="686868"/>
          <w:kern w:val="0"/>
          <w:sz w:val="35"/>
          <w:szCs w:val="35"/>
        </w:rPr>
        <w:t>用戶故事地圖樣例</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這裡是一個電子郵件系統的用戶故事地圖</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noProof/>
          <w:color w:val="333333"/>
          <w:kern w:val="0"/>
          <w:sz w:val="25"/>
          <w:szCs w:val="25"/>
        </w:rPr>
        <w:drawing>
          <wp:inline distT="0" distB="0" distL="0" distR="0">
            <wp:extent cx="4867521" cy="3562350"/>
            <wp:effectExtent l="0" t="0" r="9525" b="0"/>
            <wp:docPr id="2" name="圖片 2" descr="https://i1.read01.com/image.php?url=0C5biP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1.read01.com/image.php?url=0C5biP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1964" cy="3565602"/>
                    </a:xfrm>
                    <a:prstGeom prst="rect">
                      <a:avLst/>
                    </a:prstGeom>
                    <a:noFill/>
                    <a:ln>
                      <a:noFill/>
                    </a:ln>
                  </pic:spPr>
                </pic:pic>
              </a:graphicData>
            </a:graphic>
          </wp:inline>
        </w:drawing>
      </w:r>
    </w:p>
    <w:p w:rsidR="002C3998" w:rsidRPr="002C3998" w:rsidRDefault="002C3998" w:rsidP="002C3998">
      <w:pPr>
        <w:widowControl/>
        <w:numPr>
          <w:ilvl w:val="0"/>
          <w:numId w:val="6"/>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lastRenderedPageBreak/>
        <w:t>第二行所包含的內容就是「大家在電子郵件系統所要做的事情」，包括類似：書寫郵件，發送郵件，創建約會等等。</w:t>
      </w:r>
    </w:p>
    <w:p w:rsidR="002C3998" w:rsidRPr="002C3998" w:rsidRDefault="002C3998" w:rsidP="002C3998">
      <w:pPr>
        <w:widowControl/>
        <w:numPr>
          <w:ilvl w:val="0"/>
          <w:numId w:val="6"/>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第一行對這些事情進行了分組</w:t>
      </w:r>
    </w:p>
    <w:p w:rsidR="002C3998" w:rsidRPr="002C3998" w:rsidRDefault="002C3998" w:rsidP="002C3998">
      <w:pPr>
        <w:widowControl/>
        <w:numPr>
          <w:ilvl w:val="0"/>
          <w:numId w:val="6"/>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黃色的便簽的第一行包含了最小化的用戶故事，如：寫郵件只包括發件人，收件人，標題，內容和發送取消按鈕。其他如支持RTF，HTML格式，添加附件，從通訊部獲取聯繫人郵件地址等，都不在此行，放入更靠下的便簽中。</w:t>
      </w:r>
    </w:p>
    <w:p w:rsidR="002C3998" w:rsidRPr="002C3998" w:rsidRDefault="002C3998" w:rsidP="002C3998">
      <w:pPr>
        <w:widowControl/>
        <w:numPr>
          <w:ilvl w:val="0"/>
          <w:numId w:val="6"/>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黃色便簽上的更小的藍色和橘黃色便簽表示了不同的狀態，比如：藍色代表完成，橘黃色代表進行中（wip），這樣你就可以看到項目的進展</w:t>
      </w:r>
    </w:p>
    <w:p w:rsidR="002C3998" w:rsidRPr="002C3998" w:rsidRDefault="002C3998" w:rsidP="002C3998">
      <w:pPr>
        <w:widowControl/>
        <w:snapToGrid w:val="0"/>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現在如果我們專注於從左到右完成第一行的黃色便簽，我們就可以確保很快發布一款包含了最最基本功能的郵件系統。這樣我們就可以驗證我們的郵件系統整體架構（發送郵件同時確保其可以被閱讀）可行。同時也可以幫助我們對系統的功能進行端到端的測試，確保我們可以從用戶處獲取到反饋，知道我們是否解決了它們的問題（提供了商業價值）。注意我們在第一行沒有包含「刪除郵件」這一功能，因為並不一定要完成所有用戶任務的開發。</w:t>
      </w:r>
    </w:p>
    <w:p w:rsidR="002C3998" w:rsidRDefault="002C3998" w:rsidP="002C3998">
      <w:pPr>
        <w:widowControl/>
        <w:snapToGrid w:val="0"/>
        <w:jc w:val="both"/>
        <w:outlineLvl w:val="2"/>
        <w:rPr>
          <w:rFonts w:ascii="微軟正黑體" w:eastAsia="微軟正黑體" w:hAnsi="微軟正黑體" w:cs="Helvetica"/>
          <w:color w:val="686868"/>
          <w:kern w:val="0"/>
          <w:sz w:val="35"/>
          <w:szCs w:val="35"/>
        </w:rPr>
      </w:pPr>
    </w:p>
    <w:p w:rsidR="002C3998" w:rsidRPr="002C3998" w:rsidRDefault="002C3998" w:rsidP="002C3998">
      <w:pPr>
        <w:widowControl/>
        <w:snapToGrid w:val="0"/>
        <w:jc w:val="both"/>
        <w:outlineLvl w:val="2"/>
        <w:rPr>
          <w:rFonts w:ascii="微軟正黑體" w:eastAsia="微軟正黑體" w:hAnsi="微軟正黑體" w:cs="Helvetica"/>
          <w:b/>
          <w:color w:val="686868"/>
          <w:kern w:val="0"/>
          <w:sz w:val="35"/>
          <w:szCs w:val="35"/>
        </w:rPr>
      </w:pPr>
      <w:r w:rsidRPr="002C3998">
        <w:rPr>
          <w:rFonts w:ascii="微軟正黑體" w:eastAsia="微軟正黑體" w:hAnsi="微軟正黑體" w:cs="Helvetica" w:hint="eastAsia"/>
          <w:b/>
          <w:color w:val="686868"/>
          <w:kern w:val="0"/>
          <w:sz w:val="35"/>
          <w:szCs w:val="35"/>
        </w:rPr>
        <w:t>用戶故事地圖規範</w:t>
      </w:r>
    </w:p>
    <w:p w:rsidR="002C3998" w:rsidRPr="002C3998" w:rsidRDefault="002C3998" w:rsidP="002C3998">
      <w:pPr>
        <w:widowControl/>
        <w:snapToGrid w:val="0"/>
        <w:jc w:val="center"/>
        <w:rPr>
          <w:rFonts w:ascii="微軟正黑體" w:eastAsia="微軟正黑體" w:hAnsi="微軟正黑體" w:cs="Helvetica"/>
          <w:color w:val="333333"/>
          <w:kern w:val="0"/>
          <w:sz w:val="25"/>
          <w:szCs w:val="25"/>
        </w:rPr>
      </w:pPr>
      <w:r w:rsidRPr="002C3998">
        <w:rPr>
          <w:rFonts w:ascii="微軟正黑體" w:eastAsia="微軟正黑體" w:hAnsi="微軟正黑體" w:cs="Helvetica"/>
          <w:noProof/>
          <w:color w:val="333333"/>
          <w:kern w:val="0"/>
          <w:sz w:val="25"/>
          <w:szCs w:val="25"/>
        </w:rPr>
        <w:drawing>
          <wp:inline distT="0" distB="0" distL="0" distR="0">
            <wp:extent cx="4940300" cy="3236748"/>
            <wp:effectExtent l="0" t="0" r="0" b="1905"/>
            <wp:docPr id="1" name="圖片 1" descr="https://i2.read01.com/image.php?url=0C5biP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2.read01.com/image.php?url=0C5biP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0421" cy="3243379"/>
                    </a:xfrm>
                    <a:prstGeom prst="rect">
                      <a:avLst/>
                    </a:prstGeom>
                    <a:noFill/>
                    <a:ln>
                      <a:noFill/>
                    </a:ln>
                  </pic:spPr>
                </pic:pic>
              </a:graphicData>
            </a:graphic>
          </wp:inline>
        </w:drawing>
      </w:r>
    </w:p>
    <w:p w:rsidR="002C3998" w:rsidRPr="002C3998" w:rsidRDefault="002C3998" w:rsidP="002C3998">
      <w:pPr>
        <w:widowControl/>
        <w:numPr>
          <w:ilvl w:val="0"/>
          <w:numId w:val="7"/>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 xml:space="preserve">第2個步驟中的便簽表示 </w:t>
      </w:r>
      <w:r w:rsidRPr="002C3998">
        <w:rPr>
          <w:rFonts w:ascii="微軟正黑體" w:eastAsia="微軟正黑體" w:hAnsi="微軟正黑體" w:cs="Helvetica" w:hint="eastAsia"/>
          <w:b/>
          <w:bCs/>
          <w:color w:val="333333"/>
          <w:kern w:val="0"/>
          <w:sz w:val="25"/>
          <w:szCs w:val="25"/>
        </w:rPr>
        <w:t>用戶任務（user tasks）</w:t>
      </w:r>
      <w:r w:rsidRPr="002C3998">
        <w:rPr>
          <w:rFonts w:ascii="微軟正黑體" w:eastAsia="微軟正黑體" w:hAnsi="微軟正黑體" w:cs="Helvetica" w:hint="eastAsia"/>
          <w:color w:val="333333"/>
          <w:kern w:val="0"/>
          <w:sz w:val="25"/>
          <w:szCs w:val="25"/>
        </w:rPr>
        <w:t>，藍色便簽</w:t>
      </w:r>
    </w:p>
    <w:p w:rsidR="002C3998" w:rsidRPr="002C3998" w:rsidRDefault="002C3998" w:rsidP="002C3998">
      <w:pPr>
        <w:widowControl/>
        <w:numPr>
          <w:ilvl w:val="0"/>
          <w:numId w:val="7"/>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lastRenderedPageBreak/>
        <w:t xml:space="preserve">第3-4個步驟中的便簽表示 </w:t>
      </w:r>
      <w:r w:rsidRPr="002C3998">
        <w:rPr>
          <w:rFonts w:ascii="微軟正黑體" w:eastAsia="微軟正黑體" w:hAnsi="微軟正黑體" w:cs="Helvetica" w:hint="eastAsia"/>
          <w:b/>
          <w:bCs/>
          <w:color w:val="333333"/>
          <w:kern w:val="0"/>
          <w:sz w:val="25"/>
          <w:szCs w:val="25"/>
        </w:rPr>
        <w:t>用戶行為（user activies）</w:t>
      </w:r>
      <w:r w:rsidRPr="002C3998">
        <w:rPr>
          <w:rFonts w:ascii="微軟正黑體" w:eastAsia="微軟正黑體" w:hAnsi="微軟正黑體" w:cs="Helvetica" w:hint="eastAsia"/>
          <w:color w:val="333333"/>
          <w:kern w:val="0"/>
          <w:sz w:val="25"/>
          <w:szCs w:val="25"/>
        </w:rPr>
        <w:t xml:space="preserve">，橘色便簽。Jeff 稱這兩行的內容為 </w:t>
      </w:r>
      <w:r w:rsidRPr="002C3998">
        <w:rPr>
          <w:rFonts w:ascii="微軟正黑體" w:eastAsia="微軟正黑體" w:hAnsi="微軟正黑體" w:cs="Helvetica" w:hint="eastAsia"/>
          <w:b/>
          <w:bCs/>
          <w:color w:val="333333"/>
          <w:kern w:val="0"/>
          <w:sz w:val="25"/>
          <w:szCs w:val="25"/>
        </w:rPr>
        <w:t>「行走的骨骼」（walking skeleton）</w:t>
      </w:r>
      <w:r w:rsidRPr="002C3998">
        <w:rPr>
          <w:rFonts w:ascii="微軟正黑體" w:eastAsia="微軟正黑體" w:hAnsi="微軟正黑體" w:cs="Helvetica" w:hint="eastAsia"/>
          <w:color w:val="333333"/>
          <w:kern w:val="0"/>
          <w:sz w:val="25"/>
          <w:szCs w:val="25"/>
        </w:rPr>
        <w:t xml:space="preserve">和 </w:t>
      </w:r>
      <w:r w:rsidRPr="002C3998">
        <w:rPr>
          <w:rFonts w:ascii="微軟正黑體" w:eastAsia="微軟正黑體" w:hAnsi="微軟正黑體" w:cs="Helvetica" w:hint="eastAsia"/>
          <w:b/>
          <w:bCs/>
          <w:color w:val="333333"/>
          <w:kern w:val="0"/>
          <w:sz w:val="25"/>
          <w:szCs w:val="25"/>
        </w:rPr>
        <w:t>「主幹」（backbone）</w:t>
      </w:r>
    </w:p>
    <w:p w:rsidR="002C3998" w:rsidRPr="002C3998" w:rsidRDefault="002C3998" w:rsidP="002C3998">
      <w:pPr>
        <w:widowControl/>
        <w:numPr>
          <w:ilvl w:val="0"/>
          <w:numId w:val="7"/>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b/>
          <w:bCs/>
          <w:color w:val="333333"/>
          <w:kern w:val="0"/>
          <w:sz w:val="25"/>
          <w:szCs w:val="25"/>
        </w:rPr>
        <w:t>用戶故事（user stories）</w:t>
      </w:r>
      <w:r w:rsidRPr="002C3998">
        <w:rPr>
          <w:rFonts w:ascii="微軟正黑體" w:eastAsia="微軟正黑體" w:hAnsi="微軟正黑體" w:cs="Helvetica" w:hint="eastAsia"/>
          <w:color w:val="333333"/>
          <w:kern w:val="0"/>
          <w:sz w:val="25"/>
          <w:szCs w:val="25"/>
        </w:rPr>
        <w:t>，黃色便簽在每個用戶任務下自上而下排列，便於我們確定優先級</w:t>
      </w:r>
    </w:p>
    <w:p w:rsidR="002C3998" w:rsidRPr="002C3998" w:rsidRDefault="002C3998" w:rsidP="002C3998">
      <w:pPr>
        <w:widowControl/>
        <w:numPr>
          <w:ilvl w:val="0"/>
          <w:numId w:val="7"/>
        </w:numPr>
        <w:snapToGrid w:val="0"/>
        <w:ind w:left="495"/>
        <w:jc w:val="both"/>
        <w:rPr>
          <w:rFonts w:ascii="微軟正黑體" w:eastAsia="微軟正黑體" w:hAnsi="微軟正黑體" w:cs="Helvetica"/>
          <w:color w:val="333333"/>
          <w:kern w:val="0"/>
          <w:sz w:val="25"/>
          <w:szCs w:val="25"/>
        </w:rPr>
      </w:pPr>
      <w:r w:rsidRPr="002C3998">
        <w:rPr>
          <w:rFonts w:ascii="微軟正黑體" w:eastAsia="微軟正黑體" w:hAnsi="微軟正黑體" w:cs="Helvetica" w:hint="eastAsia"/>
          <w:color w:val="333333"/>
          <w:kern w:val="0"/>
          <w:sz w:val="25"/>
          <w:szCs w:val="25"/>
        </w:rPr>
        <w:t>一般來說用戶會按照從左到右的順序來使用你的系統（用戶故事地圖）</w:t>
      </w:r>
    </w:p>
    <w:p w:rsidR="002C3998" w:rsidRPr="002C3998" w:rsidRDefault="002C3998" w:rsidP="002C3998">
      <w:pPr>
        <w:snapToGrid w:val="0"/>
      </w:pPr>
    </w:p>
    <w:sectPr w:rsidR="002C3998" w:rsidRPr="002C39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CCA" w:rsidRDefault="003F4CCA" w:rsidP="00763E73">
      <w:r>
        <w:separator/>
      </w:r>
    </w:p>
  </w:endnote>
  <w:endnote w:type="continuationSeparator" w:id="0">
    <w:p w:rsidR="003F4CCA" w:rsidRDefault="003F4CCA" w:rsidP="0076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CCA" w:rsidRDefault="003F4CCA" w:rsidP="00763E73">
      <w:r>
        <w:separator/>
      </w:r>
    </w:p>
  </w:footnote>
  <w:footnote w:type="continuationSeparator" w:id="0">
    <w:p w:rsidR="003F4CCA" w:rsidRDefault="003F4CCA" w:rsidP="00763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9A6B2B"/>
    <w:multiLevelType w:val="multilevel"/>
    <w:tmpl w:val="4EA2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31E82"/>
    <w:multiLevelType w:val="multilevel"/>
    <w:tmpl w:val="34D4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475479"/>
    <w:multiLevelType w:val="multilevel"/>
    <w:tmpl w:val="E62A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7D28"/>
    <w:multiLevelType w:val="multilevel"/>
    <w:tmpl w:val="8ACE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C77E9"/>
    <w:multiLevelType w:val="multilevel"/>
    <w:tmpl w:val="D568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F01A2A"/>
    <w:multiLevelType w:val="multilevel"/>
    <w:tmpl w:val="CF5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F190A"/>
    <w:multiLevelType w:val="multilevel"/>
    <w:tmpl w:val="82B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98"/>
    <w:rsid w:val="002525A7"/>
    <w:rsid w:val="002C3998"/>
    <w:rsid w:val="003F4CCA"/>
    <w:rsid w:val="00763E73"/>
    <w:rsid w:val="00B7557B"/>
    <w:rsid w:val="00E315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912C2D-8F10-47C8-A30D-3F20533A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paragraph" w:styleId="3">
    <w:name w:val="heading 3"/>
    <w:basedOn w:val="a"/>
    <w:link w:val="30"/>
    <w:uiPriority w:val="9"/>
    <w:qFormat/>
    <w:rsid w:val="002C3998"/>
    <w:pPr>
      <w:widowControl/>
      <w:outlineLvl w:val="2"/>
    </w:pPr>
    <w:rPr>
      <w:rFonts w:ascii="微軟正黑體" w:eastAsia="微軟正黑體" w:hAnsi="微軟正黑體" w:cs="新細明體"/>
      <w:color w:val="686868"/>
      <w:kern w:val="0"/>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C3998"/>
    <w:rPr>
      <w:strike w:val="0"/>
      <w:dstrike w:val="0"/>
      <w:color w:val="EE812A"/>
      <w:u w:val="none"/>
      <w:effect w:val="none"/>
      <w:shd w:val="clear" w:color="auto" w:fill="auto"/>
    </w:rPr>
  </w:style>
  <w:style w:type="character" w:customStyle="1" w:styleId="30">
    <w:name w:val="標題 3 字元"/>
    <w:basedOn w:val="a0"/>
    <w:link w:val="3"/>
    <w:uiPriority w:val="9"/>
    <w:rsid w:val="002C3998"/>
    <w:rPr>
      <w:rFonts w:ascii="微軟正黑體" w:eastAsia="微軟正黑體" w:hAnsi="微軟正黑體" w:cs="新細明體"/>
      <w:color w:val="686868"/>
      <w:kern w:val="0"/>
      <w:sz w:val="34"/>
      <w:szCs w:val="34"/>
    </w:rPr>
  </w:style>
  <w:style w:type="character" w:styleId="a4">
    <w:name w:val="Emphasis"/>
    <w:basedOn w:val="a0"/>
    <w:uiPriority w:val="20"/>
    <w:qFormat/>
    <w:rsid w:val="002C3998"/>
    <w:rPr>
      <w:i/>
      <w:iCs/>
    </w:rPr>
  </w:style>
  <w:style w:type="character" w:styleId="a5">
    <w:name w:val="Strong"/>
    <w:basedOn w:val="a0"/>
    <w:uiPriority w:val="22"/>
    <w:qFormat/>
    <w:rsid w:val="002C3998"/>
    <w:rPr>
      <w:b/>
      <w:bCs/>
    </w:rPr>
  </w:style>
  <w:style w:type="paragraph" w:styleId="a6">
    <w:name w:val="header"/>
    <w:basedOn w:val="a"/>
    <w:link w:val="a7"/>
    <w:uiPriority w:val="99"/>
    <w:unhideWhenUsed/>
    <w:rsid w:val="00763E73"/>
    <w:pPr>
      <w:tabs>
        <w:tab w:val="center" w:pos="4153"/>
        <w:tab w:val="right" w:pos="8306"/>
      </w:tabs>
      <w:snapToGrid w:val="0"/>
    </w:pPr>
    <w:rPr>
      <w:sz w:val="20"/>
      <w:szCs w:val="20"/>
    </w:rPr>
  </w:style>
  <w:style w:type="character" w:customStyle="1" w:styleId="a7">
    <w:name w:val="頁首 字元"/>
    <w:basedOn w:val="a0"/>
    <w:link w:val="a6"/>
    <w:uiPriority w:val="99"/>
    <w:rsid w:val="00763E73"/>
    <w:rPr>
      <w:sz w:val="20"/>
      <w:szCs w:val="20"/>
    </w:rPr>
  </w:style>
  <w:style w:type="paragraph" w:styleId="a8">
    <w:name w:val="footer"/>
    <w:basedOn w:val="a"/>
    <w:link w:val="a9"/>
    <w:uiPriority w:val="99"/>
    <w:unhideWhenUsed/>
    <w:rsid w:val="00763E73"/>
    <w:pPr>
      <w:tabs>
        <w:tab w:val="center" w:pos="4153"/>
        <w:tab w:val="right" w:pos="8306"/>
      </w:tabs>
      <w:snapToGrid w:val="0"/>
    </w:pPr>
    <w:rPr>
      <w:sz w:val="20"/>
      <w:szCs w:val="20"/>
    </w:rPr>
  </w:style>
  <w:style w:type="character" w:customStyle="1" w:styleId="a9">
    <w:name w:val="頁尾 字元"/>
    <w:basedOn w:val="a0"/>
    <w:link w:val="a8"/>
    <w:uiPriority w:val="99"/>
    <w:rsid w:val="00763E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726533">
      <w:bodyDiv w:val="1"/>
      <w:marLeft w:val="0"/>
      <w:marRight w:val="0"/>
      <w:marTop w:val="0"/>
      <w:marBottom w:val="0"/>
      <w:divBdr>
        <w:top w:val="none" w:sz="0" w:space="0" w:color="auto"/>
        <w:left w:val="none" w:sz="0" w:space="0" w:color="auto"/>
        <w:bottom w:val="none" w:sz="0" w:space="0" w:color="auto"/>
        <w:right w:val="none" w:sz="0" w:space="0" w:color="auto"/>
      </w:divBdr>
      <w:divsChild>
        <w:div w:id="1848203913">
          <w:marLeft w:val="0"/>
          <w:marRight w:val="0"/>
          <w:marTop w:val="0"/>
          <w:marBottom w:val="0"/>
          <w:divBdr>
            <w:top w:val="none" w:sz="0" w:space="0" w:color="auto"/>
            <w:left w:val="none" w:sz="0" w:space="0" w:color="auto"/>
            <w:bottom w:val="none" w:sz="0" w:space="0" w:color="auto"/>
            <w:right w:val="none" w:sz="0" w:space="0" w:color="auto"/>
          </w:divBdr>
          <w:divsChild>
            <w:div w:id="766271948">
              <w:marLeft w:val="0"/>
              <w:marRight w:val="0"/>
              <w:marTop w:val="0"/>
              <w:marBottom w:val="0"/>
              <w:divBdr>
                <w:top w:val="none" w:sz="0" w:space="0" w:color="auto"/>
                <w:left w:val="none" w:sz="0" w:space="0" w:color="auto"/>
                <w:bottom w:val="none" w:sz="0" w:space="0" w:color="auto"/>
                <w:right w:val="none" w:sz="0" w:space="0" w:color="auto"/>
              </w:divBdr>
              <w:divsChild>
                <w:div w:id="142625431">
                  <w:marLeft w:val="-225"/>
                  <w:marRight w:val="-225"/>
                  <w:marTop w:val="0"/>
                  <w:marBottom w:val="0"/>
                  <w:divBdr>
                    <w:top w:val="none" w:sz="0" w:space="0" w:color="auto"/>
                    <w:left w:val="none" w:sz="0" w:space="0" w:color="auto"/>
                    <w:bottom w:val="none" w:sz="0" w:space="0" w:color="auto"/>
                    <w:right w:val="none" w:sz="0" w:space="0" w:color="auto"/>
                  </w:divBdr>
                  <w:divsChild>
                    <w:div w:id="1245603193">
                      <w:marLeft w:val="0"/>
                      <w:marRight w:val="0"/>
                      <w:marTop w:val="0"/>
                      <w:marBottom w:val="0"/>
                      <w:divBdr>
                        <w:top w:val="none" w:sz="0" w:space="0" w:color="auto"/>
                        <w:left w:val="none" w:sz="0" w:space="0" w:color="auto"/>
                        <w:bottom w:val="none" w:sz="0" w:space="0" w:color="auto"/>
                        <w:right w:val="none" w:sz="0" w:space="0" w:color="auto"/>
                      </w:divBdr>
                      <w:divsChild>
                        <w:div w:id="1652559478">
                          <w:marLeft w:val="0"/>
                          <w:marRight w:val="0"/>
                          <w:marTop w:val="0"/>
                          <w:marBottom w:val="0"/>
                          <w:divBdr>
                            <w:top w:val="none" w:sz="0" w:space="0" w:color="auto"/>
                            <w:left w:val="none" w:sz="0" w:space="0" w:color="auto"/>
                            <w:bottom w:val="none" w:sz="0" w:space="0" w:color="auto"/>
                            <w:right w:val="none" w:sz="0" w:space="0" w:color="auto"/>
                          </w:divBdr>
                          <w:divsChild>
                            <w:div w:id="462967766">
                              <w:marLeft w:val="0"/>
                              <w:marRight w:val="0"/>
                              <w:marTop w:val="0"/>
                              <w:marBottom w:val="0"/>
                              <w:divBdr>
                                <w:top w:val="none" w:sz="0" w:space="0" w:color="auto"/>
                                <w:left w:val="none" w:sz="0" w:space="0" w:color="auto"/>
                                <w:bottom w:val="none" w:sz="0" w:space="0" w:color="auto"/>
                                <w:right w:val="none" w:sz="0" w:space="0" w:color="auto"/>
                              </w:divBdr>
                              <w:divsChild>
                                <w:div w:id="1622034828">
                                  <w:marLeft w:val="0"/>
                                  <w:marRight w:val="0"/>
                                  <w:marTop w:val="300"/>
                                  <w:marBottom w:val="0"/>
                                  <w:divBdr>
                                    <w:top w:val="none" w:sz="0" w:space="0" w:color="auto"/>
                                    <w:left w:val="none" w:sz="0" w:space="0" w:color="auto"/>
                                    <w:bottom w:val="none" w:sz="0" w:space="0" w:color="auto"/>
                                    <w:right w:val="none" w:sz="0" w:space="0" w:color="auto"/>
                                  </w:divBdr>
                                  <w:divsChild>
                                    <w:div w:id="1171603660">
                                      <w:marLeft w:val="0"/>
                                      <w:marRight w:val="0"/>
                                      <w:marTop w:val="0"/>
                                      <w:marBottom w:val="0"/>
                                      <w:divBdr>
                                        <w:top w:val="none" w:sz="0" w:space="0" w:color="auto"/>
                                        <w:left w:val="none" w:sz="0" w:space="0" w:color="auto"/>
                                        <w:bottom w:val="none" w:sz="0" w:space="0" w:color="auto"/>
                                        <w:right w:val="none" w:sz="0" w:space="0" w:color="auto"/>
                                      </w:divBdr>
                                    </w:div>
                                    <w:div w:id="1692560564">
                                      <w:marLeft w:val="0"/>
                                      <w:marRight w:val="0"/>
                                      <w:marTop w:val="0"/>
                                      <w:marBottom w:val="0"/>
                                      <w:divBdr>
                                        <w:top w:val="none" w:sz="0" w:space="0" w:color="auto"/>
                                        <w:left w:val="none" w:sz="0" w:space="0" w:color="auto"/>
                                        <w:bottom w:val="none" w:sz="0" w:space="0" w:color="auto"/>
                                        <w:right w:val="none" w:sz="0" w:space="0" w:color="auto"/>
                                      </w:divBdr>
                                    </w:div>
                                    <w:div w:id="2019892429">
                                      <w:marLeft w:val="0"/>
                                      <w:marRight w:val="0"/>
                                      <w:marTop w:val="0"/>
                                      <w:marBottom w:val="0"/>
                                      <w:divBdr>
                                        <w:top w:val="none" w:sz="0" w:space="0" w:color="auto"/>
                                        <w:left w:val="none" w:sz="0" w:space="0" w:color="auto"/>
                                        <w:bottom w:val="none" w:sz="0" w:space="0" w:color="auto"/>
                                        <w:right w:val="none" w:sz="0" w:space="0" w:color="auto"/>
                                      </w:divBdr>
                                    </w:div>
                                    <w:div w:id="2708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read01.com/NA0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李智樺ruddyl.lee</dc:creator>
  <cp:keywords/>
  <dc:description/>
  <cp:lastModifiedBy>李智樺ruddyl.lee</cp:lastModifiedBy>
  <cp:revision>2</cp:revision>
  <dcterms:created xsi:type="dcterms:W3CDTF">2017-02-02T05:31:00Z</dcterms:created>
  <dcterms:modified xsi:type="dcterms:W3CDTF">2017-02-02T05:31:00Z</dcterms:modified>
</cp:coreProperties>
</file>