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17E97" w:rsidRDefault="00017E97" w:rsidP="0049381D">
                            <w:pPr>
                              <w:jc w:val="center"/>
                            </w:pPr>
                          </w:p>
                          <w:p w14:paraId="77145B00" w14:textId="77777777" w:rsidR="00017E97" w:rsidRDefault="00017E97"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017E97" w:rsidRDefault="00017E97" w:rsidP="0049381D">
                      <w:pPr>
                        <w:jc w:val="center"/>
                      </w:pPr>
                    </w:p>
                    <w:p w14:paraId="77145B00" w14:textId="77777777" w:rsidR="00017E97" w:rsidRDefault="00017E97"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017E97" w:rsidRPr="00CE2618" w:rsidRDefault="00017E97" w:rsidP="00CE2618">
                            <w:pPr>
                              <w:jc w:val="center"/>
                              <w:rPr>
                                <w:sz w:val="32"/>
                                <w:szCs w:val="32"/>
                              </w:rPr>
                            </w:pPr>
                            <w:r>
                              <w:rPr>
                                <w:sz w:val="32"/>
                                <w:szCs w:val="32"/>
                              </w:rPr>
                              <w:t>Teemu Turku</w:t>
                            </w:r>
                          </w:p>
                          <w:p w14:paraId="77145B02" w14:textId="77777777" w:rsidR="00017E97" w:rsidRPr="00CE2618" w:rsidRDefault="00017E97" w:rsidP="00CE2618">
                            <w:pPr>
                              <w:jc w:val="center"/>
                              <w:rPr>
                                <w:sz w:val="32"/>
                                <w:szCs w:val="32"/>
                              </w:rPr>
                            </w:pPr>
                          </w:p>
                          <w:p w14:paraId="77145B04" w14:textId="014C6281" w:rsidR="00017E97" w:rsidRPr="00CE2618" w:rsidRDefault="00017E97" w:rsidP="00C71CFE">
                            <w:pPr>
                              <w:spacing w:line="240" w:lineRule="auto"/>
                              <w:jc w:val="center"/>
                              <w:rPr>
                                <w:sz w:val="48"/>
                                <w:szCs w:val="48"/>
                              </w:rPr>
                            </w:pPr>
                            <w:r>
                              <w:rPr>
                                <w:color w:val="000000"/>
                                <w:sz w:val="48"/>
                                <w:szCs w:val="48"/>
                              </w:rPr>
                              <w:t>Roolipelidemo OpenGL:llä</w:t>
                            </w:r>
                          </w:p>
                          <w:p w14:paraId="77145B05" w14:textId="7065B953" w:rsidR="00017E97" w:rsidRPr="00CE2618" w:rsidRDefault="00017E97" w:rsidP="000A245A">
                            <w:pPr>
                              <w:spacing w:line="240" w:lineRule="auto"/>
                              <w:jc w:val="center"/>
                              <w:rPr>
                                <w:sz w:val="40"/>
                                <w:szCs w:val="40"/>
                              </w:rPr>
                            </w:pPr>
                          </w:p>
                          <w:p w14:paraId="77145B06" w14:textId="77777777" w:rsidR="00017E97" w:rsidRDefault="00017E97" w:rsidP="00CE2618">
                            <w:pPr>
                              <w:spacing w:line="240" w:lineRule="auto"/>
                              <w:jc w:val="center"/>
                            </w:pPr>
                          </w:p>
                          <w:p w14:paraId="3273E164" w14:textId="77777777" w:rsidR="00017E97" w:rsidRPr="00CE2618" w:rsidRDefault="00017E97" w:rsidP="00CE2618">
                            <w:pPr>
                              <w:spacing w:line="240" w:lineRule="auto"/>
                              <w:jc w:val="center"/>
                            </w:pPr>
                          </w:p>
                          <w:p w14:paraId="77145B07" w14:textId="77777777" w:rsidR="00017E97" w:rsidRPr="00CE2618" w:rsidRDefault="00017E97" w:rsidP="00CE2618">
                            <w:pPr>
                              <w:spacing w:line="240" w:lineRule="auto"/>
                              <w:jc w:val="center"/>
                              <w:rPr>
                                <w:sz w:val="32"/>
                                <w:szCs w:val="32"/>
                              </w:rPr>
                            </w:pPr>
                            <w:r w:rsidRPr="00CE2618">
                              <w:rPr>
                                <w:sz w:val="32"/>
                                <w:szCs w:val="32"/>
                              </w:rPr>
                              <w:t>Opinnäytetyö</w:t>
                            </w:r>
                          </w:p>
                          <w:p w14:paraId="77145B08" w14:textId="0C278776" w:rsidR="00017E97" w:rsidRPr="00CE2618" w:rsidRDefault="00017E97" w:rsidP="00CE2618">
                            <w:pPr>
                              <w:spacing w:line="240" w:lineRule="auto"/>
                              <w:jc w:val="center"/>
                              <w:rPr>
                                <w:sz w:val="32"/>
                                <w:szCs w:val="32"/>
                              </w:rPr>
                            </w:pPr>
                            <w:r>
                              <w:rPr>
                                <w:sz w:val="32"/>
                                <w:szCs w:val="32"/>
                              </w:rPr>
                              <w:t>Tietotekniikka / Peliohjelmointi</w:t>
                            </w:r>
                          </w:p>
                          <w:p w14:paraId="77145B09" w14:textId="77777777" w:rsidR="00017E97" w:rsidRPr="00CE2618" w:rsidRDefault="00017E97" w:rsidP="00CE2618">
                            <w:pPr>
                              <w:spacing w:line="240" w:lineRule="auto"/>
                              <w:jc w:val="center"/>
                              <w:rPr>
                                <w:sz w:val="32"/>
                                <w:szCs w:val="32"/>
                              </w:rPr>
                            </w:pPr>
                          </w:p>
                          <w:p w14:paraId="77145B0A" w14:textId="77777777" w:rsidR="00017E97" w:rsidRPr="00CE2618" w:rsidRDefault="00017E97" w:rsidP="00CE2618">
                            <w:pPr>
                              <w:spacing w:line="240" w:lineRule="auto"/>
                              <w:jc w:val="center"/>
                              <w:rPr>
                                <w:sz w:val="36"/>
                                <w:szCs w:val="36"/>
                              </w:rPr>
                            </w:pPr>
                          </w:p>
                          <w:p w14:paraId="77145B0B" w14:textId="592C37F0" w:rsidR="00017E97" w:rsidRDefault="00017E97" w:rsidP="00CE2618">
                            <w:pPr>
                              <w:spacing w:line="240" w:lineRule="auto"/>
                              <w:jc w:val="center"/>
                              <w:rPr>
                                <w:sz w:val="32"/>
                                <w:szCs w:val="32"/>
                              </w:rPr>
                            </w:pPr>
                            <w:r>
                              <w:rPr>
                                <w:sz w:val="32"/>
                                <w:szCs w:val="32"/>
                              </w:rPr>
                              <w:t>2019</w:t>
                            </w:r>
                          </w:p>
                          <w:p w14:paraId="77145B0C" w14:textId="77777777" w:rsidR="00017E97" w:rsidRDefault="00017E97"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017E97" w:rsidRPr="00CE2618" w:rsidRDefault="00017E97" w:rsidP="00CE2618">
                      <w:pPr>
                        <w:jc w:val="center"/>
                        <w:rPr>
                          <w:sz w:val="32"/>
                          <w:szCs w:val="32"/>
                        </w:rPr>
                      </w:pPr>
                      <w:r>
                        <w:rPr>
                          <w:sz w:val="32"/>
                          <w:szCs w:val="32"/>
                        </w:rPr>
                        <w:t>Teemu Turku</w:t>
                      </w:r>
                    </w:p>
                    <w:p w14:paraId="77145B02" w14:textId="77777777" w:rsidR="00017E97" w:rsidRPr="00CE2618" w:rsidRDefault="00017E97" w:rsidP="00CE2618">
                      <w:pPr>
                        <w:jc w:val="center"/>
                        <w:rPr>
                          <w:sz w:val="32"/>
                          <w:szCs w:val="32"/>
                        </w:rPr>
                      </w:pPr>
                    </w:p>
                    <w:p w14:paraId="77145B04" w14:textId="014C6281" w:rsidR="00017E97" w:rsidRPr="00CE2618" w:rsidRDefault="00017E97" w:rsidP="00C71CFE">
                      <w:pPr>
                        <w:spacing w:line="240" w:lineRule="auto"/>
                        <w:jc w:val="center"/>
                        <w:rPr>
                          <w:sz w:val="48"/>
                          <w:szCs w:val="48"/>
                        </w:rPr>
                      </w:pPr>
                      <w:r>
                        <w:rPr>
                          <w:color w:val="000000"/>
                          <w:sz w:val="48"/>
                          <w:szCs w:val="48"/>
                        </w:rPr>
                        <w:t>Roolipelidemo OpenGL:llä</w:t>
                      </w:r>
                    </w:p>
                    <w:p w14:paraId="77145B05" w14:textId="7065B953" w:rsidR="00017E97" w:rsidRPr="00CE2618" w:rsidRDefault="00017E97" w:rsidP="000A245A">
                      <w:pPr>
                        <w:spacing w:line="240" w:lineRule="auto"/>
                        <w:jc w:val="center"/>
                        <w:rPr>
                          <w:sz w:val="40"/>
                          <w:szCs w:val="40"/>
                        </w:rPr>
                      </w:pPr>
                    </w:p>
                    <w:p w14:paraId="77145B06" w14:textId="77777777" w:rsidR="00017E97" w:rsidRDefault="00017E97" w:rsidP="00CE2618">
                      <w:pPr>
                        <w:spacing w:line="240" w:lineRule="auto"/>
                        <w:jc w:val="center"/>
                      </w:pPr>
                    </w:p>
                    <w:p w14:paraId="3273E164" w14:textId="77777777" w:rsidR="00017E97" w:rsidRPr="00CE2618" w:rsidRDefault="00017E97" w:rsidP="00CE2618">
                      <w:pPr>
                        <w:spacing w:line="240" w:lineRule="auto"/>
                        <w:jc w:val="center"/>
                      </w:pPr>
                    </w:p>
                    <w:p w14:paraId="77145B07" w14:textId="77777777" w:rsidR="00017E97" w:rsidRPr="00CE2618" w:rsidRDefault="00017E97" w:rsidP="00CE2618">
                      <w:pPr>
                        <w:spacing w:line="240" w:lineRule="auto"/>
                        <w:jc w:val="center"/>
                        <w:rPr>
                          <w:sz w:val="32"/>
                          <w:szCs w:val="32"/>
                        </w:rPr>
                      </w:pPr>
                      <w:r w:rsidRPr="00CE2618">
                        <w:rPr>
                          <w:sz w:val="32"/>
                          <w:szCs w:val="32"/>
                        </w:rPr>
                        <w:t>Opinnäytetyö</w:t>
                      </w:r>
                    </w:p>
                    <w:p w14:paraId="77145B08" w14:textId="0C278776" w:rsidR="00017E97" w:rsidRPr="00CE2618" w:rsidRDefault="00017E97" w:rsidP="00CE2618">
                      <w:pPr>
                        <w:spacing w:line="240" w:lineRule="auto"/>
                        <w:jc w:val="center"/>
                        <w:rPr>
                          <w:sz w:val="32"/>
                          <w:szCs w:val="32"/>
                        </w:rPr>
                      </w:pPr>
                      <w:r>
                        <w:rPr>
                          <w:sz w:val="32"/>
                          <w:szCs w:val="32"/>
                        </w:rPr>
                        <w:t>Tietotekniikka / Peliohjelmointi</w:t>
                      </w:r>
                    </w:p>
                    <w:p w14:paraId="77145B09" w14:textId="77777777" w:rsidR="00017E97" w:rsidRPr="00CE2618" w:rsidRDefault="00017E97" w:rsidP="00CE2618">
                      <w:pPr>
                        <w:spacing w:line="240" w:lineRule="auto"/>
                        <w:jc w:val="center"/>
                        <w:rPr>
                          <w:sz w:val="32"/>
                          <w:szCs w:val="32"/>
                        </w:rPr>
                      </w:pPr>
                    </w:p>
                    <w:p w14:paraId="77145B0A" w14:textId="77777777" w:rsidR="00017E97" w:rsidRPr="00CE2618" w:rsidRDefault="00017E97" w:rsidP="00CE2618">
                      <w:pPr>
                        <w:spacing w:line="240" w:lineRule="auto"/>
                        <w:jc w:val="center"/>
                        <w:rPr>
                          <w:sz w:val="36"/>
                          <w:szCs w:val="36"/>
                        </w:rPr>
                      </w:pPr>
                    </w:p>
                    <w:p w14:paraId="77145B0B" w14:textId="592C37F0" w:rsidR="00017E97" w:rsidRDefault="00017E97" w:rsidP="00CE2618">
                      <w:pPr>
                        <w:spacing w:line="240" w:lineRule="auto"/>
                        <w:jc w:val="center"/>
                        <w:rPr>
                          <w:sz w:val="32"/>
                          <w:szCs w:val="32"/>
                        </w:rPr>
                      </w:pPr>
                      <w:r>
                        <w:rPr>
                          <w:sz w:val="32"/>
                          <w:szCs w:val="32"/>
                        </w:rPr>
                        <w:t>2019</w:t>
                      </w:r>
                    </w:p>
                    <w:p w14:paraId="77145B0C" w14:textId="77777777" w:rsidR="00017E97" w:rsidRDefault="00017E97"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r>
              <w:t>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 view– ja projection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r>
              <w:t>Pelid</w:t>
            </w:r>
            <w:r w:rsidR="00064468">
              <w:t>emo sisältää</w:t>
            </w:r>
            <w:r w:rsidR="00DA3355">
              <w:t xml:space="preserve"> yhden kentän, jossa pelaaja pystyy liikuttamaan </w:t>
            </w:r>
            <w:r>
              <w:t>pelaajahahmoa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D07751"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 xml:space="preserve">Tiivistelmä kirjoitetaan esimerkiksi kolmeksi kappaleeksi. Ensimmäisessä kappaleessa voi lyhyesti selittää taustan, johon työn tekeminen liittyy. Työn tavoite (objective) tulee mainita. Työn toimeksiantajaa (principal tai commissioner)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r w:rsidRPr="00E839D0">
              <w:rPr>
                <w:lang w:val="en-US"/>
              </w:rPr>
              <w:t xml:space="preserve">Tiivistelmäteksti etenee imperfektissä: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r w:rsidRPr="00DB5E50">
              <w:rPr>
                <w:i/>
              </w:rPr>
              <w:t>we</w:t>
            </w:r>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Some background reading of relevant literature was done).</w:t>
            </w:r>
            <w:r w:rsidRPr="00DB5E50">
              <w:t xml:space="preserve"> Selvittää</w:t>
            </w:r>
            <w:r w:rsidR="00EB45A9">
              <w:t>–</w:t>
            </w:r>
            <w:r w:rsidRPr="00DB5E50">
              <w:t xml:space="preserve">verbi ei koskaan abstraktissa ole </w:t>
            </w:r>
            <w:r w:rsidRPr="00DB5E50">
              <w:rPr>
                <w:i/>
              </w:rPr>
              <w:t>clear up</w:t>
            </w:r>
            <w:r w:rsidRPr="00DB5E50">
              <w:t xml:space="preserve">, ja erittäin harvoin se on </w:t>
            </w:r>
            <w:r w:rsidRPr="00DB5E50">
              <w:rPr>
                <w:i/>
              </w:rPr>
              <w:t>clarify</w:t>
            </w:r>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tyylintarkistustyökalua abstractin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D07751"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0DAAC7D4" w14:textId="1ABF684C" w:rsidR="00017E97"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406903" w:history="1">
        <w:r w:rsidR="00017E97" w:rsidRPr="007251D3">
          <w:rPr>
            <w:rStyle w:val="Hyperlink"/>
            <w:noProof/>
          </w:rPr>
          <w:t>1</w:t>
        </w:r>
        <w:r w:rsidR="00017E97">
          <w:rPr>
            <w:rFonts w:asciiTheme="minorHAnsi" w:eastAsiaTheme="minorEastAsia" w:hAnsiTheme="minorHAnsi" w:cstheme="minorBidi"/>
            <w:caps w:val="0"/>
            <w:noProof/>
            <w:sz w:val="22"/>
            <w:lang w:val="en-US" w:eastAsia="ja-JP"/>
          </w:rPr>
          <w:tab/>
        </w:r>
        <w:r w:rsidR="00017E97" w:rsidRPr="007251D3">
          <w:rPr>
            <w:rStyle w:val="Hyperlink"/>
            <w:noProof/>
          </w:rPr>
          <w:t>johdanto</w:t>
        </w:r>
        <w:r w:rsidR="00017E97">
          <w:rPr>
            <w:noProof/>
            <w:webHidden/>
          </w:rPr>
          <w:tab/>
        </w:r>
        <w:r w:rsidR="00017E97">
          <w:rPr>
            <w:noProof/>
            <w:webHidden/>
          </w:rPr>
          <w:fldChar w:fldCharType="begin"/>
        </w:r>
        <w:r w:rsidR="00017E97">
          <w:rPr>
            <w:noProof/>
            <w:webHidden/>
          </w:rPr>
          <w:instrText xml:space="preserve"> PAGEREF _Toc25406903 \h </w:instrText>
        </w:r>
        <w:r w:rsidR="00017E97">
          <w:rPr>
            <w:noProof/>
            <w:webHidden/>
          </w:rPr>
        </w:r>
        <w:r w:rsidR="00017E97">
          <w:rPr>
            <w:noProof/>
            <w:webHidden/>
          </w:rPr>
          <w:fldChar w:fldCharType="separate"/>
        </w:r>
        <w:r w:rsidR="00017E97">
          <w:rPr>
            <w:noProof/>
            <w:webHidden/>
          </w:rPr>
          <w:t>6</w:t>
        </w:r>
        <w:r w:rsidR="00017E97">
          <w:rPr>
            <w:noProof/>
            <w:webHidden/>
          </w:rPr>
          <w:fldChar w:fldCharType="end"/>
        </w:r>
      </w:hyperlink>
    </w:p>
    <w:p w14:paraId="6BC0BCD2" w14:textId="5EA11A19" w:rsidR="00017E97" w:rsidRDefault="00017E97">
      <w:pPr>
        <w:pStyle w:val="TOC1"/>
        <w:rPr>
          <w:rFonts w:asciiTheme="minorHAnsi" w:eastAsiaTheme="minorEastAsia" w:hAnsiTheme="minorHAnsi" w:cstheme="minorBidi"/>
          <w:caps w:val="0"/>
          <w:noProof/>
          <w:sz w:val="22"/>
          <w:lang w:val="en-US" w:eastAsia="ja-JP"/>
        </w:rPr>
      </w:pPr>
      <w:hyperlink w:anchor="_Toc25406904" w:history="1">
        <w:r w:rsidRPr="007251D3">
          <w:rPr>
            <w:rStyle w:val="Hyperlink"/>
            <w:noProof/>
          </w:rPr>
          <w:t>2</w:t>
        </w:r>
        <w:r>
          <w:rPr>
            <w:rFonts w:asciiTheme="minorHAnsi" w:eastAsiaTheme="minorEastAsia" w:hAnsiTheme="minorHAnsi" w:cstheme="minorBidi"/>
            <w:caps w:val="0"/>
            <w:noProof/>
            <w:sz w:val="22"/>
            <w:lang w:val="en-US" w:eastAsia="ja-JP"/>
          </w:rPr>
          <w:tab/>
        </w:r>
        <w:r w:rsidRPr="007251D3">
          <w:rPr>
            <w:rStyle w:val="Hyperlink"/>
            <w:noProof/>
          </w:rPr>
          <w:t>Käytetyt menetelmät</w:t>
        </w:r>
        <w:r>
          <w:rPr>
            <w:noProof/>
            <w:webHidden/>
          </w:rPr>
          <w:tab/>
        </w:r>
        <w:r>
          <w:rPr>
            <w:noProof/>
            <w:webHidden/>
          </w:rPr>
          <w:fldChar w:fldCharType="begin"/>
        </w:r>
        <w:r>
          <w:rPr>
            <w:noProof/>
            <w:webHidden/>
          </w:rPr>
          <w:instrText xml:space="preserve"> PAGEREF _Toc25406904 \h </w:instrText>
        </w:r>
        <w:r>
          <w:rPr>
            <w:noProof/>
            <w:webHidden/>
          </w:rPr>
        </w:r>
        <w:r>
          <w:rPr>
            <w:noProof/>
            <w:webHidden/>
          </w:rPr>
          <w:fldChar w:fldCharType="separate"/>
        </w:r>
        <w:r>
          <w:rPr>
            <w:noProof/>
            <w:webHidden/>
          </w:rPr>
          <w:t>6</w:t>
        </w:r>
        <w:r>
          <w:rPr>
            <w:noProof/>
            <w:webHidden/>
          </w:rPr>
          <w:fldChar w:fldCharType="end"/>
        </w:r>
      </w:hyperlink>
    </w:p>
    <w:p w14:paraId="5C18B5F4" w14:textId="4401E24C" w:rsidR="00017E97" w:rsidRDefault="00017E97">
      <w:pPr>
        <w:pStyle w:val="TOC2"/>
        <w:rPr>
          <w:rFonts w:asciiTheme="minorHAnsi" w:eastAsiaTheme="minorEastAsia" w:hAnsiTheme="minorHAnsi" w:cstheme="minorBidi"/>
          <w:noProof/>
          <w:sz w:val="22"/>
          <w:lang w:val="en-US" w:eastAsia="ja-JP"/>
        </w:rPr>
      </w:pPr>
      <w:hyperlink w:anchor="_Toc25406905" w:history="1">
        <w:r w:rsidRPr="007251D3">
          <w:rPr>
            <w:rStyle w:val="Hyperlink"/>
            <w:noProof/>
          </w:rPr>
          <w:t>2.1</w:t>
        </w:r>
        <w:r>
          <w:rPr>
            <w:rFonts w:asciiTheme="minorHAnsi" w:eastAsiaTheme="minorEastAsia" w:hAnsiTheme="minorHAnsi" w:cstheme="minorBidi"/>
            <w:noProof/>
            <w:sz w:val="22"/>
            <w:lang w:val="en-US" w:eastAsia="ja-JP"/>
          </w:rPr>
          <w:tab/>
        </w:r>
        <w:r w:rsidRPr="007251D3">
          <w:rPr>
            <w:rStyle w:val="Hyperlink"/>
            <w:noProof/>
          </w:rPr>
          <w:t>OpenGL</w:t>
        </w:r>
        <w:r>
          <w:rPr>
            <w:noProof/>
            <w:webHidden/>
          </w:rPr>
          <w:tab/>
        </w:r>
        <w:r>
          <w:rPr>
            <w:noProof/>
            <w:webHidden/>
          </w:rPr>
          <w:fldChar w:fldCharType="begin"/>
        </w:r>
        <w:r>
          <w:rPr>
            <w:noProof/>
            <w:webHidden/>
          </w:rPr>
          <w:instrText xml:space="preserve"> PAGEREF _Toc25406905 \h </w:instrText>
        </w:r>
        <w:r>
          <w:rPr>
            <w:noProof/>
            <w:webHidden/>
          </w:rPr>
        </w:r>
        <w:r>
          <w:rPr>
            <w:noProof/>
            <w:webHidden/>
          </w:rPr>
          <w:fldChar w:fldCharType="separate"/>
        </w:r>
        <w:r>
          <w:rPr>
            <w:noProof/>
            <w:webHidden/>
          </w:rPr>
          <w:t>6</w:t>
        </w:r>
        <w:r>
          <w:rPr>
            <w:noProof/>
            <w:webHidden/>
          </w:rPr>
          <w:fldChar w:fldCharType="end"/>
        </w:r>
      </w:hyperlink>
    </w:p>
    <w:p w14:paraId="3B09409C" w14:textId="744D5316" w:rsidR="00017E97" w:rsidRDefault="00017E97">
      <w:pPr>
        <w:pStyle w:val="TOC2"/>
        <w:rPr>
          <w:rFonts w:asciiTheme="minorHAnsi" w:eastAsiaTheme="minorEastAsia" w:hAnsiTheme="minorHAnsi" w:cstheme="minorBidi"/>
          <w:noProof/>
          <w:sz w:val="22"/>
          <w:lang w:val="en-US" w:eastAsia="ja-JP"/>
        </w:rPr>
      </w:pPr>
      <w:hyperlink w:anchor="_Toc25406906" w:history="1">
        <w:r w:rsidRPr="007251D3">
          <w:rPr>
            <w:rStyle w:val="Hyperlink"/>
            <w:noProof/>
          </w:rPr>
          <w:t>2.2</w:t>
        </w:r>
        <w:r>
          <w:rPr>
            <w:rFonts w:asciiTheme="minorHAnsi" w:eastAsiaTheme="minorEastAsia" w:hAnsiTheme="minorHAnsi" w:cstheme="minorBidi"/>
            <w:noProof/>
            <w:sz w:val="22"/>
            <w:lang w:val="en-US" w:eastAsia="ja-JP"/>
          </w:rPr>
          <w:tab/>
        </w:r>
        <w:r w:rsidRPr="007251D3">
          <w:rPr>
            <w:rStyle w:val="Hyperlink"/>
            <w:noProof/>
          </w:rPr>
          <w:t>GLFW</w:t>
        </w:r>
        <w:r>
          <w:rPr>
            <w:noProof/>
            <w:webHidden/>
          </w:rPr>
          <w:tab/>
        </w:r>
        <w:r>
          <w:rPr>
            <w:noProof/>
            <w:webHidden/>
          </w:rPr>
          <w:fldChar w:fldCharType="begin"/>
        </w:r>
        <w:r>
          <w:rPr>
            <w:noProof/>
            <w:webHidden/>
          </w:rPr>
          <w:instrText xml:space="preserve"> PAGEREF _Toc25406906 \h </w:instrText>
        </w:r>
        <w:r>
          <w:rPr>
            <w:noProof/>
            <w:webHidden/>
          </w:rPr>
        </w:r>
        <w:r>
          <w:rPr>
            <w:noProof/>
            <w:webHidden/>
          </w:rPr>
          <w:fldChar w:fldCharType="separate"/>
        </w:r>
        <w:r>
          <w:rPr>
            <w:noProof/>
            <w:webHidden/>
          </w:rPr>
          <w:t>7</w:t>
        </w:r>
        <w:r>
          <w:rPr>
            <w:noProof/>
            <w:webHidden/>
          </w:rPr>
          <w:fldChar w:fldCharType="end"/>
        </w:r>
      </w:hyperlink>
    </w:p>
    <w:p w14:paraId="6D007AE2" w14:textId="0D00F09D" w:rsidR="00017E97" w:rsidRDefault="00017E97">
      <w:pPr>
        <w:pStyle w:val="TOC2"/>
        <w:rPr>
          <w:rFonts w:asciiTheme="minorHAnsi" w:eastAsiaTheme="minorEastAsia" w:hAnsiTheme="minorHAnsi" w:cstheme="minorBidi"/>
          <w:noProof/>
          <w:sz w:val="22"/>
          <w:lang w:val="en-US" w:eastAsia="ja-JP"/>
        </w:rPr>
      </w:pPr>
      <w:hyperlink w:anchor="_Toc25406907" w:history="1">
        <w:r w:rsidRPr="007251D3">
          <w:rPr>
            <w:rStyle w:val="Hyperlink"/>
            <w:noProof/>
          </w:rPr>
          <w:t>2.3</w:t>
        </w:r>
        <w:r>
          <w:rPr>
            <w:rFonts w:asciiTheme="minorHAnsi" w:eastAsiaTheme="minorEastAsia" w:hAnsiTheme="minorHAnsi" w:cstheme="minorBidi"/>
            <w:noProof/>
            <w:sz w:val="22"/>
            <w:lang w:val="en-US" w:eastAsia="ja-JP"/>
          </w:rPr>
          <w:tab/>
        </w:r>
        <w:r w:rsidRPr="007251D3">
          <w:rPr>
            <w:rStyle w:val="Hyperlink"/>
            <w:noProof/>
          </w:rPr>
          <w:t>GLAD</w:t>
        </w:r>
        <w:r>
          <w:rPr>
            <w:noProof/>
            <w:webHidden/>
          </w:rPr>
          <w:tab/>
        </w:r>
        <w:r>
          <w:rPr>
            <w:noProof/>
            <w:webHidden/>
          </w:rPr>
          <w:fldChar w:fldCharType="begin"/>
        </w:r>
        <w:r>
          <w:rPr>
            <w:noProof/>
            <w:webHidden/>
          </w:rPr>
          <w:instrText xml:space="preserve"> PAGEREF _Toc25406907 \h </w:instrText>
        </w:r>
        <w:r>
          <w:rPr>
            <w:noProof/>
            <w:webHidden/>
          </w:rPr>
        </w:r>
        <w:r>
          <w:rPr>
            <w:noProof/>
            <w:webHidden/>
          </w:rPr>
          <w:fldChar w:fldCharType="separate"/>
        </w:r>
        <w:r>
          <w:rPr>
            <w:noProof/>
            <w:webHidden/>
          </w:rPr>
          <w:t>7</w:t>
        </w:r>
        <w:r>
          <w:rPr>
            <w:noProof/>
            <w:webHidden/>
          </w:rPr>
          <w:fldChar w:fldCharType="end"/>
        </w:r>
      </w:hyperlink>
    </w:p>
    <w:p w14:paraId="4677249D" w14:textId="7CB2678E" w:rsidR="00017E97" w:rsidRDefault="00017E97">
      <w:pPr>
        <w:pStyle w:val="TOC2"/>
        <w:rPr>
          <w:rFonts w:asciiTheme="minorHAnsi" w:eastAsiaTheme="minorEastAsia" w:hAnsiTheme="minorHAnsi" w:cstheme="minorBidi"/>
          <w:noProof/>
          <w:sz w:val="22"/>
          <w:lang w:val="en-US" w:eastAsia="ja-JP"/>
        </w:rPr>
      </w:pPr>
      <w:hyperlink w:anchor="_Toc25406908" w:history="1">
        <w:r w:rsidRPr="007251D3">
          <w:rPr>
            <w:rStyle w:val="Hyperlink"/>
            <w:noProof/>
          </w:rPr>
          <w:t>2.4</w:t>
        </w:r>
        <w:r>
          <w:rPr>
            <w:rFonts w:asciiTheme="minorHAnsi" w:eastAsiaTheme="minorEastAsia" w:hAnsiTheme="minorHAnsi" w:cstheme="minorBidi"/>
            <w:noProof/>
            <w:sz w:val="22"/>
            <w:lang w:val="en-US" w:eastAsia="ja-JP"/>
          </w:rPr>
          <w:tab/>
        </w:r>
        <w:r w:rsidRPr="007251D3">
          <w:rPr>
            <w:rStyle w:val="Hyperlink"/>
            <w:noProof/>
          </w:rPr>
          <w:t>GLSL</w:t>
        </w:r>
        <w:r>
          <w:rPr>
            <w:noProof/>
            <w:webHidden/>
          </w:rPr>
          <w:tab/>
        </w:r>
        <w:r>
          <w:rPr>
            <w:noProof/>
            <w:webHidden/>
          </w:rPr>
          <w:fldChar w:fldCharType="begin"/>
        </w:r>
        <w:r>
          <w:rPr>
            <w:noProof/>
            <w:webHidden/>
          </w:rPr>
          <w:instrText xml:space="preserve"> PAGEREF _Toc25406908 \h </w:instrText>
        </w:r>
        <w:r>
          <w:rPr>
            <w:noProof/>
            <w:webHidden/>
          </w:rPr>
        </w:r>
        <w:r>
          <w:rPr>
            <w:noProof/>
            <w:webHidden/>
          </w:rPr>
          <w:fldChar w:fldCharType="separate"/>
        </w:r>
        <w:r>
          <w:rPr>
            <w:noProof/>
            <w:webHidden/>
          </w:rPr>
          <w:t>8</w:t>
        </w:r>
        <w:r>
          <w:rPr>
            <w:noProof/>
            <w:webHidden/>
          </w:rPr>
          <w:fldChar w:fldCharType="end"/>
        </w:r>
      </w:hyperlink>
    </w:p>
    <w:p w14:paraId="63C48641" w14:textId="2247AFB1" w:rsidR="00017E97" w:rsidRDefault="00017E97">
      <w:pPr>
        <w:pStyle w:val="TOC2"/>
        <w:rPr>
          <w:rFonts w:asciiTheme="minorHAnsi" w:eastAsiaTheme="minorEastAsia" w:hAnsiTheme="minorHAnsi" w:cstheme="minorBidi"/>
          <w:noProof/>
          <w:sz w:val="22"/>
          <w:lang w:val="en-US" w:eastAsia="ja-JP"/>
        </w:rPr>
      </w:pPr>
      <w:hyperlink w:anchor="_Toc25406909" w:history="1">
        <w:r w:rsidRPr="007251D3">
          <w:rPr>
            <w:rStyle w:val="Hyperlink"/>
            <w:noProof/>
          </w:rPr>
          <w:t>2.5</w:t>
        </w:r>
        <w:r>
          <w:rPr>
            <w:rFonts w:asciiTheme="minorHAnsi" w:eastAsiaTheme="minorEastAsia" w:hAnsiTheme="minorHAnsi" w:cstheme="minorBidi"/>
            <w:noProof/>
            <w:sz w:val="22"/>
            <w:lang w:val="en-US" w:eastAsia="ja-JP"/>
          </w:rPr>
          <w:tab/>
        </w:r>
        <w:r w:rsidRPr="007251D3">
          <w:rPr>
            <w:rStyle w:val="Hyperlink"/>
            <w:noProof/>
          </w:rPr>
          <w:t>GLM</w:t>
        </w:r>
        <w:r>
          <w:rPr>
            <w:noProof/>
            <w:webHidden/>
          </w:rPr>
          <w:tab/>
        </w:r>
        <w:r>
          <w:rPr>
            <w:noProof/>
            <w:webHidden/>
          </w:rPr>
          <w:fldChar w:fldCharType="begin"/>
        </w:r>
        <w:r>
          <w:rPr>
            <w:noProof/>
            <w:webHidden/>
          </w:rPr>
          <w:instrText xml:space="preserve"> PAGEREF _Toc25406909 \h </w:instrText>
        </w:r>
        <w:r>
          <w:rPr>
            <w:noProof/>
            <w:webHidden/>
          </w:rPr>
        </w:r>
        <w:r>
          <w:rPr>
            <w:noProof/>
            <w:webHidden/>
          </w:rPr>
          <w:fldChar w:fldCharType="separate"/>
        </w:r>
        <w:r>
          <w:rPr>
            <w:noProof/>
            <w:webHidden/>
          </w:rPr>
          <w:t>8</w:t>
        </w:r>
        <w:r>
          <w:rPr>
            <w:noProof/>
            <w:webHidden/>
          </w:rPr>
          <w:fldChar w:fldCharType="end"/>
        </w:r>
      </w:hyperlink>
    </w:p>
    <w:p w14:paraId="055F690C" w14:textId="605214AA" w:rsidR="00017E97" w:rsidRDefault="00017E97">
      <w:pPr>
        <w:pStyle w:val="TOC2"/>
        <w:rPr>
          <w:rFonts w:asciiTheme="minorHAnsi" w:eastAsiaTheme="minorEastAsia" w:hAnsiTheme="minorHAnsi" w:cstheme="minorBidi"/>
          <w:noProof/>
          <w:sz w:val="22"/>
          <w:lang w:val="en-US" w:eastAsia="ja-JP"/>
        </w:rPr>
      </w:pPr>
      <w:hyperlink w:anchor="_Toc25406910" w:history="1">
        <w:r w:rsidRPr="007251D3">
          <w:rPr>
            <w:rStyle w:val="Hyperlink"/>
            <w:noProof/>
          </w:rPr>
          <w:t>2.6</w:t>
        </w:r>
        <w:r>
          <w:rPr>
            <w:rFonts w:asciiTheme="minorHAnsi" w:eastAsiaTheme="minorEastAsia" w:hAnsiTheme="minorHAnsi" w:cstheme="minorBidi"/>
            <w:noProof/>
            <w:sz w:val="22"/>
            <w:lang w:val="en-US" w:eastAsia="ja-JP"/>
          </w:rPr>
          <w:tab/>
        </w:r>
        <w:r w:rsidRPr="007251D3">
          <w:rPr>
            <w:rStyle w:val="Hyperlink"/>
            <w:noProof/>
          </w:rPr>
          <w:t>OpenAL</w:t>
        </w:r>
        <w:r>
          <w:rPr>
            <w:noProof/>
            <w:webHidden/>
          </w:rPr>
          <w:tab/>
        </w:r>
        <w:r>
          <w:rPr>
            <w:noProof/>
            <w:webHidden/>
          </w:rPr>
          <w:fldChar w:fldCharType="begin"/>
        </w:r>
        <w:r>
          <w:rPr>
            <w:noProof/>
            <w:webHidden/>
          </w:rPr>
          <w:instrText xml:space="preserve"> PAGEREF _Toc25406910 \h </w:instrText>
        </w:r>
        <w:r>
          <w:rPr>
            <w:noProof/>
            <w:webHidden/>
          </w:rPr>
        </w:r>
        <w:r>
          <w:rPr>
            <w:noProof/>
            <w:webHidden/>
          </w:rPr>
          <w:fldChar w:fldCharType="separate"/>
        </w:r>
        <w:r>
          <w:rPr>
            <w:noProof/>
            <w:webHidden/>
          </w:rPr>
          <w:t>8</w:t>
        </w:r>
        <w:r>
          <w:rPr>
            <w:noProof/>
            <w:webHidden/>
          </w:rPr>
          <w:fldChar w:fldCharType="end"/>
        </w:r>
      </w:hyperlink>
    </w:p>
    <w:p w14:paraId="384DA762" w14:textId="2C5BB709" w:rsidR="00017E97" w:rsidRDefault="00017E97">
      <w:pPr>
        <w:pStyle w:val="TOC2"/>
        <w:rPr>
          <w:rFonts w:asciiTheme="minorHAnsi" w:eastAsiaTheme="minorEastAsia" w:hAnsiTheme="minorHAnsi" w:cstheme="minorBidi"/>
          <w:noProof/>
          <w:sz w:val="22"/>
          <w:lang w:val="en-US" w:eastAsia="ja-JP"/>
        </w:rPr>
      </w:pPr>
      <w:hyperlink w:anchor="_Toc25406911" w:history="1">
        <w:r w:rsidRPr="007251D3">
          <w:rPr>
            <w:rStyle w:val="Hyperlink"/>
            <w:noProof/>
          </w:rPr>
          <w:t>2.7</w:t>
        </w:r>
        <w:r>
          <w:rPr>
            <w:rFonts w:asciiTheme="minorHAnsi" w:eastAsiaTheme="minorEastAsia" w:hAnsiTheme="minorHAnsi" w:cstheme="minorBidi"/>
            <w:noProof/>
            <w:sz w:val="22"/>
            <w:lang w:val="en-US" w:eastAsia="ja-JP"/>
          </w:rPr>
          <w:tab/>
        </w:r>
        <w:r w:rsidRPr="007251D3">
          <w:rPr>
            <w:rStyle w:val="Hyperlink"/>
            <w:noProof/>
          </w:rPr>
          <w:t>FreeType</w:t>
        </w:r>
        <w:r>
          <w:rPr>
            <w:noProof/>
            <w:webHidden/>
          </w:rPr>
          <w:tab/>
        </w:r>
        <w:r>
          <w:rPr>
            <w:noProof/>
            <w:webHidden/>
          </w:rPr>
          <w:fldChar w:fldCharType="begin"/>
        </w:r>
        <w:r>
          <w:rPr>
            <w:noProof/>
            <w:webHidden/>
          </w:rPr>
          <w:instrText xml:space="preserve"> PAGEREF _Toc25406911 \h </w:instrText>
        </w:r>
        <w:r>
          <w:rPr>
            <w:noProof/>
            <w:webHidden/>
          </w:rPr>
        </w:r>
        <w:r>
          <w:rPr>
            <w:noProof/>
            <w:webHidden/>
          </w:rPr>
          <w:fldChar w:fldCharType="separate"/>
        </w:r>
        <w:r>
          <w:rPr>
            <w:noProof/>
            <w:webHidden/>
          </w:rPr>
          <w:t>8</w:t>
        </w:r>
        <w:r>
          <w:rPr>
            <w:noProof/>
            <w:webHidden/>
          </w:rPr>
          <w:fldChar w:fldCharType="end"/>
        </w:r>
      </w:hyperlink>
    </w:p>
    <w:p w14:paraId="161B3305" w14:textId="7B6C3D12" w:rsidR="00017E97" w:rsidRDefault="00017E97">
      <w:pPr>
        <w:pStyle w:val="TOC2"/>
        <w:rPr>
          <w:rFonts w:asciiTheme="minorHAnsi" w:eastAsiaTheme="minorEastAsia" w:hAnsiTheme="minorHAnsi" w:cstheme="minorBidi"/>
          <w:noProof/>
          <w:sz w:val="22"/>
          <w:lang w:val="en-US" w:eastAsia="ja-JP"/>
        </w:rPr>
      </w:pPr>
      <w:hyperlink w:anchor="_Toc25406912" w:history="1">
        <w:r w:rsidRPr="007251D3">
          <w:rPr>
            <w:rStyle w:val="Hyperlink"/>
            <w:noProof/>
          </w:rPr>
          <w:t>2.8</w:t>
        </w:r>
        <w:r>
          <w:rPr>
            <w:rFonts w:asciiTheme="minorHAnsi" w:eastAsiaTheme="minorEastAsia" w:hAnsiTheme="minorHAnsi" w:cstheme="minorBidi"/>
            <w:noProof/>
            <w:sz w:val="22"/>
            <w:lang w:val="en-US" w:eastAsia="ja-JP"/>
          </w:rPr>
          <w:tab/>
        </w:r>
        <w:r w:rsidRPr="007251D3">
          <w:rPr>
            <w:rStyle w:val="Hyperlink"/>
            <w:noProof/>
          </w:rPr>
          <w:t>stb_image.h</w:t>
        </w:r>
        <w:r>
          <w:rPr>
            <w:noProof/>
            <w:webHidden/>
          </w:rPr>
          <w:tab/>
        </w:r>
        <w:r>
          <w:rPr>
            <w:noProof/>
            <w:webHidden/>
          </w:rPr>
          <w:fldChar w:fldCharType="begin"/>
        </w:r>
        <w:r>
          <w:rPr>
            <w:noProof/>
            <w:webHidden/>
          </w:rPr>
          <w:instrText xml:space="preserve"> PAGEREF _Toc25406912 \h </w:instrText>
        </w:r>
        <w:r>
          <w:rPr>
            <w:noProof/>
            <w:webHidden/>
          </w:rPr>
        </w:r>
        <w:r>
          <w:rPr>
            <w:noProof/>
            <w:webHidden/>
          </w:rPr>
          <w:fldChar w:fldCharType="separate"/>
        </w:r>
        <w:r>
          <w:rPr>
            <w:noProof/>
            <w:webHidden/>
          </w:rPr>
          <w:t>9</w:t>
        </w:r>
        <w:r>
          <w:rPr>
            <w:noProof/>
            <w:webHidden/>
          </w:rPr>
          <w:fldChar w:fldCharType="end"/>
        </w:r>
      </w:hyperlink>
    </w:p>
    <w:p w14:paraId="2C81072E" w14:textId="0E668D9B" w:rsidR="00017E97" w:rsidRDefault="00017E97">
      <w:pPr>
        <w:pStyle w:val="TOC2"/>
        <w:rPr>
          <w:rFonts w:asciiTheme="minorHAnsi" w:eastAsiaTheme="minorEastAsia" w:hAnsiTheme="minorHAnsi" w:cstheme="minorBidi"/>
          <w:noProof/>
          <w:sz w:val="22"/>
          <w:lang w:val="en-US" w:eastAsia="ja-JP"/>
        </w:rPr>
      </w:pPr>
      <w:hyperlink w:anchor="_Toc25406913" w:history="1">
        <w:r w:rsidRPr="007251D3">
          <w:rPr>
            <w:rStyle w:val="Hyperlink"/>
            <w:noProof/>
          </w:rPr>
          <w:t>2.9</w:t>
        </w:r>
        <w:r>
          <w:rPr>
            <w:rFonts w:asciiTheme="minorHAnsi" w:eastAsiaTheme="minorEastAsia" w:hAnsiTheme="minorHAnsi" w:cstheme="minorBidi"/>
            <w:noProof/>
            <w:sz w:val="22"/>
            <w:lang w:val="en-US" w:eastAsia="ja-JP"/>
          </w:rPr>
          <w:tab/>
        </w:r>
        <w:r w:rsidRPr="007251D3">
          <w:rPr>
            <w:rStyle w:val="Hyperlink"/>
            <w:noProof/>
          </w:rPr>
          <w:t>Assimp</w:t>
        </w:r>
        <w:r>
          <w:rPr>
            <w:noProof/>
            <w:webHidden/>
          </w:rPr>
          <w:tab/>
        </w:r>
        <w:r>
          <w:rPr>
            <w:noProof/>
            <w:webHidden/>
          </w:rPr>
          <w:fldChar w:fldCharType="begin"/>
        </w:r>
        <w:r>
          <w:rPr>
            <w:noProof/>
            <w:webHidden/>
          </w:rPr>
          <w:instrText xml:space="preserve"> PAGEREF _Toc25406913 \h </w:instrText>
        </w:r>
        <w:r>
          <w:rPr>
            <w:noProof/>
            <w:webHidden/>
          </w:rPr>
        </w:r>
        <w:r>
          <w:rPr>
            <w:noProof/>
            <w:webHidden/>
          </w:rPr>
          <w:fldChar w:fldCharType="separate"/>
        </w:r>
        <w:r>
          <w:rPr>
            <w:noProof/>
            <w:webHidden/>
          </w:rPr>
          <w:t>9</w:t>
        </w:r>
        <w:r>
          <w:rPr>
            <w:noProof/>
            <w:webHidden/>
          </w:rPr>
          <w:fldChar w:fldCharType="end"/>
        </w:r>
      </w:hyperlink>
    </w:p>
    <w:p w14:paraId="6CFD4AAC" w14:textId="4FE86ED8" w:rsidR="00017E97" w:rsidRDefault="00017E97">
      <w:pPr>
        <w:pStyle w:val="TOC2"/>
        <w:rPr>
          <w:rFonts w:asciiTheme="minorHAnsi" w:eastAsiaTheme="minorEastAsia" w:hAnsiTheme="minorHAnsi" w:cstheme="minorBidi"/>
          <w:noProof/>
          <w:sz w:val="22"/>
          <w:lang w:val="en-US" w:eastAsia="ja-JP"/>
        </w:rPr>
      </w:pPr>
      <w:hyperlink w:anchor="_Toc25406914" w:history="1">
        <w:r w:rsidRPr="007251D3">
          <w:rPr>
            <w:rStyle w:val="Hyperlink"/>
            <w:noProof/>
          </w:rPr>
          <w:t>2.10</w:t>
        </w:r>
        <w:r>
          <w:rPr>
            <w:rFonts w:asciiTheme="minorHAnsi" w:eastAsiaTheme="minorEastAsia" w:hAnsiTheme="minorHAnsi" w:cstheme="minorBidi"/>
            <w:noProof/>
            <w:sz w:val="22"/>
            <w:lang w:val="en-US" w:eastAsia="ja-JP"/>
          </w:rPr>
          <w:tab/>
        </w:r>
        <w:r w:rsidRPr="007251D3">
          <w:rPr>
            <w:rStyle w:val="Hyperlink"/>
            <w:noProof/>
          </w:rPr>
          <w:t>MinGW</w:t>
        </w:r>
        <w:r>
          <w:rPr>
            <w:noProof/>
            <w:webHidden/>
          </w:rPr>
          <w:tab/>
        </w:r>
        <w:r>
          <w:rPr>
            <w:noProof/>
            <w:webHidden/>
          </w:rPr>
          <w:fldChar w:fldCharType="begin"/>
        </w:r>
        <w:r>
          <w:rPr>
            <w:noProof/>
            <w:webHidden/>
          </w:rPr>
          <w:instrText xml:space="preserve"> PAGEREF _Toc25406914 \h </w:instrText>
        </w:r>
        <w:r>
          <w:rPr>
            <w:noProof/>
            <w:webHidden/>
          </w:rPr>
        </w:r>
        <w:r>
          <w:rPr>
            <w:noProof/>
            <w:webHidden/>
          </w:rPr>
          <w:fldChar w:fldCharType="separate"/>
        </w:r>
        <w:r>
          <w:rPr>
            <w:noProof/>
            <w:webHidden/>
          </w:rPr>
          <w:t>9</w:t>
        </w:r>
        <w:r>
          <w:rPr>
            <w:noProof/>
            <w:webHidden/>
          </w:rPr>
          <w:fldChar w:fldCharType="end"/>
        </w:r>
      </w:hyperlink>
    </w:p>
    <w:p w14:paraId="4C2695F4" w14:textId="1DD295EC" w:rsidR="00017E97" w:rsidRDefault="00017E97">
      <w:pPr>
        <w:pStyle w:val="TOC2"/>
        <w:rPr>
          <w:rFonts w:asciiTheme="minorHAnsi" w:eastAsiaTheme="minorEastAsia" w:hAnsiTheme="minorHAnsi" w:cstheme="minorBidi"/>
          <w:noProof/>
          <w:sz w:val="22"/>
          <w:lang w:val="en-US" w:eastAsia="ja-JP"/>
        </w:rPr>
      </w:pPr>
      <w:hyperlink w:anchor="_Toc25406915" w:history="1">
        <w:r w:rsidRPr="007251D3">
          <w:rPr>
            <w:rStyle w:val="Hyperlink"/>
            <w:noProof/>
          </w:rPr>
          <w:t>2.11</w:t>
        </w:r>
        <w:r>
          <w:rPr>
            <w:rFonts w:asciiTheme="minorHAnsi" w:eastAsiaTheme="minorEastAsia" w:hAnsiTheme="minorHAnsi" w:cstheme="minorBidi"/>
            <w:noProof/>
            <w:sz w:val="22"/>
            <w:lang w:val="en-US" w:eastAsia="ja-JP"/>
          </w:rPr>
          <w:tab/>
        </w:r>
        <w:r w:rsidRPr="007251D3">
          <w:rPr>
            <w:rStyle w:val="Hyperlink"/>
            <w:noProof/>
          </w:rPr>
          <w:t>Visual Studio Code</w:t>
        </w:r>
        <w:r>
          <w:rPr>
            <w:noProof/>
            <w:webHidden/>
          </w:rPr>
          <w:tab/>
        </w:r>
        <w:r>
          <w:rPr>
            <w:noProof/>
            <w:webHidden/>
          </w:rPr>
          <w:fldChar w:fldCharType="begin"/>
        </w:r>
        <w:r>
          <w:rPr>
            <w:noProof/>
            <w:webHidden/>
          </w:rPr>
          <w:instrText xml:space="preserve"> PAGEREF _Toc25406915 \h </w:instrText>
        </w:r>
        <w:r>
          <w:rPr>
            <w:noProof/>
            <w:webHidden/>
          </w:rPr>
        </w:r>
        <w:r>
          <w:rPr>
            <w:noProof/>
            <w:webHidden/>
          </w:rPr>
          <w:fldChar w:fldCharType="separate"/>
        </w:r>
        <w:r>
          <w:rPr>
            <w:noProof/>
            <w:webHidden/>
          </w:rPr>
          <w:t>9</w:t>
        </w:r>
        <w:r>
          <w:rPr>
            <w:noProof/>
            <w:webHidden/>
          </w:rPr>
          <w:fldChar w:fldCharType="end"/>
        </w:r>
      </w:hyperlink>
    </w:p>
    <w:p w14:paraId="7F539A03" w14:textId="551ABA14" w:rsidR="00017E97" w:rsidRDefault="00017E97">
      <w:pPr>
        <w:pStyle w:val="TOC2"/>
        <w:rPr>
          <w:rFonts w:asciiTheme="minorHAnsi" w:eastAsiaTheme="minorEastAsia" w:hAnsiTheme="minorHAnsi" w:cstheme="minorBidi"/>
          <w:noProof/>
          <w:sz w:val="22"/>
          <w:lang w:val="en-US" w:eastAsia="ja-JP"/>
        </w:rPr>
      </w:pPr>
      <w:hyperlink w:anchor="_Toc25406916" w:history="1">
        <w:r w:rsidRPr="007251D3">
          <w:rPr>
            <w:rStyle w:val="Hyperlink"/>
            <w:noProof/>
          </w:rPr>
          <w:t>2.12</w:t>
        </w:r>
        <w:r>
          <w:rPr>
            <w:rFonts w:asciiTheme="minorHAnsi" w:eastAsiaTheme="minorEastAsia" w:hAnsiTheme="minorHAnsi" w:cstheme="minorBidi"/>
            <w:noProof/>
            <w:sz w:val="22"/>
            <w:lang w:val="en-US" w:eastAsia="ja-JP"/>
          </w:rPr>
          <w:tab/>
        </w:r>
        <w:r w:rsidRPr="007251D3">
          <w:rPr>
            <w:rStyle w:val="Hyperlink"/>
            <w:noProof/>
          </w:rPr>
          <w:t>Blender</w:t>
        </w:r>
        <w:r>
          <w:rPr>
            <w:noProof/>
            <w:webHidden/>
          </w:rPr>
          <w:tab/>
        </w:r>
        <w:r>
          <w:rPr>
            <w:noProof/>
            <w:webHidden/>
          </w:rPr>
          <w:fldChar w:fldCharType="begin"/>
        </w:r>
        <w:r>
          <w:rPr>
            <w:noProof/>
            <w:webHidden/>
          </w:rPr>
          <w:instrText xml:space="preserve"> PAGEREF _Toc25406916 \h </w:instrText>
        </w:r>
        <w:r>
          <w:rPr>
            <w:noProof/>
            <w:webHidden/>
          </w:rPr>
        </w:r>
        <w:r>
          <w:rPr>
            <w:noProof/>
            <w:webHidden/>
          </w:rPr>
          <w:fldChar w:fldCharType="separate"/>
        </w:r>
        <w:r>
          <w:rPr>
            <w:noProof/>
            <w:webHidden/>
          </w:rPr>
          <w:t>9</w:t>
        </w:r>
        <w:r>
          <w:rPr>
            <w:noProof/>
            <w:webHidden/>
          </w:rPr>
          <w:fldChar w:fldCharType="end"/>
        </w:r>
      </w:hyperlink>
    </w:p>
    <w:p w14:paraId="45486644" w14:textId="3CB1A5A9" w:rsidR="00017E97" w:rsidRDefault="00017E97">
      <w:pPr>
        <w:pStyle w:val="TOC2"/>
        <w:rPr>
          <w:rFonts w:asciiTheme="minorHAnsi" w:eastAsiaTheme="minorEastAsia" w:hAnsiTheme="minorHAnsi" w:cstheme="minorBidi"/>
          <w:noProof/>
          <w:sz w:val="22"/>
          <w:lang w:val="en-US" w:eastAsia="ja-JP"/>
        </w:rPr>
      </w:pPr>
      <w:hyperlink w:anchor="_Toc25406917" w:history="1">
        <w:r w:rsidRPr="007251D3">
          <w:rPr>
            <w:rStyle w:val="Hyperlink"/>
            <w:noProof/>
          </w:rPr>
          <w:t>2.13</w:t>
        </w:r>
        <w:r>
          <w:rPr>
            <w:rFonts w:asciiTheme="minorHAnsi" w:eastAsiaTheme="minorEastAsia" w:hAnsiTheme="minorHAnsi" w:cstheme="minorBidi"/>
            <w:noProof/>
            <w:sz w:val="22"/>
            <w:lang w:val="en-US" w:eastAsia="ja-JP"/>
          </w:rPr>
          <w:tab/>
        </w:r>
        <w:r w:rsidRPr="007251D3">
          <w:rPr>
            <w:rStyle w:val="Hyperlink"/>
            <w:noProof/>
          </w:rPr>
          <w:t>Versionhallinta</w:t>
        </w:r>
        <w:r>
          <w:rPr>
            <w:noProof/>
            <w:webHidden/>
          </w:rPr>
          <w:tab/>
        </w:r>
        <w:r>
          <w:rPr>
            <w:noProof/>
            <w:webHidden/>
          </w:rPr>
          <w:fldChar w:fldCharType="begin"/>
        </w:r>
        <w:r>
          <w:rPr>
            <w:noProof/>
            <w:webHidden/>
          </w:rPr>
          <w:instrText xml:space="preserve"> PAGEREF _Toc25406917 \h </w:instrText>
        </w:r>
        <w:r>
          <w:rPr>
            <w:noProof/>
            <w:webHidden/>
          </w:rPr>
        </w:r>
        <w:r>
          <w:rPr>
            <w:noProof/>
            <w:webHidden/>
          </w:rPr>
          <w:fldChar w:fldCharType="separate"/>
        </w:r>
        <w:r>
          <w:rPr>
            <w:noProof/>
            <w:webHidden/>
          </w:rPr>
          <w:t>10</w:t>
        </w:r>
        <w:r>
          <w:rPr>
            <w:noProof/>
            <w:webHidden/>
          </w:rPr>
          <w:fldChar w:fldCharType="end"/>
        </w:r>
      </w:hyperlink>
    </w:p>
    <w:p w14:paraId="05881E3E" w14:textId="3ACFF4D1" w:rsidR="00017E97" w:rsidRDefault="00017E97">
      <w:pPr>
        <w:pStyle w:val="TOC2"/>
        <w:rPr>
          <w:rFonts w:asciiTheme="minorHAnsi" w:eastAsiaTheme="minorEastAsia" w:hAnsiTheme="minorHAnsi" w:cstheme="minorBidi"/>
          <w:noProof/>
          <w:sz w:val="22"/>
          <w:lang w:val="en-US" w:eastAsia="ja-JP"/>
        </w:rPr>
      </w:pPr>
      <w:hyperlink w:anchor="_Toc25406918" w:history="1">
        <w:r w:rsidRPr="007251D3">
          <w:rPr>
            <w:rStyle w:val="Hyperlink"/>
            <w:noProof/>
          </w:rPr>
          <w:t>2.14</w:t>
        </w:r>
        <w:r>
          <w:rPr>
            <w:rFonts w:asciiTheme="minorHAnsi" w:eastAsiaTheme="minorEastAsia" w:hAnsiTheme="minorHAnsi" w:cstheme="minorBidi"/>
            <w:noProof/>
            <w:sz w:val="22"/>
            <w:lang w:val="en-US" w:eastAsia="ja-JP"/>
          </w:rPr>
          <w:tab/>
        </w:r>
        <w:r w:rsidRPr="007251D3">
          <w:rPr>
            <w:rStyle w:val="Hyperlink"/>
            <w:noProof/>
          </w:rPr>
          <w:t>Singleton</w:t>
        </w:r>
        <w:r>
          <w:rPr>
            <w:noProof/>
            <w:webHidden/>
          </w:rPr>
          <w:tab/>
        </w:r>
        <w:r>
          <w:rPr>
            <w:noProof/>
            <w:webHidden/>
          </w:rPr>
          <w:fldChar w:fldCharType="begin"/>
        </w:r>
        <w:r>
          <w:rPr>
            <w:noProof/>
            <w:webHidden/>
          </w:rPr>
          <w:instrText xml:space="preserve"> PAGEREF _Toc25406918 \h </w:instrText>
        </w:r>
        <w:r>
          <w:rPr>
            <w:noProof/>
            <w:webHidden/>
          </w:rPr>
        </w:r>
        <w:r>
          <w:rPr>
            <w:noProof/>
            <w:webHidden/>
          </w:rPr>
          <w:fldChar w:fldCharType="separate"/>
        </w:r>
        <w:r>
          <w:rPr>
            <w:noProof/>
            <w:webHidden/>
          </w:rPr>
          <w:t>10</w:t>
        </w:r>
        <w:r>
          <w:rPr>
            <w:noProof/>
            <w:webHidden/>
          </w:rPr>
          <w:fldChar w:fldCharType="end"/>
        </w:r>
      </w:hyperlink>
    </w:p>
    <w:p w14:paraId="51FCD457" w14:textId="4BC25F88" w:rsidR="00017E97" w:rsidRDefault="00017E97">
      <w:pPr>
        <w:pStyle w:val="TOC1"/>
        <w:rPr>
          <w:rFonts w:asciiTheme="minorHAnsi" w:eastAsiaTheme="minorEastAsia" w:hAnsiTheme="minorHAnsi" w:cstheme="minorBidi"/>
          <w:caps w:val="0"/>
          <w:noProof/>
          <w:sz w:val="22"/>
          <w:lang w:val="en-US" w:eastAsia="ja-JP"/>
        </w:rPr>
      </w:pPr>
      <w:hyperlink w:anchor="_Toc25406919" w:history="1">
        <w:r w:rsidRPr="007251D3">
          <w:rPr>
            <w:rStyle w:val="Hyperlink"/>
            <w:noProof/>
          </w:rPr>
          <w:t>3</w:t>
        </w:r>
        <w:r>
          <w:rPr>
            <w:rFonts w:asciiTheme="minorHAnsi" w:eastAsiaTheme="minorEastAsia" w:hAnsiTheme="minorHAnsi" w:cstheme="minorBidi"/>
            <w:caps w:val="0"/>
            <w:noProof/>
            <w:sz w:val="22"/>
            <w:lang w:val="en-US" w:eastAsia="ja-JP"/>
          </w:rPr>
          <w:tab/>
        </w:r>
        <w:r w:rsidRPr="007251D3">
          <w:rPr>
            <w:rStyle w:val="Hyperlink"/>
            <w:noProof/>
          </w:rPr>
          <w:t>Suunnittelu</w:t>
        </w:r>
        <w:r>
          <w:rPr>
            <w:noProof/>
            <w:webHidden/>
          </w:rPr>
          <w:tab/>
        </w:r>
        <w:r>
          <w:rPr>
            <w:noProof/>
            <w:webHidden/>
          </w:rPr>
          <w:fldChar w:fldCharType="begin"/>
        </w:r>
        <w:r>
          <w:rPr>
            <w:noProof/>
            <w:webHidden/>
          </w:rPr>
          <w:instrText xml:space="preserve"> PAGEREF _Toc25406919 \h </w:instrText>
        </w:r>
        <w:r>
          <w:rPr>
            <w:noProof/>
            <w:webHidden/>
          </w:rPr>
        </w:r>
        <w:r>
          <w:rPr>
            <w:noProof/>
            <w:webHidden/>
          </w:rPr>
          <w:fldChar w:fldCharType="separate"/>
        </w:r>
        <w:r>
          <w:rPr>
            <w:noProof/>
            <w:webHidden/>
          </w:rPr>
          <w:t>11</w:t>
        </w:r>
        <w:r>
          <w:rPr>
            <w:noProof/>
            <w:webHidden/>
          </w:rPr>
          <w:fldChar w:fldCharType="end"/>
        </w:r>
      </w:hyperlink>
    </w:p>
    <w:p w14:paraId="6B6AE0B3" w14:textId="4A80F09D" w:rsidR="00017E97" w:rsidRDefault="00017E97">
      <w:pPr>
        <w:pStyle w:val="TOC2"/>
        <w:rPr>
          <w:rFonts w:asciiTheme="minorHAnsi" w:eastAsiaTheme="minorEastAsia" w:hAnsiTheme="minorHAnsi" w:cstheme="minorBidi"/>
          <w:noProof/>
          <w:sz w:val="22"/>
          <w:lang w:val="en-US" w:eastAsia="ja-JP"/>
        </w:rPr>
      </w:pPr>
      <w:hyperlink w:anchor="_Toc25406920" w:history="1">
        <w:r w:rsidRPr="007251D3">
          <w:rPr>
            <w:rStyle w:val="Hyperlink"/>
            <w:noProof/>
          </w:rPr>
          <w:t>3.1</w:t>
        </w:r>
        <w:r>
          <w:rPr>
            <w:rFonts w:asciiTheme="minorHAnsi" w:eastAsiaTheme="minorEastAsia" w:hAnsiTheme="minorHAnsi" w:cstheme="minorBidi"/>
            <w:noProof/>
            <w:sz w:val="22"/>
            <w:lang w:val="en-US" w:eastAsia="ja-JP"/>
          </w:rPr>
          <w:tab/>
        </w:r>
        <w:r w:rsidRPr="007251D3">
          <w:rPr>
            <w:rStyle w:val="Hyperlink"/>
            <w:noProof/>
          </w:rPr>
          <w:t>Pelin eri tilat</w:t>
        </w:r>
        <w:r>
          <w:rPr>
            <w:noProof/>
            <w:webHidden/>
          </w:rPr>
          <w:tab/>
        </w:r>
        <w:r>
          <w:rPr>
            <w:noProof/>
            <w:webHidden/>
          </w:rPr>
          <w:fldChar w:fldCharType="begin"/>
        </w:r>
        <w:r>
          <w:rPr>
            <w:noProof/>
            <w:webHidden/>
          </w:rPr>
          <w:instrText xml:space="preserve"> PAGEREF _Toc25406920 \h </w:instrText>
        </w:r>
        <w:r>
          <w:rPr>
            <w:noProof/>
            <w:webHidden/>
          </w:rPr>
        </w:r>
        <w:r>
          <w:rPr>
            <w:noProof/>
            <w:webHidden/>
          </w:rPr>
          <w:fldChar w:fldCharType="separate"/>
        </w:r>
        <w:r>
          <w:rPr>
            <w:noProof/>
            <w:webHidden/>
          </w:rPr>
          <w:t>11</w:t>
        </w:r>
        <w:r>
          <w:rPr>
            <w:noProof/>
            <w:webHidden/>
          </w:rPr>
          <w:fldChar w:fldCharType="end"/>
        </w:r>
      </w:hyperlink>
    </w:p>
    <w:p w14:paraId="7E3B1DB9" w14:textId="69D58D30" w:rsidR="00017E97" w:rsidRDefault="00017E97">
      <w:pPr>
        <w:pStyle w:val="TOC3"/>
        <w:rPr>
          <w:rFonts w:asciiTheme="minorHAnsi" w:eastAsiaTheme="minorEastAsia" w:hAnsiTheme="minorHAnsi" w:cstheme="minorBidi"/>
          <w:noProof/>
          <w:sz w:val="22"/>
          <w:lang w:val="en-US" w:eastAsia="ja-JP"/>
        </w:rPr>
      </w:pPr>
      <w:hyperlink w:anchor="_Toc25406921" w:history="1">
        <w:r w:rsidRPr="007251D3">
          <w:rPr>
            <w:rStyle w:val="Hyperlink"/>
            <w:noProof/>
          </w:rPr>
          <w:t>3.1.1</w:t>
        </w:r>
        <w:r>
          <w:rPr>
            <w:rFonts w:asciiTheme="minorHAnsi" w:eastAsiaTheme="minorEastAsia" w:hAnsiTheme="minorHAnsi" w:cstheme="minorBidi"/>
            <w:noProof/>
            <w:sz w:val="22"/>
            <w:lang w:val="en-US" w:eastAsia="ja-JP"/>
          </w:rPr>
          <w:tab/>
        </w:r>
        <w:r w:rsidRPr="007251D3">
          <w:rPr>
            <w:rStyle w:val="Hyperlink"/>
            <w:noProof/>
          </w:rPr>
          <w:t>Kenttä</w:t>
        </w:r>
        <w:r>
          <w:rPr>
            <w:noProof/>
            <w:webHidden/>
          </w:rPr>
          <w:tab/>
        </w:r>
        <w:r>
          <w:rPr>
            <w:noProof/>
            <w:webHidden/>
          </w:rPr>
          <w:fldChar w:fldCharType="begin"/>
        </w:r>
        <w:r>
          <w:rPr>
            <w:noProof/>
            <w:webHidden/>
          </w:rPr>
          <w:instrText xml:space="preserve"> PAGEREF _Toc25406921 \h </w:instrText>
        </w:r>
        <w:r>
          <w:rPr>
            <w:noProof/>
            <w:webHidden/>
          </w:rPr>
        </w:r>
        <w:r>
          <w:rPr>
            <w:noProof/>
            <w:webHidden/>
          </w:rPr>
          <w:fldChar w:fldCharType="separate"/>
        </w:r>
        <w:r>
          <w:rPr>
            <w:noProof/>
            <w:webHidden/>
          </w:rPr>
          <w:t>11</w:t>
        </w:r>
        <w:r>
          <w:rPr>
            <w:noProof/>
            <w:webHidden/>
          </w:rPr>
          <w:fldChar w:fldCharType="end"/>
        </w:r>
      </w:hyperlink>
    </w:p>
    <w:p w14:paraId="3CF03539" w14:textId="23AC308E" w:rsidR="00017E97" w:rsidRDefault="00017E97">
      <w:pPr>
        <w:pStyle w:val="TOC3"/>
        <w:rPr>
          <w:rFonts w:asciiTheme="minorHAnsi" w:eastAsiaTheme="minorEastAsia" w:hAnsiTheme="minorHAnsi" w:cstheme="minorBidi"/>
          <w:noProof/>
          <w:sz w:val="22"/>
          <w:lang w:val="en-US" w:eastAsia="ja-JP"/>
        </w:rPr>
      </w:pPr>
      <w:hyperlink w:anchor="_Toc25406922" w:history="1">
        <w:r w:rsidRPr="007251D3">
          <w:rPr>
            <w:rStyle w:val="Hyperlink"/>
            <w:noProof/>
          </w:rPr>
          <w:t>3.1.2</w:t>
        </w:r>
        <w:r>
          <w:rPr>
            <w:rFonts w:asciiTheme="minorHAnsi" w:eastAsiaTheme="minorEastAsia" w:hAnsiTheme="minorHAnsi" w:cstheme="minorBidi"/>
            <w:noProof/>
            <w:sz w:val="22"/>
            <w:lang w:val="en-US" w:eastAsia="ja-JP"/>
          </w:rPr>
          <w:tab/>
        </w:r>
        <w:r w:rsidRPr="007251D3">
          <w:rPr>
            <w:rStyle w:val="Hyperlink"/>
            <w:noProof/>
          </w:rPr>
          <w:t>Maailmankartta</w:t>
        </w:r>
        <w:r>
          <w:rPr>
            <w:noProof/>
            <w:webHidden/>
          </w:rPr>
          <w:tab/>
        </w:r>
        <w:r>
          <w:rPr>
            <w:noProof/>
            <w:webHidden/>
          </w:rPr>
          <w:fldChar w:fldCharType="begin"/>
        </w:r>
        <w:r>
          <w:rPr>
            <w:noProof/>
            <w:webHidden/>
          </w:rPr>
          <w:instrText xml:space="preserve"> PAGEREF _Toc25406922 \h </w:instrText>
        </w:r>
        <w:r>
          <w:rPr>
            <w:noProof/>
            <w:webHidden/>
          </w:rPr>
        </w:r>
        <w:r>
          <w:rPr>
            <w:noProof/>
            <w:webHidden/>
          </w:rPr>
          <w:fldChar w:fldCharType="separate"/>
        </w:r>
        <w:r>
          <w:rPr>
            <w:noProof/>
            <w:webHidden/>
          </w:rPr>
          <w:t>11</w:t>
        </w:r>
        <w:r>
          <w:rPr>
            <w:noProof/>
            <w:webHidden/>
          </w:rPr>
          <w:fldChar w:fldCharType="end"/>
        </w:r>
      </w:hyperlink>
    </w:p>
    <w:p w14:paraId="66369EA7" w14:textId="14A3EA6F" w:rsidR="00017E97" w:rsidRDefault="00017E97">
      <w:pPr>
        <w:pStyle w:val="TOC3"/>
        <w:rPr>
          <w:rFonts w:asciiTheme="minorHAnsi" w:eastAsiaTheme="minorEastAsia" w:hAnsiTheme="minorHAnsi" w:cstheme="minorBidi"/>
          <w:noProof/>
          <w:sz w:val="22"/>
          <w:lang w:val="en-US" w:eastAsia="ja-JP"/>
        </w:rPr>
      </w:pPr>
      <w:hyperlink w:anchor="_Toc25406923" w:history="1">
        <w:r w:rsidRPr="007251D3">
          <w:rPr>
            <w:rStyle w:val="Hyperlink"/>
            <w:noProof/>
          </w:rPr>
          <w:t>3.1.3</w:t>
        </w:r>
        <w:r>
          <w:rPr>
            <w:rFonts w:asciiTheme="minorHAnsi" w:eastAsiaTheme="minorEastAsia" w:hAnsiTheme="minorHAnsi" w:cstheme="minorBidi"/>
            <w:noProof/>
            <w:sz w:val="22"/>
            <w:lang w:val="en-US" w:eastAsia="ja-JP"/>
          </w:rPr>
          <w:tab/>
        </w:r>
        <w:r w:rsidRPr="007251D3">
          <w:rPr>
            <w:rStyle w:val="Hyperlink"/>
            <w:noProof/>
          </w:rPr>
          <w:t>Taistelu</w:t>
        </w:r>
        <w:r>
          <w:rPr>
            <w:noProof/>
            <w:webHidden/>
          </w:rPr>
          <w:tab/>
        </w:r>
        <w:r>
          <w:rPr>
            <w:noProof/>
            <w:webHidden/>
          </w:rPr>
          <w:fldChar w:fldCharType="begin"/>
        </w:r>
        <w:r>
          <w:rPr>
            <w:noProof/>
            <w:webHidden/>
          </w:rPr>
          <w:instrText xml:space="preserve"> PAGEREF _Toc25406923 \h </w:instrText>
        </w:r>
        <w:r>
          <w:rPr>
            <w:noProof/>
            <w:webHidden/>
          </w:rPr>
        </w:r>
        <w:r>
          <w:rPr>
            <w:noProof/>
            <w:webHidden/>
          </w:rPr>
          <w:fldChar w:fldCharType="separate"/>
        </w:r>
        <w:r>
          <w:rPr>
            <w:noProof/>
            <w:webHidden/>
          </w:rPr>
          <w:t>12</w:t>
        </w:r>
        <w:r>
          <w:rPr>
            <w:noProof/>
            <w:webHidden/>
          </w:rPr>
          <w:fldChar w:fldCharType="end"/>
        </w:r>
      </w:hyperlink>
    </w:p>
    <w:p w14:paraId="5871496E" w14:textId="192B1B15" w:rsidR="00017E97" w:rsidRDefault="00017E97">
      <w:pPr>
        <w:pStyle w:val="TOC3"/>
        <w:rPr>
          <w:rFonts w:asciiTheme="minorHAnsi" w:eastAsiaTheme="minorEastAsia" w:hAnsiTheme="minorHAnsi" w:cstheme="minorBidi"/>
          <w:noProof/>
          <w:sz w:val="22"/>
          <w:lang w:val="en-US" w:eastAsia="ja-JP"/>
        </w:rPr>
      </w:pPr>
      <w:hyperlink w:anchor="_Toc25406924" w:history="1">
        <w:r w:rsidRPr="007251D3">
          <w:rPr>
            <w:rStyle w:val="Hyperlink"/>
            <w:noProof/>
          </w:rPr>
          <w:t>3.1.4</w:t>
        </w:r>
        <w:r>
          <w:rPr>
            <w:rFonts w:asciiTheme="minorHAnsi" w:eastAsiaTheme="minorEastAsia" w:hAnsiTheme="minorHAnsi" w:cstheme="minorBidi"/>
            <w:noProof/>
            <w:sz w:val="22"/>
            <w:lang w:val="en-US" w:eastAsia="ja-JP"/>
          </w:rPr>
          <w:tab/>
        </w:r>
        <w:r w:rsidRPr="007251D3">
          <w:rPr>
            <w:rStyle w:val="Hyperlink"/>
            <w:noProof/>
          </w:rPr>
          <w:t>Päävalikko</w:t>
        </w:r>
        <w:r>
          <w:rPr>
            <w:noProof/>
            <w:webHidden/>
          </w:rPr>
          <w:tab/>
        </w:r>
        <w:r>
          <w:rPr>
            <w:noProof/>
            <w:webHidden/>
          </w:rPr>
          <w:fldChar w:fldCharType="begin"/>
        </w:r>
        <w:r>
          <w:rPr>
            <w:noProof/>
            <w:webHidden/>
          </w:rPr>
          <w:instrText xml:space="preserve"> PAGEREF _Toc25406924 \h </w:instrText>
        </w:r>
        <w:r>
          <w:rPr>
            <w:noProof/>
            <w:webHidden/>
          </w:rPr>
        </w:r>
        <w:r>
          <w:rPr>
            <w:noProof/>
            <w:webHidden/>
          </w:rPr>
          <w:fldChar w:fldCharType="separate"/>
        </w:r>
        <w:r>
          <w:rPr>
            <w:noProof/>
            <w:webHidden/>
          </w:rPr>
          <w:t>12</w:t>
        </w:r>
        <w:r>
          <w:rPr>
            <w:noProof/>
            <w:webHidden/>
          </w:rPr>
          <w:fldChar w:fldCharType="end"/>
        </w:r>
      </w:hyperlink>
    </w:p>
    <w:p w14:paraId="0D1AD5DC" w14:textId="1A0A5DC7" w:rsidR="00017E97" w:rsidRDefault="00017E97">
      <w:pPr>
        <w:pStyle w:val="TOC3"/>
        <w:rPr>
          <w:rFonts w:asciiTheme="minorHAnsi" w:eastAsiaTheme="minorEastAsia" w:hAnsiTheme="minorHAnsi" w:cstheme="minorBidi"/>
          <w:noProof/>
          <w:sz w:val="22"/>
          <w:lang w:val="en-US" w:eastAsia="ja-JP"/>
        </w:rPr>
      </w:pPr>
      <w:hyperlink w:anchor="_Toc25406925" w:history="1">
        <w:r w:rsidRPr="007251D3">
          <w:rPr>
            <w:rStyle w:val="Hyperlink"/>
            <w:noProof/>
          </w:rPr>
          <w:t>3.1.5</w:t>
        </w:r>
        <w:r>
          <w:rPr>
            <w:rFonts w:asciiTheme="minorHAnsi" w:eastAsiaTheme="minorEastAsia" w:hAnsiTheme="minorHAnsi" w:cstheme="minorBidi"/>
            <w:noProof/>
            <w:sz w:val="22"/>
            <w:lang w:val="en-US" w:eastAsia="ja-JP"/>
          </w:rPr>
          <w:tab/>
        </w:r>
        <w:r w:rsidRPr="007251D3">
          <w:rPr>
            <w:rStyle w:val="Hyperlink"/>
            <w:noProof/>
          </w:rPr>
          <w:t>Valikko</w:t>
        </w:r>
        <w:r>
          <w:rPr>
            <w:noProof/>
            <w:webHidden/>
          </w:rPr>
          <w:tab/>
        </w:r>
        <w:r>
          <w:rPr>
            <w:noProof/>
            <w:webHidden/>
          </w:rPr>
          <w:fldChar w:fldCharType="begin"/>
        </w:r>
        <w:r>
          <w:rPr>
            <w:noProof/>
            <w:webHidden/>
          </w:rPr>
          <w:instrText xml:space="preserve"> PAGEREF _Toc25406925 \h </w:instrText>
        </w:r>
        <w:r>
          <w:rPr>
            <w:noProof/>
            <w:webHidden/>
          </w:rPr>
        </w:r>
        <w:r>
          <w:rPr>
            <w:noProof/>
            <w:webHidden/>
          </w:rPr>
          <w:fldChar w:fldCharType="separate"/>
        </w:r>
        <w:r>
          <w:rPr>
            <w:noProof/>
            <w:webHidden/>
          </w:rPr>
          <w:t>12</w:t>
        </w:r>
        <w:r>
          <w:rPr>
            <w:noProof/>
            <w:webHidden/>
          </w:rPr>
          <w:fldChar w:fldCharType="end"/>
        </w:r>
      </w:hyperlink>
    </w:p>
    <w:p w14:paraId="598B04AE" w14:textId="3A6BF8F5" w:rsidR="00017E97" w:rsidRDefault="00017E97">
      <w:pPr>
        <w:pStyle w:val="TOC2"/>
        <w:rPr>
          <w:rFonts w:asciiTheme="minorHAnsi" w:eastAsiaTheme="minorEastAsia" w:hAnsiTheme="minorHAnsi" w:cstheme="minorBidi"/>
          <w:noProof/>
          <w:sz w:val="22"/>
          <w:lang w:val="en-US" w:eastAsia="ja-JP"/>
        </w:rPr>
      </w:pPr>
      <w:hyperlink w:anchor="_Toc25406926" w:history="1">
        <w:r w:rsidRPr="007251D3">
          <w:rPr>
            <w:rStyle w:val="Hyperlink"/>
            <w:noProof/>
          </w:rPr>
          <w:t>3.2</w:t>
        </w:r>
        <w:r>
          <w:rPr>
            <w:rFonts w:asciiTheme="minorHAnsi" w:eastAsiaTheme="minorEastAsia" w:hAnsiTheme="minorHAnsi" w:cstheme="minorBidi"/>
            <w:noProof/>
            <w:sz w:val="22"/>
            <w:lang w:val="en-US" w:eastAsia="ja-JP"/>
          </w:rPr>
          <w:tab/>
        </w:r>
        <w:r w:rsidRPr="007251D3">
          <w:rPr>
            <w:rStyle w:val="Hyperlink"/>
            <w:noProof/>
          </w:rPr>
          <w:t>Pelin kentät</w:t>
        </w:r>
        <w:r>
          <w:rPr>
            <w:noProof/>
            <w:webHidden/>
          </w:rPr>
          <w:tab/>
        </w:r>
        <w:r>
          <w:rPr>
            <w:noProof/>
            <w:webHidden/>
          </w:rPr>
          <w:fldChar w:fldCharType="begin"/>
        </w:r>
        <w:r>
          <w:rPr>
            <w:noProof/>
            <w:webHidden/>
          </w:rPr>
          <w:instrText xml:space="preserve"> PAGEREF _Toc25406926 \h </w:instrText>
        </w:r>
        <w:r>
          <w:rPr>
            <w:noProof/>
            <w:webHidden/>
          </w:rPr>
        </w:r>
        <w:r>
          <w:rPr>
            <w:noProof/>
            <w:webHidden/>
          </w:rPr>
          <w:fldChar w:fldCharType="separate"/>
        </w:r>
        <w:r>
          <w:rPr>
            <w:noProof/>
            <w:webHidden/>
          </w:rPr>
          <w:t>13</w:t>
        </w:r>
        <w:r>
          <w:rPr>
            <w:noProof/>
            <w:webHidden/>
          </w:rPr>
          <w:fldChar w:fldCharType="end"/>
        </w:r>
      </w:hyperlink>
    </w:p>
    <w:p w14:paraId="453F640C" w14:textId="0C5A5893" w:rsidR="00017E97" w:rsidRDefault="00017E97">
      <w:pPr>
        <w:pStyle w:val="TOC1"/>
        <w:rPr>
          <w:rFonts w:asciiTheme="minorHAnsi" w:eastAsiaTheme="minorEastAsia" w:hAnsiTheme="minorHAnsi" w:cstheme="minorBidi"/>
          <w:caps w:val="0"/>
          <w:noProof/>
          <w:sz w:val="22"/>
          <w:lang w:val="en-US" w:eastAsia="ja-JP"/>
        </w:rPr>
      </w:pPr>
      <w:hyperlink w:anchor="_Toc25406927" w:history="1">
        <w:r w:rsidRPr="007251D3">
          <w:rPr>
            <w:rStyle w:val="Hyperlink"/>
            <w:noProof/>
          </w:rPr>
          <w:t>4</w:t>
        </w:r>
        <w:r>
          <w:rPr>
            <w:rFonts w:asciiTheme="minorHAnsi" w:eastAsiaTheme="minorEastAsia" w:hAnsiTheme="minorHAnsi" w:cstheme="minorBidi"/>
            <w:caps w:val="0"/>
            <w:noProof/>
            <w:sz w:val="22"/>
            <w:lang w:val="en-US" w:eastAsia="ja-JP"/>
          </w:rPr>
          <w:tab/>
        </w:r>
        <w:r w:rsidRPr="007251D3">
          <w:rPr>
            <w:rStyle w:val="Hyperlink"/>
            <w:noProof/>
          </w:rPr>
          <w:t>Toteutus</w:t>
        </w:r>
        <w:r>
          <w:rPr>
            <w:noProof/>
            <w:webHidden/>
          </w:rPr>
          <w:tab/>
        </w:r>
        <w:r>
          <w:rPr>
            <w:noProof/>
            <w:webHidden/>
          </w:rPr>
          <w:fldChar w:fldCharType="begin"/>
        </w:r>
        <w:r>
          <w:rPr>
            <w:noProof/>
            <w:webHidden/>
          </w:rPr>
          <w:instrText xml:space="preserve"> PAGEREF _Toc25406927 \h </w:instrText>
        </w:r>
        <w:r>
          <w:rPr>
            <w:noProof/>
            <w:webHidden/>
          </w:rPr>
        </w:r>
        <w:r>
          <w:rPr>
            <w:noProof/>
            <w:webHidden/>
          </w:rPr>
          <w:fldChar w:fldCharType="separate"/>
        </w:r>
        <w:r>
          <w:rPr>
            <w:noProof/>
            <w:webHidden/>
          </w:rPr>
          <w:t>13</w:t>
        </w:r>
        <w:r>
          <w:rPr>
            <w:noProof/>
            <w:webHidden/>
          </w:rPr>
          <w:fldChar w:fldCharType="end"/>
        </w:r>
      </w:hyperlink>
    </w:p>
    <w:p w14:paraId="2BEDFC39" w14:textId="0D1F559B" w:rsidR="00017E97" w:rsidRDefault="00017E97">
      <w:pPr>
        <w:pStyle w:val="TOC2"/>
        <w:rPr>
          <w:rFonts w:asciiTheme="minorHAnsi" w:eastAsiaTheme="minorEastAsia" w:hAnsiTheme="minorHAnsi" w:cstheme="minorBidi"/>
          <w:noProof/>
          <w:sz w:val="22"/>
          <w:lang w:val="en-US" w:eastAsia="ja-JP"/>
        </w:rPr>
      </w:pPr>
      <w:hyperlink w:anchor="_Toc25406928" w:history="1">
        <w:r w:rsidRPr="007251D3">
          <w:rPr>
            <w:rStyle w:val="Hyperlink"/>
            <w:noProof/>
          </w:rPr>
          <w:t>4.1</w:t>
        </w:r>
        <w:r>
          <w:rPr>
            <w:rFonts w:asciiTheme="minorHAnsi" w:eastAsiaTheme="minorEastAsia" w:hAnsiTheme="minorHAnsi" w:cstheme="minorBidi"/>
            <w:noProof/>
            <w:sz w:val="22"/>
            <w:lang w:val="en-US" w:eastAsia="ja-JP"/>
          </w:rPr>
          <w:tab/>
        </w:r>
        <w:r w:rsidRPr="007251D3">
          <w:rPr>
            <w:rStyle w:val="Hyperlink"/>
            <w:noProof/>
          </w:rPr>
          <w:t>Tavoitteet</w:t>
        </w:r>
        <w:r>
          <w:rPr>
            <w:noProof/>
            <w:webHidden/>
          </w:rPr>
          <w:tab/>
        </w:r>
        <w:r>
          <w:rPr>
            <w:noProof/>
            <w:webHidden/>
          </w:rPr>
          <w:fldChar w:fldCharType="begin"/>
        </w:r>
        <w:r>
          <w:rPr>
            <w:noProof/>
            <w:webHidden/>
          </w:rPr>
          <w:instrText xml:space="preserve"> PAGEREF _Toc25406928 \h </w:instrText>
        </w:r>
        <w:r>
          <w:rPr>
            <w:noProof/>
            <w:webHidden/>
          </w:rPr>
        </w:r>
        <w:r>
          <w:rPr>
            <w:noProof/>
            <w:webHidden/>
          </w:rPr>
          <w:fldChar w:fldCharType="separate"/>
        </w:r>
        <w:r>
          <w:rPr>
            <w:noProof/>
            <w:webHidden/>
          </w:rPr>
          <w:t>13</w:t>
        </w:r>
        <w:r>
          <w:rPr>
            <w:noProof/>
            <w:webHidden/>
          </w:rPr>
          <w:fldChar w:fldCharType="end"/>
        </w:r>
      </w:hyperlink>
    </w:p>
    <w:p w14:paraId="63F1E4B5" w14:textId="14454615" w:rsidR="00017E97" w:rsidRDefault="00017E97">
      <w:pPr>
        <w:pStyle w:val="TOC2"/>
        <w:rPr>
          <w:rFonts w:asciiTheme="minorHAnsi" w:eastAsiaTheme="minorEastAsia" w:hAnsiTheme="minorHAnsi" w:cstheme="minorBidi"/>
          <w:noProof/>
          <w:sz w:val="22"/>
          <w:lang w:val="en-US" w:eastAsia="ja-JP"/>
        </w:rPr>
      </w:pPr>
      <w:hyperlink w:anchor="_Toc25406929" w:history="1">
        <w:r w:rsidRPr="007251D3">
          <w:rPr>
            <w:rStyle w:val="Hyperlink"/>
            <w:noProof/>
          </w:rPr>
          <w:t>4.2</w:t>
        </w:r>
        <w:r>
          <w:rPr>
            <w:rFonts w:asciiTheme="minorHAnsi" w:eastAsiaTheme="minorEastAsia" w:hAnsiTheme="minorHAnsi" w:cstheme="minorBidi"/>
            <w:noProof/>
            <w:sz w:val="22"/>
            <w:lang w:val="en-US" w:eastAsia="ja-JP"/>
          </w:rPr>
          <w:tab/>
        </w:r>
        <w:r w:rsidRPr="007251D3">
          <w:rPr>
            <w:rStyle w:val="Hyperlink"/>
            <w:noProof/>
          </w:rPr>
          <w:t>Pelimaailman piirtäminen näytölle</w:t>
        </w:r>
        <w:r>
          <w:rPr>
            <w:noProof/>
            <w:webHidden/>
          </w:rPr>
          <w:tab/>
        </w:r>
        <w:r>
          <w:rPr>
            <w:noProof/>
            <w:webHidden/>
          </w:rPr>
          <w:fldChar w:fldCharType="begin"/>
        </w:r>
        <w:r>
          <w:rPr>
            <w:noProof/>
            <w:webHidden/>
          </w:rPr>
          <w:instrText xml:space="preserve"> PAGEREF _Toc25406929 \h </w:instrText>
        </w:r>
        <w:r>
          <w:rPr>
            <w:noProof/>
            <w:webHidden/>
          </w:rPr>
        </w:r>
        <w:r>
          <w:rPr>
            <w:noProof/>
            <w:webHidden/>
          </w:rPr>
          <w:fldChar w:fldCharType="separate"/>
        </w:r>
        <w:r>
          <w:rPr>
            <w:noProof/>
            <w:webHidden/>
          </w:rPr>
          <w:t>13</w:t>
        </w:r>
        <w:r>
          <w:rPr>
            <w:noProof/>
            <w:webHidden/>
          </w:rPr>
          <w:fldChar w:fldCharType="end"/>
        </w:r>
      </w:hyperlink>
    </w:p>
    <w:p w14:paraId="51DFD0F7" w14:textId="2B5ADAC6" w:rsidR="00017E97" w:rsidRDefault="00017E97">
      <w:pPr>
        <w:pStyle w:val="TOC3"/>
        <w:rPr>
          <w:rFonts w:asciiTheme="minorHAnsi" w:eastAsiaTheme="minorEastAsia" w:hAnsiTheme="minorHAnsi" w:cstheme="minorBidi"/>
          <w:noProof/>
          <w:sz w:val="22"/>
          <w:lang w:val="en-US" w:eastAsia="ja-JP"/>
        </w:rPr>
      </w:pPr>
      <w:hyperlink w:anchor="_Toc25406930" w:history="1">
        <w:r w:rsidRPr="007251D3">
          <w:rPr>
            <w:rStyle w:val="Hyperlink"/>
            <w:noProof/>
          </w:rPr>
          <w:t>4.2.1</w:t>
        </w:r>
        <w:r>
          <w:rPr>
            <w:rFonts w:asciiTheme="minorHAnsi" w:eastAsiaTheme="minorEastAsia" w:hAnsiTheme="minorHAnsi" w:cstheme="minorBidi"/>
            <w:noProof/>
            <w:sz w:val="22"/>
            <w:lang w:val="en-US" w:eastAsia="ja-JP"/>
          </w:rPr>
          <w:tab/>
        </w:r>
        <w:r w:rsidRPr="007251D3">
          <w:rPr>
            <w:rStyle w:val="Hyperlink"/>
            <w:noProof/>
          </w:rPr>
          <w:t>Ikkunan luonti</w:t>
        </w:r>
        <w:r>
          <w:rPr>
            <w:noProof/>
            <w:webHidden/>
          </w:rPr>
          <w:tab/>
        </w:r>
        <w:r>
          <w:rPr>
            <w:noProof/>
            <w:webHidden/>
          </w:rPr>
          <w:fldChar w:fldCharType="begin"/>
        </w:r>
        <w:r>
          <w:rPr>
            <w:noProof/>
            <w:webHidden/>
          </w:rPr>
          <w:instrText xml:space="preserve"> PAGEREF _Toc25406930 \h </w:instrText>
        </w:r>
        <w:r>
          <w:rPr>
            <w:noProof/>
            <w:webHidden/>
          </w:rPr>
        </w:r>
        <w:r>
          <w:rPr>
            <w:noProof/>
            <w:webHidden/>
          </w:rPr>
          <w:fldChar w:fldCharType="separate"/>
        </w:r>
        <w:r>
          <w:rPr>
            <w:noProof/>
            <w:webHidden/>
          </w:rPr>
          <w:t>13</w:t>
        </w:r>
        <w:r>
          <w:rPr>
            <w:noProof/>
            <w:webHidden/>
          </w:rPr>
          <w:fldChar w:fldCharType="end"/>
        </w:r>
      </w:hyperlink>
    </w:p>
    <w:p w14:paraId="12606C13" w14:textId="68CCA540" w:rsidR="00017E97" w:rsidRDefault="00017E97">
      <w:pPr>
        <w:pStyle w:val="TOC3"/>
        <w:rPr>
          <w:rFonts w:asciiTheme="minorHAnsi" w:eastAsiaTheme="minorEastAsia" w:hAnsiTheme="minorHAnsi" w:cstheme="minorBidi"/>
          <w:noProof/>
          <w:sz w:val="22"/>
          <w:lang w:val="en-US" w:eastAsia="ja-JP"/>
        </w:rPr>
      </w:pPr>
      <w:hyperlink w:anchor="_Toc25406931" w:history="1">
        <w:r w:rsidRPr="007251D3">
          <w:rPr>
            <w:rStyle w:val="Hyperlink"/>
            <w:noProof/>
          </w:rPr>
          <w:t>4.2.2</w:t>
        </w:r>
        <w:r>
          <w:rPr>
            <w:rFonts w:asciiTheme="minorHAnsi" w:eastAsiaTheme="minorEastAsia" w:hAnsiTheme="minorHAnsi" w:cstheme="minorBidi"/>
            <w:noProof/>
            <w:sz w:val="22"/>
            <w:lang w:val="en-US" w:eastAsia="ja-JP"/>
          </w:rPr>
          <w:tab/>
        </w:r>
        <w:r w:rsidRPr="007251D3">
          <w:rPr>
            <w:rStyle w:val="Hyperlink"/>
            <w:noProof/>
          </w:rPr>
          <w:t>Varjostinohjelma</w:t>
        </w:r>
        <w:r>
          <w:rPr>
            <w:noProof/>
            <w:webHidden/>
          </w:rPr>
          <w:tab/>
        </w:r>
        <w:r>
          <w:rPr>
            <w:noProof/>
            <w:webHidden/>
          </w:rPr>
          <w:fldChar w:fldCharType="begin"/>
        </w:r>
        <w:r>
          <w:rPr>
            <w:noProof/>
            <w:webHidden/>
          </w:rPr>
          <w:instrText xml:space="preserve"> PAGEREF _Toc25406931 \h </w:instrText>
        </w:r>
        <w:r>
          <w:rPr>
            <w:noProof/>
            <w:webHidden/>
          </w:rPr>
        </w:r>
        <w:r>
          <w:rPr>
            <w:noProof/>
            <w:webHidden/>
          </w:rPr>
          <w:fldChar w:fldCharType="separate"/>
        </w:r>
        <w:r>
          <w:rPr>
            <w:noProof/>
            <w:webHidden/>
          </w:rPr>
          <w:t>14</w:t>
        </w:r>
        <w:r>
          <w:rPr>
            <w:noProof/>
            <w:webHidden/>
          </w:rPr>
          <w:fldChar w:fldCharType="end"/>
        </w:r>
      </w:hyperlink>
    </w:p>
    <w:p w14:paraId="181ECE4D" w14:textId="47AF2ED1" w:rsidR="00017E97" w:rsidRDefault="00017E97">
      <w:pPr>
        <w:pStyle w:val="TOC3"/>
        <w:rPr>
          <w:rFonts w:asciiTheme="minorHAnsi" w:eastAsiaTheme="minorEastAsia" w:hAnsiTheme="minorHAnsi" w:cstheme="minorBidi"/>
          <w:noProof/>
          <w:sz w:val="22"/>
          <w:lang w:val="en-US" w:eastAsia="ja-JP"/>
        </w:rPr>
      </w:pPr>
      <w:hyperlink w:anchor="_Toc25406932" w:history="1">
        <w:r w:rsidRPr="007251D3">
          <w:rPr>
            <w:rStyle w:val="Hyperlink"/>
            <w:noProof/>
          </w:rPr>
          <w:t>4.2.3</w:t>
        </w:r>
        <w:r>
          <w:rPr>
            <w:rFonts w:asciiTheme="minorHAnsi" w:eastAsiaTheme="minorEastAsia" w:hAnsiTheme="minorHAnsi" w:cstheme="minorBidi"/>
            <w:noProof/>
            <w:sz w:val="22"/>
            <w:lang w:val="en-US" w:eastAsia="ja-JP"/>
          </w:rPr>
          <w:tab/>
        </w:r>
        <w:r w:rsidRPr="007251D3">
          <w:rPr>
            <w:rStyle w:val="Hyperlink"/>
            <w:noProof/>
          </w:rPr>
          <w:t>Suorakulmion piirtäminen</w:t>
        </w:r>
        <w:r>
          <w:rPr>
            <w:noProof/>
            <w:webHidden/>
          </w:rPr>
          <w:tab/>
        </w:r>
        <w:r>
          <w:rPr>
            <w:noProof/>
            <w:webHidden/>
          </w:rPr>
          <w:fldChar w:fldCharType="begin"/>
        </w:r>
        <w:r>
          <w:rPr>
            <w:noProof/>
            <w:webHidden/>
          </w:rPr>
          <w:instrText xml:space="preserve"> PAGEREF _Toc25406932 \h </w:instrText>
        </w:r>
        <w:r>
          <w:rPr>
            <w:noProof/>
            <w:webHidden/>
          </w:rPr>
        </w:r>
        <w:r>
          <w:rPr>
            <w:noProof/>
            <w:webHidden/>
          </w:rPr>
          <w:fldChar w:fldCharType="separate"/>
        </w:r>
        <w:r>
          <w:rPr>
            <w:noProof/>
            <w:webHidden/>
          </w:rPr>
          <w:t>19</w:t>
        </w:r>
        <w:r>
          <w:rPr>
            <w:noProof/>
            <w:webHidden/>
          </w:rPr>
          <w:fldChar w:fldCharType="end"/>
        </w:r>
      </w:hyperlink>
    </w:p>
    <w:p w14:paraId="70DD18B1" w14:textId="51624C32" w:rsidR="00017E97" w:rsidRDefault="00017E97">
      <w:pPr>
        <w:pStyle w:val="TOC3"/>
        <w:rPr>
          <w:rFonts w:asciiTheme="minorHAnsi" w:eastAsiaTheme="minorEastAsia" w:hAnsiTheme="minorHAnsi" w:cstheme="minorBidi"/>
          <w:noProof/>
          <w:sz w:val="22"/>
          <w:lang w:val="en-US" w:eastAsia="ja-JP"/>
        </w:rPr>
      </w:pPr>
      <w:hyperlink w:anchor="_Toc25406933" w:history="1">
        <w:r w:rsidRPr="007251D3">
          <w:rPr>
            <w:rStyle w:val="Hyperlink"/>
            <w:noProof/>
          </w:rPr>
          <w:t>4.2.4</w:t>
        </w:r>
        <w:r>
          <w:rPr>
            <w:rFonts w:asciiTheme="minorHAnsi" w:eastAsiaTheme="minorEastAsia" w:hAnsiTheme="minorHAnsi" w:cstheme="minorBidi"/>
            <w:noProof/>
            <w:sz w:val="22"/>
            <w:lang w:val="en-US" w:eastAsia="ja-JP"/>
          </w:rPr>
          <w:tab/>
        </w:r>
        <w:r w:rsidRPr="007251D3">
          <w:rPr>
            <w:rStyle w:val="Hyperlink"/>
            <w:noProof/>
          </w:rPr>
          <w:t>Tekstuurit</w:t>
        </w:r>
        <w:r>
          <w:rPr>
            <w:noProof/>
            <w:webHidden/>
          </w:rPr>
          <w:tab/>
        </w:r>
        <w:r>
          <w:rPr>
            <w:noProof/>
            <w:webHidden/>
          </w:rPr>
          <w:fldChar w:fldCharType="begin"/>
        </w:r>
        <w:r>
          <w:rPr>
            <w:noProof/>
            <w:webHidden/>
          </w:rPr>
          <w:instrText xml:space="preserve"> PAGEREF _Toc25406933 \h </w:instrText>
        </w:r>
        <w:r>
          <w:rPr>
            <w:noProof/>
            <w:webHidden/>
          </w:rPr>
        </w:r>
        <w:r>
          <w:rPr>
            <w:noProof/>
            <w:webHidden/>
          </w:rPr>
          <w:fldChar w:fldCharType="separate"/>
        </w:r>
        <w:r>
          <w:rPr>
            <w:noProof/>
            <w:webHidden/>
          </w:rPr>
          <w:t>22</w:t>
        </w:r>
        <w:r>
          <w:rPr>
            <w:noProof/>
            <w:webHidden/>
          </w:rPr>
          <w:fldChar w:fldCharType="end"/>
        </w:r>
      </w:hyperlink>
    </w:p>
    <w:p w14:paraId="6D092B65" w14:textId="1A2723D8" w:rsidR="00017E97" w:rsidRDefault="00017E97">
      <w:pPr>
        <w:pStyle w:val="TOC2"/>
        <w:rPr>
          <w:rFonts w:asciiTheme="minorHAnsi" w:eastAsiaTheme="minorEastAsia" w:hAnsiTheme="minorHAnsi" w:cstheme="minorBidi"/>
          <w:noProof/>
          <w:sz w:val="22"/>
          <w:lang w:val="en-US" w:eastAsia="ja-JP"/>
        </w:rPr>
      </w:pPr>
      <w:hyperlink w:anchor="_Toc25406934" w:history="1">
        <w:r w:rsidRPr="007251D3">
          <w:rPr>
            <w:rStyle w:val="Hyperlink"/>
            <w:noProof/>
          </w:rPr>
          <w:t>4.3</w:t>
        </w:r>
        <w:r>
          <w:rPr>
            <w:rFonts w:asciiTheme="minorHAnsi" w:eastAsiaTheme="minorEastAsia" w:hAnsiTheme="minorHAnsi" w:cstheme="minorBidi"/>
            <w:noProof/>
            <w:sz w:val="22"/>
            <w:lang w:val="en-US" w:eastAsia="ja-JP"/>
          </w:rPr>
          <w:tab/>
        </w:r>
        <w:r w:rsidRPr="007251D3">
          <w:rPr>
            <w:rStyle w:val="Hyperlink"/>
            <w:noProof/>
          </w:rPr>
          <w:t>Kameran määrittely</w:t>
        </w:r>
        <w:r>
          <w:rPr>
            <w:noProof/>
            <w:webHidden/>
          </w:rPr>
          <w:tab/>
        </w:r>
        <w:r>
          <w:rPr>
            <w:noProof/>
            <w:webHidden/>
          </w:rPr>
          <w:fldChar w:fldCharType="begin"/>
        </w:r>
        <w:r>
          <w:rPr>
            <w:noProof/>
            <w:webHidden/>
          </w:rPr>
          <w:instrText xml:space="preserve"> PAGEREF _Toc25406934 \h </w:instrText>
        </w:r>
        <w:r>
          <w:rPr>
            <w:noProof/>
            <w:webHidden/>
          </w:rPr>
        </w:r>
        <w:r>
          <w:rPr>
            <w:noProof/>
            <w:webHidden/>
          </w:rPr>
          <w:fldChar w:fldCharType="separate"/>
        </w:r>
        <w:r>
          <w:rPr>
            <w:noProof/>
            <w:webHidden/>
          </w:rPr>
          <w:t>26</w:t>
        </w:r>
        <w:r>
          <w:rPr>
            <w:noProof/>
            <w:webHidden/>
          </w:rPr>
          <w:fldChar w:fldCharType="end"/>
        </w:r>
      </w:hyperlink>
    </w:p>
    <w:p w14:paraId="13D2AD84" w14:textId="7CB78668" w:rsidR="00017E97" w:rsidRDefault="00017E97">
      <w:pPr>
        <w:pStyle w:val="TOC2"/>
        <w:rPr>
          <w:rFonts w:asciiTheme="minorHAnsi" w:eastAsiaTheme="minorEastAsia" w:hAnsiTheme="minorHAnsi" w:cstheme="minorBidi"/>
          <w:noProof/>
          <w:sz w:val="22"/>
          <w:lang w:val="en-US" w:eastAsia="ja-JP"/>
        </w:rPr>
      </w:pPr>
      <w:hyperlink w:anchor="_Toc25406935" w:history="1">
        <w:r w:rsidRPr="007251D3">
          <w:rPr>
            <w:rStyle w:val="Hyperlink"/>
            <w:noProof/>
          </w:rPr>
          <w:t>4.4</w:t>
        </w:r>
        <w:r>
          <w:rPr>
            <w:rFonts w:asciiTheme="minorHAnsi" w:eastAsiaTheme="minorEastAsia" w:hAnsiTheme="minorHAnsi" w:cstheme="minorBidi"/>
            <w:noProof/>
            <w:sz w:val="22"/>
            <w:lang w:val="en-US" w:eastAsia="ja-JP"/>
          </w:rPr>
          <w:tab/>
        </w:r>
        <w:r w:rsidRPr="007251D3">
          <w:rPr>
            <w:rStyle w:val="Hyperlink"/>
            <w:noProof/>
          </w:rPr>
          <w:t>3d</w:t>
        </w:r>
        <w:r w:rsidRPr="007251D3">
          <w:rPr>
            <w:rStyle w:val="Hyperlink"/>
            <w:bCs/>
            <w:noProof/>
          </w:rPr>
          <w:t>–</w:t>
        </w:r>
        <w:r w:rsidRPr="007251D3">
          <w:rPr>
            <w:rStyle w:val="Hyperlink"/>
            <w:noProof/>
          </w:rPr>
          <w:t>mallien lataaminen</w:t>
        </w:r>
        <w:r>
          <w:rPr>
            <w:noProof/>
            <w:webHidden/>
          </w:rPr>
          <w:tab/>
        </w:r>
        <w:r>
          <w:rPr>
            <w:noProof/>
            <w:webHidden/>
          </w:rPr>
          <w:fldChar w:fldCharType="begin"/>
        </w:r>
        <w:r>
          <w:rPr>
            <w:noProof/>
            <w:webHidden/>
          </w:rPr>
          <w:instrText xml:space="preserve"> PAGEREF _Toc25406935 \h </w:instrText>
        </w:r>
        <w:r>
          <w:rPr>
            <w:noProof/>
            <w:webHidden/>
          </w:rPr>
        </w:r>
        <w:r>
          <w:rPr>
            <w:noProof/>
            <w:webHidden/>
          </w:rPr>
          <w:fldChar w:fldCharType="separate"/>
        </w:r>
        <w:r>
          <w:rPr>
            <w:noProof/>
            <w:webHidden/>
          </w:rPr>
          <w:t>30</w:t>
        </w:r>
        <w:r>
          <w:rPr>
            <w:noProof/>
            <w:webHidden/>
          </w:rPr>
          <w:fldChar w:fldCharType="end"/>
        </w:r>
      </w:hyperlink>
    </w:p>
    <w:p w14:paraId="1457631E" w14:textId="1752BC79" w:rsidR="00017E97" w:rsidRDefault="00017E97">
      <w:pPr>
        <w:pStyle w:val="TOC2"/>
        <w:rPr>
          <w:rFonts w:asciiTheme="minorHAnsi" w:eastAsiaTheme="minorEastAsia" w:hAnsiTheme="minorHAnsi" w:cstheme="minorBidi"/>
          <w:noProof/>
          <w:sz w:val="22"/>
          <w:lang w:val="en-US" w:eastAsia="ja-JP"/>
        </w:rPr>
      </w:pPr>
      <w:hyperlink w:anchor="_Toc25406936" w:history="1">
        <w:r w:rsidRPr="007251D3">
          <w:rPr>
            <w:rStyle w:val="Hyperlink"/>
            <w:noProof/>
          </w:rPr>
          <w:t>4.5</w:t>
        </w:r>
        <w:r>
          <w:rPr>
            <w:rFonts w:asciiTheme="minorHAnsi" w:eastAsiaTheme="minorEastAsia" w:hAnsiTheme="minorHAnsi" w:cstheme="minorBidi"/>
            <w:noProof/>
            <w:sz w:val="22"/>
            <w:lang w:val="en-US" w:eastAsia="ja-JP"/>
          </w:rPr>
          <w:tab/>
        </w:r>
        <w:r w:rsidRPr="007251D3">
          <w:rPr>
            <w:rStyle w:val="Hyperlink"/>
            <w:noProof/>
          </w:rPr>
          <w:t>Drawable–luokka</w:t>
        </w:r>
        <w:r>
          <w:rPr>
            <w:noProof/>
            <w:webHidden/>
          </w:rPr>
          <w:tab/>
        </w:r>
        <w:r>
          <w:rPr>
            <w:noProof/>
            <w:webHidden/>
          </w:rPr>
          <w:fldChar w:fldCharType="begin"/>
        </w:r>
        <w:r>
          <w:rPr>
            <w:noProof/>
            <w:webHidden/>
          </w:rPr>
          <w:instrText xml:space="preserve"> PAGEREF _Toc25406936 \h </w:instrText>
        </w:r>
        <w:r>
          <w:rPr>
            <w:noProof/>
            <w:webHidden/>
          </w:rPr>
        </w:r>
        <w:r>
          <w:rPr>
            <w:noProof/>
            <w:webHidden/>
          </w:rPr>
          <w:fldChar w:fldCharType="separate"/>
        </w:r>
        <w:r>
          <w:rPr>
            <w:noProof/>
            <w:webHidden/>
          </w:rPr>
          <w:t>34</w:t>
        </w:r>
        <w:r>
          <w:rPr>
            <w:noProof/>
            <w:webHidden/>
          </w:rPr>
          <w:fldChar w:fldCharType="end"/>
        </w:r>
      </w:hyperlink>
    </w:p>
    <w:p w14:paraId="77823848" w14:textId="7CC4DE03" w:rsidR="00017E97" w:rsidRDefault="00017E97">
      <w:pPr>
        <w:pStyle w:val="TOC2"/>
        <w:rPr>
          <w:rFonts w:asciiTheme="minorHAnsi" w:eastAsiaTheme="minorEastAsia" w:hAnsiTheme="minorHAnsi" w:cstheme="minorBidi"/>
          <w:noProof/>
          <w:sz w:val="22"/>
          <w:lang w:val="en-US" w:eastAsia="ja-JP"/>
        </w:rPr>
      </w:pPr>
      <w:hyperlink w:anchor="_Toc25406937" w:history="1">
        <w:r w:rsidRPr="007251D3">
          <w:rPr>
            <w:rStyle w:val="Hyperlink"/>
            <w:noProof/>
          </w:rPr>
          <w:t>4.6</w:t>
        </w:r>
        <w:r>
          <w:rPr>
            <w:rFonts w:asciiTheme="minorHAnsi" w:eastAsiaTheme="minorEastAsia" w:hAnsiTheme="minorHAnsi" w:cstheme="minorBidi"/>
            <w:noProof/>
            <w:sz w:val="22"/>
            <w:lang w:val="en-US" w:eastAsia="ja-JP"/>
          </w:rPr>
          <w:tab/>
        </w:r>
        <w:r w:rsidRPr="007251D3">
          <w:rPr>
            <w:rStyle w:val="Hyperlink"/>
            <w:noProof/>
          </w:rPr>
          <w:t>Renderer–luokka</w:t>
        </w:r>
        <w:r>
          <w:rPr>
            <w:noProof/>
            <w:webHidden/>
          </w:rPr>
          <w:tab/>
        </w:r>
        <w:r>
          <w:rPr>
            <w:noProof/>
            <w:webHidden/>
          </w:rPr>
          <w:fldChar w:fldCharType="begin"/>
        </w:r>
        <w:r>
          <w:rPr>
            <w:noProof/>
            <w:webHidden/>
          </w:rPr>
          <w:instrText xml:space="preserve"> PAGEREF _Toc25406937 \h </w:instrText>
        </w:r>
        <w:r>
          <w:rPr>
            <w:noProof/>
            <w:webHidden/>
          </w:rPr>
        </w:r>
        <w:r>
          <w:rPr>
            <w:noProof/>
            <w:webHidden/>
          </w:rPr>
          <w:fldChar w:fldCharType="separate"/>
        </w:r>
        <w:r>
          <w:rPr>
            <w:noProof/>
            <w:webHidden/>
          </w:rPr>
          <w:t>35</w:t>
        </w:r>
        <w:r>
          <w:rPr>
            <w:noProof/>
            <w:webHidden/>
          </w:rPr>
          <w:fldChar w:fldCharType="end"/>
        </w:r>
      </w:hyperlink>
    </w:p>
    <w:p w14:paraId="59B61FCF" w14:textId="44E4DE42" w:rsidR="00017E97" w:rsidRDefault="00017E97">
      <w:pPr>
        <w:pStyle w:val="TOC2"/>
        <w:rPr>
          <w:rFonts w:asciiTheme="minorHAnsi" w:eastAsiaTheme="minorEastAsia" w:hAnsiTheme="minorHAnsi" w:cstheme="minorBidi"/>
          <w:noProof/>
          <w:sz w:val="22"/>
          <w:lang w:val="en-US" w:eastAsia="ja-JP"/>
        </w:rPr>
      </w:pPr>
      <w:hyperlink w:anchor="_Toc25406938" w:history="1">
        <w:r w:rsidRPr="007251D3">
          <w:rPr>
            <w:rStyle w:val="Hyperlink"/>
            <w:noProof/>
          </w:rPr>
          <w:t>4.7</w:t>
        </w:r>
        <w:r>
          <w:rPr>
            <w:rFonts w:asciiTheme="minorHAnsi" w:eastAsiaTheme="minorEastAsia" w:hAnsiTheme="minorHAnsi" w:cstheme="minorBidi"/>
            <w:noProof/>
            <w:sz w:val="22"/>
            <w:lang w:val="en-US" w:eastAsia="ja-JP"/>
          </w:rPr>
          <w:tab/>
        </w:r>
        <w:r w:rsidRPr="007251D3">
          <w:rPr>
            <w:rStyle w:val="Hyperlink"/>
            <w:noProof/>
          </w:rPr>
          <w:t>Käyttäjän syöte</w:t>
        </w:r>
        <w:r>
          <w:rPr>
            <w:noProof/>
            <w:webHidden/>
          </w:rPr>
          <w:tab/>
        </w:r>
        <w:r>
          <w:rPr>
            <w:noProof/>
            <w:webHidden/>
          </w:rPr>
          <w:fldChar w:fldCharType="begin"/>
        </w:r>
        <w:r>
          <w:rPr>
            <w:noProof/>
            <w:webHidden/>
          </w:rPr>
          <w:instrText xml:space="preserve"> PAGEREF _Toc25406938 \h </w:instrText>
        </w:r>
        <w:r>
          <w:rPr>
            <w:noProof/>
            <w:webHidden/>
          </w:rPr>
        </w:r>
        <w:r>
          <w:rPr>
            <w:noProof/>
            <w:webHidden/>
          </w:rPr>
          <w:fldChar w:fldCharType="separate"/>
        </w:r>
        <w:r>
          <w:rPr>
            <w:noProof/>
            <w:webHidden/>
          </w:rPr>
          <w:t>35</w:t>
        </w:r>
        <w:r>
          <w:rPr>
            <w:noProof/>
            <w:webHidden/>
          </w:rPr>
          <w:fldChar w:fldCharType="end"/>
        </w:r>
      </w:hyperlink>
    </w:p>
    <w:p w14:paraId="3AEF3991" w14:textId="6A9EC6A9" w:rsidR="00017E97" w:rsidRDefault="00017E97">
      <w:pPr>
        <w:pStyle w:val="TOC2"/>
        <w:rPr>
          <w:rFonts w:asciiTheme="minorHAnsi" w:eastAsiaTheme="minorEastAsia" w:hAnsiTheme="minorHAnsi" w:cstheme="minorBidi"/>
          <w:noProof/>
          <w:sz w:val="22"/>
          <w:lang w:val="en-US" w:eastAsia="ja-JP"/>
        </w:rPr>
      </w:pPr>
      <w:hyperlink w:anchor="_Toc25406939" w:history="1">
        <w:r w:rsidRPr="007251D3">
          <w:rPr>
            <w:rStyle w:val="Hyperlink"/>
            <w:noProof/>
          </w:rPr>
          <w:t>4.8</w:t>
        </w:r>
        <w:r>
          <w:rPr>
            <w:rFonts w:asciiTheme="minorHAnsi" w:eastAsiaTheme="minorEastAsia" w:hAnsiTheme="minorHAnsi" w:cstheme="minorBidi"/>
            <w:noProof/>
            <w:sz w:val="22"/>
            <w:lang w:val="en-US" w:eastAsia="ja-JP"/>
          </w:rPr>
          <w:tab/>
        </w:r>
        <w:r w:rsidRPr="007251D3">
          <w:rPr>
            <w:rStyle w:val="Hyperlink"/>
            <w:noProof/>
          </w:rPr>
          <w:t>Liikkumisen ja interaktiivisuuden lisääminen peliin</w:t>
        </w:r>
        <w:r>
          <w:rPr>
            <w:noProof/>
            <w:webHidden/>
          </w:rPr>
          <w:tab/>
        </w:r>
        <w:r>
          <w:rPr>
            <w:noProof/>
            <w:webHidden/>
          </w:rPr>
          <w:fldChar w:fldCharType="begin"/>
        </w:r>
        <w:r>
          <w:rPr>
            <w:noProof/>
            <w:webHidden/>
          </w:rPr>
          <w:instrText xml:space="preserve"> PAGEREF _Toc25406939 \h </w:instrText>
        </w:r>
        <w:r>
          <w:rPr>
            <w:noProof/>
            <w:webHidden/>
          </w:rPr>
        </w:r>
        <w:r>
          <w:rPr>
            <w:noProof/>
            <w:webHidden/>
          </w:rPr>
          <w:fldChar w:fldCharType="separate"/>
        </w:r>
        <w:r>
          <w:rPr>
            <w:noProof/>
            <w:webHidden/>
          </w:rPr>
          <w:t>36</w:t>
        </w:r>
        <w:r>
          <w:rPr>
            <w:noProof/>
            <w:webHidden/>
          </w:rPr>
          <w:fldChar w:fldCharType="end"/>
        </w:r>
      </w:hyperlink>
    </w:p>
    <w:p w14:paraId="068042B3" w14:textId="6F2C6F1A" w:rsidR="00017E97" w:rsidRDefault="00017E97">
      <w:pPr>
        <w:pStyle w:val="TOC2"/>
        <w:rPr>
          <w:rFonts w:asciiTheme="minorHAnsi" w:eastAsiaTheme="minorEastAsia" w:hAnsiTheme="minorHAnsi" w:cstheme="minorBidi"/>
          <w:noProof/>
          <w:sz w:val="22"/>
          <w:lang w:val="en-US" w:eastAsia="ja-JP"/>
        </w:rPr>
      </w:pPr>
      <w:hyperlink w:anchor="_Toc25406940" w:history="1">
        <w:r w:rsidRPr="007251D3">
          <w:rPr>
            <w:rStyle w:val="Hyperlink"/>
            <w:noProof/>
          </w:rPr>
          <w:t>4.9</w:t>
        </w:r>
        <w:r>
          <w:rPr>
            <w:rFonts w:asciiTheme="minorHAnsi" w:eastAsiaTheme="minorEastAsia" w:hAnsiTheme="minorHAnsi" w:cstheme="minorBidi"/>
            <w:noProof/>
            <w:sz w:val="22"/>
            <w:lang w:val="en-US" w:eastAsia="ja-JP"/>
          </w:rPr>
          <w:tab/>
        </w:r>
        <w:r w:rsidRPr="007251D3">
          <w:rPr>
            <w:rStyle w:val="Hyperlink"/>
            <w:noProof/>
          </w:rPr>
          <w:t>Äänet</w:t>
        </w:r>
        <w:r>
          <w:rPr>
            <w:noProof/>
            <w:webHidden/>
          </w:rPr>
          <w:tab/>
        </w:r>
        <w:r>
          <w:rPr>
            <w:noProof/>
            <w:webHidden/>
          </w:rPr>
          <w:fldChar w:fldCharType="begin"/>
        </w:r>
        <w:r>
          <w:rPr>
            <w:noProof/>
            <w:webHidden/>
          </w:rPr>
          <w:instrText xml:space="preserve"> PAGEREF _Toc25406940 \h </w:instrText>
        </w:r>
        <w:r>
          <w:rPr>
            <w:noProof/>
            <w:webHidden/>
          </w:rPr>
        </w:r>
        <w:r>
          <w:rPr>
            <w:noProof/>
            <w:webHidden/>
          </w:rPr>
          <w:fldChar w:fldCharType="separate"/>
        </w:r>
        <w:r>
          <w:rPr>
            <w:noProof/>
            <w:webHidden/>
          </w:rPr>
          <w:t>36</w:t>
        </w:r>
        <w:r>
          <w:rPr>
            <w:noProof/>
            <w:webHidden/>
          </w:rPr>
          <w:fldChar w:fldCharType="end"/>
        </w:r>
      </w:hyperlink>
    </w:p>
    <w:p w14:paraId="018B8A66" w14:textId="41A9B3A7" w:rsidR="00017E97" w:rsidRDefault="00017E97">
      <w:pPr>
        <w:pStyle w:val="TOC1"/>
        <w:rPr>
          <w:rFonts w:asciiTheme="minorHAnsi" w:eastAsiaTheme="minorEastAsia" w:hAnsiTheme="minorHAnsi" w:cstheme="minorBidi"/>
          <w:caps w:val="0"/>
          <w:noProof/>
          <w:sz w:val="22"/>
          <w:lang w:val="en-US" w:eastAsia="ja-JP"/>
        </w:rPr>
      </w:pPr>
      <w:hyperlink w:anchor="_Toc25406941" w:history="1">
        <w:r w:rsidRPr="007251D3">
          <w:rPr>
            <w:rStyle w:val="Hyperlink"/>
            <w:noProof/>
          </w:rPr>
          <w:t>5</w:t>
        </w:r>
        <w:r>
          <w:rPr>
            <w:rFonts w:asciiTheme="minorHAnsi" w:eastAsiaTheme="minorEastAsia" w:hAnsiTheme="minorHAnsi" w:cstheme="minorBidi"/>
            <w:caps w:val="0"/>
            <w:noProof/>
            <w:sz w:val="22"/>
            <w:lang w:val="en-US" w:eastAsia="ja-JP"/>
          </w:rPr>
          <w:tab/>
        </w:r>
        <w:r w:rsidRPr="007251D3">
          <w:rPr>
            <w:rStyle w:val="Hyperlink"/>
            <w:noProof/>
          </w:rPr>
          <w:t>Yhteenveto</w:t>
        </w:r>
        <w:r>
          <w:rPr>
            <w:noProof/>
            <w:webHidden/>
          </w:rPr>
          <w:tab/>
        </w:r>
        <w:r>
          <w:rPr>
            <w:noProof/>
            <w:webHidden/>
          </w:rPr>
          <w:fldChar w:fldCharType="begin"/>
        </w:r>
        <w:r>
          <w:rPr>
            <w:noProof/>
            <w:webHidden/>
          </w:rPr>
          <w:instrText xml:space="preserve"> PAGEREF _Toc25406941 \h </w:instrText>
        </w:r>
        <w:r>
          <w:rPr>
            <w:noProof/>
            <w:webHidden/>
          </w:rPr>
        </w:r>
        <w:r>
          <w:rPr>
            <w:noProof/>
            <w:webHidden/>
          </w:rPr>
          <w:fldChar w:fldCharType="separate"/>
        </w:r>
        <w:r>
          <w:rPr>
            <w:noProof/>
            <w:webHidden/>
          </w:rPr>
          <w:t>38</w:t>
        </w:r>
        <w:r>
          <w:rPr>
            <w:noProof/>
            <w:webHidden/>
          </w:rPr>
          <w:fldChar w:fldCharType="end"/>
        </w:r>
      </w:hyperlink>
    </w:p>
    <w:p w14:paraId="61491576" w14:textId="501AD673" w:rsidR="00017E97" w:rsidRDefault="00017E97">
      <w:pPr>
        <w:pStyle w:val="TOC1"/>
        <w:rPr>
          <w:rFonts w:asciiTheme="minorHAnsi" w:eastAsiaTheme="minorEastAsia" w:hAnsiTheme="minorHAnsi" w:cstheme="minorBidi"/>
          <w:caps w:val="0"/>
          <w:noProof/>
          <w:sz w:val="22"/>
          <w:lang w:val="en-US" w:eastAsia="ja-JP"/>
        </w:rPr>
      </w:pPr>
      <w:hyperlink w:anchor="_Toc25406942" w:history="1">
        <w:r w:rsidRPr="007251D3">
          <w:rPr>
            <w:rStyle w:val="Hyperlink"/>
            <w:noProof/>
            <w:lang w:val="en-US"/>
          </w:rPr>
          <w:t>LÄHTEET</w:t>
        </w:r>
        <w:r>
          <w:rPr>
            <w:noProof/>
            <w:webHidden/>
          </w:rPr>
          <w:tab/>
        </w:r>
        <w:r>
          <w:rPr>
            <w:noProof/>
            <w:webHidden/>
          </w:rPr>
          <w:fldChar w:fldCharType="begin"/>
        </w:r>
        <w:r>
          <w:rPr>
            <w:noProof/>
            <w:webHidden/>
          </w:rPr>
          <w:instrText xml:space="preserve"> PAGEREF _Toc25406942 \h </w:instrText>
        </w:r>
        <w:r>
          <w:rPr>
            <w:noProof/>
            <w:webHidden/>
          </w:rPr>
        </w:r>
        <w:r>
          <w:rPr>
            <w:noProof/>
            <w:webHidden/>
          </w:rPr>
          <w:fldChar w:fldCharType="separate"/>
        </w:r>
        <w:r>
          <w:rPr>
            <w:noProof/>
            <w:webHidden/>
          </w:rPr>
          <w:t>39</w:t>
        </w:r>
        <w:r>
          <w:rPr>
            <w:noProof/>
            <w:webHidden/>
          </w:rPr>
          <w:fldChar w:fldCharType="end"/>
        </w:r>
      </w:hyperlink>
    </w:p>
    <w:p w14:paraId="230E4FF9" w14:textId="4BC948BA"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406903"/>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toteutetaan kolmiulotteisen roolipelin kokeiluversio, jossa pelaaja pystyy liikuttamaan päähahmoa ja vuorovaikuttaa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406904"/>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406905"/>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0E73C9A"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D27F24">
        <w:t>a</w:t>
      </w:r>
      <w:r w:rsidR="00AC76A8">
        <w:t>.</w:t>
      </w:r>
      <w:r w:rsidR="00333CA9">
        <w:t>)</w:t>
      </w:r>
    </w:p>
    <w:p w14:paraId="2DA72435" w14:textId="5DC12371" w:rsidR="00EF6BF9" w:rsidRDefault="00A62D03" w:rsidP="009D59A0">
      <w:r>
        <w:t>OpenGL 3.2 versiosta eteenpäin on ruvettu suosimaan</w:t>
      </w:r>
      <w:r w:rsidR="002B2607">
        <w:t xml:space="preserve"> core</w:t>
      </w:r>
      <w:r w:rsidR="00EB45A9">
        <w:t>–</w:t>
      </w:r>
      <w:r w:rsidR="002B2607">
        <w:t>profile</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406906"/>
      <w:r>
        <w:rPr>
          <w:lang w:val="fi-FI"/>
        </w:rPr>
        <w:t>GLFW</w:t>
      </w:r>
      <w:bookmarkEnd w:id="3"/>
    </w:p>
    <w:p w14:paraId="06D7619D" w14:textId="7C1B4047"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406907"/>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EB45A9">
        <w:t>–</w:t>
      </w:r>
      <w:r>
        <w:t>opetus</w:t>
      </w:r>
      <w:r w:rsidR="00EB45A9">
        <w:t>–</w:t>
      </w:r>
      <w:r>
        <w:t>sivusto</w:t>
      </w:r>
      <w:r w:rsidR="00AC76A8">
        <w:t>lla käytettyä</w:t>
      </w:r>
      <w:r w:rsidR="00A945C1">
        <w:t xml:space="preserve"> </w:t>
      </w:r>
      <w:r w:rsidR="00A945C1" w:rsidRPr="00A945C1">
        <w:t>Multi</w:t>
      </w:r>
      <w:r w:rsidR="00EB45A9">
        <w:t>–</w:t>
      </w:r>
      <w:r w:rsidR="00A945C1" w:rsidRPr="00A945C1">
        <w:t>Language GL/GLES/EGL/GLX/WGL Loader</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406908"/>
      <w:r>
        <w:rPr>
          <w:lang w:val="fi-FI"/>
        </w:rPr>
        <w:lastRenderedPageBreak/>
        <w:t>GLSL</w:t>
      </w:r>
      <w:bookmarkEnd w:id="5"/>
    </w:p>
    <w:p w14:paraId="3E0BE1F7" w14:textId="043A66F2"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406909"/>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406910"/>
      <w:r>
        <w:rPr>
          <w:lang w:val="fi-FI"/>
        </w:rPr>
        <w:t>OpenAL</w:t>
      </w:r>
      <w:bookmarkEnd w:id="7"/>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406911"/>
      <w:r>
        <w:rPr>
          <w:lang w:val="fi-FI"/>
        </w:rPr>
        <w:t>FreeType</w:t>
      </w:r>
      <w:bookmarkEnd w:id="8"/>
    </w:p>
    <w:p w14:paraId="25523874" w14:textId="323AB2B9" w:rsidR="003A4664" w:rsidRDefault="003A4664" w:rsidP="003A4664">
      <w:r>
        <w:t>FreeType on C</w:t>
      </w:r>
      <w:r w:rsidR="00EB45A9">
        <w:t>–</w:t>
      </w:r>
      <w:r>
        <w:t>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r w:rsidR="00D27F24">
        <w:t>e</w:t>
      </w:r>
      <w:r w:rsidR="00543DCD">
        <w:t>.)</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406912"/>
      <w:r>
        <w:rPr>
          <w:lang w:val="fi-FI"/>
        </w:rPr>
        <w:lastRenderedPageBreak/>
        <w:t>stb_image.h</w:t>
      </w:r>
      <w:bookmarkEnd w:id="9"/>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406913"/>
      <w:r>
        <w:rPr>
          <w:lang w:val="fi-FI"/>
        </w:rPr>
        <w:t>Assimp</w:t>
      </w:r>
      <w:bookmarkEnd w:id="10"/>
    </w:p>
    <w:p w14:paraId="400336D0" w14:textId="6FF6965C" w:rsidR="002329C2" w:rsidRDefault="007E1AD2" w:rsidP="00BC5D02">
      <w:r>
        <w:t xml:space="preserve">Open Asset Import Library eli assimp on avoimen lähdekoodin ohjelmistokirjasto, joka mahdollistaa erilaisten </w:t>
      </w:r>
      <w:r w:rsidR="00B16451">
        <w:t>3d</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406914"/>
      <w:r>
        <w:rPr>
          <w:lang w:val="fi-FI"/>
        </w:rPr>
        <w:t>MinGW</w:t>
      </w:r>
      <w:bookmarkEnd w:id="11"/>
    </w:p>
    <w:p w14:paraId="7C075ABE" w14:textId="42E05A08" w:rsidR="00901EE3" w:rsidRDefault="00E1438D" w:rsidP="009D59A0">
      <w:pPr>
        <w:rPr>
          <w:rStyle w:val="selectable"/>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406915"/>
      <w:r>
        <w:rPr>
          <w:lang w:val="fi-FI"/>
        </w:rPr>
        <w:t>Visual Studio Code</w:t>
      </w:r>
      <w:bookmarkEnd w:id="12"/>
    </w:p>
    <w:p w14:paraId="7B905885" w14:textId="48B4C8DC" w:rsidR="00901EE3" w:rsidRPr="003D2C28" w:rsidRDefault="003D2C28" w:rsidP="00901EE3">
      <w:r w:rsidRPr="003D2C28">
        <w:t>Visual Studio Code on kevyt koodin editointiohjelma</w:t>
      </w:r>
      <w:r>
        <w:t xml:space="preserve">, joka tukee monia eri ohjelmointikieliä. </w:t>
      </w:r>
      <w:r w:rsidR="00015A06">
        <w:t xml:space="preserve">Codeen saa ladattua lisäosia, jotka helpottavat työskentelyä ja mahdollistavat esimerkiksi funktioiden ja luokkien luomisen valikosta. </w:t>
      </w:r>
      <w:r w:rsidRPr="003D2C28">
        <w:t>(Visual Studio Code,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3" w:name="_Toc25406916"/>
      <w:r>
        <w:rPr>
          <w:lang w:val="fi-FI"/>
        </w:rPr>
        <w:t>Blender</w:t>
      </w:r>
      <w:bookmarkEnd w:id="13"/>
    </w:p>
    <w:p w14:paraId="2ABF52C7" w14:textId="53A44902" w:rsidR="00901EE3" w:rsidRDefault="008330FF" w:rsidP="00901EE3">
      <w:r>
        <w:t>Blender on avoimen lähdekoodin 3d–mallinnusohjelma. Sillä pystyy mm. mallintamaan kolmiulotteisia malleja ja luomaan luut sekä animaatiot niille. Suurin osa opinnäytetyön malleista on tehty Blenderillä. (Blender, 2019)</w:t>
      </w:r>
    </w:p>
    <w:p w14:paraId="6091AB0A" w14:textId="4F5B8C41" w:rsidR="007B2C04" w:rsidRDefault="007B2C04" w:rsidP="00901EE3"/>
    <w:p w14:paraId="247BAC04" w14:textId="48BC8399" w:rsidR="007B2C04" w:rsidRPr="00263591" w:rsidRDefault="007B2C04" w:rsidP="007B2C04">
      <w:pPr>
        <w:pStyle w:val="Heading2"/>
        <w:rPr>
          <w:lang w:val="fi-FI"/>
        </w:rPr>
      </w:pPr>
      <w:r>
        <w:rPr>
          <w:lang w:val="fi-FI"/>
        </w:rPr>
        <w:t>Draw.io</w:t>
      </w:r>
    </w:p>
    <w:p w14:paraId="0620697E" w14:textId="332B3FAD" w:rsidR="007B2C04" w:rsidRPr="00901EE3" w:rsidRDefault="007B2C04" w:rsidP="007B2C04">
      <w:pPr>
        <w:rPr>
          <w:color w:val="000000"/>
        </w:rPr>
      </w:pPr>
      <w:r>
        <w:t>Kerro draw.io:sta</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4" w:name="_Toc25406917"/>
      <w:r>
        <w:rPr>
          <w:lang w:val="fi-FI"/>
        </w:rPr>
        <w:t>Versionhallinta</w:t>
      </w:r>
      <w:bookmarkEnd w:id="14"/>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EB45A9">
        <w:t>–</w:t>
      </w:r>
      <w:r w:rsidR="00423495">
        <w:t>projekteja (Github,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5" w:name="_Toc25406918"/>
      <w:r>
        <w:rPr>
          <w:lang w:val="fi-FI"/>
        </w:rPr>
        <w:t>Singleton</w:t>
      </w:r>
      <w:bookmarkEnd w:id="15"/>
    </w:p>
    <w:p w14:paraId="4941C4FC" w14:textId="44A0CDEE" w:rsidR="00D87E23" w:rsidRDefault="00D87E23" w:rsidP="00D03049">
      <w:r>
        <w:t xml:space="preserve">Singleton on suunnittelumalli, jolla varmistetaan että luokasta on olemassa vain yksi olio koodissa. Singleton–mallia on moitittu, sillä se antaa pääsyn luokkaan mistä tahansa kohtaa koodissa, ja väärinkäytettynä voi aiheuttaa tuoda ohjelmistoon monenlaisia ongelmia. </w:t>
      </w:r>
      <w:r w:rsidRPr="005564EA">
        <w:t>(</w:t>
      </w:r>
      <w:r>
        <w:t>Nystrom</w:t>
      </w:r>
      <w:r w:rsidRPr="005564EA">
        <w:t>, 201</w:t>
      </w:r>
      <w:r>
        <w:t>4, 73–75.</w:t>
      </w:r>
      <w:r w:rsidRPr="005564EA">
        <w:t>)</w:t>
      </w:r>
    </w:p>
    <w:p w14:paraId="1FFFBC14" w14:textId="51DAEE76" w:rsidR="00D03049" w:rsidRDefault="00D87E23" w:rsidP="00D03049">
      <w:r w:rsidRPr="00D87E23">
        <w:t>Singleton–mallia käytetään opinnäytetyössä</w:t>
      </w:r>
      <w:r w:rsidR="00443281">
        <w:t>, jotta päästään helposti käsiksi joidenkin luokkien funktioihin ja toimintoihin. Esimerkiksi ääniä halutaan toistaa monessa eri tilanteessa, joten AudioManager–luokan PlaySound–funktiota halutaan kutsua vaikkapa pelaajan painaessa välilyöntiä tai kolmiulotteisen mallin törmätessä seinään. On siis helpompaa käyttää AudioManager–luokassa singleton–mallia kuin olisi viedä instanssi AudioManager</w:t>
      </w:r>
      <w:bookmarkStart w:id="16" w:name="_Hlk25255990"/>
      <w:r w:rsidR="00443281">
        <w:t>–</w:t>
      </w:r>
      <w:bookmarkEnd w:id="16"/>
      <w:r w:rsidR="00443281">
        <w:t xml:space="preserve">oliosta kaikkiin eri luokkiin ja funktioihin, joissa sitä tarvitaan. Esimerkki C++–ohjelmointikielessä singleton–mallista löytyy kuvasta </w:t>
      </w:r>
      <w:r w:rsidR="00443281">
        <w:fldChar w:fldCharType="begin"/>
      </w:r>
      <w:r w:rsidR="00443281">
        <w:instrText xml:space="preserve"> REF _Ref25255799 \# 0 \h </w:instrText>
      </w:r>
      <w:r w:rsidR="00443281">
        <w:fldChar w:fldCharType="separate"/>
      </w:r>
      <w:r w:rsidR="00017E97">
        <w:t>1</w:t>
      </w:r>
      <w:r w:rsidR="00443281">
        <w:fldChar w:fldCharType="end"/>
      </w:r>
      <w:r w:rsidR="00443281">
        <w:t>.</w:t>
      </w:r>
    </w:p>
    <w:p w14:paraId="56FB0EE4" w14:textId="77777777" w:rsidR="007B2C04" w:rsidRPr="00D87E23" w:rsidRDefault="007B2C04" w:rsidP="00D03049"/>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r w:rsidRPr="00D87E23">
        <w:rPr>
          <w:rFonts w:ascii="Consolas" w:hAnsi="Consolas" w:cs="Consolas"/>
          <w:color w:val="0000FF"/>
          <w:sz w:val="19"/>
          <w:szCs w:val="19"/>
        </w:rPr>
        <w:t>class</w:t>
      </w:r>
      <w:r w:rsidRPr="00D87E23">
        <w:rPr>
          <w:rFonts w:ascii="Consolas" w:hAnsi="Consolas" w:cs="Consolas"/>
          <w:color w:val="000000"/>
          <w:sz w:val="19"/>
          <w:szCs w:val="19"/>
        </w:rPr>
        <w:t xml:space="preserve"> </w:t>
      </w:r>
      <w:r w:rsidR="004A76DA" w:rsidRPr="00D87E23">
        <w:rPr>
          <w:rFonts w:ascii="Consolas" w:hAnsi="Consolas" w:cs="Consolas"/>
          <w:color w:val="2B91AF"/>
          <w:sz w:val="19"/>
          <w:szCs w:val="19"/>
        </w:rPr>
        <w:t>Singleton</w:t>
      </w:r>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750E95">
        <w:rPr>
          <w:rFonts w:ascii="Consolas" w:hAnsi="Consolas" w:cs="Consolas"/>
          <w:color w:val="0000FF"/>
          <w:sz w:val="19"/>
          <w:szCs w:val="19"/>
        </w:rPr>
        <w:t>static</w:t>
      </w:r>
      <w:r w:rsidRPr="00750E95">
        <w:rPr>
          <w:rFonts w:ascii="Consolas" w:hAnsi="Consolas" w:cs="Consolas"/>
          <w:color w:val="000000"/>
          <w:sz w:val="19"/>
          <w:szCs w:val="19"/>
        </w:rPr>
        <w:t xml:space="preserve"> </w:t>
      </w:r>
      <w:r w:rsidR="004A76DA" w:rsidRPr="00750E95">
        <w:rPr>
          <w:rFonts w:ascii="Consolas" w:hAnsi="Consolas" w:cs="Consolas"/>
          <w:color w:val="2B91AF"/>
          <w:sz w:val="19"/>
          <w:szCs w:val="19"/>
        </w:rPr>
        <w:t>Singleton</w:t>
      </w:r>
      <w:r w:rsidRPr="00750E95">
        <w:rPr>
          <w:rFonts w:ascii="Consolas" w:hAnsi="Consolas" w:cs="Consolas"/>
          <w:color w:val="000000"/>
          <w:sz w:val="19"/>
          <w:szCs w:val="19"/>
        </w:rPr>
        <w:t>&amp; GetInstance()</w:t>
      </w:r>
    </w:p>
    <w:p w14:paraId="45F33D4D" w14:textId="77777777" w:rsidR="00D03049" w:rsidRPr="00D07751" w:rsidRDefault="00D03049" w:rsidP="00D03049">
      <w:pPr>
        <w:autoSpaceDE w:val="0"/>
        <w:autoSpaceDN w:val="0"/>
        <w:adjustRightInd w:val="0"/>
        <w:spacing w:line="240" w:lineRule="auto"/>
        <w:rPr>
          <w:rFonts w:ascii="Consolas" w:hAnsi="Consolas" w:cs="Consolas"/>
          <w:color w:val="000000"/>
          <w:sz w:val="19"/>
          <w:szCs w:val="19"/>
          <w:lang w:val="en-US"/>
        </w:rPr>
      </w:pPr>
      <w:r w:rsidRPr="00750E95">
        <w:rPr>
          <w:rFonts w:ascii="Consolas" w:hAnsi="Consolas" w:cs="Consolas"/>
          <w:color w:val="000000"/>
          <w:sz w:val="19"/>
          <w:szCs w:val="19"/>
        </w:rPr>
        <w:t xml:space="preserve">    </w:t>
      </w:r>
      <w:r w:rsidRPr="00D07751">
        <w:rPr>
          <w:rFonts w:ascii="Consolas" w:hAnsi="Consolas" w:cs="Consolas"/>
          <w:color w:val="000000"/>
          <w:sz w:val="19"/>
          <w:szCs w:val="19"/>
          <w:lang w:val="en-US"/>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D07751">
        <w:rPr>
          <w:rFonts w:ascii="Consolas" w:hAnsi="Consolas" w:cs="Consolas"/>
          <w:color w:val="0000FF"/>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5D1EC7EC" w:rsidR="00443281" w:rsidRPr="000714C7" w:rsidRDefault="00443281" w:rsidP="00443281">
      <w:pPr>
        <w:pStyle w:val="Caption"/>
      </w:pPr>
      <w:bookmarkStart w:id="17" w:name="_Ref25255799"/>
      <w:r>
        <w:t xml:space="preserve">Kuva </w:t>
      </w:r>
      <w:r>
        <w:fldChar w:fldCharType="begin"/>
      </w:r>
      <w:r>
        <w:instrText xml:space="preserve"> SEQ Kuva \* ARABIC </w:instrText>
      </w:r>
      <w:r>
        <w:fldChar w:fldCharType="separate"/>
      </w:r>
      <w:r w:rsidR="001C0336">
        <w:rPr>
          <w:noProof/>
        </w:rPr>
        <w:t>1</w:t>
      </w:r>
      <w:r>
        <w:fldChar w:fldCharType="end"/>
      </w:r>
      <w:bookmarkEnd w:id="17"/>
      <w:r>
        <w:t>. Singleton–malli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18" w:name="_Toc25406919"/>
      <w:r>
        <w:lastRenderedPageBreak/>
        <w:t>Suunnittelu</w:t>
      </w:r>
      <w:bookmarkEnd w:id="18"/>
    </w:p>
    <w:p w14:paraId="74911506" w14:textId="1D36971B"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524FB6AE" w14:textId="5720232D" w:rsidR="007B2C04" w:rsidRDefault="007B2C04" w:rsidP="00EC5C85"/>
    <w:p w14:paraId="06F259C1" w14:textId="588082C9" w:rsidR="007B2C04" w:rsidRDefault="007B2C04" w:rsidP="00EC5C85">
      <w:r>
        <w:rPr>
          <w:noProof/>
        </w:rPr>
        <w:drawing>
          <wp:inline distT="0" distB="0" distL="0" distR="0" wp14:anchorId="6E99E3FC" wp14:editId="1149D517">
            <wp:extent cx="5559784" cy="4454236"/>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4028" cy="4457636"/>
                    </a:xfrm>
                    <a:prstGeom prst="rect">
                      <a:avLst/>
                    </a:prstGeom>
                    <a:noFill/>
                    <a:ln>
                      <a:noFill/>
                    </a:ln>
                  </pic:spPr>
                </pic:pic>
              </a:graphicData>
            </a:graphic>
          </wp:inline>
        </w:drawing>
      </w:r>
    </w:p>
    <w:p w14:paraId="55263209" w14:textId="10BE7B93" w:rsidR="007B2C04" w:rsidRDefault="007B2C04" w:rsidP="007B2C04">
      <w:pPr>
        <w:pStyle w:val="Caption"/>
      </w:pPr>
      <w:r>
        <w:t xml:space="preserve">Kuva </w:t>
      </w:r>
      <w:r>
        <w:fldChar w:fldCharType="begin"/>
      </w:r>
      <w:r>
        <w:instrText xml:space="preserve"> SEQ Kuva \* ARABIC </w:instrText>
      </w:r>
      <w:r>
        <w:fldChar w:fldCharType="separate"/>
      </w:r>
      <w:r w:rsidR="001C0336">
        <w:rPr>
          <w:noProof/>
        </w:rPr>
        <w:t>2</w:t>
      </w:r>
      <w:r>
        <w:fldChar w:fldCharType="end"/>
      </w:r>
      <w:r>
        <w:t>. Luokkakaavio pelin sisältämistä luokista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9" w:name="_Toc25406920"/>
      <w:r>
        <w:rPr>
          <w:lang w:val="fi-FI"/>
        </w:rPr>
        <w:t>Pelin eri tilat</w:t>
      </w:r>
      <w:bookmarkEnd w:id="19"/>
    </w:p>
    <w:p w14:paraId="7A901D1C" w14:textId="7E159E69"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oli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0" w:name="_Toc25406921"/>
      <w:r>
        <w:lastRenderedPageBreak/>
        <w:t>Kenttä</w:t>
      </w:r>
      <w:bookmarkEnd w:id="20"/>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1" w:name="_Toc25406922"/>
      <w:r>
        <w:t>Maailmankartta</w:t>
      </w:r>
      <w:bookmarkEnd w:id="21"/>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2" w:name="_Toc25406923"/>
      <w:r>
        <w:t>Taistelu</w:t>
      </w:r>
      <w:bookmarkEnd w:id="22"/>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3" w:name="_Toc25406924"/>
      <w:r>
        <w:lastRenderedPageBreak/>
        <w:t>Pääv</w:t>
      </w:r>
      <w:r w:rsidR="00EC5C85">
        <w:t>alikko</w:t>
      </w:r>
      <w:bookmarkEnd w:id="23"/>
    </w:p>
    <w:p w14:paraId="4F19A0D2" w14:textId="6D9405CF" w:rsidR="007C1BE7" w:rsidRDefault="004E7A2A" w:rsidP="00EC5C85">
      <w:r>
        <w:t>Päävalikossa on</w:t>
      </w:r>
      <w:r w:rsidR="00E94768">
        <w:t xml:space="preserve"> neljä eri painiketta: New Game</w:t>
      </w:r>
      <w:r w:rsidR="00EB45A9">
        <w:t>–</w:t>
      </w:r>
      <w:r w:rsidR="00E94768">
        <w:t>, Continue</w:t>
      </w:r>
      <w:r w:rsidR="00EB45A9">
        <w:t>–</w:t>
      </w:r>
      <w:r w:rsidR="00E94768">
        <w:t>, Options</w:t>
      </w:r>
      <w:r w:rsidR="00EB45A9">
        <w:t>–</w:t>
      </w:r>
      <w:r w:rsidR="00E94768">
        <w:t>, sekä Exit Game</w:t>
      </w:r>
      <w:r w:rsidR="00EB45A9">
        <w:t>–</w:t>
      </w:r>
      <w:r w:rsidR="00E94768">
        <w:t>painikkeet. New Game aloittaa pelin tarinan alusta ja lataa ensimmäisen kentän. Continue</w:t>
      </w:r>
      <w:r w:rsidR="00EB45A9">
        <w:t>–</w:t>
      </w:r>
      <w:r w:rsidR="00E94768">
        <w:t>painikkeesta pääsee tarkastelemaan tallennuksia, sekä jatkamaan peliä tallennuksesta, jolloin peli lataa tallennuksesta oikeat tiedot hahmoille sekä oikean kentän. Options</w:t>
      </w:r>
      <w:r w:rsidR="00EB45A9">
        <w:t>–</w:t>
      </w:r>
      <w:r w:rsidR="00E94768">
        <w:t>painike piilottaa ruudulla näkyvät painikkeet ja näyttää Options</w:t>
      </w:r>
      <w:r w:rsidR="00EB45A9">
        <w:t>–</w:t>
      </w:r>
      <w:r w:rsidR="00E94768">
        <w:t>valikon, jossa pelaaja voi säätää musiikin sekä äänieffektien voimakkuutta, muuttaa pelin resoluutiota tai palata takaisin Options</w:t>
      </w:r>
      <w:r w:rsidR="00EB45A9">
        <w:t>–</w:t>
      </w:r>
      <w:r w:rsidR="00E94768">
        <w:t>valikosta Päävalikkoon. Exit Game</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4" w:name="_Toc25406925"/>
      <w:r>
        <w:t>Valikko</w:t>
      </w:r>
      <w:bookmarkEnd w:id="24"/>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w:t>
      </w:r>
      <w:r w:rsidR="00EB45A9">
        <w:t>–</w:t>
      </w:r>
      <w:r w:rsidR="006C1CDA">
        <w:t>, Magic</w:t>
      </w:r>
      <w:r w:rsidR="00EB45A9">
        <w:t>–</w:t>
      </w:r>
      <w:r w:rsidR="006C1CDA">
        <w:t>, Status</w:t>
      </w:r>
      <w:r w:rsidR="00EB45A9">
        <w:t>–</w:t>
      </w:r>
      <w:r w:rsidR="006C1CDA">
        <w:t>, Options</w:t>
      </w:r>
      <w:r w:rsidR="00EB45A9">
        <w:t>–</w:t>
      </w:r>
      <w:r w:rsidR="006C1CDA">
        <w:t xml:space="preserve"> sekä Quit </w:t>
      </w:r>
      <w:r w:rsidR="00EB45A9">
        <w:t>–</w:t>
      </w:r>
      <w:r w:rsidR="006C1CDA">
        <w:t>painikkeet. Item</w:t>
      </w:r>
      <w:r w:rsidR="00EB45A9">
        <w:t>–</w:t>
      </w:r>
      <w:r w:rsidR="006C1CDA">
        <w:t>painikkeesta pääsee tarkastelemaan saatuja esineitä ja varusteita. Magic</w:t>
      </w:r>
      <w:r w:rsidR="00EB45A9">
        <w:t>–</w:t>
      </w:r>
      <w:r w:rsidR="006C1CDA">
        <w:t>painike avaa listan hahmojen osaamista taioista, joita pystyy valikossa käyttämään, esimerkiksi Heal</w:t>
      </w:r>
      <w:r w:rsidR="00EB45A9">
        <w:t>–</w:t>
      </w:r>
      <w:r w:rsidR="006C1CDA">
        <w:t>taikaa voi käyttää valikossa saadakseen elämää hahmoille takaisin. Status</w:t>
      </w:r>
      <w:r w:rsidR="00EB45A9">
        <w:t>–</w:t>
      </w:r>
      <w:r w:rsidR="00937F5B">
        <w:t>painikkeesta pääsee tutkailemaan eri hahmojen statteja, esimerkiksi kuinka paljon hyökkäys</w:t>
      </w:r>
      <w:r w:rsidR="00EB45A9">
        <w:t>–</w:t>
      </w:r>
      <w:r w:rsidR="00937F5B">
        <w:t xml:space="preserve"> tai puolustusvoimaa hahmoilla on. Options</w:t>
      </w:r>
      <w:r w:rsidR="00EB45A9">
        <w:t>–</w:t>
      </w:r>
      <w:r w:rsidR="00937F5B">
        <w:t>painike toimii samoin kuin päävalikossa, eli pääsee säätämään pelin asetuksia. Quit</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5" w:name="_Toc25406926"/>
      <w:r>
        <w:rPr>
          <w:lang w:val="fi-FI"/>
        </w:rPr>
        <w:t>Pelin kentät</w:t>
      </w:r>
      <w:bookmarkEnd w:id="25"/>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6" w:name="_Toc25406927"/>
      <w:r>
        <w:t>Toteutus</w:t>
      </w:r>
      <w:bookmarkEnd w:id="26"/>
    </w:p>
    <w:p w14:paraId="675A5184" w14:textId="7E3FEAC1" w:rsidR="00EC5C85" w:rsidRPr="00263591" w:rsidRDefault="00EC5C85" w:rsidP="00EC5C85">
      <w:pPr>
        <w:pStyle w:val="Heading2"/>
        <w:rPr>
          <w:lang w:val="fi-FI"/>
        </w:rPr>
      </w:pPr>
      <w:bookmarkStart w:id="27" w:name="_Toc25406928"/>
      <w:r>
        <w:rPr>
          <w:lang w:val="fi-FI"/>
        </w:rPr>
        <w:t>Tavoitteet</w:t>
      </w:r>
      <w:bookmarkEnd w:id="27"/>
    </w:p>
    <w:p w14:paraId="0EF61DA2" w14:textId="426EB304" w:rsidR="00EC5C85" w:rsidRDefault="00ED4EC5" w:rsidP="00EC5C85">
      <w:r>
        <w:t xml:space="preserve">Pelidemon toteutusta varten on ensin luotava perusta, jonka päälle peli rakennetaan. Tarvitaan pelimoottori, joka pystyy piirtämään kolmiulotteista vektorigrafiikkaa. Kolmiulotteiset mallit on luotava jollakin toisella ohjelmalla, sillä olisi </w:t>
      </w:r>
      <w:r>
        <w:lastRenderedPageBreak/>
        <w:t>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8" w:name="_Toc25406929"/>
      <w:r>
        <w:rPr>
          <w:lang w:val="fi-FI"/>
        </w:rPr>
        <w:t>Pelimaailman piirtäminen näytölle</w:t>
      </w:r>
      <w:bookmarkEnd w:id="28"/>
    </w:p>
    <w:p w14:paraId="46A79236" w14:textId="71C49F98" w:rsidR="007E0A85" w:rsidRDefault="009078EF" w:rsidP="00E12E65">
      <w:pPr>
        <w:pStyle w:val="Heading3"/>
      </w:pPr>
      <w:bookmarkStart w:id="29" w:name="_Toc25406930"/>
      <w:r>
        <w:t>Ikkunan luonti</w:t>
      </w:r>
      <w:bookmarkEnd w:id="29"/>
    </w:p>
    <w:p w14:paraId="1F2B8E05" w14:textId="4D9D9A71" w:rsidR="00E12E65" w:rsidRPr="00080D12"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017E97">
        <w:t>2</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versiota käytetään ja että käytetään core</w:t>
      </w:r>
      <w:r w:rsidR="00EB45A9">
        <w:t>–</w:t>
      </w:r>
      <w:r>
        <w:t>profiilia glfwWindowHint</w:t>
      </w:r>
      <w:r w:rsidR="00EB45A9">
        <w:t>–</w:t>
      </w:r>
      <w:r>
        <w:t>funktiolla. Tämän jälkeen luodaan itse ikkuna glfwCreateWindow</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glViewport</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75345062" w:rsidR="00E12E65" w:rsidRDefault="00A962BF" w:rsidP="00FA5911">
      <w:pPr>
        <w:pStyle w:val="Caption"/>
      </w:pPr>
      <w:bookmarkStart w:id="30" w:name="_Ref25255847"/>
      <w:r>
        <w:t xml:space="preserve">Kuva </w:t>
      </w:r>
      <w:r>
        <w:fldChar w:fldCharType="begin"/>
      </w:r>
      <w:r>
        <w:instrText xml:space="preserve"> SEQ Kuva \* ARABIC </w:instrText>
      </w:r>
      <w:r>
        <w:fldChar w:fldCharType="separate"/>
      </w:r>
      <w:r w:rsidR="001C0336">
        <w:rPr>
          <w:noProof/>
        </w:rPr>
        <w:t>3</w:t>
      </w:r>
      <w:r>
        <w:fldChar w:fldCharType="end"/>
      </w:r>
      <w:bookmarkEnd w:id="30"/>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1" w:name="_Toc25406931"/>
      <w:r>
        <w:t>Varjostinohjelma</w:t>
      </w:r>
      <w:bookmarkEnd w:id="31"/>
    </w:p>
    <w:p w14:paraId="5B7AF233" w14:textId="1027456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varjostimet kirjoitetaan OpenGL Shading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verteksivarjostin (engl. </w:t>
      </w:r>
      <w:r w:rsidR="002C39A3" w:rsidRPr="002C39A3">
        <w:t>vertex shader), sirpalevarjostin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sirpalevarjostin ovat molemmat </w:t>
      </w:r>
      <w:r w:rsidR="00A962BF">
        <w:t xml:space="preserve">pakollisia OpenGL:än osia piirtoa varten, geometriavarjostin taas ei. </w:t>
      </w:r>
      <w:r w:rsidR="003330C0">
        <w:t>(Learn OpenGL, 2014</w:t>
      </w:r>
      <w:r w:rsidR="00D27F24">
        <w:t>c</w:t>
      </w:r>
      <w:r w:rsidR="003330C0">
        <w:t>)</w:t>
      </w:r>
    </w:p>
    <w:p w14:paraId="2E8E8DA5" w14:textId="69640BE6" w:rsidR="00A962BF" w:rsidRDefault="00A962BF" w:rsidP="009078EF"/>
    <w:p w14:paraId="3F64B5F7" w14:textId="00E646CB"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w:t>
      </w:r>
      <w:r w:rsidR="003330C0">
        <w:lastRenderedPageBreak/>
        <w:t xml:space="preserve">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8">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61089F4C" w:rsidR="005D53BA" w:rsidRDefault="005D53BA" w:rsidP="005D53BA">
      <w:pPr>
        <w:pStyle w:val="Caption"/>
      </w:pPr>
      <w:r>
        <w:t xml:space="preserve">Kuva </w:t>
      </w:r>
      <w:r>
        <w:fldChar w:fldCharType="begin"/>
      </w:r>
      <w:r>
        <w:instrText xml:space="preserve"> SEQ Kuva \* ARABIC </w:instrText>
      </w:r>
      <w:r>
        <w:fldChar w:fldCharType="separate"/>
      </w:r>
      <w:r w:rsidR="001C0336">
        <w:rPr>
          <w:noProof/>
        </w:rPr>
        <w:t>4</w:t>
      </w:r>
      <w:r>
        <w:fldChar w:fldCharType="end"/>
      </w:r>
      <w:r w:rsidR="00782D55">
        <w:t>.</w:t>
      </w:r>
      <w:r>
        <w:t xml:space="preserve"> OpenGL</w:t>
      </w:r>
      <w:r w:rsidR="00BD2ECA">
        <w:t>–rajapinnan</w:t>
      </w:r>
      <w:r>
        <w:t xml:space="preserve"> piirtoprosessi</w:t>
      </w:r>
      <w:r w:rsidR="00782D55">
        <w:t xml:space="preserve"> (Learn OpenGL, 2014)</w:t>
      </w:r>
    </w:p>
    <w:p w14:paraId="4EA5D2BB" w14:textId="77777777" w:rsidR="00443281" w:rsidRPr="00443281" w:rsidRDefault="00443281" w:rsidP="00443281"/>
    <w:p w14:paraId="5C0F86EF" w14:textId="03A0E8AA"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017E97">
        <w:t>4</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017E97">
        <w:t>5</w:t>
      </w:r>
      <w:r w:rsidR="00443281">
        <w:fldChar w:fldCharType="end"/>
      </w:r>
      <w:r>
        <w:t xml:space="preserve">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2811" cy="1958510"/>
                    </a:xfrm>
                    <a:prstGeom prst="rect">
                      <a:avLst/>
                    </a:prstGeom>
                  </pic:spPr>
                </pic:pic>
              </a:graphicData>
            </a:graphic>
          </wp:inline>
        </w:drawing>
      </w:r>
    </w:p>
    <w:p w14:paraId="70673E4F" w14:textId="71F93E5C" w:rsidR="00782D55" w:rsidRDefault="00782D55" w:rsidP="00782D55">
      <w:pPr>
        <w:pStyle w:val="Caption"/>
      </w:pPr>
      <w:bookmarkStart w:id="32" w:name="_Ref25255901"/>
      <w:r>
        <w:t xml:space="preserve">Kuva </w:t>
      </w:r>
      <w:r>
        <w:fldChar w:fldCharType="begin"/>
      </w:r>
      <w:r>
        <w:instrText xml:space="preserve"> SEQ Kuva \* ARABIC </w:instrText>
      </w:r>
      <w:r>
        <w:fldChar w:fldCharType="separate"/>
      </w:r>
      <w:r w:rsidR="001C0336">
        <w:rPr>
          <w:noProof/>
        </w:rPr>
        <w:t>5</w:t>
      </w:r>
      <w:r>
        <w:fldChar w:fldCharType="end"/>
      </w:r>
      <w:bookmarkEnd w:id="32"/>
      <w:r>
        <w:t>. GLSL</w:t>
      </w:r>
      <w:r w:rsidR="00F105B2">
        <w:t>–kielen</w:t>
      </w:r>
      <w:r>
        <w:t xml:space="preserve"> perus</w:t>
      </w:r>
      <w:r w:rsidR="00EB45A9">
        <w:t>–</w:t>
      </w:r>
      <w:r>
        <w:t xml:space="preserve">, vektori sekä matriisitietotyypit </w:t>
      </w:r>
      <w:r w:rsidRPr="00782D55">
        <w:t>(Shreiner et al. 2013, 4</w:t>
      </w:r>
      <w:r>
        <w:t>0</w:t>
      </w:r>
      <w:r w:rsidRPr="00782D55">
        <w:t>)</w:t>
      </w:r>
    </w:p>
    <w:p w14:paraId="43CE62F9" w14:textId="77777777" w:rsidR="00782D55" w:rsidRDefault="00782D55" w:rsidP="00782D55">
      <w:r w:rsidRPr="00473AC8">
        <w:rPr>
          <w:noProof/>
        </w:rPr>
        <w:lastRenderedPageBreak/>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1737511"/>
                    </a:xfrm>
                    <a:prstGeom prst="rect">
                      <a:avLst/>
                    </a:prstGeom>
                  </pic:spPr>
                </pic:pic>
              </a:graphicData>
            </a:graphic>
          </wp:inline>
        </w:drawing>
      </w:r>
    </w:p>
    <w:p w14:paraId="1C2F2FD1" w14:textId="04D09382" w:rsidR="00BA7BA6" w:rsidRDefault="00782D55" w:rsidP="00782D55">
      <w:pPr>
        <w:pStyle w:val="Caption"/>
      </w:pPr>
      <w:bookmarkStart w:id="33" w:name="_Ref25255928"/>
      <w:r>
        <w:t xml:space="preserve">Kuva </w:t>
      </w:r>
      <w:r>
        <w:fldChar w:fldCharType="begin"/>
      </w:r>
      <w:r>
        <w:instrText xml:space="preserve"> SEQ Kuva \* ARABIC </w:instrText>
      </w:r>
      <w:r>
        <w:fldChar w:fldCharType="separate"/>
      </w:r>
      <w:r w:rsidR="001C0336">
        <w:rPr>
          <w:noProof/>
        </w:rPr>
        <w:t>6</w:t>
      </w:r>
      <w:r>
        <w:fldChar w:fldCharType="end"/>
      </w:r>
      <w:bookmarkEnd w:id="33"/>
      <w:r>
        <w:t>. GLSL</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413F77AC" w:rsidR="005D53BA" w:rsidRPr="005D53BA" w:rsidRDefault="00BA7BA6" w:rsidP="009078EF">
      <w:r>
        <w:t>Opinnäytetyössä verteksivarjostinohjelmat on kirjoitettu vs</w:t>
      </w:r>
      <w:r w:rsidR="00EB45A9">
        <w:t>–</w:t>
      </w:r>
      <w:r>
        <w:t>päätteisiin (vertex shader) tiedostoihin, ja sirpalevarjostinohjelmat fs</w:t>
      </w:r>
      <w:r w:rsidR="00EB45A9">
        <w:t>–</w:t>
      </w:r>
      <w:r>
        <w:t>päätteisiin (fragment shader) tiedostoihin.</w:t>
      </w:r>
      <w:r w:rsidR="005D53BA">
        <w:t xml:space="preserve"> Yksinkertaisimmillaan verteksi</w:t>
      </w:r>
      <w:r w:rsidR="00EB45A9">
        <w:t>–</w:t>
      </w:r>
      <w:r w:rsidR="005D53BA">
        <w:t xml:space="preserve"> ja sirpalevarjosti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017E97">
        <w:t>6</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017E97">
        <w:t>7</w:t>
      </w:r>
      <w:r w:rsidR="00443281">
        <w:fldChar w:fldCharType="end"/>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50671ABC" w:rsidR="005D53BA" w:rsidRPr="004F75A7" w:rsidRDefault="005D53BA" w:rsidP="005D53BA">
      <w:pPr>
        <w:pStyle w:val="Caption"/>
        <w:rPr>
          <w:lang w:val="en-US"/>
        </w:rPr>
      </w:pPr>
      <w:bookmarkStart w:id="34" w:name="_Ref25255952"/>
      <w:r w:rsidRPr="004F75A7">
        <w:rPr>
          <w:lang w:val="en-US"/>
        </w:rPr>
        <w:t xml:space="preserve">Kuva </w:t>
      </w:r>
      <w:r>
        <w:fldChar w:fldCharType="begin"/>
      </w:r>
      <w:r w:rsidRPr="004F75A7">
        <w:rPr>
          <w:lang w:val="en-US"/>
        </w:rPr>
        <w:instrText xml:space="preserve"> SEQ Kuva \* ARABIC </w:instrText>
      </w:r>
      <w:r>
        <w:fldChar w:fldCharType="separate"/>
      </w:r>
      <w:r w:rsidR="001C0336">
        <w:rPr>
          <w:noProof/>
          <w:lang w:val="en-US"/>
        </w:rPr>
        <w:t>7</w:t>
      </w:r>
      <w:r>
        <w:fldChar w:fldCharType="end"/>
      </w:r>
      <w:bookmarkEnd w:id="34"/>
      <w:r w:rsidR="00FE333E" w:rsidRPr="00BF4DCC">
        <w:rPr>
          <w:lang w:val="en-US"/>
        </w:rPr>
        <w:t>.</w:t>
      </w:r>
      <w:r w:rsidRPr="004F75A7">
        <w:rPr>
          <w:lang w:val="en-US"/>
        </w:rPr>
        <w:t xml:space="preserve"> Yksinkertainen verteksivarjostin</w:t>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D07751" w:rsidRDefault="005D53BA" w:rsidP="005D53BA">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74276C3E" w:rsidR="005D53BA" w:rsidRDefault="005D53BA" w:rsidP="005D53BA">
      <w:pPr>
        <w:pStyle w:val="Caption"/>
      </w:pPr>
      <w:bookmarkStart w:id="35" w:name="_Ref25255977"/>
      <w:r>
        <w:t xml:space="preserve">Kuva </w:t>
      </w:r>
      <w:r>
        <w:fldChar w:fldCharType="begin"/>
      </w:r>
      <w:r>
        <w:instrText xml:space="preserve"> SEQ Kuva \* ARABIC </w:instrText>
      </w:r>
      <w:r>
        <w:fldChar w:fldCharType="separate"/>
      </w:r>
      <w:r w:rsidR="001C0336">
        <w:rPr>
          <w:noProof/>
        </w:rPr>
        <w:t>8</w:t>
      </w:r>
      <w:r>
        <w:fldChar w:fldCharType="end"/>
      </w:r>
      <w:bookmarkEnd w:id="35"/>
      <w:r w:rsidR="00FE333E">
        <w:t>.</w:t>
      </w:r>
      <w:r>
        <w:t xml:space="preserve"> Yksinkertainen sirpalevarjostin</w:t>
      </w:r>
    </w:p>
    <w:p w14:paraId="0D905369" w14:textId="77777777" w:rsidR="0070360D" w:rsidRPr="0070360D" w:rsidRDefault="0070360D" w:rsidP="0070360D"/>
    <w:p w14:paraId="34809F47" w14:textId="76C283BF" w:rsidR="007E0A85" w:rsidRPr="00750E95" w:rsidRDefault="00FD44DB" w:rsidP="009078EF">
      <w:r>
        <w:t>Varjostimet täytyy myös kääntää ja luoda varjostinohjelma, johon nämä varjostimet kiinnitetään ja joka linkitetään OpenGL</w:t>
      </w:r>
      <w:r w:rsidR="00F105B2">
        <w:t>–rajapinnalle</w:t>
      </w:r>
      <w:r>
        <w:t xml:space="preserve"> tämän käyttöön. Shader</w:t>
      </w:r>
      <w:r w:rsidR="00EB45A9">
        <w:t>–</w:t>
      </w:r>
      <w:r>
        <w:t xml:space="preserve">luokan </w:t>
      </w:r>
      <w:r w:rsidR="000F0D9E">
        <w:t>konstruktorissa</w:t>
      </w:r>
      <w:r>
        <w:t xml:space="preserve"> aluksi luetaan fs</w:t>
      </w:r>
      <w:r w:rsidR="00EB45A9">
        <w:t>–</w:t>
      </w:r>
      <w:r>
        <w:t xml:space="preserve"> ja vs</w:t>
      </w:r>
      <w:r w:rsidR="00EB45A9">
        <w:t>–</w:t>
      </w:r>
      <w:r>
        <w:t>tiedostoissa olevat varjostimet char</w:t>
      </w:r>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017E97">
        <w:t>8</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B45A9">
        <w:t>–</w:t>
      </w:r>
      <w:r w:rsidR="00CF2F9E">
        <w:lastRenderedPageBreak/>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B45A9">
        <w:t>–</w:t>
      </w:r>
      <w:r w:rsidR="00057A32">
        <w:t>funktiolla. Sitten varjostin vielä käännetään glCompileShader</w:t>
      </w:r>
      <w:r w:rsidR="00EB45A9">
        <w:t>–</w:t>
      </w:r>
      <w:r w:rsidR="00057A32">
        <w:t xml:space="preserve">funktiolla. Tämän jälkeen on viisasta tarkistaa, että kääntäminen onnistui ja ilmoittaa, jos kääntämisen aikana on tapahtunut virhe. Verteksivarjostimen sekä sirpalevarjostimen luominen tapahtuu suurimmaksi osin samalla tavalla ja samoilla funktioilla. </w:t>
      </w:r>
      <w:r w:rsidR="00057A32" w:rsidRPr="00750E95">
        <w:t>(Learn OpenGL, 2014)</w:t>
      </w:r>
    </w:p>
    <w:p w14:paraId="3B89F0DA" w14:textId="31982F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569CD6"/>
          <w:sz w:val="21"/>
          <w:szCs w:val="21"/>
          <w:lang w:eastAsia="zh-TW"/>
        </w:rPr>
        <w:t xml:space="preserve">    </w:t>
      </w:r>
      <w:r w:rsidR="004F75A7" w:rsidRPr="00750E95">
        <w:rPr>
          <w:rFonts w:ascii="Consolas" w:eastAsia="Times New Roman" w:hAnsi="Consolas" w:cs="Times New Roman"/>
          <w:color w:val="569CD6"/>
          <w:sz w:val="21"/>
          <w:szCs w:val="21"/>
          <w:lang w:eastAsia="zh-TW"/>
        </w:rPr>
        <w:t>unsigned</w:t>
      </w:r>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569CD6"/>
          <w:sz w:val="21"/>
          <w:szCs w:val="21"/>
          <w:lang w:eastAsia="zh-TW"/>
        </w:rPr>
        <w:t>int</w:t>
      </w:r>
      <w:r w:rsidR="004F75A7" w:rsidRPr="00750E95">
        <w:rPr>
          <w:rFonts w:ascii="Consolas" w:eastAsia="Times New Roman" w:hAnsi="Consolas" w:cs="Times New Roman"/>
          <w:color w:val="D4D4D4"/>
          <w:sz w:val="21"/>
          <w:szCs w:val="21"/>
          <w:lang w:eastAsia="zh-TW"/>
        </w:rPr>
        <w:t> vertexShader;</w:t>
      </w:r>
    </w:p>
    <w:p w14:paraId="35E9A992" w14:textId="23BA6E6B"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r w:rsidR="004F75A7" w:rsidRPr="00750E95">
        <w:rPr>
          <w:rFonts w:ascii="Consolas" w:eastAsia="Times New Roman" w:hAnsi="Consolas" w:cs="Times New Roman"/>
          <w:color w:val="D4D4D4"/>
          <w:sz w:val="21"/>
          <w:szCs w:val="21"/>
          <w:lang w:eastAsia="zh-TW"/>
        </w:rPr>
        <w:t>vertexShader = </w:t>
      </w:r>
      <w:r w:rsidR="004F75A7" w:rsidRPr="00750E95">
        <w:rPr>
          <w:rFonts w:ascii="Consolas" w:eastAsia="Times New Roman" w:hAnsi="Consolas" w:cs="Times New Roman"/>
          <w:color w:val="DCDCAA"/>
          <w:sz w:val="21"/>
          <w:szCs w:val="21"/>
          <w:lang w:eastAsia="zh-TW"/>
        </w:rPr>
        <w:t>glCreateShader</w:t>
      </w:r>
      <w:r w:rsidR="004F75A7" w:rsidRPr="00750E95">
        <w:rPr>
          <w:rFonts w:ascii="Consolas" w:eastAsia="Times New Roman" w:hAnsi="Consolas" w:cs="Times New Roman"/>
          <w:color w:val="D4D4D4"/>
          <w:sz w:val="21"/>
          <w:szCs w:val="21"/>
          <w:lang w:eastAsia="zh-TW"/>
        </w:rPr>
        <w:t>(GL_VERTEX_SHADER);</w:t>
      </w:r>
    </w:p>
    <w:p w14:paraId="601B1FBA"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r w:rsidR="004F75A7" w:rsidRPr="00750E95">
        <w:rPr>
          <w:rFonts w:ascii="Consolas" w:eastAsia="Times New Roman" w:hAnsi="Consolas" w:cs="Times New Roman"/>
          <w:color w:val="DCDCAA"/>
          <w:sz w:val="21"/>
          <w:szCs w:val="21"/>
          <w:lang w:eastAsia="zh-TW"/>
        </w:rPr>
        <w:t>glShaderSource</w:t>
      </w:r>
      <w:r w:rsidR="004F75A7" w:rsidRPr="00750E95">
        <w:rPr>
          <w:rFonts w:ascii="Consolas" w:eastAsia="Times New Roman" w:hAnsi="Consolas" w:cs="Times New Roman"/>
          <w:color w:val="D4D4D4"/>
          <w:sz w:val="21"/>
          <w:szCs w:val="21"/>
          <w:lang w:eastAsia="zh-TW"/>
        </w:rPr>
        <w:t>(vertexShader, </w:t>
      </w:r>
      <w:r w:rsidR="004F75A7" w:rsidRPr="00750E95">
        <w:rPr>
          <w:rFonts w:ascii="Consolas" w:eastAsia="Times New Roman" w:hAnsi="Consolas" w:cs="Times New Roman"/>
          <w:color w:val="B5CEA8"/>
          <w:sz w:val="21"/>
          <w:szCs w:val="21"/>
          <w:lang w:eastAsia="zh-TW"/>
        </w:rPr>
        <w:t>1</w:t>
      </w:r>
      <w:r w:rsidR="004F75A7" w:rsidRPr="00750E95">
        <w:rPr>
          <w:rFonts w:ascii="Consolas" w:eastAsia="Times New Roman" w:hAnsi="Consolas" w:cs="Times New Roman"/>
          <w:color w:val="D4D4D4"/>
          <w:sz w:val="21"/>
          <w:szCs w:val="21"/>
          <w:lang w:eastAsia="zh-TW"/>
        </w:rPr>
        <w:t>, &amp;vertexShaderSource, </w:t>
      </w:r>
      <w:r w:rsidR="004F75A7" w:rsidRPr="00750E95">
        <w:rPr>
          <w:rFonts w:ascii="Consolas" w:eastAsia="Times New Roman" w:hAnsi="Consolas" w:cs="Times New Roman"/>
          <w:color w:val="569CD6"/>
          <w:sz w:val="21"/>
          <w:szCs w:val="21"/>
          <w:lang w:eastAsia="zh-TW"/>
        </w:rPr>
        <w:t>NULL</w:t>
      </w:r>
      <w:r w:rsidR="004F75A7" w:rsidRPr="00750E95">
        <w:rPr>
          <w:rFonts w:ascii="Consolas" w:eastAsia="Times New Roman" w:hAnsi="Consolas" w:cs="Times New Roman"/>
          <w:color w:val="D4D4D4"/>
          <w:sz w:val="21"/>
          <w:szCs w:val="21"/>
          <w:lang w:eastAsia="zh-TW"/>
        </w:rPr>
        <w:t>);</w:t>
      </w:r>
    </w:p>
    <w:p w14:paraId="22FBDDC1" w14:textId="39CD244F"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r w:rsidR="004F75A7" w:rsidRPr="00750E95">
        <w:rPr>
          <w:rFonts w:ascii="Consolas" w:eastAsia="Times New Roman" w:hAnsi="Consolas" w:cs="Times New Roman"/>
          <w:color w:val="DCDCAA"/>
          <w:sz w:val="21"/>
          <w:szCs w:val="21"/>
          <w:lang w:eastAsia="zh-TW"/>
        </w:rPr>
        <w:t>glCompileShader</w:t>
      </w:r>
      <w:r w:rsidR="004F75A7" w:rsidRPr="00750E95">
        <w:rPr>
          <w:rFonts w:ascii="Consolas" w:eastAsia="Times New Roman" w:hAnsi="Consolas" w:cs="Times New Roman"/>
          <w:color w:val="D4D4D4"/>
          <w:sz w:val="21"/>
          <w:szCs w:val="21"/>
          <w:lang w:eastAsia="zh-TW"/>
        </w:rPr>
        <w:t>(vertexShader);</w:t>
      </w:r>
    </w:p>
    <w:p w14:paraId="33770297"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D0775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r w:rsidR="004F75A7" w:rsidRPr="00D07751">
        <w:rPr>
          <w:rFonts w:ascii="Consolas" w:eastAsia="Times New Roman" w:hAnsi="Consolas" w:cs="Times New Roman"/>
          <w:color w:val="DCDCAA"/>
          <w:sz w:val="21"/>
          <w:szCs w:val="21"/>
          <w:lang w:eastAsia="zh-TW"/>
        </w:rPr>
        <w:t>glGetShaderiv</w:t>
      </w:r>
      <w:r w:rsidR="004F75A7" w:rsidRPr="00D07751">
        <w:rPr>
          <w:rFonts w:ascii="Consolas" w:eastAsia="Times New Roman" w:hAnsi="Consolas" w:cs="Times New Roman"/>
          <w:color w:val="D4D4D4"/>
          <w:sz w:val="21"/>
          <w:szCs w:val="21"/>
          <w:lang w:eastAsia="zh-TW"/>
        </w:rPr>
        <w:t>(vertexShader, GL_COMPILE_STATUS, &amp;success);</w:t>
      </w:r>
    </w:p>
    <w:p w14:paraId="7D032E7D" w14:textId="1A66B7F3" w:rsidR="004F75A7" w:rsidRPr="00D0775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C586C0"/>
          <w:sz w:val="21"/>
          <w:szCs w:val="21"/>
          <w:lang w:eastAsia="zh-TW"/>
        </w:rPr>
        <w:t xml:space="preserve">    </w:t>
      </w:r>
      <w:r w:rsidR="004F75A7" w:rsidRPr="00D07751">
        <w:rPr>
          <w:rFonts w:ascii="Consolas" w:eastAsia="Times New Roman" w:hAnsi="Consolas" w:cs="Times New Roman"/>
          <w:color w:val="C586C0"/>
          <w:sz w:val="21"/>
          <w:szCs w:val="21"/>
          <w:lang w:eastAsia="zh-TW"/>
        </w:rPr>
        <w:t>if</w:t>
      </w:r>
      <w:r w:rsidR="004F75A7" w:rsidRPr="00D07751">
        <w:rPr>
          <w:rFonts w:ascii="Consolas" w:eastAsia="Times New Roman" w:hAnsi="Consolas" w:cs="Times New Roman"/>
          <w:color w:val="D4D4D4"/>
          <w:sz w:val="21"/>
          <w:szCs w:val="21"/>
          <w:lang w:eastAsia="zh-TW"/>
        </w:rPr>
        <w:t>(!success)</w:t>
      </w:r>
    </w:p>
    <w:p w14:paraId="7E1B74E8" w14:textId="16055740"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D4D4D4"/>
          <w:sz w:val="21"/>
          <w:szCs w:val="21"/>
          <w:lang w:eastAsia="zh-TW"/>
        </w:rPr>
        <w:t xml:space="preserve">    </w:t>
      </w:r>
      <w:r w:rsidR="004F75A7" w:rsidRPr="00750E95">
        <w:rPr>
          <w:rFonts w:ascii="Consolas" w:eastAsia="Times New Roman" w:hAnsi="Consolas" w:cs="Times New Roman"/>
          <w:color w:val="D4D4D4"/>
          <w:sz w:val="21"/>
          <w:szCs w:val="21"/>
          <w:lang w:eastAsia="zh-TW"/>
        </w:rPr>
        <w:t>{</w:t>
      </w:r>
    </w:p>
    <w:p w14:paraId="7E60E017" w14:textId="642474CD" w:rsidR="004F75A7" w:rsidRPr="00D07751"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00EF5E16" w:rsidRPr="00750E95">
        <w:rPr>
          <w:rFonts w:ascii="Consolas" w:eastAsia="Times New Roman" w:hAnsi="Consolas" w:cs="Times New Roman"/>
          <w:color w:val="D4D4D4"/>
          <w:sz w:val="21"/>
          <w:szCs w:val="21"/>
          <w:lang w:eastAsia="zh-TW"/>
        </w:rPr>
        <w:t xml:space="preserve">    </w:t>
      </w:r>
      <w:r w:rsidRPr="00D07751">
        <w:rPr>
          <w:rFonts w:ascii="Consolas" w:eastAsia="Times New Roman" w:hAnsi="Consolas" w:cs="Times New Roman"/>
          <w:color w:val="DCDCAA"/>
          <w:sz w:val="21"/>
          <w:szCs w:val="21"/>
          <w:lang w:eastAsia="zh-TW"/>
        </w:rPr>
        <w:t>glGetShaderInfoLog</w:t>
      </w:r>
      <w:r w:rsidRPr="00D07751">
        <w:rPr>
          <w:rFonts w:ascii="Consolas" w:eastAsia="Times New Roman" w:hAnsi="Consolas" w:cs="Times New Roman"/>
          <w:color w:val="D4D4D4"/>
          <w:sz w:val="21"/>
          <w:szCs w:val="21"/>
          <w:lang w:eastAsia="zh-TW"/>
        </w:rPr>
        <w:t>(vertex, </w:t>
      </w:r>
      <w:r w:rsidRPr="00D07751">
        <w:rPr>
          <w:rFonts w:ascii="Consolas" w:eastAsia="Times New Roman" w:hAnsi="Consolas" w:cs="Times New Roman"/>
          <w:color w:val="B5CEA8"/>
          <w:sz w:val="21"/>
          <w:szCs w:val="21"/>
          <w:lang w:eastAsia="zh-TW"/>
        </w:rPr>
        <w:t>512</w:t>
      </w:r>
      <w:r w:rsidRPr="00D0775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569CD6"/>
          <w:sz w:val="21"/>
          <w:szCs w:val="21"/>
          <w:lang w:eastAsia="zh-TW"/>
        </w:rPr>
        <w:t>NULL</w:t>
      </w:r>
      <w:r w:rsidRPr="00D07751">
        <w:rPr>
          <w:rFonts w:ascii="Consolas" w:eastAsia="Times New Roman" w:hAnsi="Consolas" w:cs="Times New Roman"/>
          <w:color w:val="D4D4D4"/>
          <w:sz w:val="21"/>
          <w:szCs w:val="21"/>
          <w:lang w:eastAsia="zh-TW"/>
        </w:rPr>
        <w:t>, infoLog);</w:t>
      </w:r>
    </w:p>
    <w:p w14:paraId="6581BD47" w14:textId="68FBED4D" w:rsidR="004F75A7" w:rsidRPr="004A76DA"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D4D4D4"/>
          <w:sz w:val="21"/>
          <w:szCs w:val="21"/>
          <w:lang w:eastAsia="zh-TW"/>
        </w:rPr>
        <w:t xml:space="preserve">    </w:t>
      </w:r>
      <w:r w:rsidR="00EF5E16" w:rsidRPr="00D07751">
        <w:rPr>
          <w:rFonts w:ascii="Consolas" w:eastAsia="Times New Roman" w:hAnsi="Consolas" w:cs="Times New Roman"/>
          <w:color w:val="D4D4D4"/>
          <w:sz w:val="21"/>
          <w:szCs w:val="21"/>
          <w:lang w:eastAsia="zh-TW"/>
        </w:rPr>
        <w:t xml:space="preserve">    </w:t>
      </w:r>
      <w:r w:rsidRPr="00D07751">
        <w:rPr>
          <w:rFonts w:ascii="Consolas" w:eastAsia="Times New Roman" w:hAnsi="Consolas" w:cs="Times New Roman"/>
          <w:color w:val="4EC9B0"/>
          <w:sz w:val="21"/>
          <w:szCs w:val="21"/>
          <w:lang w:eastAsia="zh-TW"/>
        </w:rPr>
        <w:t>std</w:t>
      </w:r>
      <w:r w:rsidRPr="00D07751">
        <w:rPr>
          <w:rFonts w:ascii="Consolas" w:eastAsia="Times New Roman" w:hAnsi="Consolas" w:cs="Times New Roman"/>
          <w:color w:val="D4D4D4"/>
          <w:sz w:val="21"/>
          <w:szCs w:val="21"/>
          <w:lang w:eastAsia="zh-TW"/>
        </w:rPr>
        <w:t>::cerr &lt;&lt; </w:t>
      </w:r>
      <w:r w:rsidRPr="00D07751">
        <w:rPr>
          <w:rFonts w:ascii="Consolas" w:eastAsia="Times New Roman" w:hAnsi="Consolas" w:cs="Times New Roman"/>
          <w:color w:val="CE9178"/>
          <w:sz w:val="21"/>
          <w:szCs w:val="21"/>
          <w:lang w:eastAsia="zh-TW"/>
        </w:rPr>
        <w:t>"ERROR!! </w:t>
      </w:r>
      <w:r w:rsidRPr="004A76DA">
        <w:rPr>
          <w:rFonts w:ascii="Consolas" w:eastAsia="Times New Roman" w:hAnsi="Consolas" w:cs="Times New Roman"/>
          <w:color w:val="CE9178"/>
          <w:sz w:val="21"/>
          <w:szCs w:val="21"/>
          <w:lang w:eastAsia="zh-TW"/>
        </w:rPr>
        <w:t>Vertex shader compiltion failed!</w:t>
      </w:r>
      <w:r w:rsidRPr="004A76DA">
        <w:rPr>
          <w:rFonts w:ascii="Consolas" w:eastAsia="Times New Roman" w:hAnsi="Consolas" w:cs="Times New Roman"/>
          <w:color w:val="D7BA7D"/>
          <w:sz w:val="21"/>
          <w:szCs w:val="21"/>
          <w:lang w:eastAsia="zh-TW"/>
        </w:rPr>
        <w:t>\n</w:t>
      </w:r>
      <w:r w:rsidRPr="004A76DA">
        <w:rPr>
          <w:rFonts w:ascii="Consolas" w:eastAsia="Times New Roman" w:hAnsi="Consolas" w:cs="Times New Roman"/>
          <w:color w:val="CE9178"/>
          <w:sz w:val="21"/>
          <w:szCs w:val="21"/>
          <w:lang w:eastAsia="zh-TW"/>
        </w:rPr>
        <w:t>"</w:t>
      </w:r>
      <w:r w:rsidRPr="004A76DA">
        <w:rPr>
          <w:rFonts w:ascii="Consolas" w:eastAsia="Times New Roman" w:hAnsi="Consolas" w:cs="Times New Roman"/>
          <w:color w:val="D4D4D4"/>
          <w:sz w:val="21"/>
          <w:szCs w:val="21"/>
          <w:lang w:eastAsia="zh-TW"/>
        </w:rPr>
        <w:t> &lt;&lt; infoLog &lt;&lt; </w:t>
      </w:r>
      <w:r w:rsidRPr="004A76DA">
        <w:rPr>
          <w:rFonts w:ascii="Consolas" w:eastAsia="Times New Roman" w:hAnsi="Consolas" w:cs="Times New Roman"/>
          <w:color w:val="4EC9B0"/>
          <w:sz w:val="21"/>
          <w:szCs w:val="21"/>
          <w:lang w:eastAsia="zh-TW"/>
        </w:rPr>
        <w:t>std</w:t>
      </w:r>
      <w:r w:rsidRPr="004A76DA">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76DA">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1D138552" w:rsidR="004F75A7" w:rsidRDefault="004F75A7" w:rsidP="004F75A7">
      <w:pPr>
        <w:pStyle w:val="Caption"/>
      </w:pPr>
      <w:bookmarkStart w:id="36" w:name="_Ref25256004"/>
      <w:r>
        <w:t xml:space="preserve">Kuva </w:t>
      </w:r>
      <w:r>
        <w:fldChar w:fldCharType="begin"/>
      </w:r>
      <w:r>
        <w:instrText xml:space="preserve"> SEQ Kuva \* ARABIC </w:instrText>
      </w:r>
      <w:r>
        <w:fldChar w:fldCharType="separate"/>
      </w:r>
      <w:r w:rsidR="001C0336">
        <w:rPr>
          <w:noProof/>
        </w:rPr>
        <w:t>9</w:t>
      </w:r>
      <w:r>
        <w:fldChar w:fldCharType="end"/>
      </w:r>
      <w:bookmarkEnd w:id="36"/>
      <w:r w:rsidR="00FE333E">
        <w:t>.</w:t>
      </w:r>
      <w:r>
        <w:t xml:space="preserve"> Varjostimen luonti</w:t>
      </w:r>
    </w:p>
    <w:p w14:paraId="50C9DE0F" w14:textId="77777777" w:rsidR="0070360D" w:rsidRPr="0070360D" w:rsidRDefault="0070360D" w:rsidP="0070360D"/>
    <w:p w14:paraId="38A132C6" w14:textId="484E82AC"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017E97">
        <w:t>9</w:t>
      </w:r>
      <w:r w:rsidR="00443281">
        <w:fldChar w:fldCharType="end"/>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D07751"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val="en-US" w:eastAsia="zh-TW"/>
        </w:rPr>
        <w:t>glGetProgramInfoLog</w:t>
      </w:r>
      <w:r w:rsidRPr="00D07751">
        <w:rPr>
          <w:rFonts w:ascii="Consolas" w:eastAsia="Times New Roman" w:hAnsi="Consolas" w:cs="Times New Roman"/>
          <w:color w:val="D4D4D4"/>
          <w:sz w:val="21"/>
          <w:szCs w:val="21"/>
          <w:lang w:val="en-US" w:eastAsia="zh-TW"/>
        </w:rPr>
        <w:t>(shaderProgram, </w:t>
      </w:r>
      <w:r w:rsidRPr="00D07751">
        <w:rPr>
          <w:rFonts w:ascii="Consolas" w:eastAsia="Times New Roman" w:hAnsi="Consolas" w:cs="Times New Roman"/>
          <w:color w:val="B5CEA8"/>
          <w:sz w:val="21"/>
          <w:szCs w:val="21"/>
          <w:lang w:val="en-US" w:eastAsia="zh-TW"/>
        </w:rPr>
        <w:t>512</w:t>
      </w:r>
      <w:r w:rsidRPr="00D07751">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569CD6"/>
          <w:sz w:val="21"/>
          <w:szCs w:val="21"/>
          <w:lang w:val="en-US" w:eastAsia="zh-TW"/>
        </w:rPr>
        <w:t>NULL</w:t>
      </w:r>
      <w:r w:rsidRPr="00D07751">
        <w:rPr>
          <w:rFonts w:ascii="Consolas" w:eastAsia="Times New Roman" w:hAnsi="Consolas" w:cs="Times New Roman"/>
          <w:color w:val="D4D4D4"/>
          <w:sz w:val="21"/>
          <w:szCs w:val="21"/>
          <w:lang w:val="en-US"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lastRenderedPageBreak/>
        <w:t>        </w:t>
      </w:r>
      <w:r w:rsidRPr="00D07751">
        <w:rPr>
          <w:rFonts w:ascii="Consolas" w:eastAsia="Times New Roman" w:hAnsi="Consolas" w:cs="Times New Roman"/>
          <w:color w:val="4EC9B0"/>
          <w:sz w:val="21"/>
          <w:szCs w:val="21"/>
          <w:lang w:val="en-US" w:eastAsia="zh-TW"/>
        </w:rPr>
        <w:t>std</w:t>
      </w:r>
      <w:r w:rsidRPr="00D07751">
        <w:rPr>
          <w:rFonts w:ascii="Consolas" w:eastAsia="Times New Roman" w:hAnsi="Consolas" w:cs="Times New Roman"/>
          <w:color w:val="D4D4D4"/>
          <w:sz w:val="21"/>
          <w:szCs w:val="21"/>
          <w:lang w:val="en-US" w:eastAsia="zh-TW"/>
        </w:rPr>
        <w:t>::cerr &lt;&lt; </w:t>
      </w:r>
      <w:r w:rsidRPr="00D07751">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D0775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val="en-US" w:eastAsia="zh-TW"/>
        </w:rPr>
        <w:t>glDeleteShader</w:t>
      </w:r>
      <w:r w:rsidRPr="00D07751">
        <w:rPr>
          <w:rFonts w:ascii="Consolas" w:eastAsia="Times New Roman" w:hAnsi="Consolas" w:cs="Times New Roman"/>
          <w:color w:val="D4D4D4"/>
          <w:sz w:val="21"/>
          <w:szCs w:val="21"/>
          <w:lang w:val="en-US" w:eastAsia="zh-TW"/>
        </w:rPr>
        <w:t>(vertexShader);</w:t>
      </w:r>
    </w:p>
    <w:p w14:paraId="61B4F6C4" w14:textId="5CF28049" w:rsidR="00FE333E" w:rsidRPr="00D0775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val="en-US" w:eastAsia="zh-TW"/>
        </w:rPr>
        <w:t>glDeleteShader</w:t>
      </w:r>
      <w:r w:rsidRPr="00D07751">
        <w:rPr>
          <w:rFonts w:ascii="Consolas" w:eastAsia="Times New Roman" w:hAnsi="Consolas" w:cs="Times New Roman"/>
          <w:color w:val="D4D4D4"/>
          <w:sz w:val="21"/>
          <w:szCs w:val="21"/>
          <w:lang w:val="en-US" w:eastAsia="zh-TW"/>
        </w:rPr>
        <w:t>(fragmentShader);</w:t>
      </w:r>
    </w:p>
    <w:p w14:paraId="3C526A9E" w14:textId="781CA96F" w:rsidR="00EF5E16" w:rsidRDefault="00EF5E16" w:rsidP="00EF5E16">
      <w:pPr>
        <w:pStyle w:val="Caption"/>
        <w:rPr>
          <w:lang w:val="en-US"/>
        </w:rPr>
      </w:pPr>
      <w:bookmarkStart w:id="37" w:name="_Ref25256043"/>
      <w:r w:rsidRPr="00D07751">
        <w:rPr>
          <w:lang w:val="en-US"/>
        </w:rPr>
        <w:t xml:space="preserve">Kuva </w:t>
      </w:r>
      <w:r>
        <w:fldChar w:fldCharType="begin"/>
      </w:r>
      <w:r w:rsidRPr="00D07751">
        <w:rPr>
          <w:lang w:val="en-US"/>
        </w:rPr>
        <w:instrText xml:space="preserve"> SEQ Kuva \* ARABIC </w:instrText>
      </w:r>
      <w:r>
        <w:fldChar w:fldCharType="separate"/>
      </w:r>
      <w:r w:rsidR="001C0336">
        <w:rPr>
          <w:noProof/>
          <w:lang w:val="en-US"/>
        </w:rPr>
        <w:t>10</w:t>
      </w:r>
      <w:r>
        <w:fldChar w:fldCharType="end"/>
      </w:r>
      <w:bookmarkEnd w:id="37"/>
      <w:r w:rsidR="00FE333E" w:rsidRPr="00D07751">
        <w:rPr>
          <w:lang w:val="en-US"/>
        </w:rPr>
        <w:t>.</w:t>
      </w:r>
      <w:r w:rsidRPr="00D07751">
        <w:rPr>
          <w:lang w:val="en-US"/>
        </w:rPr>
        <w:t xml:space="preserve"> </w:t>
      </w:r>
      <w:r w:rsidRPr="00750E95">
        <w:rPr>
          <w:lang w:val="en-US"/>
        </w:rPr>
        <w:t>Varjostinohjelman luonti</w:t>
      </w:r>
    </w:p>
    <w:p w14:paraId="465ECF2D" w14:textId="77777777" w:rsidR="0070360D" w:rsidRPr="0070360D" w:rsidRDefault="0070360D" w:rsidP="0070360D">
      <w:pPr>
        <w:rPr>
          <w:lang w:val="en-US"/>
        </w:rPr>
      </w:pPr>
    </w:p>
    <w:p w14:paraId="6E6AC781" w14:textId="00F2DA5A" w:rsidR="00C611F3" w:rsidRPr="00B817A9"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B45A9">
        <w:t>–</w:t>
      </w:r>
      <w:r>
        <w:t>ohjelmistokirjaston funktiolla glUniform1i</w:t>
      </w:r>
      <w:r w:rsidR="00DD39E1">
        <w:t>. Funktiossa nimi annetaan glGetUniformLocation</w:t>
      </w:r>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A73B0F">
        <w:fldChar w:fldCharType="begin"/>
      </w:r>
      <w:r w:rsidR="00A73B0F">
        <w:instrText xml:space="preserve"> REF _Ref25256384</w:instrText>
      </w:r>
      <w:bookmarkStart w:id="38" w:name="_Hlk25256400"/>
      <w:r w:rsidR="00A73B0F">
        <w:instrText>\# 0</w:instrText>
      </w:r>
      <w:bookmarkEnd w:id="38"/>
      <w:r w:rsidR="00A73B0F">
        <w:instrText xml:space="preserve"> \h </w:instrText>
      </w:r>
      <w:r w:rsidR="00A73B0F">
        <w:fldChar w:fldCharType="separate"/>
      </w:r>
      <w:r w:rsidR="00017E97">
        <w:t>10</w:t>
      </w:r>
      <w:r w:rsidR="00A73B0F">
        <w:fldChar w:fldCharType="end"/>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5FF431A" w:rsidR="00DD39E1" w:rsidRDefault="00DD39E1" w:rsidP="00DD39E1">
      <w:pPr>
        <w:pStyle w:val="Caption"/>
      </w:pPr>
      <w:bookmarkStart w:id="39" w:name="_Ref25256384"/>
      <w:r>
        <w:t xml:space="preserve">Kuva </w:t>
      </w:r>
      <w:r>
        <w:fldChar w:fldCharType="begin"/>
      </w:r>
      <w:r>
        <w:instrText xml:space="preserve"> SEQ Kuva \* ARABIC </w:instrText>
      </w:r>
      <w:r>
        <w:fldChar w:fldCharType="separate"/>
      </w:r>
      <w:r w:rsidR="001C0336">
        <w:rPr>
          <w:noProof/>
        </w:rPr>
        <w:t>11</w:t>
      </w:r>
      <w:r>
        <w:fldChar w:fldCharType="end"/>
      </w:r>
      <w:bookmarkEnd w:id="39"/>
      <w:r w:rsidR="00FE333E">
        <w:t>.</w:t>
      </w:r>
      <w:r>
        <w:t xml:space="preserve"> Kokonaisluvun asettaminen Shader</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0" w:name="_Toc25406932"/>
      <w:r>
        <w:t>Suorakulmion piirtäminen</w:t>
      </w:r>
      <w:bookmarkEnd w:id="40"/>
    </w:p>
    <w:p w14:paraId="3B6875B2" w14:textId="702680C7"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017E97">
        <w:t>11</w:t>
      </w:r>
      <w:r w:rsidR="00A73B0F">
        <w:fldChar w:fldCharType="end"/>
      </w:r>
      <w:r w:rsidR="008C0B0B">
        <w:t xml:space="preserve">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lastRenderedPageBreak/>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D07751"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D07751">
        <w:rPr>
          <w:rFonts w:ascii="Consolas" w:eastAsia="Times New Roman" w:hAnsi="Consolas" w:cs="Times New Roman"/>
          <w:color w:val="B5CEA8"/>
          <w:sz w:val="21"/>
          <w:szCs w:val="21"/>
        </w:rPr>
        <w:t>0.5f</w:t>
      </w:r>
      <w:r w:rsidRPr="00D07751">
        <w:rPr>
          <w:rFonts w:ascii="Consolas" w:eastAsia="Times New Roman" w:hAnsi="Consolas" w:cs="Times New Roman"/>
          <w:color w:val="D4D4D4"/>
          <w:sz w:val="21"/>
          <w:szCs w:val="21"/>
        </w:rPr>
        <w:t>, </w:t>
      </w:r>
      <w:r w:rsidR="00EB45A9" w:rsidRPr="00D07751">
        <w:rPr>
          <w:rFonts w:ascii="Consolas" w:eastAsia="Times New Roman" w:hAnsi="Consolas" w:cs="Times New Roman"/>
          <w:color w:val="D4D4D4"/>
          <w:sz w:val="21"/>
          <w:szCs w:val="21"/>
        </w:rPr>
        <w:t>–</w:t>
      </w:r>
      <w:r w:rsidRPr="00D07751">
        <w:rPr>
          <w:rFonts w:ascii="Consolas" w:eastAsia="Times New Roman" w:hAnsi="Consolas" w:cs="Times New Roman"/>
          <w:color w:val="B5CEA8"/>
          <w:sz w:val="21"/>
          <w:szCs w:val="21"/>
        </w:rPr>
        <w:t>0.5f</w:t>
      </w:r>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0.0f</w:t>
      </w:r>
      <w:r w:rsidRPr="00D07751">
        <w:rPr>
          <w:rFonts w:ascii="Consolas" w:eastAsia="Times New Roman" w:hAnsi="Consolas" w:cs="Times New Roman"/>
          <w:color w:val="D4D4D4"/>
          <w:sz w:val="21"/>
          <w:szCs w:val="21"/>
        </w:rPr>
        <w:t>,</w:t>
      </w:r>
      <w:r w:rsidRPr="00D07751">
        <w:rPr>
          <w:rFonts w:ascii="Consolas" w:eastAsia="Times New Roman" w:hAnsi="Consolas" w:cs="Times New Roman"/>
          <w:color w:val="6A9955"/>
          <w:sz w:val="21"/>
          <w:szCs w:val="21"/>
        </w:rPr>
        <w:t> // Vertex 2</w:t>
      </w:r>
    </w:p>
    <w:p w14:paraId="7CB998B3" w14:textId="77777777" w:rsidR="00F26553" w:rsidRPr="00D07751" w:rsidRDefault="00F26553" w:rsidP="00F26553">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0.0f</w:t>
      </w:r>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0.5f</w:t>
      </w:r>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0.0f</w:t>
      </w:r>
      <w:r w:rsidRPr="00D07751">
        <w:rPr>
          <w:rFonts w:ascii="Consolas" w:eastAsia="Times New Roman" w:hAnsi="Consolas" w:cs="Times New Roman"/>
          <w:color w:val="6A9955"/>
          <w:sz w:val="21"/>
          <w:szCs w:val="21"/>
        </w:rPr>
        <w:t>  // Vertex 3</w:t>
      </w:r>
    </w:p>
    <w:p w14:paraId="7723F4C0" w14:textId="77777777" w:rsidR="00F26553" w:rsidRPr="00D07751" w:rsidRDefault="00F26553" w:rsidP="00F26553">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 </w:t>
      </w:r>
    </w:p>
    <w:p w14:paraId="40E02900" w14:textId="42C0B49C" w:rsidR="00F26553" w:rsidRDefault="00F26553" w:rsidP="00F26553">
      <w:pPr>
        <w:pStyle w:val="Caption"/>
      </w:pPr>
      <w:bookmarkStart w:id="41" w:name="_Ref25256412"/>
      <w:r w:rsidRPr="00D07751">
        <w:t xml:space="preserve">Kuva </w:t>
      </w:r>
      <w:r>
        <w:fldChar w:fldCharType="begin"/>
      </w:r>
      <w:r w:rsidRPr="00D07751">
        <w:instrText xml:space="preserve"> SEQ Kuva \* ARABIC </w:instrText>
      </w:r>
      <w:r>
        <w:fldChar w:fldCharType="separate"/>
      </w:r>
      <w:r w:rsidR="001C0336">
        <w:rPr>
          <w:noProof/>
        </w:rPr>
        <w:t>12</w:t>
      </w:r>
      <w:r>
        <w:fldChar w:fldCharType="end"/>
      </w:r>
      <w:bookmarkEnd w:id="41"/>
      <w:r w:rsidR="00FE333E" w:rsidRPr="00D07751">
        <w:t>.</w:t>
      </w:r>
      <w:r w:rsidRPr="00D07751">
        <w:t xml:space="preserve"> </w:t>
      </w:r>
      <w:r>
        <w:t>Kolmion verteksit</w:t>
      </w:r>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1">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38B935EE" w:rsidR="00CE2B45" w:rsidRDefault="00CE2B45" w:rsidP="00CE2B45">
      <w:pPr>
        <w:pStyle w:val="Caption"/>
      </w:pPr>
      <w:r>
        <w:t xml:space="preserve">Kuva </w:t>
      </w:r>
      <w:r>
        <w:fldChar w:fldCharType="begin"/>
      </w:r>
      <w:r>
        <w:instrText xml:space="preserve"> SEQ Kuva \* ARABIC </w:instrText>
      </w:r>
      <w:r>
        <w:fldChar w:fldCharType="separate"/>
      </w:r>
      <w:r w:rsidR="001C0336">
        <w:rPr>
          <w:noProof/>
        </w:rPr>
        <w:t>13</w:t>
      </w:r>
      <w:r>
        <w:fldChar w:fldCharType="end"/>
      </w:r>
      <w:r w:rsidR="00FE333E">
        <w:t>.</w:t>
      </w:r>
      <w:r>
        <w:t xml:space="preserve"> Kolmio normalisoiduilla laitekoordinaateill</w:t>
      </w:r>
      <w:r w:rsidR="0004751C">
        <w:t>a</w:t>
      </w:r>
      <w:r>
        <w:t xml:space="preserve"> </w:t>
      </w:r>
      <w:r w:rsidRPr="00CE2B45">
        <w:t>(</w:t>
      </w:r>
      <w:r>
        <w:t>Learn OpenGL, 201</w:t>
      </w:r>
      <w:r w:rsidR="00D27F24">
        <w:t>4</w:t>
      </w:r>
      <w:r w:rsidRPr="00CE2B45">
        <w:t>)</w:t>
      </w:r>
    </w:p>
    <w:p w14:paraId="20F88E22" w14:textId="77777777" w:rsidR="00A73B0F" w:rsidRPr="00A73B0F" w:rsidRDefault="00A73B0F" w:rsidP="00A73B0F"/>
    <w:p w14:paraId="0CAB8D0D" w14:textId="51906180" w:rsidR="006C742A" w:rsidRDefault="00D572D0" w:rsidP="00D572D0">
      <w:r>
        <w:t xml:space="preserve">Kun mallin koordinaatit ovat määritelty liukulukutaulukossa, täytyy grafiikkakortista varata muistia näitä verteksitietoja varten ja tallettaa tiedot </w:t>
      </w:r>
      <w:r w:rsidR="000B427F">
        <w:t>verteksipuskuriobjectiin (engl. Vertex buffer object)</w:t>
      </w:r>
      <w:r>
        <w:t xml:space="preserve">. </w:t>
      </w:r>
      <w:r w:rsidR="000B427F">
        <w:t>Verteksipuskuriobjekti</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funktiolla glGenBuffers, joka luo sille annetun kokonaisluvun verran puskureita käyttöön.</w:t>
      </w:r>
      <w:r>
        <w:t xml:space="preserve"> Puskuriobjektiin kiinnitetään luotu puskuriobjekti funktiolla glBindBuffer, jonka jälkeen lähetetään aiemmin määrittelemän kolmion verteksit </w:t>
      </w:r>
      <w:r w:rsidR="00FE333E">
        <w:t xml:space="preserve">puskuriin funktiolla glBufferData. </w:t>
      </w:r>
      <w:r w:rsidR="00850CFA">
        <w:t>OpenGL</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w:t>
      </w:r>
      <w:r w:rsidR="00ED71A7">
        <w:lastRenderedPageBreak/>
        <w:t>verteksitietojen välillä. Viimeinen parametri kertoo kuinka suuri poikkeama on tiedon ja puskurin ensimmäisen muistipaikan välillä</w:t>
      </w:r>
      <w:r w:rsidR="00850CFA">
        <w:t xml:space="preserve">. </w:t>
      </w:r>
    </w:p>
    <w:p w14:paraId="01A322A4" w14:textId="24BB2B0A" w:rsidR="00D572D0" w:rsidRPr="00750E95" w:rsidRDefault="00ED71A7" w:rsidP="00D572D0">
      <w:r>
        <w:t>Verteksitaulukko</w:t>
      </w:r>
      <w:r w:rsidR="00EB45A9">
        <w:t>–</w:t>
      </w:r>
      <w:r>
        <w:t>objekti on myös pakollinen OpenGL</w:t>
      </w:r>
      <w:r w:rsidR="00F105B2">
        <w:t>–rajapinnassa</w:t>
      </w:r>
      <w:r>
        <w:t>, ja se luodaan samalla tavoin kuin verteksipuskuriobjekti. Verteksitaulukko</w:t>
      </w:r>
      <w:r w:rsidR="00EB45A9">
        <w:t>–</w:t>
      </w:r>
      <w:r>
        <w:t>objekti sisältää verteksitiedot glVertexAttribPointer</w:t>
      </w:r>
      <w:r w:rsidR="00EB45A9">
        <w:t>–</w:t>
      </w:r>
      <w:r>
        <w:t>funktion kutsuista, ja sen avulla on mahdollista nopeasti vaihtaa verteksitietoja.</w:t>
      </w:r>
      <w:r w:rsidR="00EE60D0">
        <w:t xml:space="preserve"> Kun myös verteksitaulukko</w:t>
      </w:r>
      <w:r w:rsidR="00EB45A9">
        <w:t>–</w:t>
      </w:r>
      <w:r w:rsidR="00EE60D0">
        <w:t xml:space="preserve">objekti on valmis, voidaan kolmio piirtää ruudulle funktiolla glDrawArrays. Funktiolle kerrotaan, että halutaan piirtää kolmio antamalla parametri GL_TRIANGLES, ja ilmoitetaan, että aloittava indeksi on nolla ja verteksejä on yhteensä kolme. </w:t>
      </w:r>
      <w:r w:rsidR="00FE333E" w:rsidRPr="00750E95">
        <w:t xml:space="preserve">Koko prosessi näkyy kuvassa </w:t>
      </w:r>
      <w:r w:rsidR="00A73B0F">
        <w:rPr>
          <w:lang w:val="en-US"/>
        </w:rPr>
        <w:fldChar w:fldCharType="begin"/>
      </w:r>
      <w:r w:rsidR="00A73B0F" w:rsidRPr="00750E95">
        <w:instrText xml:space="preserve"> REF _Ref25256446</w:instrText>
      </w:r>
      <w:r w:rsidR="00A73B0F">
        <w:instrText>\# 0</w:instrText>
      </w:r>
      <w:r w:rsidR="00A73B0F" w:rsidRPr="00750E95">
        <w:instrText xml:space="preserve"> \h </w:instrText>
      </w:r>
      <w:r w:rsidR="00A73B0F">
        <w:rPr>
          <w:lang w:val="en-US"/>
        </w:rPr>
      </w:r>
      <w:r w:rsidR="00A73B0F">
        <w:rPr>
          <w:lang w:val="en-US"/>
        </w:rPr>
        <w:fldChar w:fldCharType="separate"/>
      </w:r>
      <w:r w:rsidR="00017E97">
        <w:t>13</w:t>
      </w:r>
      <w:r w:rsidR="00A73B0F">
        <w:rPr>
          <w:lang w:val="en-US"/>
        </w:rPr>
        <w:fldChar w:fldCharType="end"/>
      </w:r>
      <w:r w:rsidR="00FE333E" w:rsidRPr="00750E95">
        <w:t>.</w:t>
      </w:r>
    </w:p>
    <w:p w14:paraId="223BC07D" w14:textId="11144259" w:rsidR="00EE60D0" w:rsidRPr="00750E95"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00EE60D0" w:rsidRPr="00750E95">
        <w:rPr>
          <w:rFonts w:ascii="Consolas" w:eastAsia="Times New Roman" w:hAnsi="Consolas" w:cs="Times New Roman"/>
          <w:color w:val="569CD6"/>
          <w:sz w:val="21"/>
          <w:szCs w:val="21"/>
          <w:lang w:eastAsia="zh-TW"/>
        </w:rPr>
        <w:t>unsigned</w:t>
      </w:r>
      <w:r w:rsidR="00EE60D0" w:rsidRPr="00750E95">
        <w:rPr>
          <w:rFonts w:ascii="Consolas" w:eastAsia="Times New Roman" w:hAnsi="Consolas" w:cs="Times New Roman"/>
          <w:color w:val="D4D4D4"/>
          <w:sz w:val="21"/>
          <w:szCs w:val="21"/>
          <w:lang w:eastAsia="zh-TW"/>
        </w:rPr>
        <w:t> </w:t>
      </w:r>
      <w:r w:rsidR="00EE60D0" w:rsidRPr="00750E95">
        <w:rPr>
          <w:rFonts w:ascii="Consolas" w:eastAsia="Times New Roman" w:hAnsi="Consolas" w:cs="Times New Roman"/>
          <w:color w:val="569CD6"/>
          <w:sz w:val="21"/>
          <w:szCs w:val="21"/>
          <w:lang w:eastAsia="zh-TW"/>
        </w:rPr>
        <w:t>int</w:t>
      </w:r>
      <w:r w:rsidR="00EE60D0" w:rsidRPr="00750E95">
        <w:rPr>
          <w:rFonts w:ascii="Consolas" w:eastAsia="Times New Roman" w:hAnsi="Consolas" w:cs="Times New Roman"/>
          <w:color w:val="D4D4D4"/>
          <w:sz w:val="21"/>
          <w:szCs w:val="21"/>
          <w:lang w:eastAsia="zh-TW"/>
        </w:rPr>
        <w:t> VAO;</w:t>
      </w:r>
    </w:p>
    <w:p w14:paraId="69544104"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DCDCAA"/>
          <w:sz w:val="21"/>
          <w:szCs w:val="21"/>
          <w:lang w:eastAsia="zh-TW"/>
        </w:rPr>
        <w:t>glGenVertexArrays</w:t>
      </w:r>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&amp;VAO);</w:t>
      </w:r>
    </w:p>
    <w:p w14:paraId="604F2CD7"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569CD6"/>
          <w:sz w:val="21"/>
          <w:szCs w:val="21"/>
          <w:lang w:eastAsia="zh-TW"/>
        </w:rPr>
        <w:t>unsigned</w:t>
      </w: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569CD6"/>
          <w:sz w:val="21"/>
          <w:szCs w:val="21"/>
          <w:lang w:eastAsia="zh-TW"/>
        </w:rPr>
        <w:t>int</w:t>
      </w:r>
      <w:r w:rsidRPr="00750E95">
        <w:rPr>
          <w:rFonts w:ascii="Consolas" w:eastAsia="Times New Roman" w:hAnsi="Consolas" w:cs="Times New Roman"/>
          <w:color w:val="D4D4D4"/>
          <w:sz w:val="21"/>
          <w:szCs w:val="21"/>
          <w:lang w:eastAsia="zh-TW"/>
        </w:rPr>
        <w:t> VBO;</w:t>
      </w:r>
    </w:p>
    <w:p w14:paraId="58780DA5"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DCDCAA"/>
          <w:sz w:val="21"/>
          <w:szCs w:val="21"/>
          <w:lang w:eastAsia="zh-TW"/>
        </w:rPr>
        <w:t>glGenBuffers</w:t>
      </w:r>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&amp;VBO);</w:t>
      </w:r>
    </w:p>
    <w:p w14:paraId="10B04F1B"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DCDCAA"/>
          <w:sz w:val="21"/>
          <w:szCs w:val="21"/>
          <w:lang w:val="en-US" w:eastAsia="zh-TW"/>
        </w:rPr>
        <w:t>glBindVertexArray</w:t>
      </w:r>
      <w:r w:rsidRPr="00D07751">
        <w:rPr>
          <w:rFonts w:ascii="Consolas" w:eastAsia="Times New Roman" w:hAnsi="Consolas" w:cs="Times New Roman"/>
          <w:color w:val="D4D4D4"/>
          <w:sz w:val="21"/>
          <w:szCs w:val="21"/>
          <w:lang w:val="en-US" w:eastAsia="zh-TW"/>
        </w:rPr>
        <w:t>(VAO);</w:t>
      </w:r>
    </w:p>
    <w:p w14:paraId="683AC42D" w14:textId="24AF5085" w:rsidR="00FE333E" w:rsidRPr="00D07751"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val="en-US" w:eastAsia="zh-TW"/>
        </w:rPr>
        <w:t>glBindBuffer</w:t>
      </w:r>
      <w:r w:rsidRPr="00D07751">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eastAsia="zh-TW"/>
        </w:rPr>
        <w:t>glDrawArrays</w:t>
      </w:r>
      <w:r w:rsidRPr="00D07751">
        <w:rPr>
          <w:rFonts w:ascii="Consolas" w:eastAsia="Times New Roman" w:hAnsi="Consolas" w:cs="Times New Roman"/>
          <w:color w:val="D4D4D4"/>
          <w:sz w:val="21"/>
          <w:szCs w:val="21"/>
          <w:lang w:eastAsia="zh-TW"/>
        </w:rPr>
        <w:t>(GL_TRIANGLES, </w:t>
      </w:r>
      <w:r w:rsidRPr="00D07751">
        <w:rPr>
          <w:rFonts w:ascii="Consolas" w:eastAsia="Times New Roman" w:hAnsi="Consolas" w:cs="Times New Roman"/>
          <w:color w:val="B5CEA8"/>
          <w:sz w:val="21"/>
          <w:szCs w:val="21"/>
          <w:lang w:eastAsia="zh-TW"/>
        </w:rPr>
        <w:t>0</w:t>
      </w:r>
      <w:r w:rsidRPr="00D0775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B5CEA8"/>
          <w:sz w:val="21"/>
          <w:szCs w:val="21"/>
          <w:lang w:eastAsia="zh-TW"/>
        </w:rPr>
        <w:t>3</w:t>
      </w:r>
      <w:r w:rsidRPr="00D07751">
        <w:rPr>
          <w:rFonts w:ascii="Consolas" w:eastAsia="Times New Roman" w:hAnsi="Consolas" w:cs="Times New Roman"/>
          <w:color w:val="D4D4D4"/>
          <w:sz w:val="21"/>
          <w:szCs w:val="21"/>
          <w:lang w:eastAsia="zh-TW"/>
        </w:rPr>
        <w:t>);</w:t>
      </w:r>
    </w:p>
    <w:p w14:paraId="1207B5E7" w14:textId="0C25C164" w:rsidR="00FE333E" w:rsidRDefault="00FE333E" w:rsidP="00850CFA">
      <w:pPr>
        <w:pStyle w:val="Caption"/>
      </w:pPr>
      <w:bookmarkStart w:id="42" w:name="_Ref25256446"/>
      <w:r>
        <w:t xml:space="preserve">Kuva </w:t>
      </w:r>
      <w:r>
        <w:fldChar w:fldCharType="begin"/>
      </w:r>
      <w:r>
        <w:instrText xml:space="preserve"> SEQ Kuva \* ARABIC </w:instrText>
      </w:r>
      <w:r>
        <w:fldChar w:fldCharType="separate"/>
      </w:r>
      <w:r w:rsidR="001C0336">
        <w:rPr>
          <w:noProof/>
        </w:rPr>
        <w:t>14</w:t>
      </w:r>
      <w:r>
        <w:fldChar w:fldCharType="end"/>
      </w:r>
      <w:bookmarkEnd w:id="42"/>
      <w:r>
        <w:t>. Verteksipuskuriobjektin luominen</w:t>
      </w:r>
      <w:r w:rsidR="00EE60D0">
        <w:t xml:space="preserve"> ja tiedon lähettäminen sekä kolmion piirtäminen</w:t>
      </w:r>
    </w:p>
    <w:p w14:paraId="0A05C21D" w14:textId="77777777" w:rsidR="0070360D" w:rsidRPr="0070360D" w:rsidRDefault="0070360D" w:rsidP="0070360D"/>
    <w:p w14:paraId="0B3DCFDF" w14:textId="4A4C451E"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verteksin avulla. Elementtipuskuriobjekti mahdollistaa suorakulmion piirron käyttämällä vain neljää verteksiä, sekä kokonaislukutaulukkoa joka kertoo verteksien piirtojärjestyksen. Esimerkki elementtipuskuriobjektin käytöstä löytyy kuvasta </w:t>
      </w:r>
      <w:r w:rsidR="00A73B0F">
        <w:fldChar w:fldCharType="begin"/>
      </w:r>
      <w:r w:rsidR="00A73B0F">
        <w:instrText xml:space="preserve"> REF _Ref25256467\# 0 \h </w:instrText>
      </w:r>
      <w:r w:rsidR="00A73B0F">
        <w:fldChar w:fldCharType="separate"/>
      </w:r>
      <w:r w:rsidR="00017E97">
        <w:t>14</w:t>
      </w:r>
      <w:r w:rsidR="00A73B0F">
        <w:fldChar w:fldCharType="end"/>
      </w:r>
      <w:r w:rsidR="00C071EE">
        <w:t>. (Learn OpenGL, 201</w:t>
      </w:r>
      <w:r w:rsidR="00D27F24">
        <w:t>4c</w:t>
      </w:r>
      <w:r w:rsidR="00C071EE">
        <w:t>)</w:t>
      </w:r>
    </w:p>
    <w:p w14:paraId="3D36111F" w14:textId="48208046" w:rsidR="00990FFF" w:rsidRPr="00D07751" w:rsidRDefault="00C071EE" w:rsidP="00C071EE">
      <w:pPr>
        <w:shd w:val="clear" w:color="auto" w:fill="1E1E1E"/>
        <w:spacing w:line="285" w:lineRule="atLeast"/>
        <w:rPr>
          <w:rFonts w:ascii="Consolas" w:eastAsia="Times New Roman" w:hAnsi="Consolas" w:cs="Times New Roman"/>
          <w:color w:val="D4D4D4"/>
          <w:sz w:val="21"/>
          <w:szCs w:val="21"/>
          <w:lang w:eastAsia="zh-TW"/>
        </w:rPr>
      </w:pPr>
      <w:r>
        <w:rPr>
          <w:rFonts w:ascii="Consolas" w:eastAsia="Times New Roman" w:hAnsi="Consolas" w:cs="Times New Roman"/>
          <w:color w:val="569CD6"/>
          <w:sz w:val="21"/>
          <w:szCs w:val="21"/>
          <w:lang w:eastAsia="zh-TW"/>
        </w:rPr>
        <w:t xml:space="preserve">    </w:t>
      </w:r>
      <w:r w:rsidR="00990FFF" w:rsidRPr="00D07751">
        <w:rPr>
          <w:rFonts w:ascii="Consolas" w:eastAsia="Times New Roman" w:hAnsi="Consolas" w:cs="Times New Roman"/>
          <w:color w:val="569CD6"/>
          <w:sz w:val="21"/>
          <w:szCs w:val="21"/>
          <w:lang w:eastAsia="zh-TW"/>
        </w:rPr>
        <w:t>float</w:t>
      </w:r>
      <w:r w:rsidR="00990FFF" w:rsidRPr="00D07751">
        <w:rPr>
          <w:rFonts w:ascii="Consolas" w:eastAsia="Times New Roman" w:hAnsi="Consolas" w:cs="Times New Roman"/>
          <w:color w:val="D4D4D4"/>
          <w:sz w:val="21"/>
          <w:szCs w:val="21"/>
          <w:lang w:eastAsia="zh-TW"/>
        </w:rPr>
        <w:t> vertices[] = </w:t>
      </w:r>
    </w:p>
    <w:p w14:paraId="5E3BB564" w14:textId="77777777" w:rsidR="00990FFF" w:rsidRPr="00D07751" w:rsidRDefault="00990FFF" w:rsidP="00990FFF">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6A9955"/>
          <w:sz w:val="21"/>
          <w:szCs w:val="21"/>
          <w:lang w:eastAsia="zh-TW"/>
        </w:rPr>
        <w:t> // Positions</w:t>
      </w:r>
    </w:p>
    <w:p w14:paraId="33AAA315" w14:textId="77777777" w:rsidR="00990FFF" w:rsidRPr="00D07751" w:rsidRDefault="00990FFF" w:rsidP="00990FFF">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B5CEA8"/>
          <w:sz w:val="21"/>
          <w:szCs w:val="21"/>
          <w:lang w:eastAsia="zh-TW"/>
        </w:rPr>
        <w:t>0.5f</w:t>
      </w:r>
      <w:r w:rsidRPr="00D0775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B5CEA8"/>
          <w:sz w:val="21"/>
          <w:szCs w:val="21"/>
          <w:lang w:eastAsia="zh-TW"/>
        </w:rPr>
        <w:t>0.5f</w:t>
      </w:r>
      <w:r w:rsidRPr="00D0775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B5CEA8"/>
          <w:sz w:val="21"/>
          <w:szCs w:val="21"/>
          <w:lang w:eastAsia="zh-TW"/>
        </w:rPr>
        <w:t>0.0f</w:t>
      </w:r>
      <w:r w:rsidRPr="00D07751">
        <w:rPr>
          <w:rFonts w:ascii="Consolas" w:eastAsia="Times New Roman" w:hAnsi="Consolas" w:cs="Times New Roman"/>
          <w:color w:val="D4D4D4"/>
          <w:sz w:val="21"/>
          <w:szCs w:val="21"/>
          <w:lang w:eastAsia="zh-TW"/>
        </w:rPr>
        <w:t>,</w:t>
      </w:r>
      <w:r w:rsidRPr="00D07751">
        <w:rPr>
          <w:rFonts w:ascii="Consolas" w:eastAsia="Times New Roman" w:hAnsi="Consolas" w:cs="Times New Roman"/>
          <w:color w:val="6A9955"/>
          <w:sz w:val="21"/>
          <w:szCs w:val="21"/>
          <w:lang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eastAsia="zh-TW"/>
        </w:rPr>
        <w:lastRenderedPageBreak/>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4B600C03" w:rsidR="00990FFF" w:rsidRDefault="00EC77F9" w:rsidP="00EC77F9">
      <w:pPr>
        <w:pStyle w:val="Caption"/>
      </w:pPr>
      <w:bookmarkStart w:id="43" w:name="_Ref25256467"/>
      <w:r>
        <w:t xml:space="preserve">Kuva </w:t>
      </w:r>
      <w:r>
        <w:fldChar w:fldCharType="begin"/>
      </w:r>
      <w:r>
        <w:instrText xml:space="preserve"> SEQ Kuva \* ARABIC </w:instrText>
      </w:r>
      <w:r>
        <w:fldChar w:fldCharType="separate"/>
      </w:r>
      <w:r w:rsidR="001C0336">
        <w:rPr>
          <w:noProof/>
        </w:rPr>
        <w:t>15</w:t>
      </w:r>
      <w:r>
        <w:fldChar w:fldCharType="end"/>
      </w:r>
      <w:bookmarkEnd w:id="43"/>
      <w:r>
        <w:t>. Elementtipuskuriobjektin käyttö</w:t>
      </w:r>
    </w:p>
    <w:p w14:paraId="335880E3" w14:textId="77777777" w:rsidR="0070360D" w:rsidRPr="0070360D" w:rsidRDefault="0070360D" w:rsidP="0070360D"/>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verteksipuskuriobjekti, verteksitaulukko</w:t>
      </w:r>
      <w:r w:rsidR="00EB45A9">
        <w:t>–</w:t>
      </w:r>
      <w:r w:rsidR="00EC77F9">
        <w:t>objekti, sekä elementtipuskuriobjekti</w:t>
      </w:r>
      <w:r>
        <w:t>.</w:t>
      </w:r>
      <w:r w:rsidR="00EC77F9">
        <w:t xml:space="preserve"> </w:t>
      </w:r>
      <w:r w:rsidR="001863E3">
        <w:t>Jokainen piirrettävä objekti periytyy Drawable</w:t>
      </w:r>
      <w:r w:rsidR="00EB45A9">
        <w:t>–</w:t>
      </w:r>
      <w:r w:rsidR="001863E3">
        <w:t>luokasta ja omaa</w:t>
      </w:r>
      <w:r w:rsidR="00EC77F9">
        <w:t xml:space="preserve"> Draw</w:t>
      </w:r>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44" w:name="_Toc25406933"/>
      <w:r>
        <w:t>Tekstuurit</w:t>
      </w:r>
      <w:bookmarkEnd w:id="44"/>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2">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0755893B" w:rsidR="00412CF9" w:rsidRDefault="00412CF9" w:rsidP="00412CF9">
      <w:pPr>
        <w:pStyle w:val="Caption"/>
      </w:pPr>
      <w:r>
        <w:t xml:space="preserve">Kuva </w:t>
      </w:r>
      <w:r>
        <w:fldChar w:fldCharType="begin"/>
      </w:r>
      <w:r>
        <w:instrText xml:space="preserve"> SEQ Kuva \* ARABIC </w:instrText>
      </w:r>
      <w:r>
        <w:fldChar w:fldCharType="separate"/>
      </w:r>
      <w:r w:rsidR="001C0336">
        <w:rPr>
          <w:noProof/>
        </w:rPr>
        <w:t>16</w:t>
      </w:r>
      <w:r>
        <w:fldChar w:fldCharType="end"/>
      </w:r>
      <w:r>
        <w:t xml:space="preserve">. Tekstuuri kuutiossa </w:t>
      </w:r>
      <w:r w:rsidR="008D6550" w:rsidRPr="005564EA">
        <w:t>(</w:t>
      </w:r>
      <w:r w:rsidR="008D6550">
        <w:t>Wolff, 2013, 119</w:t>
      </w:r>
      <w:r w:rsidR="008D6550" w:rsidRPr="005564EA">
        <w:t>)</w:t>
      </w:r>
    </w:p>
    <w:p w14:paraId="3D286826" w14:textId="77777777" w:rsidR="00A73B0F" w:rsidRPr="00A73B0F" w:rsidRDefault="00A73B0F" w:rsidP="00A73B0F"/>
    <w:p w14:paraId="5005AF69" w14:textId="3FB1E07D" w:rsidR="006E7BAC" w:rsidRDefault="008D6550" w:rsidP="009078E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017E97">
        <w:t>16</w:t>
      </w:r>
      <w:r w:rsidR="00A73B0F">
        <w:fldChar w:fldCharType="end"/>
      </w:r>
      <w:r w:rsidR="007D31BC">
        <w:t xml:space="preserve"> näkyy stb_image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r w:rsidRPr="003074CC">
        <w:rPr>
          <w:rFonts w:ascii="Consolas" w:eastAsia="Times New Roman" w:hAnsi="Consolas" w:cs="Times New Roman"/>
          <w:color w:val="DCDCAA"/>
          <w:sz w:val="21"/>
          <w:szCs w:val="21"/>
        </w:rPr>
        <w:t>stbi_set_flip_vertically_on_load</w:t>
      </w:r>
      <w:r w:rsidRPr="003074CC">
        <w:rPr>
          <w:rFonts w:ascii="Consolas" w:eastAsia="Times New Roman" w:hAnsi="Consolas" w:cs="Times New Roman"/>
          <w:color w:val="D4D4D4"/>
          <w:sz w:val="21"/>
          <w:szCs w:val="21"/>
        </w:rPr>
        <w:t>(</w:t>
      </w:r>
      <w:r w:rsidRPr="003074CC">
        <w:rPr>
          <w:rFonts w:ascii="Consolas" w:eastAsia="Times New Roman" w:hAnsi="Consolas" w:cs="Times New Roman"/>
          <w:color w:val="569CD6"/>
          <w:sz w:val="21"/>
          <w:szCs w:val="21"/>
        </w:rPr>
        <w:t>true</w:t>
      </w:r>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D07751"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D07751">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064031A4" w:rsidR="001803A7" w:rsidRDefault="001803A7" w:rsidP="001803A7">
      <w:pPr>
        <w:pStyle w:val="Caption"/>
      </w:pPr>
      <w:bookmarkStart w:id="45" w:name="_Ref25256499"/>
      <w:r>
        <w:t xml:space="preserve">Kuva </w:t>
      </w:r>
      <w:r>
        <w:fldChar w:fldCharType="begin"/>
      </w:r>
      <w:r>
        <w:instrText xml:space="preserve"> SEQ Kuva \* ARABIC </w:instrText>
      </w:r>
      <w:r>
        <w:fldChar w:fldCharType="separate"/>
      </w:r>
      <w:r w:rsidR="001C0336">
        <w:rPr>
          <w:noProof/>
        </w:rPr>
        <w:t>17</w:t>
      </w:r>
      <w:r>
        <w:fldChar w:fldCharType="end"/>
      </w:r>
      <w:bookmarkEnd w:id="45"/>
      <w:r>
        <w:t>. Kuvatiedon lataaminen.</w:t>
      </w:r>
    </w:p>
    <w:p w14:paraId="6AC047B8" w14:textId="77777777" w:rsidR="00A73B0F" w:rsidRPr="00A73B0F" w:rsidRDefault="00A73B0F" w:rsidP="00A73B0F"/>
    <w:p w14:paraId="1789462D" w14:textId="494A931A"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w:t>
      </w:r>
      <w:r>
        <w:lastRenderedPageBreak/>
        <w:t>OpenGL</w:t>
      </w:r>
      <w:r w:rsidR="00EB45A9">
        <w:t>–</w:t>
      </w:r>
      <w:r>
        <w:t>objektien tavoin.</w:t>
      </w:r>
      <w:r w:rsidR="0060654D">
        <w:t xml:space="preserve"> Tekstuurin luominen on melko yksinkertaista, luodaan tekstuuri kutsumalla funktiota glGenTexture. Sitten sidotaan tekstuuri OpenGL</w:t>
      </w:r>
      <w:r w:rsidR="00F105B2">
        <w:t>–rajapinnan</w:t>
      </w:r>
      <w:r w:rsidR="0060654D">
        <w:t xml:space="preserve"> käyttöön</w:t>
      </w:r>
      <w:r w:rsidR="000C0954">
        <w:t xml:space="preserve"> glBindTexture</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että halutaan kaksiulotteinen tekstuuri. Toinen parametri on tekstuurin mipmap</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017E97">
        <w:t>17</w:t>
      </w:r>
      <w:r w:rsidR="00A73B0F">
        <w:fldChar w:fldCharType="end"/>
      </w:r>
      <w:r w:rsidR="00B373CD">
        <w:t xml:space="preserve">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68D00159" w:rsidR="00B373CD" w:rsidRDefault="00B373CD" w:rsidP="00B373CD">
      <w:pPr>
        <w:pStyle w:val="Caption"/>
      </w:pPr>
      <w:bookmarkStart w:id="46" w:name="_Ref25256521"/>
      <w:r w:rsidRPr="000C1598">
        <w:rPr>
          <w:lang w:val="sv-SE"/>
        </w:rPr>
        <w:t xml:space="preserve">Kuva </w:t>
      </w:r>
      <w:r>
        <w:fldChar w:fldCharType="begin"/>
      </w:r>
      <w:r w:rsidRPr="000C1598">
        <w:rPr>
          <w:lang w:val="sv-SE"/>
        </w:rPr>
        <w:instrText xml:space="preserve"> SEQ Kuva \* ARABIC </w:instrText>
      </w:r>
      <w:r>
        <w:fldChar w:fldCharType="separate"/>
      </w:r>
      <w:r w:rsidR="001C0336">
        <w:rPr>
          <w:noProof/>
          <w:lang w:val="sv-SE"/>
        </w:rPr>
        <w:t>18</w:t>
      </w:r>
      <w:r>
        <w:fldChar w:fldCharType="end"/>
      </w:r>
      <w:bookmarkEnd w:id="46"/>
      <w:r w:rsidRPr="000C1598">
        <w:rPr>
          <w:lang w:val="sv-SE"/>
        </w:rPr>
        <w:t xml:space="preserve">. </w:t>
      </w:r>
      <w:r>
        <w:t>Tekstuurin luominen</w:t>
      </w:r>
    </w:p>
    <w:p w14:paraId="71984874" w14:textId="77777777" w:rsidR="00A73B0F" w:rsidRPr="00A73B0F" w:rsidRDefault="00A73B0F" w:rsidP="00A73B0F"/>
    <w:p w14:paraId="1DBE9C05" w14:textId="79953172"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017E97">
        <w:t>18</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017E97">
        <w:t>19</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017E97">
        <w:t>20</w:t>
      </w:r>
      <w:r w:rsidR="00A73B0F">
        <w:fldChar w:fldCharType="end"/>
      </w:r>
      <w:r w:rsidR="00F105B2">
        <w:t xml:space="preserve">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vertices[]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0593F5DF" w:rsidR="00491EBB" w:rsidRDefault="00491EBB" w:rsidP="00491EBB">
      <w:pPr>
        <w:pStyle w:val="Caption"/>
      </w:pPr>
      <w:bookmarkStart w:id="47" w:name="_Ref25256546"/>
      <w:r>
        <w:t xml:space="preserve">Kuva </w:t>
      </w:r>
      <w:r>
        <w:fldChar w:fldCharType="begin"/>
      </w:r>
      <w:r>
        <w:instrText xml:space="preserve"> SEQ Kuva \* ARABIC </w:instrText>
      </w:r>
      <w:r>
        <w:fldChar w:fldCharType="separate"/>
      </w:r>
      <w:r w:rsidR="001C0336">
        <w:rPr>
          <w:noProof/>
        </w:rPr>
        <w:t>19</w:t>
      </w:r>
      <w:r>
        <w:fldChar w:fldCharType="end"/>
      </w:r>
      <w:bookmarkEnd w:id="47"/>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323" cy="3385386"/>
                    </a:xfrm>
                    <a:prstGeom prst="rect">
                      <a:avLst/>
                    </a:prstGeom>
                  </pic:spPr>
                </pic:pic>
              </a:graphicData>
            </a:graphic>
          </wp:inline>
        </w:drawing>
      </w:r>
    </w:p>
    <w:p w14:paraId="1CB845C5" w14:textId="44963C28" w:rsidR="00491EBB" w:rsidRDefault="00491EBB" w:rsidP="00491EBB">
      <w:pPr>
        <w:pStyle w:val="Caption"/>
      </w:pPr>
      <w:bookmarkStart w:id="48" w:name="_Ref25256561"/>
      <w:r>
        <w:t xml:space="preserve">Kuva </w:t>
      </w:r>
      <w:r>
        <w:fldChar w:fldCharType="begin"/>
      </w:r>
      <w:r>
        <w:instrText xml:space="preserve"> SEQ Kuva \* ARABIC </w:instrText>
      </w:r>
      <w:r>
        <w:fldChar w:fldCharType="separate"/>
      </w:r>
      <w:r w:rsidR="001C0336">
        <w:rPr>
          <w:noProof/>
        </w:rPr>
        <w:t>20</w:t>
      </w:r>
      <w:r>
        <w:fldChar w:fldCharType="end"/>
      </w:r>
      <w:bookmarkEnd w:id="48"/>
      <w:r>
        <w:t>. Neliön tekstuurikoordinaatit</w:t>
      </w:r>
    </w:p>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6617C294" w:rsidR="002248A6" w:rsidRPr="00871814" w:rsidRDefault="002248A6" w:rsidP="002248A6">
      <w:pPr>
        <w:pStyle w:val="Caption"/>
      </w:pPr>
      <w:bookmarkStart w:id="49" w:name="_Ref25256576"/>
      <w:r>
        <w:t xml:space="preserve">Kuva </w:t>
      </w:r>
      <w:r>
        <w:fldChar w:fldCharType="begin"/>
      </w:r>
      <w:r>
        <w:instrText xml:space="preserve"> SEQ Kuva \* ARABIC </w:instrText>
      </w:r>
      <w:r>
        <w:fldChar w:fldCharType="separate"/>
      </w:r>
      <w:r w:rsidR="001C0336">
        <w:rPr>
          <w:noProof/>
        </w:rPr>
        <w:t>21</w:t>
      </w:r>
      <w:r>
        <w:fldChar w:fldCharType="end"/>
      </w:r>
      <w:bookmarkEnd w:id="49"/>
      <w:r>
        <w:t>. Teksturoitu kuutio</w:t>
      </w:r>
    </w:p>
    <w:p w14:paraId="538C3903" w14:textId="77777777" w:rsidR="00BB2F8B" w:rsidRPr="00BB2F8B" w:rsidRDefault="00BB2F8B" w:rsidP="00BB2F8B"/>
    <w:p w14:paraId="200C0363" w14:textId="2F5C1B84"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texture, jolla annetaan tekstuuriobjekti sekä tekstuurikoordinaatit. Esimerkki yksinkertaisesta verteksi ja sirpalevarjostimesta tekstuurien kanssa näkyy kuvissa </w:t>
      </w:r>
      <w:r w:rsidR="00A73B0F">
        <w:fldChar w:fldCharType="begin"/>
      </w:r>
      <w:r w:rsidR="00A73B0F">
        <w:instrText xml:space="preserve"> REF _Ref25256601\# 0 \h </w:instrText>
      </w:r>
      <w:r w:rsidR="00A73B0F">
        <w:fldChar w:fldCharType="separate"/>
      </w:r>
      <w:r w:rsidR="00017E97">
        <w:t>21</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017E97">
        <w:t>22</w:t>
      </w:r>
      <w:r w:rsidR="00A73B0F">
        <w:fldChar w:fldCharType="end"/>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lastRenderedPageBreak/>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3C9E5FBD" w:rsidR="00E136D8" w:rsidRDefault="00E136D8" w:rsidP="00E136D8">
      <w:pPr>
        <w:pStyle w:val="Caption"/>
      </w:pPr>
      <w:bookmarkStart w:id="50" w:name="_Ref25256601"/>
      <w:r>
        <w:t xml:space="preserve">Kuva </w:t>
      </w:r>
      <w:r>
        <w:fldChar w:fldCharType="begin"/>
      </w:r>
      <w:r>
        <w:instrText xml:space="preserve"> SEQ Kuva \* ARABIC </w:instrText>
      </w:r>
      <w:r>
        <w:fldChar w:fldCharType="separate"/>
      </w:r>
      <w:r w:rsidR="001C0336">
        <w:rPr>
          <w:noProof/>
        </w:rPr>
        <w:t>22</w:t>
      </w:r>
      <w:r>
        <w:fldChar w:fldCharType="end"/>
      </w:r>
      <w:bookmarkEnd w:id="50"/>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D07751"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D4D4D4"/>
          <w:sz w:val="21"/>
          <w:szCs w:val="21"/>
          <w:lang w:eastAsia="zh-TW"/>
        </w:rPr>
        <w:t>}</w:t>
      </w:r>
    </w:p>
    <w:p w14:paraId="2B547FE7" w14:textId="11063D83" w:rsidR="00E136D8" w:rsidRDefault="00E136D8" w:rsidP="00E136D8">
      <w:pPr>
        <w:pStyle w:val="Caption"/>
      </w:pPr>
      <w:bookmarkStart w:id="51" w:name="_Ref25256626"/>
      <w:r w:rsidRPr="004A76DA">
        <w:t xml:space="preserve">Kuva </w:t>
      </w:r>
      <w:r>
        <w:fldChar w:fldCharType="begin"/>
      </w:r>
      <w:r w:rsidRPr="004A76DA">
        <w:instrText xml:space="preserve"> SEQ Kuva \* ARABIC </w:instrText>
      </w:r>
      <w:r>
        <w:fldChar w:fldCharType="separate"/>
      </w:r>
      <w:r w:rsidR="001C0336">
        <w:rPr>
          <w:noProof/>
        </w:rPr>
        <w:t>23</w:t>
      </w:r>
      <w:r>
        <w:fldChar w:fldCharType="end"/>
      </w:r>
      <w:bookmarkEnd w:id="51"/>
      <w:r w:rsidRPr="004A76DA">
        <w:t xml:space="preserve">. </w:t>
      </w:r>
      <w:r>
        <w:t>Sirpalevarjostin tekstuureilla</w:t>
      </w:r>
    </w:p>
    <w:p w14:paraId="11E0F7AF" w14:textId="77777777" w:rsidR="00A73B0F" w:rsidRPr="00A73B0F" w:rsidRDefault="00A73B0F" w:rsidP="00A73B0F"/>
    <w:p w14:paraId="00F70874" w14:textId="253430FA" w:rsidR="00BB2F8B" w:rsidRDefault="00E136D8" w:rsidP="00BB2F8B">
      <w:r>
        <w:t>Varjostinta käytettäessä täytyy vain ennen piirtokutsua muistaa kiinnittää oikea tekstuuri OpenGL</w:t>
      </w:r>
      <w:r w:rsidR="00F105B2">
        <w:t>–rajapintaan</w:t>
      </w:r>
      <w:r>
        <w:t xml:space="preserve"> glBindTexture</w:t>
      </w:r>
      <w:r w:rsidR="00EB45A9">
        <w:t>–</w:t>
      </w:r>
      <w:r>
        <w:t>funktion kutsulla, jolloin sirpalevarjostin saa automaattisesti tietoonsa oikean tekstuurin.</w:t>
      </w:r>
    </w:p>
    <w:p w14:paraId="4B3BF6B8" w14:textId="6C676E55" w:rsidR="004A2F09" w:rsidRDefault="004A2F09" w:rsidP="00BB2F8B">
      <w:r>
        <w:t>Opinnäytetyössä suurin osa tekstuureista luodaan Model</w:t>
      </w:r>
      <w:r w:rsidR="00EB45A9">
        <w:t>–</w:t>
      </w:r>
      <w:r>
        <w:t xml:space="preserve"> sekä GameObject</w:t>
      </w:r>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2" w:name="_Toc25406934"/>
      <w:r>
        <w:rPr>
          <w:lang w:val="fi-FI"/>
        </w:rPr>
        <w:t>Kameran määrittely</w:t>
      </w:r>
      <w:bookmarkEnd w:id="52"/>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 xml:space="preserve">Päävalikossa kamera muutetaan ortografiseen tilaan, sillä </w:t>
      </w:r>
      <w:r w:rsidR="00086E56">
        <w:lastRenderedPageBreak/>
        <w:t>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66124510" w14:textId="19A55088" w:rsidR="008B580F"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Opinnäytetyössä käytetään Model</w:t>
      </w:r>
      <w:r w:rsidR="00321C85">
        <w:t xml:space="preserve"> View Projection</w:t>
      </w:r>
      <w:r w:rsidR="00321C85" w:rsidRPr="00EB45A9">
        <w:t>–</w:t>
      </w:r>
      <w:r w:rsidR="00321C85">
        <w:t>mallia, joka tarkoittaa, että koodissa määritellään kolme matriisia. Model</w:t>
      </w:r>
      <w:r w:rsidR="00321C85" w:rsidRPr="00EB45A9">
        <w:t>–</w:t>
      </w:r>
      <w:r w:rsidR="00321C85">
        <w:t>matriisiin tallennetaan tieto kolmiulotteisen kappaleen sijainnista ja orientaatiosta. View</w:t>
      </w:r>
      <w:r w:rsidR="00321C85" w:rsidRPr="00EB45A9">
        <w:t>–</w:t>
      </w:r>
      <w:r w:rsidR="00321C85">
        <w:t>matriisiin tarvitaan tieto kameran sijainnista ja orientaatiosta pelimaailmassa, ja Projection</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05587715" w14:textId="725DE407" w:rsidR="003615A8" w:rsidRPr="00077233" w:rsidRDefault="003615A8" w:rsidP="00EC5C85">
      <w:pPr>
        <w:rPr>
          <w:lang w:val="en-US"/>
        </w:rPr>
      </w:pPr>
      <w:r>
        <w:t>View</w:t>
      </w:r>
      <w:r w:rsidRPr="00EB45A9">
        <w:t>–</w:t>
      </w:r>
      <w:r>
        <w:t>matriisi saadaan luotua käyttämällä GLM</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muuttujaan view. Projection</w:t>
      </w:r>
      <w:r w:rsidR="0064239B" w:rsidRPr="00EB45A9">
        <w:t>–</w:t>
      </w:r>
      <w:r w:rsidR="0064239B">
        <w:t>matriisin laskemiseen käytetään GLM</w:t>
      </w:r>
      <w:r w:rsidR="0064239B" w:rsidRPr="00EB45A9">
        <w:t>–</w:t>
      </w:r>
      <w:r w:rsidR="0064239B">
        <w:t>ohjelmakirjaston perspective</w:t>
      </w:r>
      <w:r w:rsidR="0064239B" w:rsidRPr="00EB45A9">
        <w:t>–</w:t>
      </w:r>
      <w:r w:rsidR="0064239B">
        <w:t xml:space="preserve">funktiota. Funktiolle annetaan parametreiksi näkökentän suuruus </w:t>
      </w:r>
      <w:r w:rsidR="0064239B">
        <w:lastRenderedPageBreak/>
        <w:t>asteina, ruudun kuvasuhde sekä arvot sille, kuinka läheltä ja kaukaa kamera leikkaa piirrettävän alueen.</w:t>
      </w:r>
      <w:r w:rsidR="00B36D47">
        <w:t xml:space="preserve"> </w:t>
      </w:r>
      <w:r w:rsidR="00B36D47" w:rsidRPr="00077233">
        <w:rPr>
          <w:lang w:val="en-US"/>
        </w:rPr>
        <w:t xml:space="preserve">Kameran luontiprosessi näkyy kuvassa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017E97">
        <w:rPr>
          <w:lang w:val="en-US"/>
        </w:rPr>
        <w:t>23</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cameraPos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worldUp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cameraFront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(cameraFront, cameraRight);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glm::lookAt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0558F108" w:rsidR="00B36D47" w:rsidRDefault="00B36D47" w:rsidP="00B36D47">
      <w:pPr>
        <w:pStyle w:val="Caption"/>
      </w:pPr>
      <w:bookmarkStart w:id="53" w:name="_Ref25256655"/>
      <w:r>
        <w:t xml:space="preserve">Kuva </w:t>
      </w:r>
      <w:r>
        <w:fldChar w:fldCharType="begin"/>
      </w:r>
      <w:r>
        <w:instrText xml:space="preserve"> SEQ Kuva \* ARABIC </w:instrText>
      </w:r>
      <w:r>
        <w:fldChar w:fldCharType="separate"/>
      </w:r>
      <w:r w:rsidR="001C0336">
        <w:rPr>
          <w:noProof/>
        </w:rPr>
        <w:t>24</w:t>
      </w:r>
      <w:r>
        <w:fldChar w:fldCharType="end"/>
      </w:r>
      <w:bookmarkEnd w:id="53"/>
      <w:r>
        <w:t>. Kameran konstruktorifunktio</w:t>
      </w:r>
    </w:p>
    <w:p w14:paraId="14FBDFF0" w14:textId="77777777" w:rsidR="0070360D" w:rsidRPr="0070360D" w:rsidRDefault="0070360D" w:rsidP="0070360D"/>
    <w:p w14:paraId="0A7BCF76" w14:textId="5D194D7F" w:rsidR="0064239B" w:rsidRDefault="0064239B" w:rsidP="00EC5C85">
      <w:r>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7755D5" w:rsidRPr="00EB45A9">
        <w:t>–</w:t>
      </w:r>
      <w:r w:rsidR="007755D5">
        <w:t>kulma</w:t>
      </w:r>
      <w:r w:rsidR="00B36D47">
        <w:t xml:space="preserve"> kertoo, kuinka paljon katsotaan ylös tai alas. Yaw</w:t>
      </w:r>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017E97">
        <w:t>24</w:t>
      </w:r>
      <w:r w:rsidR="006E241B">
        <w:fldChar w:fldCharType="end"/>
      </w:r>
      <w:r w:rsidR="00077233">
        <w:t xml:space="preserve"> </w:t>
      </w:r>
      <w:r w:rsidR="00B36D47">
        <w:t>näyttää, kuinka Eulerin kulmat vaikuttavat kappaleen rotaatioon.</w:t>
      </w:r>
    </w:p>
    <w:p w14:paraId="09FF5A9D" w14:textId="7A85B937" w:rsidR="00B36D47" w:rsidRDefault="00B36D47" w:rsidP="00EC5C85">
      <w:r>
        <w:rPr>
          <w:noProof/>
        </w:rPr>
        <w:lastRenderedPageBreak/>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3FE0681C" w:rsidR="00B36D47" w:rsidRPr="00D27F24" w:rsidRDefault="00B36D47" w:rsidP="00B36D47">
      <w:pPr>
        <w:pStyle w:val="Caption"/>
        <w:rPr>
          <w:lang w:val="en-US"/>
        </w:rPr>
      </w:pPr>
      <w:bookmarkStart w:id="54" w:name="_Ref25162205"/>
      <w:r>
        <w:t xml:space="preserve">Kuva </w:t>
      </w:r>
      <w:r>
        <w:fldChar w:fldCharType="begin"/>
      </w:r>
      <w:r>
        <w:instrText xml:space="preserve"> SEQ Kuva \* ARABIC </w:instrText>
      </w:r>
      <w:r>
        <w:fldChar w:fldCharType="separate"/>
      </w:r>
      <w:r w:rsidR="001C0336">
        <w:rPr>
          <w:noProof/>
        </w:rPr>
        <w:t>25</w:t>
      </w:r>
      <w:r>
        <w:fldChar w:fldCharType="end"/>
      </w:r>
      <w:bookmarkEnd w:id="54"/>
      <w:r>
        <w:t xml:space="preserve">. </w:t>
      </w:r>
      <w:r w:rsidR="00202A5B" w:rsidRPr="00D27F24">
        <w:rPr>
          <w:lang w:val="en-US"/>
        </w:rPr>
        <w:t>Roll–, pitch–, ja yaw–r</w:t>
      </w:r>
      <w:r w:rsidRPr="00D27F24">
        <w:rPr>
          <w:lang w:val="en-US"/>
        </w:rPr>
        <w:t>otaatiot</w:t>
      </w:r>
      <w:r w:rsidR="00D735F7" w:rsidRPr="00D27F24">
        <w:rPr>
          <w:lang w:val="en-US"/>
        </w:rPr>
        <w:t xml:space="preserve"> (Learn OpenGL, 201</w:t>
      </w:r>
      <w:r w:rsidR="00D27F24" w:rsidRPr="00D27F24">
        <w:rPr>
          <w:lang w:val="en-US"/>
        </w:rPr>
        <w:t>4</w:t>
      </w:r>
      <w:r w:rsidR="00D735F7" w:rsidRPr="00D27F24">
        <w:rPr>
          <w:lang w:val="en-US"/>
        </w:rPr>
        <w:t>)</w:t>
      </w:r>
    </w:p>
    <w:p w14:paraId="4521455C" w14:textId="4234A5B5" w:rsidR="00D735F7" w:rsidRPr="00D03049" w:rsidRDefault="00D735F7" w:rsidP="00D735F7">
      <w:pPr>
        <w:rPr>
          <w:lang w:val="en-US"/>
        </w:rPr>
      </w:pPr>
      <w:r>
        <w:t>Kun kameraa liikutetaan, täytyy kameran view</w:t>
      </w:r>
      <w:r w:rsidRPr="00EB45A9">
        <w:t>–</w:t>
      </w:r>
      <w:r>
        <w:t xml:space="preserve">matriisi laskea uudestaan. Kameran liikuttaminen tapahtuu opinnäytetyössä funktiolla MoveCamera, jolle annetaan parametrinä suunta. </w:t>
      </w:r>
      <w:r w:rsidRPr="00D03049">
        <w:rPr>
          <w:lang w:val="en-US"/>
        </w:rPr>
        <w:t xml:space="preserve">MoveCamera–funktio näkyy kuvassa </w:t>
      </w:r>
      <w:r w:rsidR="00077233">
        <w:fldChar w:fldCharType="begin"/>
      </w:r>
      <w:r w:rsidR="00077233" w:rsidRPr="00D03049">
        <w:rPr>
          <w:lang w:val="en-US"/>
        </w:rPr>
        <w:instrText xml:space="preserve"> REF _Ref25162176 \# 0 \h </w:instrText>
      </w:r>
      <w:r w:rsidR="00077233">
        <w:fldChar w:fldCharType="separate"/>
      </w:r>
      <w:r w:rsidR="00017E97">
        <w:rPr>
          <w:lang w:val="en-US"/>
        </w:rPr>
        <w:t>25</w:t>
      </w:r>
      <w:r w:rsidR="00077233">
        <w:fldChar w:fldCharType="end"/>
      </w:r>
      <w:r w:rsidRPr="00D03049">
        <w:rPr>
          <w:lang w:val="en-US"/>
        </w:rPr>
        <w:t>.</w:t>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MoveCamera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dir</w:t>
      </w:r>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(dir)</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7DEA6D1D" w:rsidR="00D735F7" w:rsidRDefault="008F5DD3" w:rsidP="008F5DD3">
      <w:pPr>
        <w:pStyle w:val="Caption"/>
      </w:pPr>
      <w:bookmarkStart w:id="55" w:name="_Ref25162176"/>
      <w:r>
        <w:t xml:space="preserve">Kuva </w:t>
      </w:r>
      <w:r>
        <w:fldChar w:fldCharType="begin"/>
      </w:r>
      <w:r>
        <w:instrText xml:space="preserve"> SEQ Kuva \* ARABIC </w:instrText>
      </w:r>
      <w:r>
        <w:fldChar w:fldCharType="separate"/>
      </w:r>
      <w:r w:rsidR="001C0336">
        <w:rPr>
          <w:noProof/>
        </w:rPr>
        <w:t>26</w:t>
      </w:r>
      <w:r>
        <w:fldChar w:fldCharType="end"/>
      </w:r>
      <w:bookmarkEnd w:id="55"/>
      <w:r>
        <w:t>. MoveCamera-funktio</w:t>
      </w:r>
      <w:r w:rsidR="00D735F7">
        <w:t xml:space="preserve"> </w:t>
      </w:r>
    </w:p>
    <w:p w14:paraId="02A90D9E" w14:textId="77777777" w:rsidR="0070360D" w:rsidRPr="0070360D" w:rsidRDefault="0070360D" w:rsidP="0070360D"/>
    <w:p w14:paraId="5A9AE8C2" w14:textId="6C3B3BDF" w:rsidR="00F96B04" w:rsidRPr="00D03049" w:rsidRDefault="008F5DD3" w:rsidP="00EC5C85">
      <w:r>
        <w:t>Kun</w:t>
      </w:r>
      <w:r w:rsidR="00EE73F2">
        <w:t xml:space="preserve"> kameraa käännetään ja roll</w:t>
      </w:r>
      <w:r w:rsidR="00EE73F2" w:rsidRPr="00EB45A9">
        <w:t>–</w:t>
      </w:r>
      <w:r w:rsidR="00EE73F2">
        <w:t>, pitch</w:t>
      </w:r>
      <w:r w:rsidR="00EE73F2" w:rsidRPr="00EB45A9">
        <w:t>–</w:t>
      </w:r>
      <w:r w:rsidR="00EE73F2">
        <w:t xml:space="preserve"> tai yaw</w:t>
      </w:r>
      <w:r w:rsidR="00EE73F2" w:rsidRPr="00EB45A9">
        <w:t>–</w:t>
      </w:r>
      <w:r w:rsidR="00EE73F2">
        <w:t>arvoja muutetaan, täytyy kameran koordinaatiston vektorit laskea uudestaan. Tämä tehdään funktiossa UpdateVectors.</w:t>
      </w:r>
      <w:r w:rsidR="00F96B04">
        <w:t xml:space="preserve"> UpdateVectors</w:t>
      </w:r>
      <w:r w:rsidR="00F96B04" w:rsidRPr="00EB45A9">
        <w:t>–</w:t>
      </w:r>
      <w:r w:rsidR="00F96B04">
        <w:t>funktiossa aluksi lasketaan kameran eteenpäin osoittava vektori uudestaan käyttäen muuttuneita pitch</w:t>
      </w:r>
      <w:r w:rsidR="00F96B04" w:rsidRPr="00EB45A9">
        <w:t>–</w:t>
      </w:r>
      <w:r w:rsidR="00F96B04">
        <w:t xml:space="preserve"> ja yaw</w:t>
      </w:r>
      <w:r w:rsidR="00F96B04" w:rsidRPr="00EB45A9">
        <w:t>–</w:t>
      </w:r>
      <w:r w:rsidR="00F96B04">
        <w:t xml:space="preserve">arvoja. </w:t>
      </w:r>
      <w:r w:rsidR="00F96B04">
        <w:lastRenderedPageBreak/>
        <w:t>Roll</w:t>
      </w:r>
      <w:r w:rsidR="00F96B04" w:rsidRPr="00EB45A9">
        <w:t>–</w:t>
      </w:r>
      <w:r w:rsidR="00F96B04">
        <w:t>muuttujan arvoa ei oteta laskuihin mukaan, sillä kameran ei haluta pyörivän z</w:t>
      </w:r>
      <w:r w:rsidR="00F96B04" w:rsidRPr="00EB45A9">
        <w:t>–</w:t>
      </w:r>
      <w:r w:rsidR="00F96B04">
        <w:t>akselilla. Kun eteenpäin osoittava vektori on saatu laskettua, käytetään sitä uuden oikealle sekä ylöspäin osoittavien vektorien laskentaan. Sitten vielä määritellään view</w:t>
      </w:r>
      <w:r w:rsidR="00F96B04" w:rsidRPr="00EB45A9">
        <w:t>–</w:t>
      </w:r>
      <w:r w:rsidR="00F96B04">
        <w:t xml:space="preserve">matriisi uudelleen näillä vektoreilla. </w:t>
      </w:r>
      <w:r w:rsidR="00F96B04" w:rsidRPr="00D03049">
        <w:t xml:space="preserve">UpdateVectors–funktio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017E97">
        <w:t>26</w:t>
      </w:r>
      <w:r w:rsidR="00077233">
        <w:rPr>
          <w:lang w:val="en-US"/>
        </w:rPr>
        <w:fldChar w:fldCharType="end"/>
      </w:r>
      <w:r w:rsidR="00F96B04" w:rsidRPr="00D03049">
        <w:t>.</w:t>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UpdateVectors</w:t>
      </w:r>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cameraFront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2C83C88B" w:rsidR="00516A38" w:rsidRDefault="00F96B04" w:rsidP="00F96B04">
      <w:pPr>
        <w:pStyle w:val="Caption"/>
      </w:pPr>
      <w:bookmarkStart w:id="56" w:name="_Ref25162065"/>
      <w:r>
        <w:t xml:space="preserve">Kuva </w:t>
      </w:r>
      <w:r>
        <w:fldChar w:fldCharType="begin"/>
      </w:r>
      <w:r>
        <w:instrText xml:space="preserve"> SEQ Kuva \* ARABIC </w:instrText>
      </w:r>
      <w:r>
        <w:fldChar w:fldCharType="separate"/>
      </w:r>
      <w:r w:rsidR="001C0336">
        <w:rPr>
          <w:noProof/>
        </w:rPr>
        <w:t>27</w:t>
      </w:r>
      <w:r>
        <w:fldChar w:fldCharType="end"/>
      </w:r>
      <w:bookmarkEnd w:id="56"/>
      <w:r>
        <w:t>. UpdateVectors</w:t>
      </w:r>
      <w:r w:rsidRPr="00EB45A9">
        <w:t>–</w:t>
      </w:r>
      <w:r>
        <w:t>funktio</w:t>
      </w:r>
    </w:p>
    <w:p w14:paraId="73C33186" w14:textId="77777777" w:rsidR="0070360D" w:rsidRPr="0070360D" w:rsidRDefault="0070360D" w:rsidP="0070360D"/>
    <w:p w14:paraId="4DA7DA07" w14:textId="1E30BC21" w:rsidR="003E2091" w:rsidRDefault="002A2D24" w:rsidP="00516A38">
      <w:r>
        <w:t>View</w:t>
      </w:r>
      <w:r w:rsidRPr="00EB45A9">
        <w:t>–</w:t>
      </w:r>
      <w:r>
        <w:t xml:space="preserve"> ja projection</w:t>
      </w:r>
      <w:r w:rsidRPr="00EB45A9">
        <w:t>–</w:t>
      </w:r>
      <w:r>
        <w:t>matriisien lisäksi täytyy määritellä model</w:t>
      </w:r>
      <w:r w:rsidRPr="00EB45A9">
        <w:t>–</w:t>
      </w:r>
      <w:r>
        <w:t>matriisi, joka tallennetaan mallin luokkaan muuttujaan.</w:t>
      </w:r>
      <w:r w:rsidR="00AF670E">
        <w:t xml:space="preserve"> Model</w:t>
      </w:r>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ohjelmistokirjastosta translate-funktiota, jolle annetaan vektori, johon malli halutaan siirtää. Funktio palauttaa model</w:t>
      </w:r>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ohjelmakirjaston funktiota scale, jolle annetaan</w:t>
      </w:r>
      <w:r w:rsidR="00057B16">
        <w:t xml:space="preserve"> vektorina haluttu mallin koko. Funktion palauttama matriisi sijoitetaan myös model</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057B16" w:rsidRPr="00EB45A9">
        <w:t>–</w:t>
      </w:r>
      <w:r w:rsidR="00057B16">
        <w:t>funktio palauttaa myös matriisi</w:t>
      </w:r>
      <w:r w:rsidR="003C1175" w:rsidRPr="00EB45A9">
        <w:t>–</w:t>
      </w:r>
      <w:r w:rsidR="003C1175">
        <w:t>tyypin muuttujan, joka sijoitetaan model</w:t>
      </w:r>
      <w:r w:rsidR="003C1175" w:rsidRPr="00EB45A9">
        <w:t>–</w:t>
      </w:r>
      <w:r w:rsidR="003C1175">
        <w:t>muuttujaan</w:t>
      </w:r>
      <w:r w:rsidR="00DB1FD3">
        <w:t xml:space="preserve">. </w:t>
      </w:r>
      <w:r w:rsidR="003E2091">
        <w:t>Esimerkki model</w:t>
      </w:r>
      <w:r w:rsidR="003E2091" w:rsidRPr="00EB45A9">
        <w:t>–</w:t>
      </w:r>
      <w:r w:rsidR="003E2091">
        <w:t>matriisin käytöstä Model</w:t>
      </w:r>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017E97">
        <w:t>27</w:t>
      </w:r>
      <w:r w:rsidR="002E0905">
        <w:fldChar w:fldCharType="end"/>
      </w:r>
      <w:r w:rsidR="003E2091">
        <w:t>.</w:t>
      </w:r>
    </w:p>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r w:rsidRPr="00750E95">
        <w:rPr>
          <w:rFonts w:ascii="Consolas" w:eastAsia="Times New Roman" w:hAnsi="Consolas" w:cs="Times New Roman"/>
          <w:color w:val="D4D4D4"/>
          <w:sz w:val="21"/>
          <w:szCs w:val="21"/>
        </w:rPr>
        <w:t>model = </w:t>
      </w:r>
      <w:r w:rsidRPr="00750E95">
        <w:rPr>
          <w:rFonts w:ascii="Consolas" w:eastAsia="Times New Roman" w:hAnsi="Consolas" w:cs="Times New Roman"/>
          <w:color w:val="4EC9B0"/>
          <w:sz w:val="21"/>
          <w:szCs w:val="21"/>
        </w:rPr>
        <w:t>glm</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r w:rsidRPr="004A76DA">
        <w:rPr>
          <w:rFonts w:ascii="Consolas" w:eastAsia="Times New Roman" w:hAnsi="Consolas" w:cs="Times New Roman"/>
          <w:color w:val="D4D4D4"/>
          <w:sz w:val="21"/>
          <w:szCs w:val="21"/>
          <w:lang w:val="sv-SE"/>
        </w:rPr>
        <w:t>model = </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(needToRotate)</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D07751"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7751">
        <w:rPr>
          <w:rFonts w:ascii="Consolas" w:eastAsia="Times New Roman" w:hAnsi="Consolas" w:cs="Times New Roman"/>
          <w:color w:val="D4D4D4"/>
          <w:sz w:val="21"/>
          <w:szCs w:val="21"/>
          <w:lang w:val="en-US"/>
        </w:rPr>
        <w:t>model = </w:t>
      </w:r>
      <w:r w:rsidRPr="00D07751">
        <w:rPr>
          <w:rFonts w:ascii="Consolas" w:eastAsia="Times New Roman" w:hAnsi="Consolas" w:cs="Times New Roman"/>
          <w:color w:val="4EC9B0"/>
          <w:sz w:val="21"/>
          <w:szCs w:val="21"/>
          <w:lang w:val="en-US"/>
        </w:rPr>
        <w:t>glm</w:t>
      </w:r>
      <w:r w:rsidRPr="00D07751">
        <w:rPr>
          <w:rFonts w:ascii="Consolas" w:eastAsia="Times New Roman" w:hAnsi="Consolas" w:cs="Times New Roman"/>
          <w:color w:val="D4D4D4"/>
          <w:sz w:val="21"/>
          <w:szCs w:val="21"/>
          <w:lang w:val="en-US"/>
        </w:rPr>
        <w:t>::</w:t>
      </w:r>
      <w:r w:rsidRPr="00D07751">
        <w:rPr>
          <w:rFonts w:ascii="Consolas" w:eastAsia="Times New Roman" w:hAnsi="Consolas" w:cs="Times New Roman"/>
          <w:color w:val="DCDCAA"/>
          <w:sz w:val="21"/>
          <w:szCs w:val="21"/>
          <w:lang w:val="en-US"/>
        </w:rPr>
        <w:t>rotate</w:t>
      </w:r>
      <w:r w:rsidRPr="00D07751">
        <w:rPr>
          <w:rFonts w:ascii="Consolas" w:eastAsia="Times New Roman" w:hAnsi="Consolas" w:cs="Times New Roman"/>
          <w:color w:val="D4D4D4"/>
          <w:sz w:val="21"/>
          <w:szCs w:val="21"/>
          <w:lang w:val="en-US"/>
        </w:rPr>
        <w:t>(model, desiredRot, </w:t>
      </w:r>
      <w:r w:rsidRPr="00D07751">
        <w:rPr>
          <w:rFonts w:ascii="Consolas" w:eastAsia="Times New Roman" w:hAnsi="Consolas" w:cs="Times New Roman"/>
          <w:color w:val="4EC9B0"/>
          <w:sz w:val="21"/>
          <w:szCs w:val="21"/>
          <w:lang w:val="en-US"/>
        </w:rPr>
        <w:t>glm</w:t>
      </w:r>
      <w:r w:rsidRPr="00D07751">
        <w:rPr>
          <w:rFonts w:ascii="Consolas" w:eastAsia="Times New Roman" w:hAnsi="Consolas" w:cs="Times New Roman"/>
          <w:color w:val="D4D4D4"/>
          <w:sz w:val="21"/>
          <w:szCs w:val="21"/>
          <w:lang w:val="en-US"/>
        </w:rPr>
        <w:t>::</w:t>
      </w:r>
      <w:r w:rsidRPr="00D07751">
        <w:rPr>
          <w:rFonts w:ascii="Consolas" w:eastAsia="Times New Roman" w:hAnsi="Consolas" w:cs="Times New Roman"/>
          <w:color w:val="DCDCAA"/>
          <w:sz w:val="21"/>
          <w:szCs w:val="21"/>
          <w:lang w:val="en-US"/>
        </w:rPr>
        <w:t>vec3</w:t>
      </w:r>
      <w:r w:rsidRPr="00D07751">
        <w:rPr>
          <w:rFonts w:ascii="Consolas" w:eastAsia="Times New Roman" w:hAnsi="Consolas" w:cs="Times New Roman"/>
          <w:color w:val="D4D4D4"/>
          <w:sz w:val="21"/>
          <w:szCs w:val="21"/>
          <w:lang w:val="en-US"/>
        </w:rPr>
        <w:t>(</w:t>
      </w:r>
      <w:r w:rsidRPr="00D07751">
        <w:rPr>
          <w:rFonts w:ascii="Consolas" w:eastAsia="Times New Roman" w:hAnsi="Consolas" w:cs="Times New Roman"/>
          <w:color w:val="B5CEA8"/>
          <w:sz w:val="21"/>
          <w:szCs w:val="21"/>
          <w:lang w:val="en-US"/>
        </w:rPr>
        <w:t>0.0f</w:t>
      </w:r>
      <w:r w:rsidRPr="00D07751">
        <w:rPr>
          <w:rFonts w:ascii="Consolas" w:eastAsia="Times New Roman" w:hAnsi="Consolas" w:cs="Times New Roman"/>
          <w:color w:val="D4D4D4"/>
          <w:sz w:val="21"/>
          <w:szCs w:val="21"/>
          <w:lang w:val="en-US"/>
        </w:rPr>
        <w:t>, </w:t>
      </w:r>
      <w:r w:rsidRPr="00D07751">
        <w:rPr>
          <w:rFonts w:ascii="Consolas" w:eastAsia="Times New Roman" w:hAnsi="Consolas" w:cs="Times New Roman"/>
          <w:color w:val="B5CEA8"/>
          <w:sz w:val="21"/>
          <w:szCs w:val="21"/>
          <w:lang w:val="en-US"/>
        </w:rPr>
        <w:t>1.0f</w:t>
      </w:r>
      <w:r w:rsidRPr="00D07751">
        <w:rPr>
          <w:rFonts w:ascii="Consolas" w:eastAsia="Times New Roman" w:hAnsi="Consolas" w:cs="Times New Roman"/>
          <w:color w:val="D4D4D4"/>
          <w:sz w:val="21"/>
          <w:szCs w:val="21"/>
          <w:lang w:val="en-US"/>
        </w:rPr>
        <w:t>, </w:t>
      </w:r>
      <w:r w:rsidRPr="00D07751">
        <w:rPr>
          <w:rFonts w:ascii="Consolas" w:eastAsia="Times New Roman" w:hAnsi="Consolas" w:cs="Times New Roman"/>
          <w:color w:val="B5CEA8"/>
          <w:sz w:val="21"/>
          <w:szCs w:val="21"/>
          <w:lang w:val="en-US"/>
        </w:rPr>
        <w:t>0.0f</w:t>
      </w:r>
      <w:r w:rsidRPr="00D07751">
        <w:rPr>
          <w:rFonts w:ascii="Consolas" w:eastAsia="Times New Roman" w:hAnsi="Consolas" w:cs="Times New Roman"/>
          <w:color w:val="D4D4D4"/>
          <w:sz w:val="21"/>
          <w:szCs w:val="21"/>
          <w:lang w:val="en-US"/>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D07751">
        <w:rPr>
          <w:rFonts w:ascii="Consolas" w:eastAsia="Times New Roman" w:hAnsi="Consolas" w:cs="Times New Roman"/>
          <w:color w:val="D4D4D4"/>
          <w:sz w:val="21"/>
          <w:szCs w:val="21"/>
          <w:lang w:val="en-US"/>
        </w:rPr>
        <w:lastRenderedPageBreak/>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r w:rsidRPr="004A76DA">
        <w:rPr>
          <w:rFonts w:ascii="Consolas" w:eastAsia="Times New Roman" w:hAnsi="Consolas" w:cs="Times New Roman"/>
          <w:color w:val="9CDCFE"/>
          <w:sz w:val="21"/>
          <w:szCs w:val="21"/>
          <w:lang w:val="sv-SE"/>
        </w:rPr>
        <w:t>shader</w:t>
      </w:r>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"model"</w:t>
      </w:r>
      <w:r w:rsidRPr="004A76DA">
        <w:rPr>
          <w:rFonts w:ascii="Consolas" w:eastAsia="Times New Roman" w:hAnsi="Consolas" w:cs="Times New Roman"/>
          <w:color w:val="D4D4D4"/>
          <w:sz w:val="21"/>
          <w:szCs w:val="21"/>
          <w:lang w:val="sv-SE"/>
        </w:rPr>
        <w:t>, model);</w:t>
      </w:r>
    </w:p>
    <w:p w14:paraId="085ECC6B" w14:textId="4A1CBC71" w:rsidR="003E2091" w:rsidRDefault="003E2091" w:rsidP="003E2091">
      <w:pPr>
        <w:pStyle w:val="Caption"/>
      </w:pPr>
      <w:bookmarkStart w:id="57" w:name="_Ref25257540"/>
      <w:r w:rsidRPr="00077233">
        <w:rPr>
          <w:lang w:val="sv-SE"/>
        </w:rPr>
        <w:t xml:space="preserve">Kuva </w:t>
      </w:r>
      <w:r>
        <w:fldChar w:fldCharType="begin"/>
      </w:r>
      <w:r w:rsidRPr="00077233">
        <w:rPr>
          <w:lang w:val="sv-SE"/>
        </w:rPr>
        <w:instrText xml:space="preserve"> SEQ Kuva \* ARABIC </w:instrText>
      </w:r>
      <w:r>
        <w:fldChar w:fldCharType="separate"/>
      </w:r>
      <w:r w:rsidR="001C0336">
        <w:rPr>
          <w:noProof/>
          <w:lang w:val="sv-SE"/>
        </w:rPr>
        <w:t>28</w:t>
      </w:r>
      <w:r>
        <w:fldChar w:fldCharType="end"/>
      </w:r>
      <w:bookmarkEnd w:id="57"/>
      <w:r w:rsidRPr="00077233">
        <w:rPr>
          <w:lang w:val="sv-SE"/>
        </w:rPr>
        <w:t xml:space="preserve">. </w:t>
      </w:r>
      <w:r>
        <w:t>Model</w:t>
      </w:r>
      <w:r w:rsidRPr="00EB45A9">
        <w:t>–</w:t>
      </w:r>
      <w:r>
        <w:t>matriisin käyttö</w:t>
      </w:r>
    </w:p>
    <w:p w14:paraId="6C297D66" w14:textId="77777777" w:rsidR="0070360D" w:rsidRPr="0070360D" w:rsidRDefault="0070360D" w:rsidP="0070360D"/>
    <w:p w14:paraId="1F1A82BE" w14:textId="4FF8CC4E" w:rsidR="003615A8" w:rsidRDefault="00FE061E" w:rsidP="00516A38">
      <w:r w:rsidRPr="00FE061E">
        <w:t>Jotta model</w:t>
      </w:r>
      <w:r w:rsidR="00202A5B" w:rsidRPr="00FE061E">
        <w:t>–, view</w:t>
      </w:r>
      <w:r w:rsidRPr="00FE061E">
        <w:t>– sekä projection–matriiseja voi</w:t>
      </w:r>
      <w:r>
        <w:t>daan käyttää pelissä, pitää kirjoittaa varjostin, joka käyttää näitä matriiseja. Sirpalevarjostimeen ei tarvitse tehdä Model</w:t>
      </w:r>
      <w:r w:rsidR="00B60429">
        <w:t>ViewProjection</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017E97">
        <w:t>28</w:t>
      </w:r>
      <w:r w:rsidR="002E0905">
        <w:fldChar w:fldCharType="end"/>
      </w:r>
      <w:r w:rsidR="00B60429">
        <w:t>.</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Shader with color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aPos;</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gl_Position</w:t>
      </w:r>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aPos</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65FBC339" w:rsidR="00B60429" w:rsidRDefault="00B60429" w:rsidP="00B60429">
      <w:pPr>
        <w:pStyle w:val="Caption"/>
      </w:pPr>
      <w:bookmarkStart w:id="58" w:name="_Ref25257556"/>
      <w:r>
        <w:t xml:space="preserve">Kuva </w:t>
      </w:r>
      <w:r>
        <w:fldChar w:fldCharType="begin"/>
      </w:r>
      <w:r>
        <w:instrText xml:space="preserve"> SEQ Kuva \* ARABIC </w:instrText>
      </w:r>
      <w:r>
        <w:fldChar w:fldCharType="separate"/>
      </w:r>
      <w:r w:rsidR="001C0336">
        <w:rPr>
          <w:noProof/>
        </w:rPr>
        <w:t>29</w:t>
      </w:r>
      <w:r>
        <w:fldChar w:fldCharType="end"/>
      </w:r>
      <w:bookmarkEnd w:id="58"/>
      <w:r>
        <w:t>. Verteksivarjostin ModelViewProjection</w:t>
      </w:r>
      <w:r w:rsidRPr="00EB45A9">
        <w:t>–</w:t>
      </w:r>
      <w:r>
        <w:t>matriisien kanssa.</w:t>
      </w:r>
    </w:p>
    <w:p w14:paraId="77998519" w14:textId="77777777" w:rsidR="0070360D" w:rsidRPr="0070360D" w:rsidRDefault="0070360D" w:rsidP="0070360D"/>
    <w:p w14:paraId="6D028D0C" w14:textId="47117FF3" w:rsidR="00202A5B" w:rsidRDefault="00B60429" w:rsidP="00B60429">
      <w:r>
        <w:t>Pääohjelmassa varjostimelle annetaan matriisit kutsumalla Shader</w:t>
      </w:r>
      <w:r w:rsidRPr="00EB45A9">
        <w:t>–</w:t>
      </w:r>
      <w:r>
        <w:t xml:space="preserve">luokan funktiota SetMat4, jolle annetaan parametrina </w:t>
      </w:r>
      <w:r w:rsidR="00202A5B">
        <w:t>muuttujan nimi varjostimessa sekä itse matriisi. Shader</w:t>
      </w:r>
      <w:r w:rsidR="00202A5B" w:rsidRPr="00EB45A9">
        <w:t>–</w:t>
      </w:r>
      <w:r w:rsidR="00202A5B">
        <w:t>luokan SetMat4</w:t>
      </w:r>
      <w:r w:rsidR="00202A5B" w:rsidRPr="00EB45A9">
        <w:t>–</w:t>
      </w:r>
      <w:r w:rsidR="00202A5B">
        <w:t>funktio kutsuu glad</w:t>
      </w:r>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017E97">
        <w:t>29</w:t>
      </w:r>
      <w:r w:rsidR="002E0905">
        <w:fldChar w:fldCharType="end"/>
      </w:r>
      <w:r w:rsidR="00202A5B">
        <w:t>.</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"view"</w:t>
      </w: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r w:rsidRPr="00D03049">
        <w:rPr>
          <w:rFonts w:ascii="Consolas" w:eastAsia="Times New Roman" w:hAnsi="Consolas" w:cs="Times New Roman"/>
          <w:color w:val="D4D4D4"/>
          <w:sz w:val="21"/>
          <w:szCs w:val="21"/>
          <w:lang w:val="en-US"/>
        </w:rPr>
        <w:t>());</w:t>
      </w:r>
    </w:p>
    <w:p w14:paraId="56E03F59" w14:textId="1AFD2F7E" w:rsidR="00B60429" w:rsidRDefault="00202A5B" w:rsidP="00202A5B">
      <w:pPr>
        <w:pStyle w:val="Caption"/>
        <w:rPr>
          <w:lang w:val="en-US"/>
        </w:rPr>
      </w:pPr>
      <w:bookmarkStart w:id="59" w:name="_Ref25257578"/>
      <w:r>
        <w:t xml:space="preserve">Kuva </w:t>
      </w:r>
      <w:r>
        <w:fldChar w:fldCharType="begin"/>
      </w:r>
      <w:r>
        <w:instrText xml:space="preserve"> SEQ Kuva \* ARABIC </w:instrText>
      </w:r>
      <w:r>
        <w:fldChar w:fldCharType="separate"/>
      </w:r>
      <w:r w:rsidR="001C0336">
        <w:rPr>
          <w:noProof/>
        </w:rPr>
        <w:t>30</w:t>
      </w:r>
      <w:r>
        <w:fldChar w:fldCharType="end"/>
      </w:r>
      <w:bookmarkEnd w:id="59"/>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0" w:name="_Toc25406935"/>
      <w:r>
        <w:rPr>
          <w:lang w:val="fi-FI"/>
        </w:rPr>
        <w:t>3d</w:t>
      </w:r>
      <w:r w:rsidR="00EB45A9">
        <w:rPr>
          <w:b w:val="0"/>
          <w:bCs/>
        </w:rPr>
        <w:t>–</w:t>
      </w:r>
      <w:r>
        <w:rPr>
          <w:lang w:val="fi-FI"/>
        </w:rPr>
        <w:t>mallien lataaminen</w:t>
      </w:r>
      <w:bookmarkEnd w:id="60"/>
    </w:p>
    <w:p w14:paraId="493F66FC" w14:textId="66D838FB" w:rsidR="00C61F6A" w:rsidRDefault="00600EB0" w:rsidP="00EC5C85">
      <w:r>
        <w:t xml:space="preserve">Kolmiulotteisten mallien </w:t>
      </w:r>
      <w:r w:rsidR="00901EE3">
        <w:t>verteksien määrittely käsin on todella työlästä. Tästä syystä mallit luodaan opinnäytetyössä 3d</w:t>
      </w:r>
      <w:r w:rsidR="00901EE3" w:rsidRPr="00EB45A9">
        <w:t>–</w:t>
      </w:r>
      <w:r w:rsidR="00901EE3">
        <w:t>mallinnusohjelmassa, Blenderissä</w:t>
      </w:r>
      <w:r w:rsidR="00207609">
        <w:t xml:space="preserve">. </w:t>
      </w:r>
      <w:r w:rsidR="00207609">
        <w:lastRenderedPageBreak/>
        <w:t xml:space="preserve">Mallit viedään kuvan </w:t>
      </w:r>
      <w:r w:rsidR="002E0905">
        <w:fldChar w:fldCharType="begin"/>
      </w:r>
      <w:r w:rsidR="002E0905">
        <w:instrText xml:space="preserve"> REF _Ref25257600 \h  \# 0</w:instrText>
      </w:r>
      <w:r w:rsidR="002E0905">
        <w:fldChar w:fldCharType="separate"/>
      </w:r>
      <w:r w:rsidR="00017E97">
        <w:t>30</w:t>
      </w:r>
      <w:r w:rsidR="002E0905">
        <w:fldChar w:fldCharType="end"/>
      </w:r>
      <w:r w:rsidR="002E0905">
        <w:t xml:space="preserve"> </w:t>
      </w:r>
      <w:r w:rsidR="00207609">
        <w:t>asetusten mukaisesti obj</w:t>
      </w:r>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0C7F46D8" w:rsidR="00D02CC3" w:rsidRDefault="004F3F06" w:rsidP="004F3F06">
      <w:pPr>
        <w:pStyle w:val="Caption"/>
      </w:pPr>
      <w:bookmarkStart w:id="61" w:name="_Ref25257600"/>
      <w:r>
        <w:t xml:space="preserve">Kuva </w:t>
      </w:r>
      <w:r>
        <w:fldChar w:fldCharType="begin"/>
      </w:r>
      <w:r>
        <w:instrText xml:space="preserve"> SEQ Kuva \* ARABIC </w:instrText>
      </w:r>
      <w:r>
        <w:fldChar w:fldCharType="separate"/>
      </w:r>
      <w:r w:rsidR="001C0336">
        <w:rPr>
          <w:noProof/>
        </w:rPr>
        <w:t>31</w:t>
      </w:r>
      <w:r>
        <w:fldChar w:fldCharType="end"/>
      </w:r>
      <w:bookmarkEnd w:id="61"/>
      <w:r>
        <w:t>. Mallin vienti Blenderistä obj</w:t>
      </w:r>
      <w:r w:rsidRPr="00EB45A9">
        <w:t>–</w:t>
      </w:r>
      <w:r>
        <w:t>tiedostoon (</w:t>
      </w:r>
      <w:r w:rsidR="007B7828">
        <w:t>O</w:t>
      </w:r>
      <w:r>
        <w:t>pen</w:t>
      </w:r>
      <w:r w:rsidR="007B7828">
        <w:t>GL</w:t>
      </w:r>
      <w:r w:rsidRPr="00EB45A9">
        <w:t>–</w:t>
      </w:r>
      <w:r>
        <w:t>tutorial, 2017)</w:t>
      </w:r>
    </w:p>
    <w:p w14:paraId="0C752719" w14:textId="77777777" w:rsidR="002E0905" w:rsidRPr="002E0905" w:rsidRDefault="002E0905" w:rsidP="002E0905"/>
    <w:p w14:paraId="408419E1" w14:textId="2D9E42A5" w:rsidR="00077233" w:rsidRDefault="00077233" w:rsidP="00EC5C85">
      <w:r>
        <w:t>Obj</w:t>
      </w:r>
      <w:r w:rsidRPr="00EB45A9">
        <w:t>–</w:t>
      </w:r>
      <w:r>
        <w:t xml:space="preserve">tiedostomuoto valittiin </w:t>
      </w:r>
      <w:r w:rsidR="00860751">
        <w:t>malleille siksi, että niissä tieto vertekseistä on selkeimmin saatavilla ja luettavissa. Obj</w:t>
      </w:r>
      <w:r w:rsidR="00860751" w:rsidRPr="00EB45A9">
        <w:t>–</w:t>
      </w:r>
      <w:r w:rsidR="00860751">
        <w:t>tiedostossa jokaisen rivin alussa on kirjain, joka kertoo mitä tietoa rivillä on. Jos rivi alkaa kirjaimella v, rivi kertoo verteksin sijainnin. Kirjaimet vt rivin alussa kertovat, että rivi antaa tiedon verteksin tekstuurikoordinaateista. Rivi, joka alkaa kirjaimilla vn, kertoo verteksin normaalin. F</w:t>
      </w:r>
      <w:r w:rsidR="00860751" w:rsidRPr="00EB45A9">
        <w:t>–</w:t>
      </w:r>
      <w:r w:rsidR="00860751">
        <w:t>kirjain määrittelee verteksien järjestyksen ja mallin sivut. (FileFormat, 2019)</w:t>
      </w:r>
    </w:p>
    <w:p w14:paraId="654EBB54" w14:textId="3B51D2D5" w:rsidR="00AD3651" w:rsidRDefault="008E2BE1" w:rsidP="00EC5C85">
      <w:r>
        <w:t>Obj</w:t>
      </w:r>
      <w:r w:rsidRPr="00EB45A9">
        <w:t>–</w:t>
      </w:r>
      <w:r>
        <w:t xml:space="preserve">tiedosto luetaan </w:t>
      </w:r>
      <w:r w:rsidR="00077233" w:rsidRPr="00077233">
        <w:t>Model–luokan konstruktorissa</w:t>
      </w:r>
      <w:r>
        <w:t xml:space="preserve"> rivi kerrallaan läpi, ja rivin alkukirjainten perusteella tallennetaan rivin luettu arvo oikeaan taulukkoon.</w:t>
      </w:r>
      <w:r w:rsidR="00AD3651">
        <w:t xml:space="preserve"> Kun arvot on luettu loppuun, luodaan mallille VBO, VAO sekä EBO, ja puskuroidaan obj</w:t>
      </w:r>
      <w:r w:rsidR="00AD3651" w:rsidRPr="00EB45A9">
        <w:t>–</w:t>
      </w:r>
      <w:r w:rsidR="00AD3651">
        <w:t>tiedostosta luettu data OpenGL</w:t>
      </w:r>
      <w:r w:rsidR="00AD3651" w:rsidRPr="00EB45A9">
        <w:t>–</w:t>
      </w:r>
      <w:r w:rsidR="00AD3651">
        <w:t xml:space="preserve">rajapinnan käyttöön. Uusi tekstuuri luodaan mallille käyttöön konstruktorin lopussa ja asetetaan muuttujaan </w:t>
      </w:r>
      <w:r w:rsidR="00AD3651">
        <w:lastRenderedPageBreak/>
        <w:t>texture. Mallille myös annetaan parametrina Shader</w:t>
      </w:r>
      <w:r w:rsidR="00AD3651" w:rsidRPr="00EB45A9">
        <w:t>–</w:t>
      </w:r>
      <w:r w:rsidR="00AD3651">
        <w:t>tyypin muuttuja joka asetetaan mallin shader</w:t>
      </w:r>
      <w:r w:rsidR="00AD3651" w:rsidRPr="00EB45A9">
        <w:t>–</w:t>
      </w:r>
      <w:r w:rsidR="00AD3651">
        <w:t>nimiseen muuttujaan, jotta mallilla on tieto sen käyttämästä varjostimesta, ja on helppo piirtää malli Draw</w:t>
      </w:r>
      <w:r w:rsidR="00AD3651" w:rsidRPr="00EB45A9">
        <w:t>–</w:t>
      </w:r>
      <w:r w:rsidR="00AD3651">
        <w:t xml:space="preserve">funktiossa käyttämällä tätä varjostinta. </w:t>
      </w:r>
      <w:r w:rsidR="00F57E4B">
        <w:t>Omalla obj</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2AAB8F6C" w:rsidR="00BD5FC1" w:rsidRDefault="00BD5FC1" w:rsidP="00BD5FC1">
      <w:pPr>
        <w:pStyle w:val="Caption"/>
      </w:pPr>
      <w:r>
        <w:t xml:space="preserve">Kuva </w:t>
      </w:r>
      <w:r>
        <w:fldChar w:fldCharType="begin"/>
      </w:r>
      <w:r>
        <w:instrText xml:space="preserve"> SEQ Kuva \* ARABIC </w:instrText>
      </w:r>
      <w:r>
        <w:fldChar w:fldCharType="separate"/>
      </w:r>
      <w:r w:rsidR="001C0336">
        <w:rPr>
          <w:noProof/>
        </w:rPr>
        <w:t>32</w:t>
      </w:r>
      <w:r>
        <w:fldChar w:fldCharType="end"/>
      </w:r>
      <w:r>
        <w:t>. Kolmiulotteinen malli omalla obj</w:t>
      </w:r>
      <w:r w:rsidRPr="00EB45A9">
        <w:t>–</w:t>
      </w:r>
      <w:r>
        <w:t>tiedoston lataajalla</w:t>
      </w:r>
    </w:p>
    <w:p w14:paraId="3D8F627D" w14:textId="77777777" w:rsidR="002E0905" w:rsidRPr="002E0905" w:rsidRDefault="002E0905" w:rsidP="002E0905"/>
    <w:p w14:paraId="035BE566" w14:textId="6E50D53B" w:rsidR="00DA3355" w:rsidRPr="004A76DA" w:rsidRDefault="00BD5FC1" w:rsidP="00EC5C85">
      <w:pPr>
        <w:rPr>
          <w:lang w:val="sv-SE"/>
        </w:rPr>
      </w:pPr>
      <w:r>
        <w:t>Assimp</w:t>
      </w:r>
      <w:r w:rsidRPr="00EB45A9">
        <w:t>–</w:t>
      </w:r>
      <w:r>
        <w:t>ohjelmakirjasto</w:t>
      </w:r>
      <w:r w:rsidR="005425F2">
        <w:t xml:space="preserve"> lataa kolmiulotteisen mallin tiedot omaan tietorakenteeseensa. Assimp</w:t>
      </w:r>
      <w:r w:rsidR="005425F2" w:rsidRPr="00EB45A9">
        <w:t>–</w:t>
      </w:r>
      <w:r w:rsidR="005425F2">
        <w:t>kirjastolla mallin konstruktorissa ensin määritellään aiScene tyyppiä oleva scene muuttuja, johon sijoitetaan assimp</w:t>
      </w:r>
      <w:r w:rsidR="005425F2" w:rsidRPr="00EB45A9">
        <w:t>–</w:t>
      </w:r>
      <w:r w:rsidR="005425F2">
        <w:t>lataajan</w:t>
      </w:r>
      <w:r w:rsidR="001B022B">
        <w:t xml:space="preserve"> lukema mallitiedosto. ReadFile</w:t>
      </w:r>
      <w:r w:rsidR="001B022B" w:rsidRPr="00EB45A9">
        <w:t>–</w:t>
      </w:r>
      <w:r w:rsidR="001B022B">
        <w:t xml:space="preserve">funktio, joka lukee mallitiedoston, palauttaa </w:t>
      </w:r>
      <w:r w:rsidR="00554337">
        <w:t>scene</w:t>
      </w:r>
      <w:r w:rsidR="00554337" w:rsidRPr="00EB45A9">
        <w:t>–</w:t>
      </w:r>
      <w:r w:rsidR="001B022B">
        <w:t xml:space="preserve">muuttujaan kaiken tiedon mallista, kuten verteksien sijainnit, tekstuurikoordinaatit sekä materiaalit. </w:t>
      </w:r>
      <w:r w:rsidR="00554337">
        <w:t>Assimp lataa mallin nodeihin, jotka voivat sisältää lapsinodeja. Nämä nodet käsitellään rekursiivisesti ProcessNode</w:t>
      </w:r>
      <w:r w:rsidR="00554337" w:rsidRPr="00EB45A9">
        <w:t>–</w:t>
      </w:r>
      <w:r w:rsidR="00554337">
        <w:t xml:space="preserve">funktiolla, jolle </w:t>
      </w:r>
      <w:r w:rsidR="00EB1BC5">
        <w:t>annetaan parametrina ensimmäinen node, sekä scene</w:t>
      </w:r>
      <w:r w:rsidR="00EB1BC5" w:rsidRPr="00EB45A9">
        <w:t>–</w:t>
      </w:r>
      <w:r w:rsidR="00EB1BC5">
        <w:t xml:space="preserve">muuttuja. </w:t>
      </w:r>
      <w:r w:rsidR="003606D2">
        <w:t xml:space="preserve">Funktion toisessa </w:t>
      </w:r>
      <w:r w:rsidR="00847275">
        <w:t>silmukassa</w:t>
      </w:r>
      <w:r w:rsidR="003606D2">
        <w:t xml:space="preserve"> kutsutaan rekursiivisesti ProcessNodea, jolle annetaan parametrina tämänhetkisen noden lapsinodet. </w:t>
      </w:r>
      <w:r w:rsidR="00EB1BC5">
        <w:t xml:space="preserve">Noden meshit käydään läpi </w:t>
      </w:r>
      <w:r w:rsidR="003606D2">
        <w:t xml:space="preserve">ensimmäisessä </w:t>
      </w:r>
      <w:r w:rsidR="00847275">
        <w:t>silmukassa</w:t>
      </w:r>
      <w:r w:rsidR="00EB1BC5">
        <w:t>, jonka sisällä ensin sijoitetaan assimp</w:t>
      </w:r>
      <w:r w:rsidR="00EB1BC5" w:rsidRPr="00EB45A9">
        <w:t>–</w:t>
      </w:r>
      <w:r w:rsidR="00EB1BC5">
        <w:t>ohjelmakirjaston aiMesh tietotyypin muuttujaan tieto noden meshistä. Tämän jälkeen annetaan aiMesh</w:t>
      </w:r>
      <w:r w:rsidR="00EB1BC5" w:rsidRPr="00EB45A9">
        <w:t>–</w:t>
      </w:r>
      <w:r w:rsidR="00EB1BC5">
        <w:t>muuttuja ProcessMesh</w:t>
      </w:r>
      <w:r w:rsidR="00EB1BC5" w:rsidRPr="00EB45A9">
        <w:t>–</w:t>
      </w:r>
      <w:r w:rsidR="00EB1BC5">
        <w:t>funktiolle käsiteltäväksi, joka muuntaa aiMesh</w:t>
      </w:r>
      <w:r w:rsidR="00EB1BC5" w:rsidRPr="00EB45A9">
        <w:t>–</w:t>
      </w:r>
      <w:r w:rsidR="00EB1BC5">
        <w:t>muuttujan itse määritellyksi Mesh</w:t>
      </w:r>
      <w:r w:rsidR="00EB1BC5" w:rsidRPr="00EB45A9">
        <w:t>–</w:t>
      </w:r>
      <w:r w:rsidR="00EB1BC5">
        <w:t xml:space="preserve">tyypin muuttujaksi, </w:t>
      </w:r>
      <w:r w:rsidR="00EB1BC5">
        <w:lastRenderedPageBreak/>
        <w:t>joka tallennetaan meshes</w:t>
      </w:r>
      <w:r w:rsidR="00EB1BC5" w:rsidRPr="00EB45A9">
        <w:t>–</w:t>
      </w:r>
      <w:r w:rsidR="00EB1BC5">
        <w:t xml:space="preserve">listaan. </w:t>
      </w:r>
      <w:r w:rsidR="003606D2">
        <w:t>Oma Mesh</w:t>
      </w:r>
      <w:r w:rsidR="003606D2" w:rsidRPr="00EB45A9">
        <w:t>–</w:t>
      </w:r>
      <w:r w:rsidR="003606D2">
        <w:t>luokka sisältää listan vertekseistä, piirtojärjestyslistan sekä listan käytetyistä tekstuureista. ProcessMesh</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3606D2" w:rsidRPr="00EB45A9">
        <w:t>–</w:t>
      </w:r>
      <w:r w:rsidR="003606D2">
        <w:t>tyypin muuttuja, jolle on annettu prosessoidut aiMesh</w:t>
      </w:r>
      <w:r w:rsidR="003606D2" w:rsidRPr="00EB45A9">
        <w:t>–</w:t>
      </w:r>
      <w:r w:rsidR="003606D2">
        <w:t>muuttujan listat. Tämä Mesh</w:t>
      </w:r>
      <w:r w:rsidR="003606D2" w:rsidRPr="00EB45A9">
        <w:t>–</w:t>
      </w:r>
      <w:r w:rsidR="003606D2">
        <w:t xml:space="preserve">muuttuja pitää sisällää tiedon vertekseistä, piirtojärjestyksestä sekä tekstuureista. </w:t>
      </w:r>
      <w:r w:rsidR="00DA3355">
        <w:t>Mesh</w:t>
      </w:r>
      <w:r w:rsidR="00DA3355" w:rsidRPr="00EB45A9">
        <w:t>–</w:t>
      </w:r>
      <w:r w:rsidR="00DA3355">
        <w:t>luokan konstruktorissa määritellään meshille VBO, VAO sekä EBO, ja tieto vertekseistä puskuroidaan OpenGL</w:t>
      </w:r>
      <w:r w:rsidR="00DA3355" w:rsidRPr="00EB45A9">
        <w:t>–</w:t>
      </w:r>
      <w:r w:rsidR="00DA3355">
        <w:t xml:space="preserve">rajapinnan tietoon. </w:t>
      </w:r>
      <w:r w:rsidR="00DA3355" w:rsidRPr="004A76DA">
        <w:rPr>
          <w:lang w:val="sv-SE"/>
        </w:rPr>
        <w:t xml:space="preserve">ProcessNode–funktio näkyy kuvassa </w:t>
      </w:r>
      <w:r w:rsidR="00DA3355">
        <w:fldChar w:fldCharType="begin"/>
      </w:r>
      <w:r w:rsidR="00DA3355" w:rsidRPr="004A76DA">
        <w:rPr>
          <w:lang w:val="sv-SE"/>
        </w:rPr>
        <w:instrText xml:space="preserve"> REF _Ref25169391 \# 0 \h </w:instrText>
      </w:r>
      <w:r w:rsidR="00DA3355">
        <w:fldChar w:fldCharType="separate"/>
      </w:r>
      <w:r w:rsidR="00017E97">
        <w:rPr>
          <w:lang w:val="sv-SE"/>
        </w:rPr>
        <w:t>32</w:t>
      </w:r>
      <w:r w:rsidR="00DA3355">
        <w:fldChar w:fldCharType="end"/>
      </w:r>
      <w:r w:rsidR="00DA3355" w:rsidRPr="004A76DA">
        <w:rPr>
          <w:lang w:val="sv-SE"/>
        </w:rPr>
        <w:t>.</w:t>
      </w: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FF"/>
          <w:sz w:val="19"/>
          <w:szCs w:val="19"/>
          <w:lang w:val="sv-SE"/>
        </w:rPr>
        <w:t>void</w:t>
      </w:r>
      <w:r w:rsidRPr="004A76DA">
        <w:rPr>
          <w:rFonts w:ascii="Consolas" w:hAnsi="Consolas" w:cs="Consolas"/>
          <w:color w:val="000000"/>
          <w:sz w:val="19"/>
          <w:szCs w:val="19"/>
          <w:lang w:val="sv-SE"/>
        </w:rPr>
        <w:t xml:space="preserve"> ProcessNode(</w:t>
      </w:r>
      <w:r w:rsidRPr="004A76DA">
        <w:rPr>
          <w:rFonts w:ascii="Consolas" w:hAnsi="Consolas" w:cs="Consolas"/>
          <w:color w:val="2B91AF"/>
          <w:sz w:val="19"/>
          <w:szCs w:val="19"/>
          <w:lang w:val="sv-SE"/>
        </w:rPr>
        <w:t>aiNode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node</w:t>
      </w:r>
      <w:r w:rsidRPr="004A76DA">
        <w:rPr>
          <w:rFonts w:ascii="Consolas" w:hAnsi="Consolas" w:cs="Consolas"/>
          <w:color w:val="000000"/>
          <w:sz w:val="19"/>
          <w:szCs w:val="19"/>
          <w:lang w:val="sv-SE"/>
        </w:rPr>
        <w:t xml:space="preserve">, </w:t>
      </w:r>
      <w:r w:rsidRPr="004A76DA">
        <w:rPr>
          <w:rFonts w:ascii="Consolas" w:hAnsi="Consolas" w:cs="Consolas"/>
          <w:color w:val="0000FF"/>
          <w:sz w:val="19"/>
          <w:szCs w:val="19"/>
          <w:lang w:val="sv-SE"/>
        </w:rPr>
        <w:t>const</w:t>
      </w:r>
      <w:r w:rsidRPr="004A76DA">
        <w:rPr>
          <w:rFonts w:ascii="Consolas" w:hAnsi="Consolas" w:cs="Consolas"/>
          <w:color w:val="000000"/>
          <w:sz w:val="19"/>
          <w:szCs w:val="19"/>
          <w:lang w:val="sv-SE"/>
        </w:rPr>
        <w:t xml:space="preserve"> </w:t>
      </w:r>
      <w:r w:rsidRPr="004A76DA">
        <w:rPr>
          <w:rFonts w:ascii="Consolas" w:hAnsi="Consolas" w:cs="Consolas"/>
          <w:color w:val="2B91AF"/>
          <w:sz w:val="19"/>
          <w:szCs w:val="19"/>
          <w:lang w:val="sv-SE"/>
        </w:rPr>
        <w:t>aiScene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scene</w:t>
      </w:r>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node's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-&gt;mNumMeshes; i++)</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aiMesh</w:t>
      </w:r>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-&gt;mMeshes[</w:t>
      </w:r>
      <w:r>
        <w:rPr>
          <w:rFonts w:ascii="Consolas" w:hAnsi="Consolas" w:cs="Consolas"/>
          <w:color w:val="808080"/>
          <w:sz w:val="19"/>
          <w:szCs w:val="19"/>
          <w:lang w:val="en-US"/>
        </w:rPr>
        <w:t>node</w:t>
      </w:r>
      <w:r>
        <w:rPr>
          <w:rFonts w:ascii="Consolas" w:hAnsi="Consolas" w:cs="Consolas"/>
          <w:color w:val="000000"/>
          <w:sz w:val="19"/>
          <w:szCs w:val="19"/>
          <w:lang w:val="en-US"/>
        </w:rPr>
        <w:t>-&gt;mMeshes[i]];</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meshes.push_back(ProcessMesh(mesh,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-&gt;mNumChildren; i++)</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ProcessNode(</w:t>
      </w:r>
      <w:r w:rsidRPr="00DA3355">
        <w:rPr>
          <w:rFonts w:ascii="Consolas" w:hAnsi="Consolas" w:cs="Consolas"/>
          <w:color w:val="808080"/>
          <w:sz w:val="19"/>
          <w:szCs w:val="19"/>
          <w:lang w:val="sv-SE"/>
        </w:rPr>
        <w:t>node</w:t>
      </w:r>
      <w:r w:rsidRPr="00DA3355">
        <w:rPr>
          <w:rFonts w:ascii="Consolas" w:hAnsi="Consolas" w:cs="Consolas"/>
          <w:color w:val="000000"/>
          <w:sz w:val="19"/>
          <w:szCs w:val="19"/>
          <w:lang w:val="sv-SE"/>
        </w:rPr>
        <w:t xml:space="preserve">-&gt;mChildren[i], </w:t>
      </w:r>
      <w:r w:rsidRPr="00DA3355">
        <w:rPr>
          <w:rFonts w:ascii="Consolas" w:hAnsi="Consolas" w:cs="Consolas"/>
          <w:color w:val="808080"/>
          <w:sz w:val="19"/>
          <w:szCs w:val="19"/>
          <w:lang w:val="sv-SE"/>
        </w:rPr>
        <w:t>scene</w:t>
      </w:r>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7E2D9691" w:rsidR="00DA3355" w:rsidRDefault="00DA3355" w:rsidP="00DA3355">
      <w:pPr>
        <w:pStyle w:val="Caption"/>
        <w:rPr>
          <w:lang w:val="sv-SE"/>
        </w:rPr>
      </w:pPr>
      <w:bookmarkStart w:id="62" w:name="_Ref25169391"/>
      <w:r w:rsidRPr="00DA3355">
        <w:rPr>
          <w:lang w:val="sv-SE"/>
        </w:rPr>
        <w:t xml:space="preserve">Kuva </w:t>
      </w:r>
      <w:r>
        <w:fldChar w:fldCharType="begin"/>
      </w:r>
      <w:r w:rsidRPr="00DA3355">
        <w:rPr>
          <w:lang w:val="sv-SE"/>
        </w:rPr>
        <w:instrText xml:space="preserve"> SEQ Kuva \* ARABIC </w:instrText>
      </w:r>
      <w:r>
        <w:fldChar w:fldCharType="separate"/>
      </w:r>
      <w:r w:rsidR="001C0336">
        <w:rPr>
          <w:noProof/>
          <w:lang w:val="sv-SE"/>
        </w:rPr>
        <w:t>33</w:t>
      </w:r>
      <w:r>
        <w:fldChar w:fldCharType="end"/>
      </w:r>
      <w:bookmarkEnd w:id="62"/>
      <w:r w:rsidRPr="00DA3355">
        <w:rPr>
          <w:lang w:val="sv-SE"/>
        </w:rPr>
        <w:t>. ProcessNode</w:t>
      </w:r>
      <w:r w:rsidRPr="004A76DA">
        <w:rPr>
          <w:lang w:val="sv-SE"/>
        </w:rPr>
        <w:t>–funktio</w:t>
      </w:r>
    </w:p>
    <w:p w14:paraId="71935ED6" w14:textId="77777777" w:rsidR="002E0905" w:rsidRPr="002E0905" w:rsidRDefault="002E0905" w:rsidP="002E0905">
      <w:pPr>
        <w:rPr>
          <w:lang w:val="sv-SE"/>
        </w:rPr>
      </w:pPr>
    </w:p>
    <w:p w14:paraId="492685C8" w14:textId="12A8E88F"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Pr="00EB45A9">
        <w:t>–</w:t>
      </w:r>
      <w:r>
        <w:t xml:space="preserve">funktiossa, jossa </w:t>
      </w:r>
      <w:r w:rsidR="00F203FD">
        <w:t>käydään mesh</w:t>
      </w:r>
      <w:r w:rsidR="00F203FD" w:rsidRPr="00EB45A9">
        <w:t>–</w:t>
      </w:r>
      <w:r w:rsidR="00F203FD">
        <w:t>lista läpi silmukassa</w:t>
      </w:r>
      <w:r>
        <w:t xml:space="preserve"> ja kutsutaan jokaiselle yksittäiselle meshille Mesh</w:t>
      </w:r>
      <w:r w:rsidRPr="00EB45A9">
        <w:t>–</w:t>
      </w:r>
      <w:r>
        <w:t>luokasta löytyvää Draw</w:t>
      </w:r>
      <w:r w:rsidRPr="00EB45A9">
        <w:t>–</w:t>
      </w:r>
      <w:r>
        <w:t>funktiota. Mesh</w:t>
      </w:r>
      <w:r w:rsidRPr="00EB45A9">
        <w:t>–</w:t>
      </w:r>
      <w:r>
        <w:t>luokan Draw</w:t>
      </w:r>
      <w:r w:rsidRPr="00EB45A9">
        <w:t>–</w:t>
      </w:r>
      <w:r>
        <w:t>funktiossa on määritelty itse meshin piirtokoodi.</w:t>
      </w:r>
      <w:r w:rsidR="00455E6C">
        <w:t xml:space="preserve"> Kuvassa </w:t>
      </w:r>
      <w:r w:rsidR="00B73664">
        <w:fldChar w:fldCharType="begin"/>
      </w:r>
      <w:r w:rsidR="00B73664">
        <w:instrText xml:space="preserve"> REF _Ref25228110 \# 0 \h </w:instrText>
      </w:r>
      <w:r w:rsidR="00B73664">
        <w:fldChar w:fldCharType="separate"/>
      </w:r>
      <w:r w:rsidR="00017E97">
        <w:t>33</w:t>
      </w:r>
      <w:r w:rsidR="00B73664">
        <w:fldChar w:fldCharType="end"/>
      </w:r>
      <w:r w:rsidR="00B73664">
        <w:t xml:space="preserve"> näkyy obj</w:t>
      </w:r>
      <w:r w:rsidR="00B73664" w:rsidRPr="00EB45A9">
        <w:t>–</w:t>
      </w:r>
      <w:r w:rsidR="00B73664">
        <w:t>malli, joka on ladattu käyttäen assimp</w:t>
      </w:r>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3BE03C19" w:rsidR="00BA0E38" w:rsidRDefault="00B73664" w:rsidP="00B73664">
      <w:pPr>
        <w:pStyle w:val="Caption"/>
      </w:pPr>
      <w:bookmarkStart w:id="63" w:name="_Ref25228110"/>
      <w:r>
        <w:t xml:space="preserve">Kuva </w:t>
      </w:r>
      <w:r>
        <w:fldChar w:fldCharType="begin"/>
      </w:r>
      <w:r>
        <w:instrText xml:space="preserve"> SEQ Kuva \* ARABIC </w:instrText>
      </w:r>
      <w:r>
        <w:fldChar w:fldCharType="separate"/>
      </w:r>
      <w:r w:rsidR="001C0336">
        <w:rPr>
          <w:noProof/>
        </w:rPr>
        <w:t>34</w:t>
      </w:r>
      <w:r>
        <w:fldChar w:fldCharType="end"/>
      </w:r>
      <w:bookmarkEnd w:id="63"/>
      <w:r>
        <w:t>. Malli assimp</w:t>
      </w:r>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4" w:name="_Toc25406936"/>
      <w:r>
        <w:rPr>
          <w:lang w:val="fi-FI"/>
        </w:rPr>
        <w:t>Drawable–luokka</w:t>
      </w:r>
      <w:bookmarkEnd w:id="64"/>
    </w:p>
    <w:p w14:paraId="07DCF1EF" w14:textId="421F1C8D" w:rsidR="00BA0E38" w:rsidRDefault="00BA0E38" w:rsidP="00BA0E38">
      <w:r>
        <w:t>Drawable</w:t>
      </w:r>
      <w:r w:rsidR="0043252F" w:rsidRPr="00EB45A9">
        <w:t>–</w:t>
      </w:r>
      <w:r w:rsidR="0043252F">
        <w:t>luokka on abstrakti luokka, joka sisältää vain yhden virtuaalifunktion Draw. Kaikki opinnäytetyön luokat, jotka halutaan piirtää ruudulle, perivät Drawable</w:t>
      </w:r>
      <w:r w:rsidR="0043252F" w:rsidRPr="00EB45A9">
        <w:t>–</w:t>
      </w:r>
      <w:r w:rsidR="0043252F">
        <w:t>luokan ja sisältävät toteutuksen Draw</w:t>
      </w:r>
      <w:r w:rsidR="0043252F" w:rsidRPr="00EB45A9">
        <w:t>–</w:t>
      </w:r>
      <w:r w:rsidR="0043252F">
        <w:t>funktiolle, jossa piirtokoodi on määritelty.</w:t>
      </w:r>
      <w:r w:rsidR="0094628B">
        <w:t xml:space="preserve"> </w:t>
      </w:r>
      <w:r w:rsidR="00F203FD">
        <w:t>Pääohjelmassa määritellään listamuuttuja, johon kaikki Drawable</w:t>
      </w:r>
      <w:r w:rsidR="00F203FD" w:rsidRPr="00EB45A9">
        <w:t>–</w:t>
      </w:r>
      <w:r w:rsidR="00F203FD">
        <w:t>luokkaa käyttävät oliot lisätään. Näin voidaan pääsilmukassa helposti kutsua kaikkien piirrettävien olioiden Draw</w:t>
      </w:r>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017E97">
        <w:t>34</w:t>
      </w:r>
      <w:r w:rsidR="00685073">
        <w:fldChar w:fldCharType="end"/>
      </w:r>
      <w:r w:rsidR="00685073">
        <w:t xml:space="preserve"> </w:t>
      </w:r>
      <w:r w:rsidR="00594E39">
        <w:t>näkyy Drawable</w:t>
      </w:r>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017E97">
        <w:t>35</w:t>
      </w:r>
      <w:r w:rsidR="00685073">
        <w:fldChar w:fldCharType="end"/>
      </w:r>
      <w:r w:rsidR="00594E39">
        <w:t xml:space="preserve"> näkyy Drawable</w:t>
      </w:r>
      <w:r w:rsidR="00594E39" w:rsidRPr="00EB45A9">
        <w:t>–</w:t>
      </w:r>
      <w:r w:rsidR="00594E39">
        <w:t>listan käyttö pääohjelmassa.</w:t>
      </w:r>
    </w:p>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471B183F" w:rsidR="0072624F" w:rsidRPr="00750E95" w:rsidRDefault="0072624F" w:rsidP="0072624F">
      <w:pPr>
        <w:pStyle w:val="Caption"/>
        <w:rPr>
          <w:lang w:val="en-US"/>
        </w:rPr>
      </w:pPr>
      <w:bookmarkStart w:id="65" w:name="_Ref25242329"/>
      <w:r w:rsidRPr="00750E95">
        <w:rPr>
          <w:lang w:val="en-US"/>
        </w:rPr>
        <w:t xml:space="preserve">Kuva </w:t>
      </w:r>
      <w:r>
        <w:fldChar w:fldCharType="begin"/>
      </w:r>
      <w:r w:rsidRPr="00750E95">
        <w:rPr>
          <w:lang w:val="en-US"/>
        </w:rPr>
        <w:instrText xml:space="preserve"> SEQ Kuva \* ARABIC </w:instrText>
      </w:r>
      <w:r>
        <w:fldChar w:fldCharType="separate"/>
      </w:r>
      <w:r w:rsidR="001C0336">
        <w:rPr>
          <w:noProof/>
          <w:lang w:val="en-US"/>
        </w:rPr>
        <w:t>35</w:t>
      </w:r>
      <w:r>
        <w:fldChar w:fldCharType="end"/>
      </w:r>
      <w:bookmarkEnd w:id="65"/>
      <w:r w:rsidRPr="00750E95">
        <w:rPr>
          <w:lang w:val="en-US"/>
        </w:rPr>
        <w:t>. Drawable–luokan määrittely</w:t>
      </w:r>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drawables</w:t>
      </w:r>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::vector&lt;Drawable*&gt; drawables;</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    </w:t>
      </w:r>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glfwWindowShouldClose</w:t>
      </w:r>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drawables</w:t>
      </w:r>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drawables)</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glfwSwapBuffers</w:t>
      </w:r>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glfwPollEvents</w:t>
      </w:r>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60D2BE94" w:rsidR="003C4E91" w:rsidRPr="00E7639B" w:rsidRDefault="0072624F" w:rsidP="0072624F">
      <w:pPr>
        <w:pStyle w:val="Caption"/>
        <w:rPr>
          <w:lang w:val="en-US"/>
        </w:rPr>
      </w:pPr>
      <w:bookmarkStart w:id="66" w:name="_Ref25242353"/>
      <w:r w:rsidRPr="00E7639B">
        <w:rPr>
          <w:lang w:val="en-US"/>
        </w:rPr>
        <w:t xml:space="preserve">Kuva </w:t>
      </w:r>
      <w:r>
        <w:fldChar w:fldCharType="begin"/>
      </w:r>
      <w:r w:rsidRPr="00E7639B">
        <w:rPr>
          <w:lang w:val="en-US"/>
        </w:rPr>
        <w:instrText xml:space="preserve"> SEQ Kuva \* ARABIC </w:instrText>
      </w:r>
      <w:r>
        <w:fldChar w:fldCharType="separate"/>
      </w:r>
      <w:r w:rsidR="001C0336">
        <w:rPr>
          <w:noProof/>
          <w:lang w:val="en-US"/>
        </w:rPr>
        <w:t>36</w:t>
      </w:r>
      <w:r>
        <w:fldChar w:fldCharType="end"/>
      </w:r>
      <w:bookmarkEnd w:id="66"/>
      <w:r w:rsidRPr="00E7639B">
        <w:rPr>
          <w:lang w:val="en-US"/>
        </w:rPr>
        <w:t>. Drawable–lista pääohjelmassa</w:t>
      </w:r>
    </w:p>
    <w:p w14:paraId="5994B5B5" w14:textId="390BD245" w:rsidR="00E7639B" w:rsidRDefault="00E7639B" w:rsidP="00E624D9"/>
    <w:p w14:paraId="171EFBAC" w14:textId="492B58DD" w:rsidR="00E7639B" w:rsidRPr="00263591" w:rsidRDefault="00E7639B" w:rsidP="00E7639B">
      <w:pPr>
        <w:pStyle w:val="Heading2"/>
        <w:rPr>
          <w:lang w:val="fi-FI"/>
        </w:rPr>
      </w:pPr>
      <w:bookmarkStart w:id="67" w:name="_Toc25406938"/>
      <w:r>
        <w:rPr>
          <w:lang w:val="fi-FI"/>
        </w:rPr>
        <w:t>Käyttäjän syöte</w:t>
      </w:r>
      <w:bookmarkEnd w:id="67"/>
    </w:p>
    <w:p w14:paraId="158E8207" w14:textId="0D780FB5" w:rsidR="00E7639B" w:rsidRDefault="005078B3" w:rsidP="00E7639B">
      <w:r>
        <w:t>Opinnäytetyössä InputHandler</w:t>
      </w:r>
      <w:r w:rsidRPr="004A76DA">
        <w:t>–</w:t>
      </w:r>
      <w:r>
        <w:t>luokka hallitsee käyttäjän syötteen. Luokka hyödyntää singleton</w:t>
      </w:r>
      <w:r w:rsidRPr="004A76DA">
        <w:t>–</w:t>
      </w:r>
      <w:r>
        <w:t>mallia, sillä halutaan, että luokasta on vain yksi instanssi, johon päästään helposti käsiksi. InputHandler</w:t>
      </w:r>
      <w:r w:rsidRPr="004A76DA">
        <w:t>–</w:t>
      </w:r>
      <w:r>
        <w:t>luokka tarvitsee tiedon ikkunasta, kamerasta, sekä pelaajasta, jotta näitä voidaan ohjata näppäimistöllä. Nämä tiedot annetaan luokalle ennen pääsilmukkaan menemistä pääohjelmassa Initialize</w:t>
      </w:r>
      <w:r w:rsidRPr="004A76DA">
        <w:t>–</w:t>
      </w:r>
      <w:r>
        <w:t>funktiokutsulla, jolla tiedot viedään parametreina. Pääsilmukan alussa kutsutaan funktiota ProcessInput, johon määritellään, mitä minkäkin näppäimen painalluksen halutaan tekevän. ProcessInput</w:t>
      </w:r>
      <w:r w:rsidRPr="004A76DA">
        <w:t>–</w:t>
      </w:r>
      <w:r>
        <w:t>funktiossa tarkistetaan, mitä näppäintä on painettu ehtolauseilla. Esimerkki ruudun sulkemisesta Esc</w:t>
      </w:r>
      <w:r w:rsidRPr="004A76DA">
        <w:t>–</w:t>
      </w:r>
      <w:r>
        <w:t xml:space="preserve">näppäintä painamalla näkyy kuvassa </w:t>
      </w:r>
      <w:r>
        <w:fldChar w:fldCharType="begin"/>
      </w:r>
      <w:r>
        <w:instrText xml:space="preserve"> REF _Ref25344906 \h  \# 0</w:instrText>
      </w:r>
      <w:r>
        <w:fldChar w:fldCharType="separate"/>
      </w:r>
      <w:r w:rsidR="00017E97">
        <w:t>36</w:t>
      </w:r>
      <w:r>
        <w:fldChar w:fldCharType="end"/>
      </w:r>
      <w:r>
        <w:t>.</w:t>
      </w:r>
    </w:p>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(glfwGetKey(window,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glfwSetWindowShouldClose(window,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Pr="00D07751" w:rsidRDefault="005078B3" w:rsidP="005078B3">
      <w:pPr>
        <w:rPr>
          <w:lang w:val="en-US"/>
        </w:rPr>
      </w:pPr>
      <w:r>
        <w:rPr>
          <w:rFonts w:ascii="Consolas" w:hAnsi="Consolas" w:cs="Consolas"/>
          <w:color w:val="000000"/>
          <w:sz w:val="19"/>
          <w:szCs w:val="19"/>
          <w:lang w:val="en-US"/>
        </w:rPr>
        <w:t>}</w:t>
      </w:r>
    </w:p>
    <w:p w14:paraId="4F8769B0" w14:textId="30A2843D" w:rsidR="00EC5C85" w:rsidRDefault="005078B3" w:rsidP="005078B3">
      <w:pPr>
        <w:pStyle w:val="Caption"/>
        <w:rPr>
          <w:lang w:val="en-US"/>
        </w:rPr>
      </w:pPr>
      <w:bookmarkStart w:id="68" w:name="_Ref25344906"/>
      <w:r w:rsidRPr="00D07751">
        <w:rPr>
          <w:lang w:val="en-US"/>
        </w:rPr>
        <w:t xml:space="preserve">Kuva </w:t>
      </w:r>
      <w:r>
        <w:fldChar w:fldCharType="begin"/>
      </w:r>
      <w:r w:rsidRPr="00D07751">
        <w:rPr>
          <w:lang w:val="en-US"/>
        </w:rPr>
        <w:instrText xml:space="preserve"> SEQ Kuva \* ARABIC </w:instrText>
      </w:r>
      <w:r>
        <w:fldChar w:fldCharType="separate"/>
      </w:r>
      <w:r w:rsidR="001C0336">
        <w:rPr>
          <w:noProof/>
          <w:lang w:val="en-US"/>
        </w:rPr>
        <w:t>37</w:t>
      </w:r>
      <w:r>
        <w:fldChar w:fldCharType="end"/>
      </w:r>
      <w:r w:rsidRPr="00D07751">
        <w:rPr>
          <w:lang w:val="en-US"/>
        </w:rPr>
        <w:t>. Syötteen tarkistus</w:t>
      </w:r>
      <w:bookmarkEnd w:id="68"/>
    </w:p>
    <w:p w14:paraId="4D6C7379" w14:textId="77777777" w:rsidR="00017E97" w:rsidRPr="00017E97" w:rsidRDefault="00017E97" w:rsidP="00017E97">
      <w:pPr>
        <w:rPr>
          <w:lang w:val="en-US"/>
        </w:rPr>
      </w:pPr>
    </w:p>
    <w:p w14:paraId="40C9827F" w14:textId="053199C2" w:rsidR="00FE36B0" w:rsidRDefault="00FE36B0" w:rsidP="00FE36B0">
      <w:r>
        <w:t>GLFW</w:t>
      </w:r>
      <w:r w:rsidRPr="004A76DA">
        <w:t>–</w:t>
      </w:r>
      <w:r>
        <w:t>ohjelmistokirjaston glfwGetKey</w:t>
      </w:r>
      <w:r w:rsidRPr="004A76DA">
        <w:t>–</w:t>
      </w:r>
      <w:r>
        <w:t xml:space="preserve">funktiolle annetaan parametreinä tämänhetkinen ikkuna sekä näppäimistön näppäin, jonka tila halutaan tietää. </w:t>
      </w:r>
      <w:r>
        <w:lastRenderedPageBreak/>
        <w:t>Ehtolauseessa katsotaan, onko näppäimen tila GLFW_PRESS, joka tarkoittaa, että näppäintä on painettu. Ruutu suljetaan funktiolla glfwSetWindowShouldClose, jos näppäintä on painettu.</w:t>
      </w:r>
    </w:p>
    <w:p w14:paraId="5AE452A2" w14:textId="044302AC" w:rsidR="00017E97" w:rsidRDefault="00017E97" w:rsidP="00FE36B0"/>
    <w:p w14:paraId="7CB6DBDB" w14:textId="12A8B6A0" w:rsidR="00017E97" w:rsidRPr="00263591" w:rsidRDefault="00017E97" w:rsidP="00017E97">
      <w:pPr>
        <w:pStyle w:val="Heading2"/>
        <w:rPr>
          <w:lang w:val="fi-FI"/>
        </w:rPr>
      </w:pPr>
      <w:r>
        <w:rPr>
          <w:lang w:val="fi-FI"/>
        </w:rPr>
        <w:t>Tekstin renderöinti</w:t>
      </w:r>
    </w:p>
    <w:p w14:paraId="19CA3097" w14:textId="313FE173" w:rsidR="00017E97" w:rsidRDefault="00D27F24" w:rsidP="00017E97">
      <w:r w:rsidRPr="00D27F24">
        <w:t>OpenGL</w:t>
      </w:r>
      <w:r w:rsidRPr="004A76DA">
        <w:t>–</w:t>
      </w:r>
      <w:r>
        <w:t>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FreeType</w:t>
      </w:r>
      <w:r w:rsidRPr="004A76DA">
        <w:t>–</w:t>
      </w:r>
      <w:r>
        <w:t xml:space="preserve">ohjelmakirjastoa, joka mahdollistaa </w:t>
      </w:r>
      <w:r w:rsidR="002003FF">
        <w:t xml:space="preserve">TrueType fonts (ttf) </w:t>
      </w:r>
      <w:r w:rsidRPr="004A76DA">
        <w:t>–</w:t>
      </w:r>
      <w:r>
        <w:t>tyyppisten fonttitiedostojen latauksen koodissa</w:t>
      </w:r>
      <w:r w:rsidR="002C3BC2">
        <w:t xml:space="preserve">, sekä niiden renderöinnin bittikarttoihin. </w:t>
      </w:r>
      <w:r w:rsidR="00C67F95" w:rsidRPr="00D27F24">
        <w:t>(Learn OpenGL, 2014</w:t>
      </w:r>
      <w:r w:rsidRPr="00D27F24">
        <w:t>e</w:t>
      </w:r>
      <w:r w:rsidR="00C67F95" w:rsidRPr="00D27F24">
        <w:t>)</w:t>
      </w:r>
    </w:p>
    <w:p w14:paraId="0E83A8F6" w14:textId="33F19D81" w:rsidR="002C3BC2" w:rsidRDefault="002C3BC2" w:rsidP="00017E97">
      <w:r>
        <w:t>Fon</w:t>
      </w:r>
      <w:r w:rsidR="000A0747">
        <w:t>tin lataamiseksi alustetaan FT_Library</w:t>
      </w:r>
      <w:r w:rsidR="000A0747" w:rsidRPr="004A76DA">
        <w:t>–</w:t>
      </w:r>
      <w:r w:rsidR="000A0747">
        <w:t>tyypin muuttuja kutsumalla funktiota FT_Init_Freetype. Funktio palauttaa kokonaisluvun, ja jos tämä kokonaisluku on nolla, alustuksessa on tapahtunut virhe. FreeType</w:t>
      </w:r>
      <w:r w:rsidR="000A0747" w:rsidRPr="004A76DA">
        <w:t>–</w:t>
      </w:r>
      <w:r w:rsidR="000A0747">
        <w:t xml:space="preserve">fontti ladataan muuttujaan, joka on tyyppiä FT_Face. Tämä tapahtuu funktiolla FT_New_Face, joka myös palauttaa nollan virheen tapahtuessa. Tämän jälkeen määritellään, minkä kokoisena fontit ladataan tästä </w:t>
      </w:r>
      <w:r w:rsidR="00F34F27">
        <w:t>FT_Face</w:t>
      </w:r>
      <w:r w:rsidR="00F34F27" w:rsidRPr="004A76DA">
        <w:t>–</w:t>
      </w:r>
      <w:r w:rsidR="00F34F27">
        <w:t xml:space="preserve">muuttujasta funktiolla FT_Set_Pixel_Sizes. </w:t>
      </w:r>
      <w:r w:rsidR="001C0336">
        <w:t>(emt.)</w:t>
      </w:r>
    </w:p>
    <w:p w14:paraId="57342711" w14:textId="755C29B4" w:rsidR="001C0336" w:rsidRDefault="001C0336" w:rsidP="00017E97">
      <w:r>
        <w:t>FT_Face</w:t>
      </w:r>
      <w:r w:rsidRPr="004A76DA">
        <w:t>–</w:t>
      </w:r>
      <w:r>
        <w:t>muuttuja koostuu erikokoisista kirjoitusmerkeistä. Kirjoitusmerkit on hyvä ladata aluksi muuttujaan, sillä olisi raskasta tehdä lataus joka ruudunpäivityksellä. Kirjoitusmerkin säilytystä varten määritellään koodissa Character</w:t>
      </w:r>
      <w:r w:rsidRPr="004A76DA">
        <w:t>–</w:t>
      </w:r>
      <w:r>
        <w:t>rakenne sekä taulukko, johon kaikki kirjaimet tallennetaan Character</w:t>
      </w:r>
      <w:r w:rsidRPr="004A76DA">
        <w:t>–</w:t>
      </w:r>
      <w:r>
        <w:t>muuttujina. Character</w:t>
      </w:r>
      <w:r w:rsidRPr="004A76DA">
        <w:t>–</w:t>
      </w:r>
      <w:r>
        <w:t xml:space="preserve">rakenne näkyy kuvassa </w:t>
      </w:r>
      <w:r>
        <w:fldChar w:fldCharType="begin"/>
      </w:r>
      <w:r>
        <w:instrText xml:space="preserve"> REF _Ref25425522 \h  \# 0</w:instrText>
      </w:r>
      <w:r>
        <w:fldChar w:fldCharType="separate"/>
      </w:r>
      <w:r>
        <w:t>38</w:t>
      </w:r>
      <w:r>
        <w:fldChar w:fldCharType="end"/>
      </w:r>
      <w:r>
        <w:t>.</w:t>
      </w:r>
    </w:p>
    <w:p w14:paraId="74AEE62D" w14:textId="77777777" w:rsidR="001C0336" w:rsidRDefault="001C0336" w:rsidP="00017E97"/>
    <w:p w14:paraId="347C4CB6"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Character</w:t>
      </w:r>
    </w:p>
    <w:p w14:paraId="1F97BA7E"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A3C32" w14:textId="36F4394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r>
        <w:rPr>
          <w:rFonts w:ascii="Consolas" w:hAnsi="Consolas" w:cs="Consolas"/>
          <w:color w:val="2B91AF"/>
          <w:sz w:val="19"/>
          <w:szCs w:val="19"/>
          <w:lang w:val="en-US"/>
        </w:rPr>
        <w:t>GLuint</w:t>
      </w:r>
      <w:r>
        <w:rPr>
          <w:rFonts w:ascii="Consolas" w:hAnsi="Consolas" w:cs="Consolas"/>
          <w:color w:val="000000"/>
          <w:sz w:val="19"/>
          <w:szCs w:val="19"/>
          <w:lang w:val="en-US"/>
        </w:rPr>
        <w:t xml:space="preserve">     TextureID;  </w:t>
      </w:r>
      <w:r>
        <w:rPr>
          <w:rFonts w:ascii="Consolas" w:hAnsi="Consolas" w:cs="Consolas"/>
          <w:color w:val="008000"/>
          <w:sz w:val="19"/>
          <w:szCs w:val="19"/>
          <w:lang w:val="en-US"/>
        </w:rPr>
        <w:t>// ID handle of the glyph texture</w:t>
      </w:r>
    </w:p>
    <w:p w14:paraId="4143FFC7" w14:textId="356AAFBE"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glm::</w:t>
      </w:r>
      <w:r>
        <w:rPr>
          <w:rFonts w:ascii="Consolas" w:hAnsi="Consolas" w:cs="Consolas"/>
          <w:color w:val="2B91AF"/>
          <w:sz w:val="19"/>
          <w:szCs w:val="19"/>
          <w:lang w:val="en-US"/>
        </w:rPr>
        <w:t>ivec2</w:t>
      </w:r>
      <w:r>
        <w:rPr>
          <w:rFonts w:ascii="Consolas" w:hAnsi="Consolas" w:cs="Consolas"/>
          <w:color w:val="000000"/>
          <w:sz w:val="19"/>
          <w:szCs w:val="19"/>
          <w:lang w:val="en-US"/>
        </w:rPr>
        <w:t xml:space="preserve"> Size;       </w:t>
      </w:r>
      <w:r>
        <w:rPr>
          <w:rFonts w:ascii="Consolas" w:hAnsi="Consolas" w:cs="Consolas"/>
          <w:color w:val="008000"/>
          <w:sz w:val="19"/>
          <w:szCs w:val="19"/>
          <w:lang w:val="en-US"/>
        </w:rPr>
        <w:t>// Size of glyph</w:t>
      </w:r>
    </w:p>
    <w:p w14:paraId="68B83A90" w14:textId="50A6E492"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glm::</w:t>
      </w:r>
      <w:r>
        <w:rPr>
          <w:rFonts w:ascii="Consolas" w:hAnsi="Consolas" w:cs="Consolas"/>
          <w:color w:val="2B91AF"/>
          <w:sz w:val="19"/>
          <w:szCs w:val="19"/>
          <w:lang w:val="en-US"/>
        </w:rPr>
        <w:t>ivec2</w:t>
      </w:r>
      <w:r>
        <w:rPr>
          <w:rFonts w:ascii="Consolas" w:hAnsi="Consolas" w:cs="Consolas"/>
          <w:color w:val="000000"/>
          <w:sz w:val="19"/>
          <w:szCs w:val="19"/>
          <w:lang w:val="en-US"/>
        </w:rPr>
        <w:t xml:space="preserve"> Bearing;    </w:t>
      </w:r>
      <w:r>
        <w:rPr>
          <w:rFonts w:ascii="Consolas" w:hAnsi="Consolas" w:cs="Consolas"/>
          <w:color w:val="008000"/>
          <w:sz w:val="19"/>
          <w:szCs w:val="19"/>
          <w:lang w:val="en-US"/>
        </w:rPr>
        <w:t>// Offset from baseline to left/top of glyph</w:t>
      </w:r>
    </w:p>
    <w:p w14:paraId="7EAB908F" w14:textId="65239AD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GLuint</w:t>
      </w:r>
      <w:r>
        <w:rPr>
          <w:rFonts w:ascii="Consolas" w:hAnsi="Consolas" w:cs="Consolas"/>
          <w:color w:val="000000"/>
          <w:sz w:val="19"/>
          <w:szCs w:val="19"/>
          <w:lang w:val="en-US"/>
        </w:rPr>
        <w:t xml:space="preserve">     Advance;    </w:t>
      </w:r>
      <w:r>
        <w:rPr>
          <w:rFonts w:ascii="Consolas" w:hAnsi="Consolas" w:cs="Consolas"/>
          <w:color w:val="008000"/>
          <w:sz w:val="19"/>
          <w:szCs w:val="19"/>
          <w:lang w:val="en-US"/>
        </w:rPr>
        <w:t>// Offset to advance to next glyph</w:t>
      </w:r>
    </w:p>
    <w:p w14:paraId="723C4D6C" w14:textId="16D5AD85" w:rsidR="001C0336" w:rsidRPr="000A0747" w:rsidRDefault="001C0336" w:rsidP="001C0336">
      <w:r>
        <w:rPr>
          <w:rFonts w:ascii="Consolas" w:hAnsi="Consolas" w:cs="Consolas"/>
          <w:color w:val="000000"/>
          <w:sz w:val="19"/>
          <w:szCs w:val="19"/>
          <w:lang w:val="en-US"/>
        </w:rPr>
        <w:t>};</w:t>
      </w:r>
    </w:p>
    <w:p w14:paraId="70DE7CC0" w14:textId="07E388C1" w:rsidR="00706D5B" w:rsidRDefault="001C0336" w:rsidP="001C0336">
      <w:pPr>
        <w:pStyle w:val="Caption"/>
      </w:pPr>
      <w:bookmarkStart w:id="69" w:name="_Ref25425522"/>
      <w:r>
        <w:t xml:space="preserve">Kuva </w:t>
      </w:r>
      <w:r>
        <w:fldChar w:fldCharType="begin"/>
      </w:r>
      <w:r>
        <w:instrText xml:space="preserve"> SEQ Kuva \* ARABIC </w:instrText>
      </w:r>
      <w:r>
        <w:fldChar w:fldCharType="separate"/>
      </w:r>
      <w:r>
        <w:rPr>
          <w:noProof/>
        </w:rPr>
        <w:t>38</w:t>
      </w:r>
      <w:r>
        <w:fldChar w:fldCharType="end"/>
      </w:r>
      <w:r>
        <w:t>. Character</w:t>
      </w:r>
      <w:r w:rsidRPr="004A76DA">
        <w:t>–</w:t>
      </w:r>
      <w:r>
        <w:t>rakenne</w:t>
      </w:r>
      <w:bookmarkEnd w:id="69"/>
    </w:p>
    <w:p w14:paraId="3F020198" w14:textId="6BB8E4F6" w:rsidR="001C0336" w:rsidRDefault="001C0336" w:rsidP="001C0336"/>
    <w:p w14:paraId="3BF22B62" w14:textId="40AE5A9C" w:rsidR="002003FF" w:rsidRDefault="002003FF" w:rsidP="001C0336">
      <w:r>
        <w:t>Ttf</w:t>
      </w:r>
      <w:r w:rsidRPr="004A76DA">
        <w:t>–</w:t>
      </w:r>
      <w:r>
        <w:t>tiedostosta</w:t>
      </w:r>
      <w:r w:rsidR="001C0336">
        <w:t xml:space="preserve"> ladataan kaikki kirjaimet taulukkoon Font</w:t>
      </w:r>
      <w:r w:rsidR="001C0336" w:rsidRPr="004A76DA">
        <w:t>–</w:t>
      </w:r>
      <w:r w:rsidR="001C0336">
        <w:t>luokan LoadCharacterSet</w:t>
      </w:r>
      <w:r w:rsidR="001C0336" w:rsidRPr="004A76DA">
        <w:t>–</w:t>
      </w:r>
      <w:r w:rsidR="001C0336">
        <w:t>funktiolla. Font</w:t>
      </w:r>
      <w:r w:rsidR="001C0336" w:rsidRPr="004A76DA">
        <w:t>–</w:t>
      </w:r>
      <w:r w:rsidR="001C0336">
        <w:t>luokka hyödyntää singleton</w:t>
      </w:r>
      <w:r w:rsidR="001C0336" w:rsidRPr="004A76DA">
        <w:t>–</w:t>
      </w:r>
      <w:r w:rsidR="001C0336">
        <w:t>mallia, jotta siihen päästään helposti käsiksi mm. pääohjelmasta sekä Event</w:t>
      </w:r>
      <w:r w:rsidR="001C0336" w:rsidRPr="004A76DA">
        <w:t>–</w:t>
      </w:r>
      <w:r w:rsidR="001C0336">
        <w:t>luokasta</w:t>
      </w:r>
      <w:r>
        <w:t>. LoadCharater</w:t>
      </w:r>
      <w:r>
        <w:lastRenderedPageBreak/>
        <w:t>Set</w:t>
      </w:r>
      <w:r w:rsidRPr="004A76DA">
        <w:t>–</w:t>
      </w:r>
      <w:r>
        <w:t>funktiossa mennään silmukkaan, joka pyörii 128 kertaa, ladaten ensimmäiset 128 kirjainta ttf</w:t>
      </w:r>
      <w:r w:rsidRPr="004A76DA">
        <w:t>–</w:t>
      </w:r>
      <w:r>
        <w:t>tiedostosta. Silmukan alussa kutsutaan FT_Load_Char</w:t>
      </w:r>
      <w:r w:rsidRPr="004A76DA">
        <w:t>–</w:t>
      </w:r>
      <w:r>
        <w:t xml:space="preserve">funktiota, joka lataa kirjoitusmerkin muuttujaan. Kirjoitusmerkille luodaan tekstuuri ja kirjoitusmerkki säilötään taulukkoon myöhempää käyttöä varten. </w:t>
      </w:r>
      <w:r w:rsidR="00D5503B">
        <w:t>Kun silmukka on käyty läpi, luodaan tekstin näyttämistä varten vielä verteksipuskuriobjekti sekä verteksitaulukko</w:t>
      </w:r>
      <w:r w:rsidR="00D5503B" w:rsidRPr="004A76DA">
        <w:t>–</w:t>
      </w:r>
      <w:r w:rsidR="00D5503B">
        <w:t>objekti ja viedään tieto tarvittavista vertekseistä OpenGL</w:t>
      </w:r>
      <w:r w:rsidR="00D5503B" w:rsidRPr="004A76DA">
        <w:t>–</w:t>
      </w:r>
      <w:r w:rsidR="00D5503B">
        <w:t>rajapinnalle glBufferData</w:t>
      </w:r>
      <w:r w:rsidR="00D5503B" w:rsidRPr="004A76DA">
        <w:t>–</w:t>
      </w:r>
      <w:r w:rsidR="00D5503B">
        <w:t>funktion kutsulla. Funktiolla viedään kuusi verteksiä, joista jokainen pitää sisällään tiedon sijainneista sekä tekstuurikoordinaateista. Koska teksti on kaksiulotteista, tulee lopullinen koko tiedolle, joka viedään, olemaan sizeof(GLfloat)*6*4, sillä luvut ovat liukulukuja. (emt.)</w:t>
      </w:r>
    </w:p>
    <w:p w14:paraId="7BD6DB6D" w14:textId="08C5EDC8" w:rsidR="00D5503B" w:rsidRDefault="00D5503B" w:rsidP="001C0336">
      <w:r>
        <w:t xml:space="preserve">Kirjoitusmerkit on ladattu muistiin, mutta täytyy vielä tehdä funktio, joka renderöi halutut merkit näytölle sekä varjostin tekstiä varten. </w:t>
      </w:r>
      <w:r w:rsidR="00ED75C5">
        <w:t>Verteksivarjostimelle viedään neljä liukulukua, joista kaksi ensimmäistä kertoo sijainnin, ja kaksi viimeistä kertoo tekstuurikoordinaatit.</w:t>
      </w:r>
      <w:bookmarkStart w:id="70" w:name="_GoBack"/>
      <w:bookmarkEnd w:id="70"/>
    </w:p>
    <w:p w14:paraId="2F3493E6" w14:textId="6D7CF647" w:rsidR="001C0336" w:rsidRPr="001C0336" w:rsidRDefault="001C0336" w:rsidP="001C0336"/>
    <w:p w14:paraId="2CA18C4E" w14:textId="2B9877FE" w:rsidR="00EC5C85" w:rsidRPr="00263591" w:rsidRDefault="006D3C65" w:rsidP="00EC5C85">
      <w:pPr>
        <w:pStyle w:val="Heading2"/>
        <w:rPr>
          <w:lang w:val="fi-FI"/>
        </w:rPr>
      </w:pPr>
      <w:bookmarkStart w:id="71" w:name="_Toc25406939"/>
      <w:r>
        <w:rPr>
          <w:lang w:val="fi-FI"/>
        </w:rPr>
        <w:t>Liikkumisen ja interaktiivisuuden lisääminen peliin</w:t>
      </w:r>
      <w:bookmarkEnd w:id="71"/>
    </w:p>
    <w:p w14:paraId="4C906520" w14:textId="09DF3B2D" w:rsidR="00EC5C85" w:rsidRDefault="005E16B2" w:rsidP="00EC5C85">
      <w:r>
        <w:t>Pelaajamallin liikuttaminen on todella helppoa</w:t>
      </w:r>
      <w:r w:rsidR="00D07751">
        <w:t xml:space="preserve"> Model</w:t>
      </w:r>
      <w:r w:rsidR="00D07751" w:rsidRPr="004A76DA">
        <w:t>–</w:t>
      </w:r>
      <w:r>
        <w:t>luokkaan määritelty</w:t>
      </w:r>
      <w:r w:rsidR="00D07751">
        <w:t>ä</w:t>
      </w:r>
      <w:r>
        <w:t xml:space="preserve"> Model</w:t>
      </w:r>
      <w:r w:rsidRPr="004A76DA">
        <w:t>–</w:t>
      </w:r>
      <w:r>
        <w:t>matriisi</w:t>
      </w:r>
      <w:r w:rsidR="00D07751">
        <w:t>a sekä position</w:t>
      </w:r>
      <w:r w:rsidR="00D07751" w:rsidRPr="004A76DA">
        <w:t>–</w:t>
      </w:r>
      <w:r w:rsidR="00D07751">
        <w:t>muuttujaa käyttäen</w:t>
      </w:r>
      <w:r>
        <w:t>.</w:t>
      </w:r>
      <w:r w:rsidR="00D07751">
        <w:t xml:space="preserve"> Mallia liikutetaan Model</w:t>
      </w:r>
      <w:r w:rsidR="00D07751" w:rsidRPr="004A76DA">
        <w:t>–</w:t>
      </w:r>
      <w:r w:rsidR="00D07751">
        <w:t>luokan funktiolla Move, joka ottaa parametreikseen suuntavektorin sekä nopeuden, joka kertoo, kuinka paljon mallia liikutetaan. Suuntavektori normalisoidaan ja kerrotaan nopeudella, ja tämän laskun tulos lisätään position</w:t>
      </w:r>
      <w:r w:rsidR="00D07751" w:rsidRPr="004A76DA">
        <w:t>–</w:t>
      </w:r>
      <w:r w:rsidR="00D07751">
        <w:t>muuttujaan. Draw</w:t>
      </w:r>
      <w:r w:rsidR="00D07751" w:rsidRPr="004A76DA">
        <w:t>–</w:t>
      </w:r>
      <w:r w:rsidR="00D07751">
        <w:t>funktiossa mallin liikutus tapahtuu GLM</w:t>
      </w:r>
      <w:r w:rsidR="00D07751" w:rsidRPr="004A76DA">
        <w:t>–</w:t>
      </w:r>
      <w:r w:rsidR="00D07751">
        <w:t>ohjelmakirjaston funktiolla translate, jolle annetaan parametreiksi Model</w:t>
      </w:r>
      <w:r w:rsidR="00D07751" w:rsidRPr="004A76DA">
        <w:t>–</w:t>
      </w:r>
      <w:r w:rsidR="00D07751">
        <w:t xml:space="preserve">matriisi ja </w:t>
      </w:r>
      <w:r w:rsidR="00017E97">
        <w:t>position</w:t>
      </w:r>
      <w:r w:rsidR="00017E97" w:rsidRPr="004A76DA">
        <w:t>–</w:t>
      </w:r>
      <w:r w:rsidR="00017E97">
        <w:t>muuttuja. Funktio palauttaa translaatiomatriisin, joka sijoitetaan Model</w:t>
      </w:r>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017E97">
        <w:t>37</w:t>
      </w:r>
      <w:r w:rsidR="00017E97">
        <w:fldChar w:fldCharType="end"/>
      </w:r>
      <w:r w:rsidR="00017E97">
        <w:t xml:space="preserve"> näkyy Move</w:t>
      </w:r>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017E97">
        <w:t>38</w:t>
      </w:r>
      <w:r w:rsidR="00017E97">
        <w:fldChar w:fldCharType="end"/>
      </w:r>
      <w:r w:rsidR="00017E97">
        <w:t xml:space="preserve"> InputHandler</w:t>
      </w:r>
      <w:r w:rsidR="00017E97" w:rsidRPr="004A76DA">
        <w:t>–</w:t>
      </w:r>
      <w:r w:rsidR="00017E97">
        <w:t>luokassa Move</w:t>
      </w:r>
      <w:bookmarkStart w:id="72" w:name="_Hlk25406837"/>
      <w:r w:rsidR="00017E97" w:rsidRPr="004A76DA">
        <w:t>–</w:t>
      </w:r>
      <w:bookmarkEnd w:id="72"/>
      <w:r w:rsidR="00017E97">
        <w:t>funktion kutsuminen, kun pelaaja on painanut W</w:t>
      </w:r>
      <w:r w:rsidR="00017E97" w:rsidRPr="004A76DA">
        <w:t>–</w:t>
      </w:r>
      <w:r w:rsidR="00017E97">
        <w:t>näppäintä näppäimistöllä.</w:t>
      </w:r>
    </w:p>
    <w:p w14:paraId="53EDD210" w14:textId="77777777" w:rsidR="001314A6" w:rsidRDefault="001314A6" w:rsidP="00EC5C85"/>
    <w:p w14:paraId="762852BD" w14:textId="7FD2B77E"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Move(glm::</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 xml:space="preserve"> = 0.05f)</w:t>
      </w:r>
    </w:p>
    <w:p w14:paraId="03FB020B" w14:textId="7A4BAA98"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8A0A54" w14:textId="4F5222C2"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position </w:t>
      </w:r>
      <w:r>
        <w:rPr>
          <w:rFonts w:ascii="Consolas" w:hAnsi="Consolas" w:cs="Consolas"/>
          <w:color w:val="008080"/>
          <w:sz w:val="19"/>
          <w:szCs w:val="19"/>
          <w:lang w:val="en-US"/>
        </w:rPr>
        <w:t>+=</w:t>
      </w:r>
      <w:r>
        <w:rPr>
          <w:rFonts w:ascii="Consolas" w:hAnsi="Consolas" w:cs="Consolas"/>
          <w:color w:val="000000"/>
          <w:sz w:val="19"/>
          <w:szCs w:val="19"/>
          <w:lang w:val="en-US"/>
        </w:rPr>
        <w:t xml:space="preserve"> glm::normalize(</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w:t>
      </w:r>
    </w:p>
    <w:p w14:paraId="2B4985C6" w14:textId="51D6624B" w:rsidR="00017E97" w:rsidRDefault="00017E97" w:rsidP="00017E97">
      <w:pPr>
        <w:rPr>
          <w:rFonts w:ascii="Consolas" w:hAnsi="Consolas" w:cs="Consolas"/>
          <w:color w:val="000000"/>
          <w:sz w:val="19"/>
          <w:szCs w:val="19"/>
          <w:lang w:val="en-US"/>
        </w:rPr>
      </w:pPr>
      <w:r>
        <w:rPr>
          <w:rFonts w:ascii="Consolas" w:hAnsi="Consolas" w:cs="Consolas"/>
          <w:color w:val="000000"/>
          <w:sz w:val="19"/>
          <w:szCs w:val="19"/>
          <w:lang w:val="en-US"/>
        </w:rPr>
        <w:t>}</w:t>
      </w:r>
    </w:p>
    <w:p w14:paraId="2885CB76" w14:textId="04183D4C" w:rsidR="00017E97" w:rsidRPr="00017E97" w:rsidRDefault="00017E97" w:rsidP="00017E97">
      <w:pPr>
        <w:pStyle w:val="Caption"/>
        <w:rPr>
          <w:lang w:val="en-US"/>
        </w:rPr>
      </w:pPr>
      <w:bookmarkStart w:id="73" w:name="_Ref25406859"/>
      <w:r w:rsidRPr="00017E97">
        <w:rPr>
          <w:lang w:val="en-US"/>
        </w:rPr>
        <w:t xml:space="preserve">Kuva </w:t>
      </w:r>
      <w:r>
        <w:fldChar w:fldCharType="begin"/>
      </w:r>
      <w:r w:rsidRPr="00017E97">
        <w:rPr>
          <w:lang w:val="en-US"/>
        </w:rPr>
        <w:instrText xml:space="preserve"> SEQ Kuva \* ARABIC </w:instrText>
      </w:r>
      <w:r>
        <w:fldChar w:fldCharType="separate"/>
      </w:r>
      <w:r w:rsidR="001C0336">
        <w:rPr>
          <w:noProof/>
          <w:lang w:val="en-US"/>
        </w:rPr>
        <w:t>39</w:t>
      </w:r>
      <w:r>
        <w:fldChar w:fldCharType="end"/>
      </w:r>
      <w:r w:rsidRPr="00017E97">
        <w:rPr>
          <w:lang w:val="en-US"/>
        </w:rPr>
        <w:t>. Model–luokan Move–funktio</w:t>
      </w:r>
      <w:bookmarkEnd w:id="73"/>
    </w:p>
    <w:p w14:paraId="37F6CE7C" w14:textId="77777777" w:rsidR="00017E97" w:rsidRPr="00017E97" w:rsidRDefault="00017E97" w:rsidP="00017E97">
      <w:pPr>
        <w:rPr>
          <w:lang w:val="en-US"/>
        </w:rPr>
      </w:pPr>
    </w:p>
    <w:p w14:paraId="1994B462" w14:textId="77777777"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(glfwGetKey(window, </w:t>
      </w:r>
      <w:r>
        <w:rPr>
          <w:rFonts w:ascii="Consolas" w:hAnsi="Consolas" w:cs="Consolas"/>
          <w:color w:val="6F008A"/>
          <w:sz w:val="19"/>
          <w:szCs w:val="19"/>
          <w:lang w:val="en-US"/>
        </w:rPr>
        <w:t>GLFW_KEY_W</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78D8E1E6" w14:textId="6A76AA7D"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66B46F" w14:textId="44B8BACA"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player-&gt;Move(glm::</w:t>
      </w:r>
      <w:r>
        <w:rPr>
          <w:rFonts w:ascii="Consolas" w:hAnsi="Consolas" w:cs="Consolas"/>
          <w:color w:val="2B91AF"/>
          <w:sz w:val="19"/>
          <w:szCs w:val="19"/>
          <w:lang w:val="en-US"/>
        </w:rPr>
        <w:t>vec3</w:t>
      </w:r>
      <w:r>
        <w:rPr>
          <w:rFonts w:ascii="Consolas" w:hAnsi="Consolas" w:cs="Consolas"/>
          <w:color w:val="000000"/>
          <w:sz w:val="19"/>
          <w:szCs w:val="19"/>
          <w:lang w:val="en-US"/>
        </w:rPr>
        <w:t>(1.0, 0.0, 0.0));</w:t>
      </w:r>
    </w:p>
    <w:p w14:paraId="681CE8E2" w14:textId="5F138084" w:rsidR="00017E97" w:rsidRPr="00017E97" w:rsidRDefault="00017E97" w:rsidP="00017E97">
      <w:pPr>
        <w:rPr>
          <w:lang w:val="en-US"/>
        </w:rPr>
      </w:pPr>
      <w:r w:rsidRPr="00017E97">
        <w:rPr>
          <w:rFonts w:ascii="Consolas" w:hAnsi="Consolas" w:cs="Consolas"/>
          <w:color w:val="000000"/>
          <w:sz w:val="19"/>
          <w:szCs w:val="19"/>
          <w:lang w:val="en-US"/>
        </w:rPr>
        <w:lastRenderedPageBreak/>
        <w:t>}</w:t>
      </w:r>
    </w:p>
    <w:p w14:paraId="2D86EF92" w14:textId="366FD7CB" w:rsidR="00EC5C85" w:rsidRDefault="00017E97" w:rsidP="00017E97">
      <w:pPr>
        <w:pStyle w:val="Caption"/>
      </w:pPr>
      <w:bookmarkStart w:id="74" w:name="_Ref25406881"/>
      <w:r w:rsidRPr="00017E97">
        <w:rPr>
          <w:lang w:val="en-US"/>
        </w:rPr>
        <w:t xml:space="preserve">Kuva </w:t>
      </w:r>
      <w:r>
        <w:fldChar w:fldCharType="begin"/>
      </w:r>
      <w:r w:rsidRPr="00017E97">
        <w:rPr>
          <w:lang w:val="en-US"/>
        </w:rPr>
        <w:instrText xml:space="preserve"> SEQ Kuva \* ARABIC </w:instrText>
      </w:r>
      <w:r>
        <w:fldChar w:fldCharType="separate"/>
      </w:r>
      <w:r w:rsidR="001C0336">
        <w:rPr>
          <w:noProof/>
          <w:lang w:val="en-US"/>
        </w:rPr>
        <w:t>40</w:t>
      </w:r>
      <w:r>
        <w:fldChar w:fldCharType="end"/>
      </w:r>
      <w:r w:rsidRPr="00017E97">
        <w:rPr>
          <w:lang w:val="en-US"/>
        </w:rPr>
        <w:t xml:space="preserve">. </w:t>
      </w:r>
      <w:r>
        <w:t>Pelaajan Move</w:t>
      </w:r>
      <w:r w:rsidRPr="004A76DA">
        <w:t>–</w:t>
      </w:r>
      <w:r>
        <w:rPr>
          <w:rFonts w:hint="eastAsia"/>
        </w:rPr>
        <w:t>f</w:t>
      </w:r>
      <w:r>
        <w:t>unktion kutsuminen InputHandler</w:t>
      </w:r>
      <w:r w:rsidRPr="004A76DA">
        <w:t>–</w:t>
      </w:r>
      <w:r>
        <w:t>luokassa</w:t>
      </w:r>
      <w:bookmarkEnd w:id="74"/>
    </w:p>
    <w:p w14:paraId="3682605E" w14:textId="42B7D53C" w:rsidR="00017E97" w:rsidRDefault="00017E97" w:rsidP="00017E97"/>
    <w:p w14:paraId="217C2588" w14:textId="77777777" w:rsidR="00017E97" w:rsidRPr="00017E97" w:rsidRDefault="00017E97" w:rsidP="00017E97"/>
    <w:p w14:paraId="439C214A" w14:textId="77777777" w:rsidR="00017E97" w:rsidRPr="00017E97" w:rsidRDefault="00017E97" w:rsidP="00017E97"/>
    <w:p w14:paraId="49BCFFA4" w14:textId="184BB50A" w:rsidR="00EC5C85" w:rsidRPr="00263591" w:rsidRDefault="006D3C65" w:rsidP="00EC5C85">
      <w:pPr>
        <w:pStyle w:val="Heading2"/>
        <w:rPr>
          <w:lang w:val="fi-FI"/>
        </w:rPr>
      </w:pPr>
      <w:bookmarkStart w:id="75" w:name="_Toc25406940"/>
      <w:r>
        <w:rPr>
          <w:lang w:val="fi-FI"/>
        </w:rPr>
        <w:t>Äänet</w:t>
      </w:r>
      <w:bookmarkEnd w:id="75"/>
    </w:p>
    <w:p w14:paraId="4774E84E" w14:textId="391D3C86" w:rsidR="00A1276F" w:rsidRDefault="002B1727" w:rsidP="00EC5C85">
      <w:pPr>
        <w:rPr>
          <w:lang w:val="en-US"/>
        </w:rPr>
      </w:pPr>
      <w:r>
        <w:t>Opinnäytetyössä on toteutettu äänentoisto OpenAL</w:t>
      </w:r>
      <w:r w:rsidRPr="004A76DA">
        <w:t>–</w:t>
      </w:r>
      <w:r>
        <w:t>rajapintaa sekä freealut</w:t>
      </w:r>
      <w:r w:rsidRPr="004A76DA">
        <w:t>–</w:t>
      </w:r>
      <w:r w:rsidRPr="002B1727">
        <w:t>o</w:t>
      </w:r>
      <w:r>
        <w:t>hjelmakirjastoa hyödyntäen. AudioManager</w:t>
      </w:r>
      <w:r w:rsidRPr="004A76DA">
        <w:t>–</w:t>
      </w:r>
      <w:r w:rsidRPr="002B1727">
        <w:t>luokka hallitsee pelin ääniä, ja käynnistää taustamusiikin pelin a</w:t>
      </w:r>
      <w:r>
        <w:t>lussa StartAudioManager</w:t>
      </w:r>
      <w:r w:rsidRPr="004A76DA">
        <w:t>–</w:t>
      </w:r>
      <w:r>
        <w:t>funktion kutsulla.</w:t>
      </w:r>
      <w:r w:rsidR="005E183C">
        <w:t xml:space="preserve"> AudioManager</w:t>
      </w:r>
      <w:r w:rsidR="005E183C" w:rsidRPr="004A76DA">
        <w:t>–</w:t>
      </w:r>
      <w:r w:rsidR="005E183C" w:rsidRPr="005E183C">
        <w:t>luokka käyttää singleton</w:t>
      </w:r>
      <w:r w:rsidR="005E183C" w:rsidRPr="004A76DA">
        <w:t>–</w:t>
      </w:r>
      <w:r w:rsidR="005E183C" w:rsidRPr="005E183C">
        <w:t xml:space="preserve">mallia, joten tämän funktiokutsun yhteydessä </w:t>
      </w:r>
      <w:r w:rsidR="005E183C">
        <w:t>luodaan instanssi luokasta, joka pysyy ohjelman ajon aikana elossa. StartAudioManager</w:t>
      </w:r>
      <w:r w:rsidR="005E183C" w:rsidRPr="004A76DA">
        <w:t>–</w:t>
      </w:r>
      <w:r w:rsidR="005E183C" w:rsidRPr="005E183C">
        <w:t>funktion alussa määritellään ALuint</w:t>
      </w:r>
      <w:r w:rsidR="005E183C" w:rsidRPr="004A76DA">
        <w:t>–</w:t>
      </w:r>
      <w:r w:rsidR="005E183C" w:rsidRPr="005E183C">
        <w:t>tietotyyppiä olevat buffer</w:t>
      </w:r>
      <w:r w:rsidR="005E183C" w:rsidRPr="004A76DA">
        <w:t>–</w:t>
      </w:r>
      <w:r w:rsidR="005E183C" w:rsidRPr="005E183C">
        <w:t xml:space="preserve"> ja s</w:t>
      </w:r>
      <w:r w:rsidR="005E183C">
        <w:t>ource</w:t>
      </w:r>
      <w:r w:rsidR="005E183C" w:rsidRPr="004A76DA">
        <w:t>–</w:t>
      </w:r>
      <w:r w:rsidR="005E183C" w:rsidRPr="005E183C">
        <w:t>n</w:t>
      </w:r>
      <w:r w:rsidR="005E183C">
        <w:t>imiset muuttujat sekä ALint</w:t>
      </w:r>
      <w:r w:rsidR="005E183C" w:rsidRPr="004A76DA">
        <w:t>–</w:t>
      </w:r>
      <w:r w:rsidR="005E183C">
        <w:t>tyypin state</w:t>
      </w:r>
      <w:r w:rsidR="005E183C" w:rsidRPr="004A76DA">
        <w:t>–</w:t>
      </w:r>
      <w:r w:rsidR="005E183C" w:rsidRPr="005E183C">
        <w:t>m</w:t>
      </w:r>
      <w:r w:rsidR="005E183C">
        <w:t>uuttuja. Freealut</w:t>
      </w:r>
      <w:r w:rsidR="005E183C" w:rsidRPr="004A76DA">
        <w:t>–</w:t>
      </w:r>
      <w:r w:rsidR="005E183C" w:rsidRPr="00587E77">
        <w:t>kirjastosta kutsutaan funktiota alutInit</w:t>
      </w:r>
      <w:r w:rsidR="00587E77" w:rsidRPr="00587E77">
        <w:t>, joka al</w:t>
      </w:r>
      <w:r w:rsidR="00587E77">
        <w:t>ustaa ALUT</w:t>
      </w:r>
      <w:r w:rsidR="00587E77" w:rsidRPr="004A76DA">
        <w:t>–</w:t>
      </w:r>
      <w:r w:rsidR="00587E77" w:rsidRPr="00587E77">
        <w:t>o</w:t>
      </w:r>
      <w:r w:rsidR="00587E77">
        <w:t>hjelmakirjaston,</w:t>
      </w:r>
      <w:r w:rsidR="00587E77" w:rsidRPr="00587E77">
        <w:t xml:space="preserve"> luo OpenAL</w:t>
      </w:r>
      <w:r w:rsidR="00587E77" w:rsidRPr="004A76DA">
        <w:t>–</w:t>
      </w:r>
      <w:r w:rsidR="00587E77" w:rsidRPr="00587E77">
        <w:t>kontekstin</w:t>
      </w:r>
      <w:r w:rsidR="00587E77">
        <w:t xml:space="preserve"> käytössä olevaan äänentoistolaitteeseen ja tekee tästä tämänhetkisen OpenAL</w:t>
      </w:r>
      <w:r w:rsidR="00587E77" w:rsidRPr="004A76DA">
        <w:t>–</w:t>
      </w:r>
      <w:r w:rsidR="00587E77" w:rsidRPr="00587E77">
        <w:t>k</w:t>
      </w:r>
      <w:r w:rsidR="00587E77">
        <w:t>ontekstin. Alustuksessa tapahtuneet virheet tarkastetaan Audiomanager</w:t>
      </w:r>
      <w:r w:rsidR="00587E77" w:rsidRPr="004A76DA">
        <w:t>–</w:t>
      </w:r>
      <w:r w:rsidR="00587E77" w:rsidRPr="00587E77">
        <w:t>luokan funktiolla CheckForErrors</w:t>
      </w:r>
      <w:r w:rsidR="00587E77">
        <w:t>. Tämä funktio sijoittaa alGetError</w:t>
      </w:r>
      <w:r w:rsidR="00587E77" w:rsidRPr="004A76DA">
        <w:t>–</w:t>
      </w:r>
      <w:r w:rsidR="00587E77" w:rsidRPr="00587E77">
        <w:t>funktion palauttaman virhekoodin muuttujaan, ja v</w:t>
      </w:r>
      <w:r w:rsidR="00587E77">
        <w:t xml:space="preserve">irheen tapahtuessa tulostaa ruudulle tiedon siitä. </w:t>
      </w:r>
      <w:r w:rsidR="00587E77" w:rsidRPr="00E7639B">
        <w:rPr>
          <w:lang w:val="en-US"/>
        </w:rPr>
        <w:t>Kuvassa</w:t>
      </w:r>
      <w:r w:rsidR="00D63CDD" w:rsidRPr="00E7639B">
        <w:rPr>
          <w:lang w:val="en-US"/>
        </w:rPr>
        <w:t xml:space="preserve"> </w:t>
      </w:r>
      <w:r w:rsidR="00A1276F">
        <w:rPr>
          <w:rFonts w:ascii="Segoe UI Emoji" w:hAnsi="Segoe UI Emoji" w:cs="Segoe UI Emoji"/>
        </w:rPr>
        <w:fldChar w:fldCharType="begin"/>
      </w:r>
      <w:r w:rsidR="00A1276F" w:rsidRPr="00E7639B">
        <w:rPr>
          <w:lang w:val="en-US"/>
        </w:rPr>
        <w:instrText xml:space="preserve"> REF _Ref25263517 \h  \# 0</w:instrText>
      </w:r>
      <w:r w:rsidR="00A1276F">
        <w:rPr>
          <w:rFonts w:ascii="Segoe UI Emoji" w:hAnsi="Segoe UI Emoji" w:cs="Segoe UI Emoji"/>
        </w:rPr>
      </w:r>
      <w:r w:rsidR="00A1276F">
        <w:rPr>
          <w:rFonts w:ascii="Segoe UI Emoji" w:hAnsi="Segoe UI Emoji" w:cs="Segoe UI Emoji"/>
        </w:rPr>
        <w:fldChar w:fldCharType="separate"/>
      </w:r>
      <w:r w:rsidR="00017E97">
        <w:rPr>
          <w:lang w:val="en-US"/>
        </w:rPr>
        <w:t>3</w:t>
      </w:r>
      <w:r w:rsidR="00017E97" w:rsidRPr="00017E97">
        <w:rPr>
          <w:rFonts w:ascii="Segoe UI Emoji" w:hAnsi="Segoe UI Emoji" w:cs="Segoe UI Emoji"/>
          <w:lang w:val="en-US"/>
        </w:rPr>
        <w:t>9</w:t>
      </w:r>
      <w:r w:rsidR="00A1276F">
        <w:rPr>
          <w:rFonts w:ascii="Segoe UI Emoji" w:hAnsi="Segoe UI Emoji" w:cs="Segoe UI Emoji"/>
        </w:rPr>
        <w:fldChar w:fldCharType="end"/>
      </w:r>
      <w:r w:rsidR="00587E77" w:rsidRPr="00E7639B">
        <w:rPr>
          <w:lang w:val="en-US"/>
        </w:rPr>
        <w:t xml:space="preserve"> näkyy CheckForErrors–funktion toiminta. </w:t>
      </w:r>
    </w:p>
    <w:p w14:paraId="31A7B533" w14:textId="77777777" w:rsidR="001314A6" w:rsidRPr="00E7639B" w:rsidRDefault="001314A6" w:rsidP="00EC5C85">
      <w:pPr>
        <w:rPr>
          <w:lang w:val="en-US"/>
        </w:rPr>
      </w:pP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ALCenum</w:t>
      </w:r>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alGetError();</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 !=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std::cerr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18D9A20A" w14:textId="1A5E4C9C" w:rsidR="00A1276F" w:rsidRPr="00D07751" w:rsidRDefault="00A1276F" w:rsidP="00A1276F">
      <w:pPr>
        <w:ind w:firstLine="432"/>
        <w:rPr>
          <w:rFonts w:ascii="Consolas" w:hAnsi="Consolas" w:cs="Consolas"/>
          <w:color w:val="000000"/>
          <w:sz w:val="19"/>
          <w:szCs w:val="19"/>
        </w:rPr>
      </w:pPr>
      <w:r w:rsidRPr="00D07751">
        <w:rPr>
          <w:rFonts w:ascii="Consolas" w:hAnsi="Consolas" w:cs="Consolas"/>
          <w:color w:val="000000"/>
          <w:sz w:val="19"/>
          <w:szCs w:val="19"/>
        </w:rPr>
        <w:t>}</w:t>
      </w:r>
    </w:p>
    <w:p w14:paraId="2B3E9170" w14:textId="504D66C0" w:rsidR="00A1276F" w:rsidRDefault="00A1276F" w:rsidP="00A1276F">
      <w:pPr>
        <w:pStyle w:val="Caption"/>
      </w:pPr>
      <w:bookmarkStart w:id="76" w:name="_Ref25263517"/>
      <w:r>
        <w:t xml:space="preserve">Kuva </w:t>
      </w:r>
      <w:r>
        <w:fldChar w:fldCharType="begin"/>
      </w:r>
      <w:r>
        <w:instrText xml:space="preserve"> SEQ Kuva \* ARABIC </w:instrText>
      </w:r>
      <w:r>
        <w:fldChar w:fldCharType="separate"/>
      </w:r>
      <w:r w:rsidR="001C0336">
        <w:rPr>
          <w:noProof/>
        </w:rPr>
        <w:t>41</w:t>
      </w:r>
      <w:r>
        <w:fldChar w:fldCharType="end"/>
      </w:r>
      <w:bookmarkEnd w:id="76"/>
      <w:r>
        <w:t>. CheckForErrors</w:t>
      </w:r>
      <w:r w:rsidRPr="004A76DA">
        <w:t>–</w:t>
      </w:r>
      <w:r>
        <w:t>funktio</w:t>
      </w:r>
    </w:p>
    <w:p w14:paraId="76E8319D" w14:textId="77777777" w:rsidR="00A1276F" w:rsidRPr="00A1276F" w:rsidRDefault="00A1276F" w:rsidP="00A1276F"/>
    <w:p w14:paraId="4B52F226" w14:textId="50CE7841" w:rsidR="00A1276F" w:rsidRDefault="00587E77" w:rsidP="00EC5C85">
      <w:r w:rsidRPr="00587E77">
        <w:t>Kun virheentarkistus on tehty, v</w:t>
      </w:r>
      <w:r>
        <w:t>oidaan wav</w:t>
      </w:r>
      <w:r w:rsidRPr="004A76DA">
        <w:t>–</w:t>
      </w:r>
      <w:r w:rsidRPr="00587E77">
        <w:t>päätteinen musiikkitiedosto ladat</w:t>
      </w:r>
      <w:r>
        <w:t>a ja sijoittaa buffer</w:t>
      </w:r>
      <w:r w:rsidRPr="004A76DA">
        <w:t>–</w:t>
      </w:r>
      <w:r w:rsidRPr="00587E77">
        <w:t>m</w:t>
      </w:r>
      <w:r>
        <w:t xml:space="preserve">uuttujaan funktiolla alutCreateBufferFromFile. Tälle funktiolle annetaan parametriksi musiikkitiedoston polku, ja funktio yrittää tiedoston nimen ja sisällön perusteella ladata äänidatan ja </w:t>
      </w:r>
      <w:r w:rsidR="00D63CDD">
        <w:t>vie sen OpenAL</w:t>
      </w:r>
      <w:r w:rsidR="00D63CDD" w:rsidRPr="004A76DA">
        <w:t>–</w:t>
      </w:r>
      <w:r w:rsidR="00D63CDD" w:rsidRPr="00D63CDD">
        <w:t>p</w:t>
      </w:r>
      <w:r w:rsidR="00D63CDD">
        <w:t>uskurille. Kun tieto on puskuroitu OpenAL</w:t>
      </w:r>
      <w:r w:rsidR="00D63CDD" w:rsidRPr="004A76DA">
        <w:t>–</w:t>
      </w:r>
      <w:r w:rsidR="00D63CDD" w:rsidRPr="00D63CDD">
        <w:t xml:space="preserve">rajapinnalle, täytyy vielä luoda </w:t>
      </w:r>
      <w:r w:rsidR="00D63CDD">
        <w:t>äänilähde, jotta äänen voi toistaa. Tämä onnistuu funktiolla alGenSources</w:t>
      </w:r>
      <w:r w:rsidR="00A1276F">
        <w:t>, jolle annetaan parametreinä äänilähteiden määrä sekä muuttuja, johon äänilähde tallentuu</w:t>
      </w:r>
      <w:r w:rsidR="00D63CDD">
        <w:t>.</w:t>
      </w:r>
      <w:r w:rsidR="00A1276F">
        <w:t xml:space="preserve"> Äänilähteeseen puskuroidaan aiemmin ladattu äänidata funktiolla alSourcei, jolle annetaan parametriksi äänilähde, AL_BUFFER joka kertoo, että ollaan </w:t>
      </w:r>
      <w:r w:rsidR="00A1276F">
        <w:lastRenderedPageBreak/>
        <w:t>puskuroimassa äänidata, sekä itse puskuri. Tämän jälkeen säädetään alSourcei funktiolla äänilähde toistumaan loputtomiin, sillä halutaan, että taustamusiikki pysyy soimassa. Äänilähde käynnistetään funktiolla alSourcePlay. StartAudioManager</w:t>
      </w:r>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017E97">
        <w:t>4</w:t>
      </w:r>
      <w:r w:rsidR="00017E97" w:rsidRPr="00017E97">
        <w:t>0</w:t>
      </w:r>
      <w:r w:rsidR="00CF5974">
        <w:rPr>
          <w:lang w:val="en-US"/>
        </w:rPr>
        <w:fldChar w:fldCharType="end"/>
      </w:r>
      <w:r w:rsidR="00A1276F" w:rsidRPr="00E7639B">
        <w:t>.</w:t>
      </w:r>
    </w:p>
    <w:p w14:paraId="1BE847F5" w14:textId="77777777" w:rsidR="001314A6" w:rsidRPr="00E7639B" w:rsidRDefault="001314A6" w:rsidP="00EC5C85"/>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ALuint</w:t>
      </w:r>
      <w:r w:rsidRPr="00E7639B">
        <w:rPr>
          <w:rFonts w:ascii="Consolas" w:hAnsi="Consolas" w:cs="Consolas"/>
          <w:color w:val="000000"/>
          <w:sz w:val="19"/>
          <w:szCs w:val="19"/>
        </w:rPr>
        <w:t xml:space="preserve"> buffer, source;</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r>
        <w:rPr>
          <w:rFonts w:ascii="Consolas" w:hAnsi="Consolas" w:cs="Consolas"/>
          <w:color w:val="2B91AF"/>
          <w:sz w:val="19"/>
          <w:szCs w:val="19"/>
          <w:lang w:val="en-US"/>
        </w:rPr>
        <w:t>ALint</w:t>
      </w:r>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alutInit(0,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CheckForErrors();</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alutCreateBufferFromFile(</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alGenSources(1,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alSourcei(source,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alSourcei(source,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alSourcePlay(source);</w:t>
      </w:r>
    </w:p>
    <w:p w14:paraId="54436685" w14:textId="4D074502" w:rsidR="00A1276F" w:rsidRPr="00CF5974" w:rsidRDefault="00A1276F" w:rsidP="00A1276F">
      <w:pPr>
        <w:pStyle w:val="Caption"/>
        <w:rPr>
          <w:lang w:val="en-US"/>
        </w:rPr>
      </w:pPr>
      <w:bookmarkStart w:id="77" w:name="_Ref25263625"/>
      <w:r w:rsidRPr="00D07751">
        <w:rPr>
          <w:lang w:val="en-US"/>
        </w:rPr>
        <w:t xml:space="preserve">Kuva </w:t>
      </w:r>
      <w:r>
        <w:fldChar w:fldCharType="begin"/>
      </w:r>
      <w:r w:rsidRPr="00D07751">
        <w:rPr>
          <w:lang w:val="en-US"/>
        </w:rPr>
        <w:instrText xml:space="preserve"> SEQ Kuva \* ARABIC </w:instrText>
      </w:r>
      <w:r>
        <w:fldChar w:fldCharType="separate"/>
      </w:r>
      <w:r w:rsidR="001C0336">
        <w:rPr>
          <w:noProof/>
          <w:lang w:val="en-US"/>
        </w:rPr>
        <w:t>42</w:t>
      </w:r>
      <w:r>
        <w:fldChar w:fldCharType="end"/>
      </w:r>
      <w:bookmarkEnd w:id="77"/>
      <w:r w:rsidRPr="00D07751">
        <w:rPr>
          <w:lang w:val="en-US"/>
        </w:rPr>
        <w:t>. StartAudioManager</w:t>
      </w:r>
      <w:r w:rsidR="00CF5974" w:rsidRPr="00D07751">
        <w:rPr>
          <w:lang w:val="en-US"/>
        </w:rPr>
        <w:t>–</w:t>
      </w:r>
      <w:r w:rsidR="00CF5974">
        <w:rPr>
          <w:lang w:val="en-US"/>
        </w:rPr>
        <w:t>funktio</w:t>
      </w:r>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78" w:name="_Toc25406941"/>
      <w:r>
        <w:t>Yhteenveto</w:t>
      </w:r>
      <w:bookmarkEnd w:id="78"/>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79" w:name="_Toc403759209"/>
      <w:bookmarkStart w:id="80" w:name="_Toc25406942"/>
      <w:r w:rsidRPr="009C457F">
        <w:rPr>
          <w:lang w:val="en-US"/>
        </w:rPr>
        <w:lastRenderedPageBreak/>
        <w:t>LÄHTEET</w:t>
      </w:r>
      <w:bookmarkEnd w:id="79"/>
      <w:bookmarkEnd w:id="80"/>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Pr="00017E97" w:rsidRDefault="008330FF" w:rsidP="008330FF">
      <w:pPr>
        <w:pStyle w:val="Bibliography"/>
        <w:rPr>
          <w:rStyle w:val="selectable"/>
          <w:color w:val="000000"/>
          <w:lang w:val="en-US"/>
        </w:rPr>
      </w:pPr>
      <w:r w:rsidRPr="00017E97">
        <w:rPr>
          <w:rStyle w:val="selectable"/>
          <w:color w:val="000000"/>
          <w:lang w:val="en-US"/>
        </w:rPr>
        <w:t xml:space="preserve">Blender (2019). </w:t>
      </w:r>
      <w:r w:rsidRPr="00017E97">
        <w:rPr>
          <w:rStyle w:val="selectable"/>
          <w:i/>
          <w:color w:val="000000"/>
          <w:lang w:val="en-US"/>
        </w:rPr>
        <w:t>About</w:t>
      </w:r>
      <w:r w:rsidRPr="00017E97">
        <w:rPr>
          <w:rStyle w:val="selectable"/>
          <w:color w:val="000000"/>
          <w:lang w:val="en-US"/>
        </w:rPr>
        <w:t xml:space="preserve"> Blenderin www–sivusto. Saatavissa: </w:t>
      </w:r>
      <w:r w:rsidRPr="00017E97">
        <w:rPr>
          <w:lang w:val="en-US"/>
        </w:rPr>
        <w:t>https://www.blender.org/about/</w:t>
      </w:r>
      <w:r w:rsidRPr="00017E97">
        <w:rPr>
          <w:rStyle w:val="selectable"/>
          <w:lang w:val="en-US"/>
        </w:rPr>
        <w:t xml:space="preserve"> </w:t>
      </w:r>
      <w:r w:rsidRPr="00017E97">
        <w:rPr>
          <w:rStyle w:val="selectable"/>
          <w:color w:val="000000"/>
          <w:lang w:val="en-US"/>
        </w:rPr>
        <w:t>[viitattu 20.11.2019]</w:t>
      </w:r>
    </w:p>
    <w:p w14:paraId="0AE7B1DD" w14:textId="77777777" w:rsidR="007E1AD2" w:rsidRPr="00017E97" w:rsidRDefault="007E1AD2" w:rsidP="007E1AD2">
      <w:pPr>
        <w:rPr>
          <w:lang w:val="en-US"/>
        </w:rPr>
      </w:pPr>
    </w:p>
    <w:p w14:paraId="622201D1" w14:textId="5A1F0953" w:rsidR="00B64D2B" w:rsidRDefault="00860751" w:rsidP="005564EA">
      <w:pPr>
        <w:pStyle w:val="Bibliography"/>
        <w:rPr>
          <w:rStyle w:val="selectable"/>
          <w:color w:val="000000"/>
        </w:rPr>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439E6840" w:rsidR="00860751" w:rsidRPr="00860751" w:rsidRDefault="00860751" w:rsidP="00860751">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29"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2F123425"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0"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68674190" w:rsidR="00BA52B4" w:rsidRPr="00BA52B4" w:rsidRDefault="00BA52B4" w:rsidP="00BA52B4">
      <w:pPr>
        <w:pStyle w:val="Bibliography"/>
      </w:pPr>
      <w:r w:rsidRPr="004A76DA">
        <w:t xml:space="preserve">Github. (2019). </w:t>
      </w:r>
      <w:r w:rsidRPr="004A76DA">
        <w:rPr>
          <w:i/>
        </w:rPr>
        <w:t>Stb.</w:t>
      </w:r>
      <w:r w:rsidRPr="004A76DA">
        <w:t xml:space="preserve"> Githubin www</w:t>
      </w:r>
      <w:r w:rsidR="00EB45A9" w:rsidRPr="004A76DA">
        <w:t>–</w:t>
      </w:r>
      <w:r w:rsidRPr="004A76DA">
        <w:t xml:space="preserve">sivusto. </w:t>
      </w:r>
      <w:r w:rsidRPr="00BA52B4">
        <w:t xml:space="preserve">Saatavissa: </w:t>
      </w:r>
      <w:hyperlink r:id="rId31"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GLFW:n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14C0839B" w:rsidR="00D87E23" w:rsidRDefault="00D87E23" w:rsidP="00D87E23"/>
    <w:p w14:paraId="38859C2A" w14:textId="7D76C19F" w:rsidR="00D27F24" w:rsidRDefault="00D27F24" w:rsidP="00D27F24">
      <w:pPr>
        <w:pStyle w:val="Bibliography"/>
      </w:pPr>
      <w:r w:rsidRPr="00D27F24">
        <w:rPr>
          <w:lang w:val="en-US"/>
        </w:rPr>
        <w:t xml:space="preserve">Learn OpenGL (2014a). </w:t>
      </w:r>
      <w:r>
        <w:rPr>
          <w:i/>
          <w:lang w:val="en-US"/>
        </w:rPr>
        <w:t>Camera</w:t>
      </w:r>
      <w:r w:rsidRPr="00B1524C">
        <w:rPr>
          <w:i/>
          <w:lang w:val="en-US"/>
        </w:rPr>
        <w:t>.</w:t>
      </w:r>
      <w:r>
        <w:rPr>
          <w:lang w:val="en-US"/>
        </w:rPr>
        <w:t xml:space="preserve"> </w:t>
      </w:r>
      <w:r w:rsidRPr="004A76DA">
        <w:t xml:space="preserve">Learn OpenGL:än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53DB07A1" w14:textId="77777777" w:rsidR="00D27F24" w:rsidRDefault="00D27F24" w:rsidP="00D87E23"/>
    <w:p w14:paraId="761416BA" w14:textId="606DB31E" w:rsidR="00D87E23" w:rsidRDefault="00D87E23" w:rsidP="00D87E23">
      <w:pPr>
        <w:pStyle w:val="Bibliography"/>
      </w:pPr>
      <w:r w:rsidRPr="00750E95">
        <w:t>Learn OpenGL (2014</w:t>
      </w:r>
      <w:r w:rsidR="00D27F24">
        <w:t>b</w:t>
      </w:r>
      <w:r w:rsidRPr="00750E95">
        <w:t xml:space="preserve">). </w:t>
      </w:r>
      <w:r w:rsidRPr="00B1524C">
        <w:rPr>
          <w:i/>
          <w:lang w:val="en-US"/>
        </w:rPr>
        <w:t>Core</w:t>
      </w:r>
      <w:r>
        <w:rPr>
          <w:i/>
          <w:lang w:val="en-US"/>
        </w:rPr>
        <w:t>–</w:t>
      </w:r>
      <w:r w:rsidRPr="00B1524C">
        <w:rPr>
          <w:i/>
          <w:lang w:val="en-US"/>
        </w:rPr>
        <w:t>profile vs Immediate mode.</w:t>
      </w:r>
      <w:r>
        <w:rPr>
          <w:lang w:val="en-US"/>
        </w:rPr>
        <w:t xml:space="preserve"> </w:t>
      </w:r>
      <w:r w:rsidRPr="004A76DA">
        <w:t xml:space="preserve">Learn OpenGL:än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43DFE68E" w:rsidR="00D87E23" w:rsidRDefault="00D87E23" w:rsidP="00D87E23">
      <w:pPr>
        <w:pStyle w:val="Bibliography"/>
      </w:pPr>
      <w:r w:rsidRPr="004A76DA">
        <w:rPr>
          <w:lang w:val="en-US"/>
        </w:rPr>
        <w:t>Learn OpenGL (2014</w:t>
      </w:r>
      <w:r w:rsidR="00D27F24">
        <w:rPr>
          <w:lang w:val="en-US"/>
        </w:rPr>
        <w:t>c</w:t>
      </w:r>
      <w:r w:rsidRPr="004A76DA">
        <w:rPr>
          <w:lang w:val="en-US"/>
        </w:rPr>
        <w:t xml:space="preserve">). </w:t>
      </w:r>
      <w:r>
        <w:rPr>
          <w:i/>
          <w:lang w:val="en-US"/>
        </w:rPr>
        <w:t>Hello Triangle</w:t>
      </w:r>
      <w:r w:rsidRPr="00B1524C">
        <w:rPr>
          <w:i/>
          <w:lang w:val="en-US"/>
        </w:rPr>
        <w:t>.</w:t>
      </w:r>
      <w:r>
        <w:rPr>
          <w:lang w:val="en-US"/>
        </w:rPr>
        <w:t xml:space="preserve"> </w:t>
      </w:r>
      <w:r w:rsidRPr="00D0277E">
        <w:rPr>
          <w:lang w:val="en-US"/>
        </w:rPr>
        <w:t>Learn OpenGL:än www</w:t>
      </w:r>
      <w:r>
        <w:rPr>
          <w:lang w:val="en-US"/>
        </w:rPr>
        <w:t>–</w:t>
      </w:r>
      <w:r w:rsidRPr="00D0277E">
        <w:rPr>
          <w:lang w:val="en-US"/>
        </w:rPr>
        <w:t xml:space="preserve">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3AFCA382" w:rsidR="00D87E23" w:rsidRDefault="00D87E23" w:rsidP="00D87E23">
      <w:pPr>
        <w:pStyle w:val="Bibliography"/>
      </w:pPr>
      <w:r w:rsidRPr="00D07751">
        <w:lastRenderedPageBreak/>
        <w:t>Learn OpenGL (2014</w:t>
      </w:r>
      <w:r w:rsidR="00D27F24">
        <w:t>d</w:t>
      </w:r>
      <w:r w:rsidRPr="00D07751">
        <w:t xml:space="preserve">). </w:t>
      </w:r>
      <w:r>
        <w:rPr>
          <w:i/>
          <w:lang w:val="en-US"/>
        </w:rPr>
        <w:t>Hello Window</w:t>
      </w:r>
      <w:r w:rsidRPr="00B1524C">
        <w:rPr>
          <w:i/>
          <w:lang w:val="en-US"/>
        </w:rPr>
        <w:t>.</w:t>
      </w:r>
      <w:r>
        <w:rPr>
          <w:lang w:val="en-US"/>
        </w:rPr>
        <w:t xml:space="preserve"> </w:t>
      </w:r>
      <w:r w:rsidRPr="00D0277E">
        <w:rPr>
          <w:lang w:val="en-US"/>
        </w:rPr>
        <w:t>Learn OpenGL:än www</w:t>
      </w:r>
      <w:r>
        <w:rPr>
          <w:lang w:val="en-US"/>
        </w:rPr>
        <w:t>–</w:t>
      </w:r>
      <w:r w:rsidRPr="00D0277E">
        <w:rPr>
          <w:lang w:val="en-US"/>
        </w:rPr>
        <w:t xml:space="preserve">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349DB429" w:rsidR="00D87E23" w:rsidRPr="00750E95" w:rsidRDefault="00D87E23" w:rsidP="00D87E23">
      <w:pPr>
        <w:pStyle w:val="Bibliography"/>
      </w:pPr>
      <w:r w:rsidRPr="00750E95">
        <w:t>Learn OpenGL (2014</w:t>
      </w:r>
      <w:r w:rsidR="00D27F24">
        <w:t>e</w:t>
      </w:r>
      <w:r w:rsidRPr="00750E95">
        <w:t xml:space="preserve">). </w:t>
      </w:r>
      <w:r w:rsidRPr="00750E95">
        <w:rPr>
          <w:i/>
        </w:rPr>
        <w:t>Text Rendering.</w:t>
      </w:r>
      <w:r w:rsidRPr="00750E95">
        <w:t xml:space="preserve"> Learn OpenGL:än www–sivusto. Saatavissa: </w:t>
      </w:r>
      <w:hyperlink r:id="rId32" w:history="1">
        <w:r w:rsidRPr="00750E95">
          <w:rPr>
            <w:rStyle w:val="Hyperlink"/>
          </w:rPr>
          <w:t>https://learnopengl.com/In–Practice/Text–Rendering</w:t>
        </w:r>
      </w:hyperlink>
      <w:r w:rsidRPr="00750E95">
        <w:t xml:space="preserve"> [viitattu 31.10.2019]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r w:rsidRPr="00750E95">
        <w:rPr>
          <w:rStyle w:val="selectable"/>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r w:rsidRPr="004A76DA">
        <w:rPr>
          <w:rStyle w:val="selectable"/>
          <w:lang w:val="en-US"/>
        </w:rPr>
        <w:t xml:space="preserve">Mingw. </w:t>
      </w:r>
      <w:r w:rsidRPr="001863E3">
        <w:rPr>
          <w:rStyle w:val="selectable"/>
          <w:lang w:val="en-US"/>
        </w:rPr>
        <w:t xml:space="preserve">(2019). Minimalist GNU for Windows. </w:t>
      </w:r>
      <w:r w:rsidRPr="004A76DA">
        <w:rPr>
          <w:rStyle w:val="selectable"/>
        </w:rPr>
        <w:t xml:space="preserve">MinGW:n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painos. </w:t>
      </w:r>
      <w:r>
        <w:rPr>
          <w:rStyle w:val="selectable"/>
          <w:lang w:val="en-US"/>
        </w:rPr>
        <w:t>Genever Benning</w:t>
      </w:r>
      <w:r w:rsidRPr="001863E3">
        <w:rPr>
          <w:rStyle w:val="selectable"/>
          <w:lang w:val="en-US"/>
        </w:rPr>
        <w:t>.</w:t>
      </w:r>
    </w:p>
    <w:p w14:paraId="4EA9E55C" w14:textId="66D0CBDE" w:rsidR="00D87E23" w:rsidRPr="00A6020C" w:rsidRDefault="00D87E23" w:rsidP="00D87E23">
      <w:pPr>
        <w:rPr>
          <w:lang w:val="en-US"/>
        </w:rPr>
      </w:pPr>
    </w:p>
    <w:p w14:paraId="7329EE7E" w14:textId="466AA3AB" w:rsidR="00D87E23" w:rsidRPr="00D87E23" w:rsidRDefault="00D87E23" w:rsidP="00D87E23">
      <w:pPr>
        <w:pStyle w:val="Bibliography"/>
      </w:pPr>
      <w:r w:rsidRPr="001863E3">
        <w:rPr>
          <w:rStyle w:val="selectable"/>
          <w:lang w:val="en-US"/>
        </w:rPr>
        <w:t xml:space="preserve">OpenAL. (2005). OpenAL 1.1 Specification and Reference. </w:t>
      </w:r>
      <w:r w:rsidRPr="0004751C">
        <w:rPr>
          <w:rStyle w:val="selectable"/>
        </w:rPr>
        <w:t>OpenAL</w:t>
      </w:r>
      <w:r>
        <w:rPr>
          <w:rStyle w:val="selectable"/>
        </w:rPr>
        <w:t>–</w:t>
      </w:r>
      <w:r w:rsidRPr="0004751C">
        <w:rPr>
          <w:rStyle w:val="selectable"/>
        </w:rPr>
        <w:t xml:space="preserve">dokumentaatio. Saatavissa: </w:t>
      </w:r>
      <w:hyperlink r:id="rId33"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Visual Studio Code:n www</w:t>
      </w:r>
      <w:r>
        <w:rPr>
          <w:rStyle w:val="selectable"/>
          <w:lang w:val="en-US"/>
        </w:rPr>
        <w:t>–sivusto</w:t>
      </w:r>
      <w:r w:rsidRPr="008330FF">
        <w:rPr>
          <w:rStyle w:val="selectable"/>
          <w:lang w:val="en-US"/>
        </w:rPr>
        <w:t xml:space="preserve">. </w:t>
      </w:r>
      <w:r w:rsidRPr="00D03049">
        <w:rPr>
          <w:rStyle w:val="selectable"/>
          <w:lang w:val="en-US"/>
        </w:rPr>
        <w:t xml:space="preserve">Saatavissa: </w:t>
      </w:r>
      <w:r w:rsidRPr="00D03049">
        <w:rPr>
          <w:lang w:val="en-US"/>
        </w:rPr>
        <w:t>https://code.visualstudio.com/docs</w:t>
      </w:r>
      <w:r w:rsidRPr="00D03049">
        <w:rPr>
          <w:rStyle w:val="selectable"/>
          <w:lang w:val="en-US"/>
        </w:rPr>
        <w:t xml:space="preserve"> [viitattu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sectPr w:rsidR="00530838" w:rsidRPr="008330FF" w:rsidSect="007E0D42">
      <w:headerReference w:type="default" r:id="rId34"/>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9E409" w14:textId="77777777" w:rsidR="006C779A" w:rsidRDefault="006C779A" w:rsidP="00BB2A0A">
      <w:pPr>
        <w:spacing w:line="240" w:lineRule="auto"/>
      </w:pPr>
      <w:r>
        <w:separator/>
      </w:r>
    </w:p>
  </w:endnote>
  <w:endnote w:type="continuationSeparator" w:id="0">
    <w:p w14:paraId="6059950D" w14:textId="77777777" w:rsidR="006C779A" w:rsidRDefault="006C779A"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92EB0" w14:textId="77777777" w:rsidR="006C779A" w:rsidRDefault="006C779A" w:rsidP="00BB2A0A">
      <w:pPr>
        <w:spacing w:line="240" w:lineRule="auto"/>
      </w:pPr>
      <w:r>
        <w:separator/>
      </w:r>
    </w:p>
  </w:footnote>
  <w:footnote w:type="continuationSeparator" w:id="0">
    <w:p w14:paraId="5F561ECC" w14:textId="77777777" w:rsidR="006C779A" w:rsidRDefault="006C779A"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17E97" w:rsidRDefault="00017E97">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17E97" w:rsidRDefault="00017E97"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17E97" w:rsidRDefault="00017E97"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17E97" w:rsidRDefault="00017E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17E97" w:rsidRPr="00674253" w:rsidRDefault="00017E97"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17E97"/>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14A6"/>
    <w:rsid w:val="00134566"/>
    <w:rsid w:val="00141AEC"/>
    <w:rsid w:val="00147A1F"/>
    <w:rsid w:val="00152DD4"/>
    <w:rsid w:val="00155579"/>
    <w:rsid w:val="0016078F"/>
    <w:rsid w:val="00162398"/>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C0336"/>
    <w:rsid w:val="001D2E0B"/>
    <w:rsid w:val="001D5631"/>
    <w:rsid w:val="001D6135"/>
    <w:rsid w:val="001E0A27"/>
    <w:rsid w:val="001E6A36"/>
    <w:rsid w:val="001E77FA"/>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1727"/>
    <w:rsid w:val="002B2177"/>
    <w:rsid w:val="002B2607"/>
    <w:rsid w:val="002B38F7"/>
    <w:rsid w:val="002B5A83"/>
    <w:rsid w:val="002C39A3"/>
    <w:rsid w:val="002C3BC2"/>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C4E91"/>
    <w:rsid w:val="003D132D"/>
    <w:rsid w:val="003D2C28"/>
    <w:rsid w:val="003E2091"/>
    <w:rsid w:val="003E4D3A"/>
    <w:rsid w:val="003F50E4"/>
    <w:rsid w:val="003F5BBF"/>
    <w:rsid w:val="003F603C"/>
    <w:rsid w:val="00412CF9"/>
    <w:rsid w:val="00420A46"/>
    <w:rsid w:val="00420EBE"/>
    <w:rsid w:val="00421F76"/>
    <w:rsid w:val="00423495"/>
    <w:rsid w:val="0043252F"/>
    <w:rsid w:val="0043321A"/>
    <w:rsid w:val="00443281"/>
    <w:rsid w:val="00443A74"/>
    <w:rsid w:val="00447321"/>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75A7"/>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5073"/>
    <w:rsid w:val="00686287"/>
    <w:rsid w:val="00687E8A"/>
    <w:rsid w:val="00697C8D"/>
    <w:rsid w:val="006A09C4"/>
    <w:rsid w:val="006A17D5"/>
    <w:rsid w:val="006A38D6"/>
    <w:rsid w:val="006A79D9"/>
    <w:rsid w:val="006C1CDA"/>
    <w:rsid w:val="006C3B2A"/>
    <w:rsid w:val="006C50CA"/>
    <w:rsid w:val="006C7296"/>
    <w:rsid w:val="006C742A"/>
    <w:rsid w:val="006C779A"/>
    <w:rsid w:val="006D2039"/>
    <w:rsid w:val="006D3C65"/>
    <w:rsid w:val="006E241B"/>
    <w:rsid w:val="006E6406"/>
    <w:rsid w:val="006E7BAC"/>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2C04"/>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276F"/>
    <w:rsid w:val="00A137A6"/>
    <w:rsid w:val="00A147EC"/>
    <w:rsid w:val="00A16E92"/>
    <w:rsid w:val="00A263A2"/>
    <w:rsid w:val="00A304D5"/>
    <w:rsid w:val="00A45A7C"/>
    <w:rsid w:val="00A536AF"/>
    <w:rsid w:val="00A57CA2"/>
    <w:rsid w:val="00A6020C"/>
    <w:rsid w:val="00A62D03"/>
    <w:rsid w:val="00A73B0F"/>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73664"/>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67F95"/>
    <w:rsid w:val="00C7043D"/>
    <w:rsid w:val="00C71CFE"/>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F2F9E"/>
    <w:rsid w:val="00CF5974"/>
    <w:rsid w:val="00D0277E"/>
    <w:rsid w:val="00D02CC3"/>
    <w:rsid w:val="00D03049"/>
    <w:rsid w:val="00D0513F"/>
    <w:rsid w:val="00D07751"/>
    <w:rsid w:val="00D07A8C"/>
    <w:rsid w:val="00D14B5C"/>
    <w:rsid w:val="00D27F24"/>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639B"/>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34F27"/>
    <w:rsid w:val="00F41225"/>
    <w:rsid w:val="00F4689D"/>
    <w:rsid w:val="00F55CDB"/>
    <w:rsid w:val="00F56C35"/>
    <w:rsid w:val="00F57E4B"/>
    <w:rsid w:val="00F6685F"/>
    <w:rsid w:val="00F66A87"/>
    <w:rsid w:val="00F72840"/>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 w:val="00FE3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penal.org/documentation/openal-1.1-specification.pdf"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www.freetype.org/freetype2/docs/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learnopengl.com/In-Practice/Text-Rendering"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nothings/st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scm.com/book/en/v2/Getting-Started-About-Version-Contro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89AAFF34-2AF6-4628-B348-896042C66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7127</TotalTime>
  <Pages>42</Pages>
  <Words>10587</Words>
  <Characters>60348</Characters>
  <Application>Microsoft Office Word</Application>
  <DocSecurity>0</DocSecurity>
  <Lines>502</Lines>
  <Paragraphs>141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70794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117</cp:revision>
  <cp:lastPrinted>2017-08-25T07:01:00Z</cp:lastPrinted>
  <dcterms:created xsi:type="dcterms:W3CDTF">2019-09-16T07:24:00Z</dcterms:created>
  <dcterms:modified xsi:type="dcterms:W3CDTF">2019-11-23T16:43:00Z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