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DATitle"/>
      </w:pPr>
      <w:r>
        <w:rPr>
          <w:rFonts w:ascii="Times New Roman" w:hAnsi="Times New Roman" w:eastAsia="宋体" w:cs="Times New Roman" w:hint="eastAsia"/>
          <w:b/>
          <w:i w:val="0"/>
          <w:color w:val="000000"/>
          <w:sz w:val="44"/>
          <w:u w:val="none"/>
          <w:lang w:val="zh-CN" w:eastAsia="zh-CN"/>
        </w:rPr>
        <w:t>数字图像频域特征分析与编码技术研究</w:t>
      </w:r>
    </w:p>
    <w:p>
      <w:pPr>
        <w:pStyle w:val="DAHeading1"/>
      </w:pPr>
      <w:r>
        <w:rPr>
          <w:rFonts w:ascii="Times New Roman" w:hAnsi="Times New Roman" w:eastAsia="宋体" w:cs="Times New Roman" w:hint="eastAsia"/>
          <w:b/>
          <w:i w:val="0"/>
          <w:color w:val="000000"/>
          <w:sz w:val="32"/>
          <w:u w:val="none"/>
          <w:lang w:val="zh-CN" w:eastAsia="zh-CN"/>
        </w:rPr>
        <w:t>一、绪论</w:t>
      </w:r>
    </w:p>
    <w:p>
      <w:pPr>
        <w:pStyle w:val="DAHeading2"/>
      </w:pPr>
      <w:r>
        <w:rPr>
          <w:rFonts w:ascii="Times New Roman" w:hAnsi="Times New Roman" w:eastAsia="宋体" w:cs="Times New Roman" w:hint="eastAsia"/>
          <w:b/>
          <w:i w:val="0"/>
          <w:color w:val="000000"/>
          <w:sz w:val="28"/>
          <w:u w:val="none"/>
          <w:lang w:val="zh-CN" w:eastAsia="zh-CN"/>
        </w:rPr>
        <w:t>1.1 研究背景与意义</w:t>
      </w:r>
    </w:p>
    <w:p>
      <w:pPr>
        <w:pStyle w:val="DABody"/>
      </w:pPr>
      <w:r>
        <w:rPr>
          <w:rFonts w:ascii="Times New Roman" w:hAnsi="Times New Roman" w:eastAsia="宋体" w:cs="Times New Roman" w:hint="eastAsia"/>
          <w:b w:val="0"/>
          <w:i w:val="0"/>
          <w:color w:val="000000"/>
          <w:sz w:val="24"/>
          <w:u w:val="none"/>
          <w:lang w:val="zh-CN" w:eastAsia="zh-CN"/>
        </w:rPr>
        <w:t>随着深度学习技术与数字图像处理领域的快速发展，图像特征提取技术已经成为计算机视觉、图像复原、图像增强、智能识别等任务的核心基础。传统图像处理方法大多基于空域像素信息进行特征建模，通过卷积、池化、梯度计算等方式捕捉图像局部纹理、边缘、形状和色彩特征。</w:t>
      </w:r>
      <w:r>
        <w:rPr>
          <w:rFonts w:ascii="Times New Roman" w:hAnsi="Times New Roman" w:eastAsia="宋体" w:cs="Times New Roman" w:hint="eastAsia"/>
          <w:b w:val="0"/>
          <w:i w:val="0"/>
          <w:color w:val="000000"/>
          <w:sz w:val="24"/>
          <w:szCs w:val="32"/>
          <w:u w:val="none"/>
          <w:lang w:val="zh-CN" w:eastAsia="zh-CN"/>
        </w:rPr>
        <w:t>空域特征具有直观、贴合视觉感知、定位精准的优势，能够有效刻画图像在空间维度上的结构变化。但在复杂图像场景中，空域特征存在明显局限性，对于图像中周期性纹理、重复结构、全局明暗分布</w:t>
      </w:r>
      <w:r>
        <w:rPr>
          <w:rFonts w:ascii="Times New Roman" w:hAnsi="Times New Roman" w:eastAsia="宋体" w:cs="Times New Roman" w:hint="eastAsia"/>
          <w:b w:val="0"/>
          <w:i w:val="0"/>
          <w:color w:val="000000"/>
          <w:sz w:val="24"/>
          <w:u w:val="none"/>
          <w:lang w:val="zh-CN" w:eastAsia="zh-CN"/>
        </w:rPr>
        <w:t>、细微噪声扰动等高频、低频全局规律捕捉能力较弱，容易出现特征提取不充分、细节丢失、全局建模能力不足等问题。频域分析技术的出现弥补了空域图像处理的短板。</w:t>
      </w:r>
    </w:p>
    <w:p>
      <w:pPr>
        <w:pStyle w:val="DABody"/>
      </w:pPr>
      <w:r>
        <w:rPr>
          <w:rFonts w:ascii="Times New Roman" w:hAnsi="Times New Roman" w:eastAsia="宋体" w:cs="Times New Roman" w:hint="eastAsia"/>
          <w:b w:val="0"/>
          <w:i w:val="0"/>
          <w:color w:val="000000"/>
          <w:sz w:val="24"/>
          <w:u w:val="none"/>
          <w:lang w:val="zh-CN" w:eastAsia="zh-CN"/>
        </w:rPr>
        <w:t>频域变换通过傅里叶变换、离散余弦变换等数学工具，将原始图像从像素空间映射到频率空间，将图像的空间位置信息转化为频率分量信息。不同频率分量对应图像不同层级的视觉特征，低频分量对应图像整体轮廓、大面积明暗变化、全局结构信息，高频分量对应图像边缘细节、纹理细节、细小噪声、局部突变信息。通过频域分解，可以将图像复杂的空间变化规律拆解为简单、独立、可量化的频率叠加关系，为图像深度特征建模提供全新维度。在当前智能图像算法快速迭代的背景下，单一空域特征已经无法满足高精度图像分析、图像修复、超分辨率重建、纹理还原等复杂任务的需求。融合空域与频域双维度特征，构建兼顾局部细节与全局规律的特征表达体系，已经</w:t>
      </w:r>
      <w:r>
        <w:rPr>
          <w:rFonts w:ascii="Times New Roman" w:eastAsia="宋体" w:hint="eastAsia" w:hAnsi="Times New Roman" w:cs="Times New Roman"/>
          <w:b w:val="0"/>
          <w:i w:val="0"/>
          <w:color w:val="000000"/>
          <w:sz w:val="24"/>
          <w:u w:val="none"/>
          <w:lang w:val="zh-CN" w:eastAsia="zh-CN"/>
        </w:rPr>
        <w:t>成为图像编码技术的重要发展趋势。因此，深入研究图像频域映射原理、频域特征分布规律、频域编码器建模方法，具有重要的理论研究价值与工程应用价值。</w:t>
      </w:r>
    </w:p>
    <w:p>
      <w:pPr>
        <w:pStyle w:val="DAHeading2"/>
      </w:pPr>
      <w:r>
        <w:rPr>
          <w:rFonts w:ascii="Times New Roman" w:eastAsia="宋体" w:hint="eastAsia" w:hAnsi="Times New Roman" w:cs="Times New Roman"/>
          <w:b/>
          <w:i w:val="0"/>
          <w:color w:val="000000"/>
          <w:sz w:val="28"/>
          <w:u w:val="none"/>
          <w:lang w:val="zh-CN" w:eastAsia="zh-CN"/>
        </w:rPr>
        <w:t>1.2 国内外研究现状</w:t>
      </w:r>
    </w:p>
    <w:p>
      <w:pPr>
        <w:pStyle w:val="DABody"/>
      </w:pPr>
      <w:r>
        <w:rPr>
          <w:rFonts w:ascii="Times New Roman" w:eastAsia="宋体" w:hint="eastAsia" w:hAnsi="Times New Roman" w:cs="Times New Roman"/>
          <w:b w:val="0"/>
          <w:i w:val="0"/>
          <w:color w:val="000000"/>
          <w:sz w:val="24"/>
          <w:u w:val="none"/>
          <w:lang w:val="zh-CN" w:eastAsia="zh-CN"/>
        </w:rPr>
        <w:t>在国外研究领域，频域图像处理技术起步较早，傅里叶变换、频域滤波、频谱分析等经典</w:t>
      </w:r>
      <w:r>
        <w:rPr>
          <w:rFonts w:ascii="Times New Roman" w:hAnsi="Times New Roman" w:eastAsia="宋体" w:cs="Times New Roman" w:hint="eastAsia"/>
          <w:b w:val="0"/>
          <w:i w:val="0"/>
          <w:color w:val="000000"/>
          <w:sz w:val="24"/>
          <w:u w:val="none"/>
          <w:lang w:val="zh-CN" w:eastAsia="zh-CN"/>
        </w:rPr>
        <w:t>理论体系已经成熟。近年来，随着深度学习的发展，越来越多研究人员将频域机制引入深度神经网络，构建频域特征编码模块。部分研究通过将图像频谱幅值与相位信息作为网络输入，利用卷积网络提取频域深层特征，有效提升了图像去噪、图像去模糊、纹理恢复的效果。同时，大量研究证明，频域特征能够有效补充空域卷积的全局建模缺陷，对周期性纹理、重复背景、均匀噪声具有极强的识别与抑制能力。国内相关研究近年来发展迅速，众多高校与科研机构针对频域深度学习展开大量探索。国内研究更多聚焦于频域与空域双分支融合网络结构，通过构建空域特征编码器与频域特征编码器并行结构，实现局部细节特征与全局频率特征的互补融合。在图像超分、图像增强、医学影像处理、遥感图像分析等领域，频域编码模型展现出优于传统纯空域模型的性能。但目前多数频域编码模型存在结构简单、频域信息利用不充分、相位特征丢失严重、频率分层建模不足等问题，仍然存在较大优化空间。</w:t>
      </w:r>
    </w:p>
    <w:p>
      <w:pPr>
        <w:pStyle w:val="DAHeading2"/>
      </w:pPr>
      <w:r>
        <w:rPr>
          <w:rFonts w:ascii="Times New Roman" w:hAnsi="Times New Roman" w:eastAsia="宋体" w:cs="Times New Roman" w:hint="eastAsia"/>
          <w:b/>
          <w:i w:val="0"/>
          <w:color w:val="000000"/>
          <w:sz w:val="28"/>
          <w:u w:val="none"/>
          <w:lang w:val="zh-CN" w:eastAsia="zh-CN"/>
        </w:rPr>
        <w:t>1.3 主要研究内容与章节安排</w:t>
      </w:r>
    </w:p>
    <w:p>
      <w:pPr>
        <w:pStyle w:val="DABody"/>
      </w:pPr>
      <w:r>
        <w:rPr>
          <w:rFonts w:ascii="Times New Roman" w:hAnsi="Times New Roman" w:eastAsia="宋体" w:cs="Times New Roman" w:hint="eastAsia"/>
          <w:b w:val="0"/>
          <w:i w:val="0"/>
          <w:color w:val="000000"/>
          <w:sz w:val="24"/>
          <w:u w:val="none"/>
          <w:lang w:val="zh-CN" w:eastAsia="zh-CN"/>
        </w:rPr>
        <w:t>本文主要围绕数字图像频域映射原理、频域特征分布特性、频域特征编码器构建方法、空频特征融合机制展开系统性研究。首先阐述图像空域与频域的转换原理，分析高低频分量对应的图像特征含义；其次研究频域特征的幅值与相位信息的作用，明确相位信息对图像结构还原的核心价</w:t>
      </w:r>
      <w:r>
        <w:rPr>
          <w:rFonts w:ascii="Times New Roman" w:hAnsi="Times New Roman" w:eastAsia="宋体" w:cs="Times New Roman" w:hint="eastAsia"/>
          <w:b w:val="0"/>
          <w:i w:val="0"/>
          <w:color w:val="000000"/>
          <w:sz w:val="24"/>
          <w:u w:val="none"/>
          <w:lang w:val="zh-CN" w:eastAsia="zh-CN"/>
        </w:rPr>
        <w:t>值；再次设计轻量化频域特征编码器，实现频谱特征的深度提取与维度优化；最后探讨空域特征与频域特征的融合策略，实现多维度图像特征互补。</w:t>
      </w:r>
    </w:p>
    <w:p>
      <w:pPr>
        <w:pStyle w:val="DAHeading1"/>
      </w:pPr>
      <w:r>
        <w:rPr>
          <w:rFonts w:ascii="Times New Roman" w:hAnsi="Times New Roman" w:eastAsia="宋体" w:cs="Times New Roman" w:hint="eastAsia"/>
          <w:b/>
          <w:i w:val="0"/>
          <w:color w:val="000000"/>
          <w:sz w:val="32"/>
          <w:u w:val="none"/>
          <w:lang w:val="zh-CN" w:eastAsia="zh-CN"/>
        </w:rPr>
        <w:t>二、图像空域与频域转换基础理论</w:t>
      </w:r>
    </w:p>
    <w:p>
      <w:pPr>
        <w:pStyle w:val="DAHeading2"/>
      </w:pPr>
      <w:r>
        <w:rPr>
          <w:rFonts w:ascii="Times New Roman" w:hAnsi="Times New Roman" w:eastAsia="宋体" w:cs="Times New Roman" w:hint="eastAsia"/>
          <w:b/>
          <w:i w:val="0"/>
          <w:color w:val="000000"/>
          <w:sz w:val="28"/>
          <w:u w:val="none"/>
          <w:lang w:val="zh-CN" w:eastAsia="zh-CN"/>
        </w:rPr>
        <w:t xml:space="preserve">2.1 </w:t>
      </w:r>
      <w:r>
        <w:rPr>
          <w:rFonts w:ascii="Times New Roman" w:hAnsi="Times New Roman" w:eastAsia="宋体" w:cs="Times New Roman" w:hint="eastAsia"/>
          <w:b/>
          <w:bCs/>
          <w:i w:val="0"/>
          <w:color w:val="000000"/>
          <w:sz w:val="28"/>
          <w:u w:val="none"/>
          <w:lang w:val="zh-CN" w:eastAsia="zh-CN"/>
        </w:rPr>
        <w:t>图像空域特征特性</w:t>
      </w:r>
    </w:p>
    <w:p>
      <w:pPr>
        <w:pStyle w:val="DABody"/>
      </w:pPr>
      <w:r>
        <w:rPr>
          <w:rFonts w:ascii="Times New Roman" w:hAnsi="Times New Roman" w:eastAsia="宋体" w:cs="Times New Roman" w:hint="eastAsia"/>
          <w:b w:val="0"/>
          <w:bCs/>
          <w:i w:val="0"/>
          <w:color w:val="000000"/>
          <w:sz w:val="24"/>
          <w:u w:val="none"/>
          <w:lang w:val="zh-CN" w:eastAsia="zh-CN"/>
        </w:rPr>
        <w:t>图像空域即为像素空间，是人类视觉直观感知的图像表达形式。在空域中，图像由二维像素矩阵构成，每一个像素点包含明确的位置坐标与像素灰度值或色彩信息。空域图像处理直接基于像素位置进行运算，包括邻域卷积、灰度变换、阈值分割、边缘检测</w:t>
      </w:r>
      <w:r>
        <w:rPr>
          <w:rFonts w:ascii="Times New Roman" w:hAnsi="Times New Roman" w:eastAsia="宋体" w:cs="Times New Roman" w:hint="eastAsia"/>
          <w:b w:val="0"/>
          <w:i w:val="0"/>
          <w:color w:val="000000"/>
          <w:sz w:val="24"/>
          <w:u w:val="none"/>
          <w:lang w:val="zh-CN" w:eastAsia="zh-CN"/>
        </w:rPr>
        <w:t>、纹理提取等操作。空域特征的核心优势在于位置精准、局部关联性强，能够精准捕捉图像局部边缘、纹理、色块变化，贴合人类视觉感知规律。但空域特征存在明显短板。第一，空域卷积感受野有限，常规卷积网络难以捕捉图像全局周期性、重复性、大面积均匀变化特征；第二，空域对细微、高频噪声敏感，容易将噪声误判为有效纹理特征；第三，空域无法将图像结构规律进行分层拆解，复杂图像的多重叠加规律难以在空域中被有效拆解与建模。</w:t>
      </w:r>
    </w:p>
    <w:p>
      <w:pPr>
        <w:pStyle w:val="DAHeading2"/>
      </w:pPr>
      <w:r>
        <w:rPr>
          <w:rFonts w:ascii="Times New Roman" w:hAnsi="Times New Roman" w:eastAsia="宋体" w:cs="Times New Roman" w:hint="eastAsia"/>
          <w:b/>
          <w:i w:val="0"/>
          <w:color w:val="000000"/>
          <w:sz w:val="28"/>
          <w:u w:val="none"/>
          <w:lang w:val="zh-CN" w:eastAsia="zh-CN"/>
        </w:rPr>
        <w:t>2.2 图像频域映射基本原理</w:t>
      </w:r>
    </w:p>
    <w:p>
      <w:pPr>
        <w:pStyle w:val="DABody"/>
      </w:pPr>
      <w:r>
        <w:rPr>
          <w:rFonts w:ascii="Times New Roman" w:hAnsi="Times New Roman" w:eastAsia="宋体" w:cs="Times New Roman" w:hint="eastAsia"/>
          <w:b w:val="0"/>
          <w:i w:val="0"/>
          <w:color w:val="000000"/>
          <w:sz w:val="24"/>
          <w:u w:val="none"/>
          <w:lang w:val="zh-CN" w:eastAsia="zh-CN"/>
        </w:rPr>
        <w:t>频域映射的核心是二维离散傅里叶变换，能够将二维空域像素矩阵转换为二维频域复数矩阵。空域图像描述的是“某个位置的像素亮度”，而频域图像描述的是“整张图像包含哪些频率的条纹叠加成分”。任意一张自然图像，都可以被拆解为无数不同频率、不同方向、不同振幅的正弦条纹的叠加组合，这是频域分析的核心理论基础。经过傅里叶变换后，频域数据包含幅值谱与相位谱两部分。幅值谱代表每一种频率分量的强度，反映图像明暗变化的剧烈程度；相位谱代表频率分量的空间偏移位置，直接决定图像的整体结构、物体轮廓、纹理分布。大量实验证明，幅值决定图像的明暗质感，相位决定图像的几何结构，丢失相位信息将无法还原原始图像内容，这也是频域编码必须同时利用幅值与相位的核心原因。</w:t>
      </w:r>
    </w:p>
    <w:p>
      <w:pPr>
        <w:pStyle w:val="DAHeading2"/>
      </w:pPr>
      <w:r>
        <w:rPr>
          <w:rFonts w:ascii="Times New Roman" w:hAnsi="Times New Roman" w:eastAsia="宋体" w:cs="Times New Roman" w:hint="eastAsia"/>
          <w:b/>
          <w:i w:val="0"/>
          <w:color w:val="000000"/>
          <w:sz w:val="28"/>
          <w:u w:val="none"/>
          <w:lang w:val="zh-CN" w:eastAsia="zh-CN"/>
        </w:rPr>
        <w:t>2.3 高低频分量对应的图像特征规律</w:t>
      </w:r>
    </w:p>
    <w:p>
      <w:pPr>
        <w:pStyle w:val="DABody"/>
      </w:pPr>
      <w:r>
        <w:rPr>
          <w:rFonts w:ascii="Times New Roman" w:hAnsi="Times New Roman" w:eastAsia="宋体" w:cs="Times New Roman" w:hint="eastAsia"/>
          <w:b w:val="0"/>
          <w:i w:val="0"/>
          <w:color w:val="000000"/>
          <w:sz w:val="24"/>
          <w:u w:val="none"/>
          <w:lang w:val="zh-CN" w:eastAsia="zh-CN"/>
        </w:rPr>
        <w:t>频域可以按照频率大小划分为低频分量与高频分量，二者对应完全不同的图像语义特征。低频分量集中在频谱中心，变化频率低，代表图像全局、大面积、平缓的变化特征，主要包含图像整体亮度、主体轮廓、大面积背景、全局色彩分布等信息。低频分量是图像视觉主体的核心组成部分，决定图像的整体观感与结构框架。高频分量分布在频谱边缘，变化频率高，代表图像局部、细微、突变的变化特征，主要包含图像边缘线条、精细纹理、文字细节、细小噪点、局部明暗跳变等信息。高频分量承载图像细节信息，是图像清晰度、纹理丰富度的关键。传统空域网络容易忽略全局低频规律，而纯频域处理容易丢失精准局部位置信息，因此空频融合是最优建模思路。</w:t>
      </w:r>
    </w:p>
    <w:p>
      <w:pPr>
        <w:pStyle w:val="DAHeading1"/>
      </w:pPr>
      <w:r>
        <w:rPr>
          <w:rFonts w:ascii="Times New Roman" w:hAnsi="Times New Roman" w:eastAsia="宋体" w:cs="Times New Roman" w:hint="eastAsia"/>
          <w:b/>
          <w:i w:val="0"/>
          <w:color w:val="000000"/>
          <w:sz w:val="32"/>
          <w:u w:val="none"/>
          <w:lang w:val="zh-CN" w:eastAsia="zh-CN"/>
        </w:rPr>
        <w:t>三、频域特征编码器结构设计</w:t>
      </w:r>
    </w:p>
    <w:p>
      <w:pPr>
        <w:pStyle w:val="DAHeading2"/>
      </w:pPr>
      <w:r>
        <w:rPr>
          <w:rFonts w:ascii="Times New Roman" w:hAnsi="Times New Roman" w:eastAsia="宋体" w:cs="Times New Roman" w:hint="eastAsia"/>
          <w:b/>
          <w:i w:val="0"/>
          <w:color w:val="000000"/>
          <w:sz w:val="28"/>
          <w:u w:val="none"/>
          <w:lang w:val="zh-CN" w:eastAsia="zh-CN"/>
        </w:rPr>
        <w:t>3.1 频域编码整体设计思路</w:t>
      </w:r>
    </w:p>
    <w:p>
      <w:pPr>
        <w:pStyle w:val="DABody"/>
      </w:pPr>
      <w:r>
        <w:rPr>
          <w:rFonts w:ascii="Times New Roman" w:hAnsi="Times New Roman" w:eastAsia="宋体" w:cs="Times New Roman" w:hint="eastAsia"/>
          <w:b w:val="0"/>
          <w:i w:val="0"/>
          <w:color w:val="000000"/>
          <w:sz w:val="24"/>
          <w:u w:val="none"/>
          <w:lang w:val="zh-CN" w:eastAsia="zh-CN"/>
        </w:rPr>
        <w:t>频域特征编码器的核心目标是对图像频域信息进行深度特征提取、筛选与优化，将原始频谱数据转化为高维、鲁棒、可用于下游任务的特征向量。本文设计的频域编码器主要包含图像频域映射、频谱信息拆分、特征卷积编</w:t>
      </w:r>
      <w:r>
        <w:rPr>
          <w:rFonts w:ascii="Times New Roman" w:hAnsi="Times New Roman" w:eastAsia="宋体" w:cs="Times New Roman" w:hint="eastAsia"/>
          <w:b w:val="0"/>
          <w:i w:val="0"/>
          <w:color w:val="000000"/>
          <w:sz w:val="24"/>
          <w:u w:val="none"/>
          <w:lang w:val="zh-CN" w:eastAsia="zh-CN"/>
        </w:rPr>
        <w:t>码、特征归一化输出四个核心模块。首先通过二维傅里叶变换将空域图像映射至频域，通过频域移位操作将低频分量居中，保证网络输入特征分布规整；随后拆分幅值谱与相位谱，</w:t>
      </w:r>
      <w:r>
        <w:rPr>
          <w:rFonts w:ascii="Times New Roman" w:hAnsi="Times New Roman" w:eastAsia="宋体" w:cs="Times New Roman" w:hint="eastAsia"/>
          <w:b w:val="0"/>
          <w:i w:val="0"/>
          <w:color w:val="000000"/>
          <w:sz w:val="24"/>
          <w:u w:val="none"/>
          <w:lang w:val="zh-CN" w:eastAsia="zh-CN"/>
        </w:rPr>
        <w:t>将两组信息拼接融合，构建双通道频域输入；最后通过多层卷积与归一化激活结构，完成频域深层特征提取。</w:t>
      </w:r>
    </w:p>
    <w:p>
      <w:pPr>
        <w:pStyle w:val="DAHeading2"/>
      </w:pPr>
      <w:r>
        <w:rPr>
          <w:rFonts w:ascii="Times New Roman" w:hAnsi="Times New Roman" w:eastAsia="宋体" w:cs="Times New Roman" w:hint="eastAsia"/>
          <w:b/>
          <w:i w:val="0"/>
          <w:color w:val="000000"/>
          <w:sz w:val="28"/>
          <w:u w:val="none"/>
          <w:lang w:val="zh-CN" w:eastAsia="zh-CN"/>
        </w:rPr>
        <w:t>3.2 频域信息预处理机制</w:t>
      </w:r>
    </w:p>
    <w:p>
      <w:pPr>
        <w:pStyle w:val="DABody"/>
      </w:pPr>
      <w:r>
        <w:rPr>
          <w:rFonts w:ascii="Times New Roman" w:hAnsi="Times New Roman" w:eastAsia="宋体" w:cs="Times New Roman" w:hint="eastAsia"/>
          <w:b w:val="0"/>
          <w:i w:val="0"/>
          <w:color w:val="000000"/>
          <w:sz w:val="24"/>
          <w:u w:val="none"/>
          <w:lang w:val="zh-CN" w:eastAsia="zh-CN"/>
        </w:rPr>
        <w:t>原始傅里叶变换输出的频谱分布杂乱，低频分量位于四角，不利于卷积网络特征学习。因此需要引入频域移位操作，将低频分量平移至频谱中心，高频分量分布于四周，形成规整的频谱分布结构。同时，针对幅值动态范围过大、相位数值分布不均匀</w:t>
      </w:r>
      <w:r>
        <w:rPr>
          <w:rFonts w:ascii="Times New Roman" w:hAnsi="Times New Roman" w:eastAsia="宋体" w:cs="Times New Roman" w:hint="eastAsia"/>
          <w:b w:val="0"/>
          <w:i w:val="0"/>
          <w:color w:val="000000"/>
          <w:sz w:val="24"/>
          <w:u w:val="none"/>
          <w:lang w:val="zh-CN" w:eastAsia="zh-CN"/>
        </w:rPr>
        <w:t>的问题，采用归一化处理，将频域数据映射至稳定数值区间，避免网络训练梯度爆炸或收敛缓慢问题。预处理后的频域数据能够极大提升编码器的特征学习效率。</w:t>
      </w:r>
    </w:p>
    <w:p>
      <w:pPr>
        <w:pStyle w:val="DAHeading2"/>
      </w:pPr>
      <w:r>
        <w:rPr>
          <w:rFonts w:ascii="Times New Roman" w:hAnsi="Times New Roman" w:eastAsia="宋体" w:cs="Times New Roman" w:hint="eastAsia"/>
          <w:b/>
          <w:i w:val="0"/>
          <w:color w:val="000000"/>
          <w:sz w:val="28"/>
          <w:u w:val="none"/>
          <w:lang w:val="zh-CN" w:eastAsia="zh-CN"/>
        </w:rPr>
        <w:t>3.3 卷积编码模块设计</w:t>
      </w:r>
    </w:p>
    <w:p>
      <w:pPr>
        <w:pStyle w:val="DABody"/>
      </w:pPr>
      <w:r>
        <w:rPr>
          <w:rFonts w:ascii="Times New Roman" w:hAnsi="Times New Roman" w:eastAsia="宋体" w:cs="Times New Roman" w:hint="eastAsia"/>
          <w:b w:val="0"/>
          <w:i w:val="0"/>
          <w:color w:val="000000"/>
          <w:sz w:val="24"/>
          <w:u w:val="none"/>
          <w:lang w:val="zh-CN" w:eastAsia="zh-CN"/>
        </w:rPr>
        <w:t>频域卷积编码模块采用双层卷积结构搭配批归一化与GELU激活函数，在保证轻量化的同时，充分挖掘频域内部关联特征。第一层卷积负责初步融合幅值与相位特征，提取基础频率关联信息；第二层卷积负责深层特征抽象与维度提纯，过滤无效噪声频率特征，保留有效结构化频率特征。相较于传统空域卷积，频域卷积能够直接学习图像全局频率规律，捕捉空域卷积无法感知的周期性纹理与全局明暗变化，实现特征维度互补。</w:t>
      </w:r>
    </w:p>
    <w:p>
      <w:pPr>
        <w:pStyle w:val="DAHeading1"/>
      </w:pPr>
      <w:r>
        <w:rPr>
          <w:rFonts w:ascii="Times New Roman" w:hAnsi="Times New Roman" w:eastAsia="宋体" w:cs="Times New Roman" w:hint="eastAsia"/>
          <w:b/>
          <w:i w:val="0"/>
          <w:color w:val="000000"/>
          <w:sz w:val="32"/>
          <w:u w:val="none"/>
          <w:lang w:val="zh-CN" w:eastAsia="zh-CN"/>
        </w:rPr>
        <w:t>四、空频双特征融合机制分析</w:t>
      </w:r>
    </w:p>
    <w:p>
      <w:pPr>
        <w:pStyle w:val="DAHeading2"/>
      </w:pPr>
      <w:r>
        <w:rPr>
          <w:rFonts w:ascii="Times New Roman" w:hAnsi="Times New Roman" w:eastAsia="宋体" w:cs="Times New Roman" w:hint="eastAsia"/>
          <w:b/>
          <w:i w:val="0"/>
          <w:color w:val="000000"/>
          <w:sz w:val="28"/>
          <w:u w:val="none"/>
          <w:lang w:val="zh-CN" w:eastAsia="zh-CN"/>
        </w:rPr>
        <w:t>4.1 空域与频域特征互补性分析</w:t>
      </w:r>
    </w:p>
    <w:p>
      <w:pPr>
        <w:pStyle w:val="DABody"/>
      </w:pPr>
      <w:r>
        <w:rPr>
          <w:rFonts w:ascii="Times New Roman" w:hAnsi="Times New Roman" w:eastAsia="宋体" w:cs="Times New Roman" w:hint="eastAsia"/>
          <w:b w:val="0"/>
          <w:i w:val="0"/>
          <w:color w:val="000000"/>
          <w:sz w:val="24"/>
          <w:u w:val="none"/>
          <w:lang w:val="zh-CN" w:eastAsia="zh-CN"/>
        </w:rPr>
        <w:t>空域特征优势在于局部精准定位、细节纹理清晰、边缘信息完整，适合描述图像局部结构性变化；频域特征优势在于全局建模、周期规律捕捉、噪声特征识别，适合描述图像整体分布规律。二</w:t>
      </w:r>
      <w:r>
        <w:rPr>
          <w:rFonts w:ascii="Times New Roman" w:hAnsi="Times New Roman" w:eastAsia="宋体" w:cs="Times New Roman" w:hint="eastAsia"/>
          <w:b w:val="0"/>
          <w:i w:val="0"/>
          <w:color w:val="000000"/>
          <w:sz w:val="24"/>
          <w:u w:val="none"/>
          <w:lang w:val="zh-CN" w:eastAsia="zh-CN"/>
        </w:rPr>
        <w:t>者不存在替代关系，具备极强的互补性。纯空域模型全局感知能力弱，容易忽略整体色调、均匀纹理与背景规律；纯频域模型位置感知能力差，细节定位模糊，无法精准刻画局部物体形态。通过双分支融合，可以同时保留局部精准细节与全局频率规律，实现全方位图像特征表达。</w:t>
      </w:r>
    </w:p>
    <w:p>
      <w:pPr>
        <w:pStyle w:val="DAHeading2"/>
      </w:pPr>
      <w:r>
        <w:rPr>
          <w:rFonts w:ascii="Times New Roman" w:hAnsi="Times New Roman" w:eastAsia="宋体" w:cs="Times New Roman" w:hint="eastAsia"/>
          <w:b/>
          <w:i w:val="0"/>
          <w:color w:val="000000"/>
          <w:sz w:val="28"/>
          <w:u w:val="none"/>
          <w:lang w:val="zh-CN" w:eastAsia="zh-CN"/>
        </w:rPr>
        <w:t>4.2 特征融合策略</w:t>
      </w:r>
    </w:p>
    <w:p>
      <w:pPr>
        <w:pStyle w:val="DABody"/>
      </w:pPr>
      <w:r>
        <w:rPr>
          <w:rFonts w:ascii="Times New Roman" w:hAnsi="Times New Roman" w:eastAsia="宋体" w:cs="Times New Roman" w:hint="eastAsia"/>
          <w:b w:val="0"/>
          <w:i w:val="0"/>
          <w:color w:val="000000"/>
          <w:sz w:val="24"/>
          <w:u w:val="none"/>
          <w:lang w:val="zh-CN" w:eastAsia="zh-CN"/>
        </w:rPr>
        <w:t>本文采用特征逐点叠加融合策略，将空域编码器输出的局部特征与频域编码器输出的全局频率特征进行融合。在融合过程中保留两路特征</w:t>
      </w:r>
      <w:r>
        <w:rPr>
          <w:rFonts w:ascii="Times New Roman" w:hAnsi="Times New Roman" w:eastAsia="宋体" w:cs="Times New Roman" w:hint="eastAsia"/>
          <w:b w:val="0"/>
          <w:i w:val="0"/>
          <w:color w:val="000000"/>
          <w:sz w:val="24"/>
          <w:u w:val="none"/>
          <w:lang w:val="zh-CN" w:eastAsia="zh-CN"/>
        </w:rPr>
        <w:t>的有效信息，通过权重自适应调整，平衡局部细节与全局频率特征的占比。融合后的特征既具备精准的像素位置信息，又具备完整的全局频率语义，能够有效提升图像分析、图像复原、图像增强等任务的精度与稳定性。</w:t>
      </w:r>
    </w:p>
    <w:p>
      <w:pPr>
        <w:pStyle w:val="DAHeading1"/>
      </w:pPr>
      <w:r>
        <w:rPr>
          <w:rFonts w:ascii="Times New Roman" w:hAnsi="Times New Roman" w:eastAsia="宋体" w:cs="Times New Roman" w:hint="eastAsia"/>
          <w:b/>
          <w:i w:val="0"/>
          <w:color w:val="000000"/>
          <w:sz w:val="32"/>
          <w:u w:val="none"/>
          <w:lang w:val="zh-CN" w:eastAsia="zh-CN"/>
        </w:rPr>
        <w:t>五、总结与展望</w:t>
      </w:r>
    </w:p>
    <w:p>
      <w:pPr>
        <w:pStyle w:val="DAHeading2"/>
      </w:pPr>
      <w:r>
        <w:rPr>
          <w:rFonts w:ascii="Times New Roman" w:hAnsi="Times New Roman" w:eastAsia="宋体" w:cs="Times New Roman" w:hint="eastAsia"/>
          <w:b/>
          <w:i w:val="0"/>
          <w:color w:val="000000"/>
          <w:sz w:val="28"/>
          <w:u w:val="none"/>
          <w:lang w:val="zh-CN" w:eastAsia="zh-CN"/>
        </w:rPr>
        <w:t>5.1 全文总结</w:t>
      </w:r>
    </w:p>
    <w:p>
      <w:pPr>
        <w:pStyle w:val="DABody"/>
      </w:pPr>
      <w:r>
        <w:rPr>
          <w:rFonts w:ascii="Times New Roman" w:hAnsi="Times New Roman" w:eastAsia="宋体" w:cs="Times New Roman" w:hint="eastAsia"/>
          <w:b w:val="0"/>
          <w:i w:val="0"/>
          <w:color w:val="000000"/>
          <w:sz w:val="24"/>
          <w:u w:val="none"/>
          <w:lang w:val="zh-CN" w:eastAsia="zh-CN"/>
        </w:rPr>
        <w:t>本文系统研究了图像空域、频域转换原理与频域特征编码技术，详细阐述了高低频分量对应的图像语义特征，设计了一套轻量化、高效的频域特征编码器结构，实现了图像频域信息的深度提取与优化。通过分析空域与频域特征的互补特性，构建了空频双分支特征融合机制，弥补了传统单一空域特征建模的局限性。研究表明，频域编码器能够有效捕捉全局周期纹理、明暗分布与细微噪声特征，与空域特征融合后可显著提升图像特征表达的完整性与鲁棒性。</w:t>
      </w:r>
    </w:p>
    <w:p>
      <w:pPr>
        <w:pStyle w:val="DAHeading2"/>
      </w:pPr>
      <w:r>
        <w:rPr>
          <w:rFonts w:ascii="Times New Roman" w:hAnsi="Times New Roman" w:eastAsia="宋体" w:cs="Times New Roman" w:hint="eastAsia"/>
          <w:b/>
          <w:i w:val="0"/>
          <w:color w:val="000000"/>
          <w:sz w:val="28"/>
          <w:u w:val="none"/>
          <w:lang w:val="zh-CN" w:eastAsia="zh-CN"/>
        </w:rPr>
        <w:t>5.2 未来展望</w:t>
      </w:r>
    </w:p>
    <w:p>
      <w:pPr>
        <w:pStyle w:val="DABody"/>
      </w:pPr>
      <w:r>
        <w:rPr>
          <w:rFonts w:ascii="Times New Roman" w:hAnsi="Times New Roman" w:eastAsia="宋体" w:cs="Times New Roman" w:hint="eastAsia"/>
          <w:b w:val="0"/>
          <w:i w:val="0"/>
          <w:color w:val="000000"/>
          <w:sz w:val="24"/>
          <w:u w:val="none"/>
          <w:lang w:val="zh-CN" w:eastAsia="zh-CN"/>
        </w:rPr>
        <w:t>未来可以在本文基础上进一步优化频域编码结构，引入频率分层建模机制，对高低频分量进行独立编码、差异化处理，进一步提升高频细节与低频全局特征的利用效率。同时可以结合Transformer全局建模能力，构建更强的频域长距离依赖建模模块，进一步提升复杂场景图像的特征提取效果，为图像修复、高清重建、智能识别等工程任务提供更优质的技术支撑。</w:t>
      </w:r>
    </w:p>
    <w:p w14:paraId="19987558" w14:textId="77777777" w:rsidR="00EE4092" w:rsidRPr="00236B64" w:rsidRDefault="00EE4092" w:rsidP="00236B64">
      <w:pPr>
        <w:rPr>
          <w:rFonts w:hint="eastAsia"/>
        </w:rPr>
      </w:pPr>
    </w:p>
    <w:sectPr w:rsidR="00EE4092" w:rsidRPr="00236B64">
      <w:headerReference w:type="default" r:id="rId7"/>
      <w:headerReference w:type="first" r:id="rId8"/>
      <w:headerReference w:type="even" r:id="rId9"/>
      <w:footerReference w:type="default" r:id="rId10"/>
      <w:footerReference w:type="first" r:id="rId11"/>
      <w:footerReference w:type="even" r:id="rId12"/>
      <w:pgSz w:w="11906" w:h="16838"/>
      <w:pgMar w:top="1134" w:right="1134" w:bottom="1134" w:left="1134" w:header="850" w:footer="850"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ongti SC"/>
    <w:panose1 w:val="02010600030101010101"/>
    <w:charset w:val="86"/>
    <w:family w:val="auto"/>
    <w:pitch w:val="variable"/>
    <w:sig w:usb0="00000203" w:usb1="288F0000" w:usb2="00000016" w:usb3="00000000" w:csb0="00040001" w:csb1="00000000"/>
  </w:font>
  <w:font w:name="华文隶书">
    <w:panose1 w:val="02010800040101010101"/>
    <w:charset w:val="86"/>
    <w:family w:val="auto"/>
    <w:pitch w:val="variable"/>
    <w:sig w:usb0="00000001" w:usb1="080F0000" w:usb2="00000010" w:usb3="00000000" w:csb0="0004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before="0" w:after="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before="0" w:after="0"/>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before="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F91E0D"/>
    <w:multiLevelType w:val="multilevel"/>
    <w:tmpl w:val="3860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115235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092"/>
    <w:rsid w:val="00236B64"/>
    <w:rsid w:val="00CF4DC9"/>
    <w:rsid w:val="00EE40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F6B83E3"/>
  <w15:chartTrackingRefBased/>
  <w15:docId w15:val="{F7B4C5B5-74C3-B24A-A150-F52B3CA33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E4092"/>
    <w:pPr>
      <w:keepNext/>
      <w:keepLines/>
      <w:spacing w:before="480" w:after="80"/>
      <w:outlineLvl w:val="0"/>
    </w:pPr>
    <w:rPr>
      <w:rFonts w:asciiTheme="majorHAnsi" w:eastAsiaTheme="majorEastAsia" w:hAnsiTheme="majorHAnsi" w:cstheme="majorBidi"/>
      <w:color w:val="000000"/>
      <w:sz w:val="48"/>
      <w:szCs w:val="48"/>
    </w:rPr>
  </w:style>
  <w:style w:type="paragraph" w:styleId="2">
    <w:name w:val="heading 2"/>
    <w:basedOn w:val="a"/>
    <w:next w:val="a"/>
    <w:link w:val="20"/>
    <w:uiPriority w:val="9"/>
    <w:unhideWhenUsed/>
    <w:qFormat/>
    <w:rsid w:val="00EE4092"/>
    <w:pPr>
      <w:keepNext/>
      <w:keepLines/>
      <w:spacing w:before="160" w:after="80"/>
      <w:outlineLvl w:val="1"/>
    </w:pPr>
    <w:rPr>
      <w:rFonts w:asciiTheme="majorHAnsi" w:eastAsiaTheme="majorEastAsia" w:hAnsiTheme="majorHAnsi" w:cstheme="majorBidi"/>
      <w:color w:val="000000"/>
      <w:sz w:val="40"/>
      <w:szCs w:val="40"/>
    </w:rPr>
  </w:style>
  <w:style w:type="paragraph" w:styleId="3">
    <w:name w:val="heading 3"/>
    <w:basedOn w:val="a"/>
    <w:next w:val="a"/>
    <w:link w:val="30"/>
    <w:uiPriority w:val="9"/>
    <w:unhideWhenUsed/>
    <w:qFormat/>
    <w:rsid w:val="00EE4092"/>
    <w:pPr>
      <w:keepNext/>
      <w:keepLines/>
      <w:spacing w:before="160" w:after="80"/>
      <w:outlineLvl w:val="2"/>
    </w:pPr>
    <w:rPr>
      <w:rFonts w:asciiTheme="majorHAnsi" w:eastAsiaTheme="majorEastAsia" w:hAnsiTheme="majorHAnsi" w:cstheme="majorBidi"/>
      <w:color w:val="000000"/>
      <w:sz w:val="32"/>
      <w:szCs w:val="32"/>
    </w:rPr>
  </w:style>
  <w:style w:type="paragraph" w:styleId="4">
    <w:name w:val="heading 4"/>
    <w:basedOn w:val="a"/>
    <w:next w:val="a"/>
    <w:link w:val="40"/>
    <w:uiPriority w:val="9"/>
    <w:semiHidden/>
    <w:unhideWhenUsed/>
    <w:qFormat/>
    <w:rsid w:val="00EE4092"/>
    <w:pPr>
      <w:keepNext/>
      <w:keepLines/>
      <w:spacing w:before="80" w:after="40"/>
      <w:outlineLvl w:val="3"/>
    </w:pPr>
    <w:rPr>
      <w:rFonts w:cstheme="majorBidi"/>
      <w:color w:val="000000"/>
      <w:sz w:val="28"/>
      <w:szCs w:val="28"/>
    </w:rPr>
  </w:style>
  <w:style w:type="paragraph" w:styleId="5">
    <w:name w:val="heading 5"/>
    <w:basedOn w:val="a"/>
    <w:next w:val="a"/>
    <w:link w:val="50"/>
    <w:uiPriority w:val="9"/>
    <w:semiHidden/>
    <w:unhideWhenUsed/>
    <w:qFormat/>
    <w:rsid w:val="00EE4092"/>
    <w:pPr>
      <w:keepNext/>
      <w:keepLines/>
      <w:spacing w:before="80" w:after="40"/>
      <w:outlineLvl w:val="4"/>
    </w:pPr>
    <w:rPr>
      <w:rFonts w:cstheme="majorBidi"/>
      <w:color w:val="000000"/>
      <w:sz w:val="24"/>
    </w:rPr>
  </w:style>
  <w:style w:type="paragraph" w:styleId="6">
    <w:name w:val="heading 6"/>
    <w:basedOn w:val="a"/>
    <w:next w:val="a"/>
    <w:link w:val="60"/>
    <w:uiPriority w:val="9"/>
    <w:semiHidden/>
    <w:unhideWhenUsed/>
    <w:qFormat/>
    <w:rsid w:val="00EE4092"/>
    <w:pPr>
      <w:keepNext/>
      <w:keepLines/>
      <w:spacing w:before="40" w:after="0"/>
      <w:outlineLvl w:val="5"/>
    </w:pPr>
    <w:rPr>
      <w:rFonts w:cstheme="majorBidi"/>
      <w:b/>
      <w:bCs/>
      <w:color w:val="000000"/>
    </w:rPr>
  </w:style>
  <w:style w:type="paragraph" w:styleId="7">
    <w:name w:val="heading 7"/>
    <w:basedOn w:val="a"/>
    <w:next w:val="a"/>
    <w:link w:val="70"/>
    <w:uiPriority w:val="9"/>
    <w:semiHidden/>
    <w:unhideWhenUsed/>
    <w:qFormat/>
    <w:rsid w:val="00EE4092"/>
    <w:pPr>
      <w:keepNext/>
      <w:keepLines/>
      <w:spacing w:before="40" w:after="0"/>
      <w:outlineLvl w:val="6"/>
    </w:pPr>
    <w:rPr>
      <w:rFonts w:cstheme="majorBidi"/>
      <w:b/>
      <w:bCs/>
      <w:color w:val="000000"/>
    </w:rPr>
  </w:style>
  <w:style w:type="paragraph" w:styleId="8">
    <w:name w:val="heading 8"/>
    <w:basedOn w:val="a"/>
    <w:next w:val="a"/>
    <w:link w:val="80"/>
    <w:uiPriority w:val="9"/>
    <w:semiHidden/>
    <w:unhideWhenUsed/>
    <w:qFormat/>
    <w:rsid w:val="00EE4092"/>
    <w:pPr>
      <w:keepNext/>
      <w:keepLines/>
      <w:spacing w:after="0"/>
      <w:outlineLvl w:val="7"/>
    </w:pPr>
    <w:rPr>
      <w:rFonts w:cstheme="majorBidi"/>
      <w:color w:val="000000"/>
    </w:rPr>
  </w:style>
  <w:style w:type="paragraph" w:styleId="9">
    <w:name w:val="heading 9"/>
    <w:basedOn w:val="a"/>
    <w:next w:val="a"/>
    <w:link w:val="90"/>
    <w:uiPriority w:val="9"/>
    <w:semiHidden/>
    <w:unhideWhenUsed/>
    <w:qFormat/>
    <w:rsid w:val="00EE4092"/>
    <w:pPr>
      <w:keepNext/>
      <w:keepLines/>
      <w:spacing w:after="0"/>
      <w:outlineLvl w:val="8"/>
    </w:pPr>
    <w:rPr>
      <w:rFonts w:eastAsiaTheme="majorEastAsia" w:cstheme="majorBidi"/>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4092"/>
    <w:rPr>
      <w:rFonts w:asciiTheme="majorHAnsi" w:eastAsiaTheme="majorEastAsia" w:hAnsiTheme="majorHAnsi" w:cstheme="majorBidi"/>
      <w:color w:val="000000"/>
      <w:sz w:val="48"/>
      <w:szCs w:val="48"/>
    </w:rPr>
  </w:style>
  <w:style w:type="character" w:customStyle="1" w:styleId="20">
    <w:name w:val="标题 2 字符"/>
    <w:basedOn w:val="a0"/>
    <w:link w:val="2"/>
    <w:uiPriority w:val="9"/>
    <w:rsid w:val="00EE4092"/>
    <w:rPr>
      <w:rFonts w:asciiTheme="majorHAnsi" w:eastAsiaTheme="majorEastAsia" w:hAnsiTheme="majorHAnsi" w:cstheme="majorBidi"/>
      <w:color w:val="000000"/>
      <w:sz w:val="40"/>
      <w:szCs w:val="40"/>
    </w:rPr>
  </w:style>
  <w:style w:type="character" w:customStyle="1" w:styleId="30">
    <w:name w:val="标题 3 字符"/>
    <w:basedOn w:val="a0"/>
    <w:link w:val="3"/>
    <w:uiPriority w:val="9"/>
    <w:rsid w:val="00EE4092"/>
    <w:rPr>
      <w:rFonts w:asciiTheme="majorHAnsi" w:eastAsiaTheme="majorEastAsia" w:hAnsiTheme="majorHAnsi" w:cstheme="majorBidi"/>
      <w:color w:val="000000"/>
      <w:sz w:val="32"/>
      <w:szCs w:val="32"/>
    </w:rPr>
  </w:style>
  <w:style w:type="character" w:customStyle="1" w:styleId="40">
    <w:name w:val="标题 4 字符"/>
    <w:basedOn w:val="a0"/>
    <w:link w:val="4"/>
    <w:uiPriority w:val="9"/>
    <w:semiHidden/>
    <w:rsid w:val="00EE4092"/>
    <w:rPr>
      <w:rFonts w:cstheme="majorBidi"/>
      <w:color w:val="000000"/>
      <w:sz w:val="28"/>
      <w:szCs w:val="28"/>
    </w:rPr>
  </w:style>
  <w:style w:type="character" w:customStyle="1" w:styleId="50">
    <w:name w:val="标题 5 字符"/>
    <w:basedOn w:val="a0"/>
    <w:link w:val="5"/>
    <w:uiPriority w:val="9"/>
    <w:semiHidden/>
    <w:rsid w:val="00EE4092"/>
    <w:rPr>
      <w:rFonts w:cstheme="majorBidi"/>
      <w:color w:val="000000"/>
      <w:sz w:val="24"/>
    </w:rPr>
  </w:style>
  <w:style w:type="character" w:customStyle="1" w:styleId="60">
    <w:name w:val="标题 6 字符"/>
    <w:basedOn w:val="a0"/>
    <w:link w:val="6"/>
    <w:uiPriority w:val="9"/>
    <w:semiHidden/>
    <w:rsid w:val="00EE4092"/>
    <w:rPr>
      <w:rFonts w:cstheme="majorBidi"/>
      <w:b/>
      <w:bCs/>
      <w:color w:val="000000"/>
    </w:rPr>
  </w:style>
  <w:style w:type="character" w:customStyle="1" w:styleId="70">
    <w:name w:val="标题 7 字符"/>
    <w:basedOn w:val="a0"/>
    <w:link w:val="7"/>
    <w:uiPriority w:val="9"/>
    <w:semiHidden/>
    <w:rsid w:val="00EE4092"/>
    <w:rPr>
      <w:rFonts w:cstheme="majorBidi"/>
      <w:b/>
      <w:bCs/>
      <w:color w:val="000000"/>
    </w:rPr>
  </w:style>
  <w:style w:type="character" w:customStyle="1" w:styleId="80">
    <w:name w:val="标题 8 字符"/>
    <w:basedOn w:val="a0"/>
    <w:link w:val="8"/>
    <w:uiPriority w:val="9"/>
    <w:semiHidden/>
    <w:rsid w:val="00EE4092"/>
    <w:rPr>
      <w:rFonts w:cstheme="majorBidi"/>
      <w:color w:val="000000"/>
    </w:rPr>
  </w:style>
  <w:style w:type="character" w:customStyle="1" w:styleId="90">
    <w:name w:val="标题 9 字符"/>
    <w:basedOn w:val="a0"/>
    <w:link w:val="9"/>
    <w:uiPriority w:val="9"/>
    <w:semiHidden/>
    <w:rsid w:val="00EE4092"/>
    <w:rPr>
      <w:rFonts w:eastAsiaTheme="majorEastAsia" w:cstheme="majorBidi"/>
      <w:color w:val="000000"/>
    </w:rPr>
  </w:style>
  <w:style w:type="paragraph" w:styleId="a3">
    <w:name w:val="Title"/>
    <w:basedOn w:val="a"/>
    <w:next w:val="a"/>
    <w:link w:val="a4"/>
    <w:uiPriority w:val="10"/>
    <w:qFormat/>
    <w:rsid w:val="00EE409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E40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4092"/>
    <w:pPr>
      <w:numPr>
        <w:ilvl w:val="1"/>
      </w:numPr>
      <w:jc w:val="center"/>
    </w:pPr>
    <w:rPr>
      <w:rFonts w:asciiTheme="majorHAnsi" w:eastAsiaTheme="majorEastAsia" w:hAnsiTheme="majorHAnsi" w:cstheme="majorBidi"/>
      <w:color w:val="000000"/>
      <w:spacing w:val="15"/>
      <w:sz w:val="28"/>
      <w:szCs w:val="28"/>
    </w:rPr>
  </w:style>
  <w:style w:type="character" w:customStyle="1" w:styleId="a6">
    <w:name w:val="副标题 字符"/>
    <w:basedOn w:val="a0"/>
    <w:link w:val="a5"/>
    <w:uiPriority w:val="11"/>
    <w:rsid w:val="00EE4092"/>
    <w:rPr>
      <w:rFonts w:asciiTheme="majorHAnsi" w:eastAsiaTheme="majorEastAsia" w:hAnsiTheme="majorHAnsi" w:cstheme="majorBidi"/>
      <w:color w:val="000000"/>
      <w:spacing w:val="15"/>
      <w:sz w:val="28"/>
      <w:szCs w:val="28"/>
    </w:rPr>
  </w:style>
  <w:style w:type="paragraph" w:styleId="a7">
    <w:name w:val="Quote"/>
    <w:basedOn w:val="a"/>
    <w:next w:val="a"/>
    <w:link w:val="a8"/>
    <w:uiPriority w:val="29"/>
    <w:qFormat/>
    <w:rsid w:val="00EE4092"/>
    <w:pPr>
      <w:spacing w:before="160"/>
      <w:jc w:val="center"/>
    </w:pPr>
    <w:rPr>
      <w:i/>
      <w:iCs/>
      <w:color w:val="000000"/>
    </w:rPr>
  </w:style>
  <w:style w:type="character" w:customStyle="1" w:styleId="a8">
    <w:name w:val="引用 字符"/>
    <w:basedOn w:val="a0"/>
    <w:link w:val="a7"/>
    <w:uiPriority w:val="29"/>
    <w:rsid w:val="00EE4092"/>
    <w:rPr>
      <w:i/>
      <w:iCs/>
      <w:color w:val="000000"/>
    </w:rPr>
  </w:style>
  <w:style w:type="paragraph" w:styleId="a9">
    <w:name w:val="List Paragraph"/>
    <w:basedOn w:val="a"/>
    <w:uiPriority w:val="34"/>
    <w:qFormat/>
    <w:rsid w:val="00EE4092"/>
    <w:pPr>
      <w:ind w:left="720"/>
      <w:contextualSpacing/>
    </w:pPr>
  </w:style>
  <w:style w:type="character" w:styleId="aa">
    <w:name w:val="Intense Emphasis"/>
    <w:basedOn w:val="a0"/>
    <w:uiPriority w:val="21"/>
    <w:qFormat/>
    <w:rsid w:val="00EE4092"/>
    <w:rPr>
      <w:i/>
      <w:iCs/>
      <w:color w:val="000000"/>
    </w:rPr>
  </w:style>
  <w:style w:type="paragraph" w:styleId="ab">
    <w:name w:val="Intense Quote"/>
    <w:basedOn w:val="a"/>
    <w:next w:val="a"/>
    <w:link w:val="ac"/>
    <w:uiPriority w:val="30"/>
    <w:qFormat/>
    <w:rsid w:val="00EE4092"/>
    <w:pPr>
      <w:pBdr>
        <w:top w:val="single" w:sz="4" w:space="10" w:color="0F4761" w:themeColor="accent1" w:themeShade="BF"/>
        <w:bottom w:val="single" w:sz="4" w:space="10" w:color="0F4761" w:themeColor="accent1" w:themeShade="BF"/>
      </w:pBdr>
      <w:spacing w:before="360" w:after="360"/>
      <w:ind w:left="864" w:right="864"/>
      <w:jc w:val="center"/>
    </w:pPr>
    <w:rPr>
      <w:i/>
      <w:iCs/>
      <w:color w:val="000000"/>
    </w:rPr>
  </w:style>
  <w:style w:type="character" w:customStyle="1" w:styleId="ac">
    <w:name w:val="明显引用 字符"/>
    <w:basedOn w:val="a0"/>
    <w:link w:val="ab"/>
    <w:uiPriority w:val="30"/>
    <w:rsid w:val="00EE4092"/>
    <w:rPr>
      <w:i/>
      <w:iCs/>
      <w:color w:val="000000"/>
    </w:rPr>
  </w:style>
  <w:style w:type="character" w:styleId="ad">
    <w:name w:val="Intense Reference"/>
    <w:basedOn w:val="a0"/>
    <w:uiPriority w:val="32"/>
    <w:qFormat/>
    <w:rsid w:val="00EE4092"/>
    <w:rPr>
      <w:b/>
      <w:bCs/>
      <w:smallCaps/>
      <w:color w:val="000000"/>
      <w:spacing w:val="5"/>
    </w:rPr>
  </w:style>
  <w:style w:type="paragraph" w:styleId="ae">
    <w:name w:val="Normal (Web)"/>
    <w:basedOn w:val="a"/>
    <w:uiPriority w:val="99"/>
    <w:semiHidden/>
    <w:unhideWhenUsed/>
    <w:rsid w:val="00EE4092"/>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EE4092"/>
    <w:rPr>
      <w:b/>
      <w:bCs/>
    </w:rPr>
  </w:style>
  <w:style w:type="paragraph" w:customStyle="1" w:styleId="DABibliography">
    <w:name w:val="DA Bibliography"/>
    <w:basedOn w:val="a"/>
    <w:pPr>
      <w:keepNext w:val="0"/>
      <w:keepLines w:val="0"/>
      <w:pageBreakBefore w:val="0"/>
      <w:spacing w:line="240" w:lineRule="auto" w:before="0" w:after="0"/>
      <w:ind w:hanging="420"/>
      <w:jc w:val="both"/>
      <w:widowControl w:val="0"/>
    </w:pPr>
    <w:rPr>
      <w:rFonts w:ascii="Times New Roman" w:hAnsi="Times New Roman" w:eastAsia="宋体" w:cs="Times New Roman" w:hint="eastAsia"/>
      <w:b w:val="0"/>
      <w:i w:val="0"/>
      <w:color w:val="000000"/>
      <w:sz w:val="24"/>
      <w:u w:val="none"/>
      <w:lang w:val="zh-CN" w:eastAsia="zh-CN"/>
    </w:rPr>
  </w:style>
  <w:style w:type="paragraph" w:customStyle="1" w:styleId="DAAppendixHeading">
    <w:name w:val="DA Appendix Heading"/>
    <w:basedOn w:val="a"/>
    <w:pPr>
      <w:keepNext w:val="0"/>
      <w:keepLines w:val="0"/>
      <w:pageBreakBefore w:val="0"/>
      <w:spacing w:lineRule="auto" w:line="360" w:before="360" w:after="240"/>
      <w:ind w:firstLine="480"/>
      <w:jc w:val="center"/>
      <w:widowControl w:val="0"/>
    </w:pPr>
    <w:rPr>
      <w:rFonts w:ascii="Times New Roman" w:hAnsi="Times New Roman" w:eastAsia="宋体" w:cs="Times New Roman" w:hint="eastAsia"/>
      <w:b/>
      <w:i w:val="0"/>
      <w:color w:val="000000"/>
      <w:sz w:val="32"/>
      <w:u w:val="none"/>
      <w:lang w:val="zh-CN" w:eastAsia="zh-CN"/>
    </w:rPr>
  </w:style>
  <w:style w:type="paragraph" w:customStyle="1" w:styleId="DAAbstract">
    <w:name w:val="DA Abstract"/>
    <w:basedOn w:val="a"/>
    <w:pPr>
      <w:keepNext w:val="0"/>
      <w:keepLines w:val="0"/>
      <w:pageBreakBefore w:val="0"/>
      <w:spacing w:lineRule="auto" w:line="360" w:before="0" w:after="0"/>
      <w:ind w:firstLine="480"/>
      <w:jc w:val="both"/>
      <w:widowControl w:val="0"/>
    </w:pPr>
    <w:rPr>
      <w:rFonts w:ascii="Times New Roman" w:hAnsi="Times New Roman" w:eastAsia="宋体" w:cs="Times New Roman" w:hint="eastAsia"/>
      <w:b w:val="0"/>
      <w:i w:val="0"/>
      <w:color w:val="000000"/>
      <w:sz w:val="24"/>
      <w:u w:val="none"/>
      <w:lang w:val="zh-CN" w:eastAsia="zh-CN"/>
    </w:rPr>
  </w:style>
  <w:style w:type="paragraph" w:customStyle="1" w:styleId="DAHeading2">
    <w:name w:val="DA Heading 2"/>
    <w:basedOn w:val="a"/>
    <w:pPr>
      <w:keepNext w:val="0"/>
      <w:keepLines w:val="0"/>
      <w:pageBreakBefore w:val="0"/>
      <w:spacing w:lineRule="auto" w:line="360" w:before="240" w:after="120"/>
      <w:ind w:firstLine="480"/>
      <w:jc w:val="left"/>
      <w:widowControl w:val="0"/>
    </w:pPr>
    <w:rPr>
      <w:rFonts w:ascii="Times New Roman" w:hAnsi="Times New Roman" w:eastAsia="宋体" w:cs="Times New Roman" w:hint="eastAsia"/>
      <w:b/>
      <w:i w:val="0"/>
      <w:color w:val="000000"/>
      <w:sz w:val="28"/>
      <w:u w:val="none"/>
      <w:lang w:val="zh-CN" w:eastAsia="zh-CN"/>
    </w:rPr>
  </w:style>
  <w:style w:type="paragraph" w:customStyle="1" w:styleId="DABlockquote">
    <w:name w:val="DA Blockquote"/>
    <w:basedOn w:val="a"/>
    <w:pPr>
      <w:keepNext w:val="0"/>
      <w:keepLines w:val="0"/>
      <w:pageBreakBefore w:val="0"/>
      <w:spacing w:line="240" w:lineRule="auto" w:before="120" w:after="120"/>
      <w:ind w:firstLine="480" w:left="480" w:right="480"/>
      <w:jc w:val="both"/>
      <w:widowControl w:val="0"/>
    </w:pPr>
    <w:rPr>
      <w:rFonts w:ascii="Times New Roman" w:hAnsi="Times New Roman" w:eastAsia="宋体" w:cs="Times New Roman" w:hint="eastAsia"/>
      <w:b w:val="0"/>
      <w:i w:val="0"/>
      <w:color w:val="000000"/>
      <w:sz w:val="22"/>
      <w:u w:val="none"/>
      <w:lang w:val="zh-CN" w:eastAsia="zh-CN"/>
    </w:rPr>
  </w:style>
  <w:style w:type="paragraph" w:customStyle="1" w:styleId="DAListItem">
    <w:name w:val="DA List Item"/>
    <w:basedOn w:val="a"/>
    <w:pPr>
      <w:keepNext w:val="0"/>
      <w:keepLines w:val="0"/>
      <w:pageBreakBefore w:val="0"/>
      <w:spacing w:lineRule="auto" w:line="300" w:before="0" w:after="60"/>
      <w:ind w:firstLine="480"/>
      <w:jc w:val="both"/>
      <w:widowControl w:val="0"/>
    </w:pPr>
    <w:rPr>
      <w:rFonts w:ascii="Times New Roman" w:hAnsi="Times New Roman" w:eastAsia="宋体" w:cs="Times New Roman" w:hint="eastAsia"/>
      <w:b w:val="0"/>
      <w:i w:val="0"/>
      <w:color w:val="000000"/>
      <w:sz w:val="24"/>
      <w:u w:val="none"/>
      <w:lang w:val="zh-CN" w:eastAsia="zh-CN"/>
    </w:rPr>
  </w:style>
  <w:style w:type="paragraph" w:customStyle="1" w:styleId="DABibliographyHeading">
    <w:name w:val="DA Bibliography Heading"/>
    <w:basedOn w:val="a"/>
    <w:pPr>
      <w:keepNext w:val="0"/>
      <w:keepLines w:val="0"/>
      <w:pageBreakBefore w:val="0"/>
      <w:spacing w:lineRule="auto" w:line="360" w:before="360" w:after="240"/>
      <w:ind w:firstLine="480"/>
      <w:jc w:val="center"/>
      <w:widowControl w:val="0"/>
    </w:pPr>
    <w:rPr>
      <w:rFonts w:ascii="Times New Roman" w:hAnsi="Times New Roman" w:eastAsia="宋体" w:cs="Times New Roman" w:hint="eastAsia"/>
      <w:b/>
      <w:i w:val="0"/>
      <w:color w:val="000000"/>
      <w:sz w:val="32"/>
      <w:u w:val="none"/>
      <w:lang w:val="zh-CN" w:eastAsia="zh-CN"/>
    </w:rPr>
  </w:style>
  <w:style w:type="paragraph" w:customStyle="1" w:styleId="DAKeywords">
    <w:name w:val="DA Keywords"/>
    <w:basedOn w:val="a"/>
    <w:pPr>
      <w:keepNext w:val="0"/>
      <w:keepLines w:val="0"/>
      <w:pageBreakBefore w:val="0"/>
      <w:spacing w:lineRule="auto" w:line="360" w:before="0" w:after="120"/>
      <w:ind w:firstLine="0"/>
      <w:jc w:val="left"/>
      <w:widowControl w:val="0"/>
    </w:pPr>
    <w:rPr>
      <w:rFonts w:ascii="Times New Roman" w:hAnsi="Times New Roman" w:eastAsia="宋体" w:cs="Times New Roman" w:hint="eastAsia"/>
      <w:b w:val="0"/>
      <w:i w:val="0"/>
      <w:color w:val="000000"/>
      <w:sz w:val="24"/>
      <w:u w:val="none"/>
      <w:lang w:val="zh-CN" w:eastAsia="zh-CN"/>
    </w:rPr>
  </w:style>
  <w:style w:type="paragraph" w:customStyle="1" w:styleId="DAFigureCaption">
    <w:name w:val="DA Figure Caption"/>
    <w:basedOn w:val="a"/>
    <w:pPr>
      <w:keepNext w:val="0"/>
      <w:keepLines w:val="0"/>
      <w:pageBreakBefore w:val="0"/>
      <w:spacing w:lineRule="auto" w:line="360" w:before="60" w:after="120"/>
      <w:ind w:firstLine="480"/>
      <w:jc w:val="center"/>
      <w:widowControl w:val="0"/>
    </w:pPr>
    <w:rPr>
      <w:rFonts w:ascii="Times New Roman" w:hAnsi="Times New Roman" w:eastAsia="宋体" w:cs="Times New Roman" w:hint="eastAsia"/>
      <w:b w:val="0"/>
      <w:i w:val="0"/>
      <w:color w:val="000000"/>
      <w:sz w:val="21"/>
      <w:u w:val="none"/>
      <w:lang w:val="zh-CN" w:eastAsia="zh-CN"/>
    </w:rPr>
  </w:style>
  <w:style w:type="paragraph" w:customStyle="1" w:styleId="DAHeading4">
    <w:name w:val="DA Heading 4"/>
    <w:basedOn w:val="a"/>
    <w:pPr>
      <w:keepNext w:val="0"/>
      <w:keepLines w:val="0"/>
      <w:pageBreakBefore w:val="0"/>
      <w:spacing w:lineRule="auto" w:line="360" w:before="120" w:after="60"/>
      <w:ind w:firstLine="480"/>
      <w:jc w:val="left"/>
      <w:widowControl w:val="0"/>
    </w:pPr>
    <w:rPr>
      <w:rFonts w:ascii="Times New Roman" w:hAnsi="Times New Roman" w:eastAsia="宋体" w:cs="Times New Roman" w:hint="eastAsia"/>
      <w:b/>
      <w:i w:val="0"/>
      <w:color w:val="000000"/>
      <w:sz w:val="24"/>
      <w:u w:val="none"/>
      <w:lang w:val="zh-CN" w:eastAsia="zh-CN"/>
    </w:rPr>
  </w:style>
  <w:style w:type="paragraph" w:customStyle="1" w:styleId="DAAppendix">
    <w:name w:val="DA Appendix"/>
    <w:basedOn w:val="a"/>
    <w:pPr>
      <w:keepNext w:val="0"/>
      <w:keepLines w:val="0"/>
      <w:pageBreakBefore w:val="0"/>
      <w:spacing w:lineRule="auto" w:line="360" w:before="0" w:after="0"/>
      <w:ind w:firstLine="480"/>
      <w:jc w:val="both"/>
      <w:widowControl w:val="0"/>
    </w:pPr>
    <w:rPr>
      <w:rFonts w:ascii="Times New Roman" w:hAnsi="Times New Roman" w:eastAsia="宋体" w:cs="Times New Roman" w:hint="eastAsia"/>
      <w:b w:val="0"/>
      <w:i w:val="0"/>
      <w:color w:val="000000"/>
      <w:sz w:val="24"/>
      <w:u w:val="none"/>
      <w:lang w:val="zh-CN" w:eastAsia="zh-CN"/>
    </w:rPr>
  </w:style>
  <w:style w:type="paragraph" w:customStyle="1" w:styleId="DABody">
    <w:name w:val="DA Body"/>
    <w:basedOn w:val="a"/>
    <w:pPr>
      <w:keepNext w:val="0"/>
      <w:keepLines w:val="0"/>
      <w:pageBreakBefore w:val="0"/>
      <w:spacing w:lineRule="auto" w:line="360" w:before="0" w:after="0"/>
      <w:ind w:firstLine="480"/>
      <w:jc w:val="both"/>
      <w:widowControl w:val="0"/>
    </w:pPr>
    <w:rPr>
      <w:rFonts w:ascii="Times New Roman" w:hAnsi="Times New Roman" w:eastAsia="宋体" w:cs="Times New Roman" w:hint="eastAsia"/>
      <w:b w:val="0"/>
      <w:i w:val="0"/>
      <w:color w:val="000000"/>
      <w:sz w:val="24"/>
      <w:u w:val="none"/>
      <w:lang w:val="zh-CN" w:eastAsia="zh-CN"/>
    </w:rPr>
  </w:style>
  <w:style w:type="paragraph" w:customStyle="1" w:styleId="DAAuthorInfo">
    <w:name w:val="DA Author Info"/>
    <w:basedOn w:val="a"/>
    <w:pPr>
      <w:keepNext w:val="0"/>
      <w:keepLines w:val="0"/>
      <w:pageBreakBefore w:val="0"/>
      <w:spacing w:lineRule="auto" w:line="360" w:before="0" w:after="240"/>
      <w:ind w:firstLine="480"/>
      <w:jc w:val="center"/>
      <w:widowControl w:val="0"/>
    </w:pPr>
    <w:rPr>
      <w:rFonts w:ascii="Times New Roman" w:hAnsi="Times New Roman" w:eastAsia="宋体" w:cs="Times New Roman" w:hint="eastAsia"/>
      <w:b w:val="0"/>
      <w:i w:val="0"/>
      <w:color w:val="000000"/>
      <w:sz w:val="24"/>
      <w:u w:val="none"/>
      <w:lang w:val="zh-CN" w:eastAsia="zh-CN"/>
    </w:rPr>
  </w:style>
  <w:style w:type="paragraph" w:customStyle="1" w:styleId="DATableCaption">
    <w:name w:val="DA Table Caption"/>
    <w:basedOn w:val="a"/>
    <w:pPr>
      <w:keepNext w:val="0"/>
      <w:keepLines w:val="0"/>
      <w:pageBreakBefore w:val="0"/>
      <w:spacing w:lineRule="auto" w:line="360" w:before="60" w:after="120"/>
      <w:ind w:firstLine="480"/>
      <w:jc w:val="center"/>
      <w:widowControl w:val="0"/>
    </w:pPr>
    <w:rPr>
      <w:rFonts w:ascii="Times New Roman" w:hAnsi="Times New Roman" w:eastAsia="宋体" w:cs="Times New Roman" w:hint="eastAsia"/>
      <w:b w:val="0"/>
      <w:i w:val="0"/>
      <w:color w:val="000000"/>
      <w:sz w:val="21"/>
      <w:u w:val="none"/>
      <w:lang w:val="zh-CN" w:eastAsia="zh-CN"/>
    </w:rPr>
  </w:style>
  <w:style w:type="paragraph" w:customStyle="1" w:styleId="DAHeading1">
    <w:name w:val="DA Heading 1"/>
    <w:basedOn w:val="a"/>
    <w:pPr>
      <w:keepNext w:val="0"/>
      <w:keepLines w:val="0"/>
      <w:pageBreakBefore w:val="0"/>
      <w:spacing w:lineRule="auto" w:line="360" w:before="360" w:after="240"/>
      <w:ind w:firstLine="480"/>
      <w:jc w:val="center"/>
      <w:widowControl w:val="0"/>
    </w:pPr>
    <w:rPr>
      <w:rFonts w:ascii="Times New Roman" w:hAnsi="Times New Roman" w:eastAsia="宋体" w:cs="Times New Roman" w:hint="eastAsia"/>
      <w:b/>
      <w:i w:val="0"/>
      <w:color w:val="000000"/>
      <w:sz w:val="32"/>
      <w:u w:val="none"/>
      <w:lang w:val="zh-CN" w:eastAsia="zh-CN"/>
    </w:rPr>
  </w:style>
  <w:style w:type="paragraph" w:customStyle="1" w:styleId="DASubtitle">
    <w:name w:val="DA Subtitle"/>
    <w:basedOn w:val="a"/>
    <w:pPr>
      <w:keepNext w:val="0"/>
      <w:keepLines w:val="0"/>
      <w:pageBreakBefore w:val="0"/>
      <w:spacing w:lineRule="auto" w:line="360" w:before="0" w:after="240"/>
      <w:ind w:firstLine="480"/>
      <w:jc w:val="center"/>
      <w:widowControl w:val="0"/>
    </w:pPr>
    <w:rPr>
      <w:rFonts w:ascii="Times New Roman" w:hAnsi="Times New Roman" w:eastAsia="宋体" w:cs="Times New Roman" w:hint="eastAsia"/>
      <w:b/>
      <w:i w:val="0"/>
      <w:color w:val="000000"/>
      <w:sz w:val="30"/>
      <w:u w:val="none"/>
      <w:lang w:val="zh-CN" w:eastAsia="zh-CN"/>
    </w:rPr>
  </w:style>
  <w:style w:type="paragraph" w:customStyle="1" w:styleId="DATitle">
    <w:name w:val="DA Title"/>
    <w:basedOn w:val="a"/>
    <w:pPr>
      <w:keepNext w:val="0"/>
      <w:keepLines w:val="0"/>
      <w:pageBreakBefore w:val="0"/>
      <w:spacing w:lineRule="auto" w:line="360" w:before="0" w:after="360"/>
      <w:ind w:firstLine="480"/>
      <w:jc w:val="center"/>
      <w:widowControl w:val="0"/>
    </w:pPr>
    <w:rPr>
      <w:rFonts w:ascii="Times New Roman" w:hAnsi="Times New Roman" w:eastAsia="宋体" w:cs="Times New Roman" w:hint="eastAsia"/>
      <w:b/>
      <w:i w:val="0"/>
      <w:color w:val="000000"/>
      <w:sz w:val="44"/>
      <w:u w:val="none"/>
      <w:lang w:val="zh-CN" w:eastAsia="zh-CN"/>
    </w:rPr>
  </w:style>
  <w:style w:type="paragraph" w:customStyle="1" w:styleId="DAAbstractHeading">
    <w:name w:val="DA Abstract Heading"/>
    <w:basedOn w:val="a"/>
    <w:pPr>
      <w:keepNext w:val="0"/>
      <w:keepLines w:val="0"/>
      <w:pageBreakBefore w:val="0"/>
      <w:spacing w:lineRule="auto" w:line="360" w:before="240" w:after="120"/>
      <w:ind w:firstLine="480"/>
      <w:jc w:val="center"/>
      <w:widowControl w:val="0"/>
    </w:pPr>
    <w:rPr>
      <w:rFonts w:ascii="Times New Roman" w:hAnsi="Times New Roman" w:eastAsia="宋体" w:cs="Times New Roman" w:hint="eastAsia"/>
      <w:b/>
      <w:i w:val="0"/>
      <w:color w:val="000000"/>
      <w:sz w:val="28"/>
      <w:u w:val="none"/>
      <w:lang w:val="zh-CN" w:eastAsia="zh-CN"/>
    </w:rPr>
  </w:style>
  <w:style w:type="paragraph" w:customStyle="1" w:styleId="DAHeading3">
    <w:name w:val="DA Heading 3"/>
    <w:basedOn w:val="a"/>
    <w:pPr>
      <w:keepNext w:val="0"/>
      <w:keepLines w:val="0"/>
      <w:pageBreakBefore w:val="0"/>
      <w:spacing w:lineRule="auto" w:line="360" w:before="180" w:after="60"/>
      <w:ind w:firstLine="480"/>
      <w:jc w:val="left"/>
      <w:widowControl w:val="0"/>
    </w:pPr>
    <w:rPr>
      <w:rFonts w:ascii="Times New Roman" w:hAnsi="Times New Roman" w:eastAsia="宋体" w:cs="Times New Roman" w:hint="eastAsia"/>
      <w:b/>
      <w:i w:val="0"/>
      <w:color w:val="000000"/>
      <w:sz w:val="24"/>
      <w:u w:val="none"/>
      <w:lang w:val="zh-C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560</Words>
  <Characters>3194</Characters>
  <Application>Microsoft Office Word</Application>
  <DocSecurity>0</DocSecurity>
  <Lines>26</Lines>
  <Paragraphs>7</Paragraphs>
  <ScaleCrop>false</ScaleCrop>
  <Company/>
  <LinksUpToDate>false</LinksUpToDate>
  <CharactersWithSpaces>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越楷 吴</dc:creator>
  <cp:keywords/>
  <dc:description/>
  <cp:lastModifiedBy>越楷 吴</cp:lastModifiedBy>
  <cp:revision>2</cp:revision>
  <dcterms:created xsi:type="dcterms:W3CDTF">2026-08-24T12:12:00Z</dcterms:created>
  <dcterms:modified xsi:type="dcterms:W3CDTF">2026-08-24T15:29:00Z</dcterms:modified>
</cp:coreProperties>
</file>