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64F" w:rsidRPr="00D77DB0" w:rsidRDefault="00D77DB0">
      <w:pPr>
        <w:pStyle w:val="Textoindependiente"/>
        <w:spacing w:before="65"/>
        <w:rPr>
          <w:lang w:val="es-CL"/>
        </w:rPr>
      </w:pPr>
      <w:r w:rsidRPr="00D77DB0">
        <w:rPr>
          <w:rFonts w:cs="Arial"/>
          <w:b/>
          <w:bCs/>
          <w:spacing w:val="-1"/>
          <w:lang w:val="es-CL"/>
        </w:rPr>
        <w:t>CAS</w:t>
      </w:r>
      <w:r w:rsidRPr="00D77DB0">
        <w:rPr>
          <w:rFonts w:cs="Arial"/>
          <w:b/>
          <w:bCs/>
          <w:lang w:val="es-CL"/>
        </w:rPr>
        <w:t>O</w:t>
      </w:r>
      <w:r w:rsidRPr="00D77DB0">
        <w:rPr>
          <w:rFonts w:cs="Arial"/>
          <w:b/>
          <w:bCs/>
          <w:spacing w:val="-3"/>
          <w:lang w:val="es-CL"/>
        </w:rPr>
        <w:t xml:space="preserve"> </w:t>
      </w:r>
      <w:r w:rsidRPr="00D77DB0">
        <w:rPr>
          <w:rFonts w:cs="Arial"/>
          <w:b/>
          <w:bCs/>
          <w:spacing w:val="-1"/>
          <w:lang w:val="es-CL"/>
        </w:rPr>
        <w:t>D</w:t>
      </w:r>
      <w:r w:rsidRPr="00D77DB0">
        <w:rPr>
          <w:rFonts w:cs="Arial"/>
          <w:b/>
          <w:bCs/>
          <w:lang w:val="es-CL"/>
        </w:rPr>
        <w:t>E</w:t>
      </w:r>
      <w:r w:rsidRPr="00D77DB0">
        <w:rPr>
          <w:rFonts w:cs="Arial"/>
          <w:b/>
          <w:bCs/>
          <w:spacing w:val="-2"/>
          <w:lang w:val="es-CL"/>
        </w:rPr>
        <w:t xml:space="preserve"> </w:t>
      </w:r>
      <w:r w:rsidRPr="00D77DB0">
        <w:rPr>
          <w:rFonts w:cs="Arial"/>
          <w:b/>
          <w:bCs/>
          <w:spacing w:val="-1"/>
          <w:lang w:val="es-CL"/>
        </w:rPr>
        <w:t>US</w:t>
      </w:r>
      <w:r w:rsidRPr="00D77DB0">
        <w:rPr>
          <w:rFonts w:cs="Arial"/>
          <w:b/>
          <w:bCs/>
          <w:lang w:val="es-CL"/>
        </w:rPr>
        <w:t>O</w:t>
      </w:r>
      <w:r w:rsidRPr="00D77DB0">
        <w:rPr>
          <w:rFonts w:cs="Arial"/>
          <w:b/>
          <w:bCs/>
          <w:spacing w:val="-2"/>
          <w:lang w:val="es-CL"/>
        </w:rPr>
        <w:t xml:space="preserve"> </w:t>
      </w:r>
      <w:r>
        <w:rPr>
          <w:rFonts w:cs="Arial"/>
          <w:b/>
          <w:bCs/>
          <w:spacing w:val="-2"/>
          <w:lang w:val="es-CL"/>
        </w:rPr>
        <w:t>1</w:t>
      </w:r>
      <w:r w:rsidRPr="00D77DB0">
        <w:rPr>
          <w:lang w:val="es-CL"/>
        </w:rPr>
        <w:t>:</w:t>
      </w:r>
      <w:r w:rsidRPr="00D77DB0">
        <w:rPr>
          <w:spacing w:val="-2"/>
          <w:lang w:val="es-CL"/>
        </w:rPr>
        <w:t xml:space="preserve"> </w:t>
      </w:r>
      <w:r w:rsidR="00D00521">
        <w:rPr>
          <w:spacing w:val="-2"/>
          <w:lang w:val="es-CL"/>
        </w:rPr>
        <w:t>Ver estado de pacientes</w:t>
      </w:r>
    </w:p>
    <w:p w:rsidR="00D0464F" w:rsidRPr="00D77DB0" w:rsidRDefault="00D0464F">
      <w:pPr>
        <w:spacing w:before="8" w:line="140" w:lineRule="exact"/>
        <w:rPr>
          <w:sz w:val="14"/>
          <w:szCs w:val="14"/>
          <w:lang w:val="es-CL"/>
        </w:rPr>
      </w:pPr>
    </w:p>
    <w:p w:rsidR="00D0464F" w:rsidRPr="00D77DB0" w:rsidRDefault="00D0464F">
      <w:pPr>
        <w:spacing w:line="200" w:lineRule="exact"/>
        <w:rPr>
          <w:sz w:val="20"/>
          <w:szCs w:val="20"/>
          <w:lang w:val="es-CL"/>
        </w:rPr>
      </w:pPr>
    </w:p>
    <w:p w:rsidR="00D0464F" w:rsidRPr="00D00521" w:rsidRDefault="00D77DB0">
      <w:pPr>
        <w:pStyle w:val="Textoindependiente"/>
        <w:spacing w:line="284" w:lineRule="auto"/>
        <w:rPr>
          <w:lang w:val="es-CL"/>
        </w:rPr>
      </w:pPr>
      <w:r w:rsidRPr="00D77DB0">
        <w:rPr>
          <w:rFonts w:cs="Arial"/>
          <w:b/>
          <w:bCs/>
          <w:spacing w:val="-1"/>
          <w:lang w:val="es-CL"/>
        </w:rPr>
        <w:t>OBJET</w:t>
      </w:r>
      <w:r w:rsidRPr="00D77DB0">
        <w:rPr>
          <w:rFonts w:cs="Arial"/>
          <w:b/>
          <w:bCs/>
          <w:lang w:val="es-CL"/>
        </w:rPr>
        <w:t>I</w:t>
      </w:r>
      <w:r w:rsidRPr="00D77DB0">
        <w:rPr>
          <w:rFonts w:cs="Arial"/>
          <w:b/>
          <w:bCs/>
          <w:spacing w:val="-1"/>
          <w:lang w:val="es-CL"/>
        </w:rPr>
        <w:t>VO</w:t>
      </w:r>
      <w:r w:rsidRPr="00D77DB0">
        <w:rPr>
          <w:rFonts w:cs="Arial"/>
          <w:b/>
          <w:bCs/>
          <w:lang w:val="es-CL"/>
        </w:rPr>
        <w:t>:</w:t>
      </w:r>
      <w:r w:rsidR="00D00521">
        <w:rPr>
          <w:rFonts w:cs="Arial"/>
          <w:b/>
          <w:bCs/>
          <w:lang w:val="es-CL"/>
        </w:rPr>
        <w:t xml:space="preserve"> </w:t>
      </w:r>
      <w:r w:rsidR="00D00521">
        <w:rPr>
          <w:rFonts w:cs="Arial"/>
          <w:bCs/>
          <w:lang w:val="es-CL"/>
        </w:rPr>
        <w:t>Poder ver el estado actual de los pacientes, viendo quienes están pasados en días, los que están por cumplir los días de hospitalización y ver a los que les quedan varios días para ser dados de alta.</w:t>
      </w:r>
    </w:p>
    <w:p w:rsidR="00D0464F" w:rsidRPr="00D77DB0" w:rsidRDefault="00D0464F">
      <w:pPr>
        <w:spacing w:before="2" w:line="100" w:lineRule="exact"/>
        <w:rPr>
          <w:sz w:val="10"/>
          <w:szCs w:val="10"/>
          <w:lang w:val="es-CL"/>
        </w:rPr>
      </w:pPr>
    </w:p>
    <w:p w:rsidR="00D0464F" w:rsidRPr="00D77DB0" w:rsidRDefault="00D0464F">
      <w:pPr>
        <w:spacing w:line="200" w:lineRule="exact"/>
        <w:rPr>
          <w:sz w:val="20"/>
          <w:szCs w:val="20"/>
          <w:lang w:val="es-CL"/>
        </w:rPr>
      </w:pPr>
    </w:p>
    <w:p w:rsidR="00D0464F" w:rsidRPr="00D77DB0" w:rsidRDefault="00D77DB0">
      <w:pPr>
        <w:pStyle w:val="Ttulo1"/>
        <w:rPr>
          <w:b w:val="0"/>
          <w:bCs w:val="0"/>
          <w:lang w:val="es-CL"/>
        </w:rPr>
      </w:pPr>
      <w:r w:rsidRPr="00D77DB0">
        <w:rPr>
          <w:spacing w:val="-1"/>
          <w:lang w:val="es-CL"/>
        </w:rPr>
        <w:t>PRE</w:t>
      </w:r>
      <w:r w:rsidRPr="00D77DB0">
        <w:rPr>
          <w:lang w:val="es-CL"/>
        </w:rPr>
        <w:t>-</w:t>
      </w:r>
      <w:r w:rsidRPr="00D77DB0">
        <w:rPr>
          <w:spacing w:val="-1"/>
          <w:lang w:val="es-CL"/>
        </w:rPr>
        <w:t>COND</w:t>
      </w:r>
      <w:r w:rsidRPr="00D77DB0">
        <w:rPr>
          <w:lang w:val="es-CL"/>
        </w:rPr>
        <w:t>I</w:t>
      </w:r>
      <w:r w:rsidRPr="00D77DB0">
        <w:rPr>
          <w:spacing w:val="-1"/>
          <w:lang w:val="es-CL"/>
        </w:rPr>
        <w:t>C</w:t>
      </w:r>
      <w:r w:rsidRPr="00D77DB0">
        <w:rPr>
          <w:lang w:val="es-CL"/>
        </w:rPr>
        <w:t>I</w:t>
      </w:r>
      <w:r w:rsidRPr="00D77DB0">
        <w:rPr>
          <w:spacing w:val="-1"/>
          <w:lang w:val="es-CL"/>
        </w:rPr>
        <w:t>ONES</w:t>
      </w:r>
      <w:r w:rsidRPr="00D77DB0">
        <w:rPr>
          <w:lang w:val="es-CL"/>
        </w:rPr>
        <w:t>:</w:t>
      </w:r>
    </w:p>
    <w:p w:rsidR="00D0464F" w:rsidRDefault="00D77DB0" w:rsidP="00D77DB0">
      <w:pPr>
        <w:pStyle w:val="Textoindependiente"/>
        <w:rPr>
          <w:spacing w:val="-2"/>
          <w:lang w:val="es-CL"/>
        </w:rPr>
      </w:pPr>
      <w:r w:rsidRPr="00D77DB0">
        <w:rPr>
          <w:spacing w:val="-1"/>
          <w:lang w:val="es-CL"/>
        </w:rPr>
        <w:t>1</w:t>
      </w:r>
      <w:r w:rsidRPr="00D77DB0">
        <w:rPr>
          <w:lang w:val="es-CL"/>
        </w:rPr>
        <w:t>.-</w:t>
      </w:r>
      <w:r w:rsidRPr="00D77DB0">
        <w:rPr>
          <w:spacing w:val="-2"/>
          <w:lang w:val="es-CL"/>
        </w:rPr>
        <w:t xml:space="preserve"> </w:t>
      </w:r>
      <w:r w:rsidR="00D00521">
        <w:rPr>
          <w:spacing w:val="-2"/>
          <w:lang w:val="es-CL"/>
        </w:rPr>
        <w:t>El usuario (Enfermera, Medico, Profesional de GRD) tiene acceso a la plataforma de GRD en tiempo real.</w:t>
      </w:r>
    </w:p>
    <w:p w:rsidR="00D00521" w:rsidRPr="00D77DB0" w:rsidRDefault="00D00521" w:rsidP="00D77DB0">
      <w:pPr>
        <w:pStyle w:val="Textoindependiente"/>
        <w:rPr>
          <w:lang w:val="es-CL"/>
        </w:rPr>
      </w:pPr>
    </w:p>
    <w:p w:rsidR="00D0464F" w:rsidRPr="00D77DB0" w:rsidRDefault="00D0464F">
      <w:pPr>
        <w:spacing w:line="200" w:lineRule="exact"/>
        <w:rPr>
          <w:sz w:val="20"/>
          <w:szCs w:val="20"/>
          <w:lang w:val="es-CL"/>
        </w:rPr>
      </w:pPr>
    </w:p>
    <w:p w:rsidR="00D0464F" w:rsidRPr="00D77DB0" w:rsidRDefault="00D0464F">
      <w:pPr>
        <w:spacing w:line="200" w:lineRule="exact"/>
        <w:rPr>
          <w:sz w:val="20"/>
          <w:szCs w:val="20"/>
          <w:lang w:val="es-CL"/>
        </w:rPr>
      </w:pPr>
    </w:p>
    <w:p w:rsidR="00D0464F" w:rsidRPr="00D77DB0" w:rsidRDefault="00D0464F">
      <w:pPr>
        <w:spacing w:before="2" w:line="200" w:lineRule="exact"/>
        <w:rPr>
          <w:sz w:val="20"/>
          <w:szCs w:val="20"/>
          <w:lang w:val="es-CL"/>
        </w:rPr>
      </w:pPr>
    </w:p>
    <w:p w:rsidR="00D0464F" w:rsidRPr="00D00521" w:rsidRDefault="00D77DB0">
      <w:pPr>
        <w:pStyle w:val="Ttulo1"/>
        <w:rPr>
          <w:b w:val="0"/>
          <w:bCs w:val="0"/>
          <w:lang w:val="es-CL"/>
        </w:rPr>
      </w:pPr>
      <w:r w:rsidRPr="00D00521">
        <w:rPr>
          <w:spacing w:val="-1"/>
          <w:lang w:val="es-CL"/>
        </w:rPr>
        <w:t>ESCENAR</w:t>
      </w:r>
      <w:r w:rsidRPr="00D00521">
        <w:rPr>
          <w:lang w:val="es-CL"/>
        </w:rPr>
        <w:t>IO</w:t>
      </w:r>
      <w:r w:rsidRPr="00D00521">
        <w:rPr>
          <w:spacing w:val="-14"/>
          <w:lang w:val="es-CL"/>
        </w:rPr>
        <w:t xml:space="preserve"> </w:t>
      </w:r>
      <w:r w:rsidRPr="00D00521">
        <w:rPr>
          <w:spacing w:val="-1"/>
          <w:lang w:val="es-CL"/>
        </w:rPr>
        <w:t>PR</w:t>
      </w:r>
      <w:r w:rsidRPr="00D00521">
        <w:rPr>
          <w:lang w:val="es-CL"/>
        </w:rPr>
        <w:t>I</w:t>
      </w:r>
      <w:r w:rsidRPr="00D00521">
        <w:rPr>
          <w:spacing w:val="-1"/>
          <w:lang w:val="es-CL"/>
        </w:rPr>
        <w:t>NC</w:t>
      </w:r>
      <w:r w:rsidRPr="00D00521">
        <w:rPr>
          <w:lang w:val="es-CL"/>
        </w:rPr>
        <w:t>I</w:t>
      </w:r>
      <w:r w:rsidRPr="00D00521">
        <w:rPr>
          <w:spacing w:val="-1"/>
          <w:lang w:val="es-CL"/>
        </w:rPr>
        <w:t>PAL</w:t>
      </w:r>
      <w:r w:rsidRPr="00D00521">
        <w:rPr>
          <w:lang w:val="es-CL"/>
        </w:rPr>
        <w:t>:</w:t>
      </w:r>
    </w:p>
    <w:p w:rsidR="00D0464F" w:rsidRPr="00D00521" w:rsidRDefault="00D0464F">
      <w:pPr>
        <w:spacing w:before="8" w:line="140" w:lineRule="exact"/>
        <w:rPr>
          <w:sz w:val="14"/>
          <w:szCs w:val="14"/>
          <w:lang w:val="es-CL"/>
        </w:rPr>
      </w:pPr>
    </w:p>
    <w:p w:rsidR="00D0464F" w:rsidRPr="00D00521" w:rsidRDefault="00D0464F" w:rsidP="00D00521">
      <w:pPr>
        <w:rPr>
          <w:rFonts w:ascii="Arial" w:eastAsia="Arial" w:hAnsi="Arial" w:cs="Arial"/>
          <w:lang w:val="es-CL"/>
        </w:rPr>
      </w:pPr>
    </w:p>
    <w:p w:rsidR="00D0464F" w:rsidRPr="00D00521" w:rsidRDefault="00D0464F">
      <w:pPr>
        <w:spacing w:before="2" w:line="10" w:lineRule="exact"/>
        <w:rPr>
          <w:sz w:val="4"/>
          <w:szCs w:val="4"/>
          <w:lang w:val="es-CL"/>
        </w:rPr>
      </w:pPr>
    </w:p>
    <w:tbl>
      <w:tblPr>
        <w:tblStyle w:val="TableNormal"/>
        <w:tblW w:w="0" w:type="auto"/>
        <w:tblInd w:w="100" w:type="dxa"/>
        <w:tblLayout w:type="fixed"/>
        <w:tblLook w:val="01E0" w:firstRow="1" w:lastRow="1" w:firstColumn="1" w:lastColumn="1" w:noHBand="0" w:noVBand="0"/>
      </w:tblPr>
      <w:tblGrid>
        <w:gridCol w:w="2535"/>
        <w:gridCol w:w="6412"/>
      </w:tblGrid>
      <w:tr w:rsidR="00D0464F" w:rsidTr="00D00521">
        <w:trPr>
          <w:trHeight w:hRule="exact" w:val="535"/>
        </w:trPr>
        <w:tc>
          <w:tcPr>
            <w:tcW w:w="2535" w:type="dxa"/>
            <w:tcBorders>
              <w:top w:val="single" w:sz="7" w:space="0" w:color="000000"/>
              <w:left w:val="single" w:sz="7" w:space="0" w:color="000000"/>
              <w:bottom w:val="single" w:sz="7" w:space="0" w:color="000000"/>
              <w:right w:val="single" w:sz="7" w:space="0" w:color="000000"/>
            </w:tcBorders>
          </w:tcPr>
          <w:p w:rsidR="00D0464F" w:rsidRPr="00D00521" w:rsidRDefault="00D0464F">
            <w:pPr>
              <w:pStyle w:val="TableParagraph"/>
              <w:spacing w:before="8" w:line="100" w:lineRule="exact"/>
              <w:rPr>
                <w:sz w:val="10"/>
                <w:szCs w:val="10"/>
                <w:lang w:val="es-CL"/>
              </w:rPr>
            </w:pPr>
          </w:p>
          <w:p w:rsidR="00D0464F" w:rsidRDefault="00D77DB0">
            <w:pPr>
              <w:pStyle w:val="TableParagraph"/>
              <w:ind w:left="89"/>
              <w:rPr>
                <w:rFonts w:ascii="Arial" w:eastAsia="Arial" w:hAnsi="Arial" w:cs="Arial"/>
              </w:rPr>
            </w:pPr>
            <w:r>
              <w:rPr>
                <w:rFonts w:ascii="Arial" w:eastAsia="Arial" w:hAnsi="Arial" w:cs="Arial"/>
                <w:b/>
                <w:bCs/>
                <w:spacing w:val="-1"/>
              </w:rPr>
              <w:t>Ac</w:t>
            </w:r>
            <w:r>
              <w:rPr>
                <w:rFonts w:ascii="Arial" w:eastAsia="Arial" w:hAnsi="Arial" w:cs="Arial"/>
                <w:b/>
                <w:bCs/>
              </w:rPr>
              <w:t>t</w:t>
            </w:r>
            <w:r>
              <w:rPr>
                <w:rFonts w:ascii="Arial" w:eastAsia="Arial" w:hAnsi="Arial" w:cs="Arial"/>
                <w:b/>
                <w:bCs/>
                <w:spacing w:val="-1"/>
              </w:rPr>
              <w:t>o</w:t>
            </w:r>
            <w:r>
              <w:rPr>
                <w:rFonts w:ascii="Arial" w:eastAsia="Arial" w:hAnsi="Arial" w:cs="Arial"/>
                <w:b/>
                <w:bCs/>
              </w:rPr>
              <w:t>r</w:t>
            </w:r>
          </w:p>
        </w:tc>
        <w:tc>
          <w:tcPr>
            <w:tcW w:w="6412" w:type="dxa"/>
            <w:tcBorders>
              <w:top w:val="single" w:sz="7" w:space="0" w:color="000000"/>
              <w:left w:val="single" w:sz="7" w:space="0" w:color="000000"/>
              <w:bottom w:val="single" w:sz="7" w:space="0" w:color="000000"/>
              <w:right w:val="single" w:sz="7" w:space="0" w:color="000000"/>
            </w:tcBorders>
          </w:tcPr>
          <w:p w:rsidR="00D0464F" w:rsidRDefault="00D0464F">
            <w:pPr>
              <w:pStyle w:val="TableParagraph"/>
              <w:spacing w:before="8" w:line="100" w:lineRule="exact"/>
              <w:rPr>
                <w:sz w:val="10"/>
                <w:szCs w:val="10"/>
              </w:rPr>
            </w:pPr>
          </w:p>
          <w:p w:rsidR="00D0464F" w:rsidRDefault="00D77DB0">
            <w:pPr>
              <w:pStyle w:val="TableParagraph"/>
              <w:ind w:left="89"/>
              <w:rPr>
                <w:rFonts w:ascii="Arial" w:eastAsia="Arial" w:hAnsi="Arial" w:cs="Arial"/>
              </w:rPr>
            </w:pPr>
            <w:proofErr w:type="spellStart"/>
            <w:r>
              <w:rPr>
                <w:rFonts w:ascii="Arial" w:eastAsia="Arial" w:hAnsi="Arial" w:cs="Arial"/>
                <w:b/>
                <w:bCs/>
              </w:rPr>
              <w:t>I</w:t>
            </w:r>
            <w:r>
              <w:rPr>
                <w:rFonts w:ascii="Arial" w:eastAsia="Arial" w:hAnsi="Arial" w:cs="Arial"/>
                <w:b/>
                <w:bCs/>
                <w:spacing w:val="-1"/>
              </w:rPr>
              <w:t>n</w:t>
            </w:r>
            <w:r>
              <w:rPr>
                <w:rFonts w:ascii="Arial" w:eastAsia="Arial" w:hAnsi="Arial" w:cs="Arial"/>
                <w:b/>
                <w:bCs/>
              </w:rPr>
              <w:t>t</w:t>
            </w:r>
            <w:r>
              <w:rPr>
                <w:rFonts w:ascii="Arial" w:eastAsia="Arial" w:hAnsi="Arial" w:cs="Arial"/>
                <w:b/>
                <w:bCs/>
                <w:spacing w:val="-1"/>
              </w:rPr>
              <w:t>eracc</w:t>
            </w:r>
            <w:r>
              <w:rPr>
                <w:rFonts w:ascii="Arial" w:eastAsia="Arial" w:hAnsi="Arial" w:cs="Arial"/>
                <w:b/>
                <w:bCs/>
              </w:rPr>
              <w:t>i</w:t>
            </w:r>
            <w:r>
              <w:rPr>
                <w:rFonts w:ascii="Arial" w:eastAsia="Arial" w:hAnsi="Arial" w:cs="Arial"/>
                <w:b/>
                <w:bCs/>
                <w:spacing w:val="-1"/>
              </w:rPr>
              <w:t>ó</w:t>
            </w:r>
            <w:r>
              <w:rPr>
                <w:rFonts w:ascii="Arial" w:eastAsia="Arial" w:hAnsi="Arial" w:cs="Arial"/>
                <w:b/>
                <w:bCs/>
              </w:rPr>
              <w:t>n</w:t>
            </w:r>
            <w:proofErr w:type="spellEnd"/>
          </w:p>
        </w:tc>
      </w:tr>
      <w:tr w:rsidR="00D0464F" w:rsidRPr="00D00521" w:rsidTr="00D00521">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464F" w:rsidRDefault="00D00521">
            <w:pPr>
              <w:pStyle w:val="TableParagraph"/>
              <w:ind w:left="89"/>
              <w:rPr>
                <w:rFonts w:ascii="Arial" w:eastAsia="Arial" w:hAnsi="Arial" w:cs="Arial"/>
              </w:rPr>
            </w:pPr>
            <w:proofErr w:type="spellStart"/>
            <w:r>
              <w:rPr>
                <w:rFonts w:ascii="Arial" w:eastAsia="Arial" w:hAnsi="Arial" w:cs="Arial"/>
              </w:rPr>
              <w:t>Usuario</w:t>
            </w:r>
            <w:proofErr w:type="spellEnd"/>
          </w:p>
        </w:tc>
        <w:tc>
          <w:tcPr>
            <w:tcW w:w="6412" w:type="dxa"/>
            <w:tcBorders>
              <w:top w:val="single" w:sz="7" w:space="0" w:color="000000"/>
              <w:left w:val="single" w:sz="7" w:space="0" w:color="000000"/>
              <w:bottom w:val="single" w:sz="7" w:space="0" w:color="000000"/>
              <w:right w:val="single" w:sz="7" w:space="0" w:color="000000"/>
            </w:tcBorders>
          </w:tcPr>
          <w:p w:rsidR="00D0464F" w:rsidRDefault="00D00521">
            <w:pPr>
              <w:pStyle w:val="TableParagraph"/>
              <w:ind w:left="89"/>
              <w:rPr>
                <w:rFonts w:ascii="Arial" w:eastAsia="Arial" w:hAnsi="Arial" w:cs="Arial"/>
                <w:lang w:val="es-CL"/>
              </w:rPr>
            </w:pPr>
            <w:r w:rsidRPr="00D00521">
              <w:rPr>
                <w:rFonts w:ascii="Arial" w:eastAsia="Arial" w:hAnsi="Arial" w:cs="Arial"/>
                <w:lang w:val="es-CL"/>
              </w:rPr>
              <w:t xml:space="preserve">Se </w:t>
            </w:r>
            <w:proofErr w:type="spellStart"/>
            <w:r w:rsidRPr="00D00521">
              <w:rPr>
                <w:rFonts w:ascii="Arial" w:eastAsia="Arial" w:hAnsi="Arial" w:cs="Arial"/>
                <w:lang w:val="es-CL"/>
              </w:rPr>
              <w:t>logea</w:t>
            </w:r>
            <w:proofErr w:type="spellEnd"/>
            <w:r w:rsidRPr="00D00521">
              <w:rPr>
                <w:rFonts w:ascii="Arial" w:eastAsia="Arial" w:hAnsi="Arial" w:cs="Arial"/>
                <w:lang w:val="es-CL"/>
              </w:rPr>
              <w:t xml:space="preserve"> en el s</w:t>
            </w:r>
            <w:r>
              <w:rPr>
                <w:rFonts w:ascii="Arial" w:eastAsia="Arial" w:hAnsi="Arial" w:cs="Arial"/>
                <w:lang w:val="es-CL"/>
              </w:rPr>
              <w:t>istema GRD en tiempo real.</w:t>
            </w:r>
          </w:p>
          <w:p w:rsidR="00D00521" w:rsidRPr="00D00521" w:rsidRDefault="00D00521" w:rsidP="00D00521">
            <w:pPr>
              <w:pStyle w:val="TableParagraph"/>
              <w:rPr>
                <w:rFonts w:ascii="Arial" w:eastAsia="Arial" w:hAnsi="Arial" w:cs="Arial"/>
                <w:lang w:val="es-CL"/>
              </w:rPr>
            </w:pPr>
          </w:p>
        </w:tc>
      </w:tr>
      <w:tr w:rsidR="00D0464F" w:rsidRPr="00D00521" w:rsidTr="00D00521">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464F" w:rsidRPr="00D00521" w:rsidRDefault="00D00521">
            <w:pPr>
              <w:pStyle w:val="TableParagraph"/>
              <w:ind w:left="89"/>
              <w:rPr>
                <w:rFonts w:ascii="Arial" w:eastAsia="Arial" w:hAnsi="Arial" w:cs="Arial"/>
                <w:lang w:val="es-CL"/>
              </w:rPr>
            </w:pPr>
            <w:r>
              <w:rPr>
                <w:rFonts w:ascii="Arial" w:eastAsia="Arial" w:hAnsi="Arial" w:cs="Arial"/>
                <w:lang w:val="es-CL"/>
              </w:rPr>
              <w:t>Sistema</w:t>
            </w:r>
          </w:p>
        </w:tc>
        <w:tc>
          <w:tcPr>
            <w:tcW w:w="6412" w:type="dxa"/>
            <w:tcBorders>
              <w:top w:val="single" w:sz="7" w:space="0" w:color="000000"/>
              <w:left w:val="single" w:sz="7" w:space="0" w:color="000000"/>
              <w:bottom w:val="single" w:sz="7" w:space="0" w:color="000000"/>
              <w:right w:val="single" w:sz="7" w:space="0" w:color="000000"/>
            </w:tcBorders>
          </w:tcPr>
          <w:p w:rsidR="00D0464F" w:rsidRDefault="00D00521">
            <w:pPr>
              <w:pStyle w:val="TableParagraph"/>
              <w:ind w:left="89"/>
              <w:rPr>
                <w:rFonts w:ascii="Arial" w:eastAsia="Arial" w:hAnsi="Arial" w:cs="Arial"/>
                <w:lang w:val="es-CL"/>
              </w:rPr>
            </w:pPr>
            <w:r>
              <w:rPr>
                <w:rFonts w:ascii="Arial" w:eastAsia="Arial" w:hAnsi="Arial" w:cs="Arial"/>
                <w:lang w:val="es-CL"/>
              </w:rPr>
              <w:t>Permite el acceso al sistema.</w:t>
            </w:r>
          </w:p>
          <w:p w:rsidR="00D00521" w:rsidRPr="00D77DB0" w:rsidRDefault="00D00521" w:rsidP="00D00521">
            <w:pPr>
              <w:pStyle w:val="TableParagraph"/>
              <w:rPr>
                <w:rFonts w:ascii="Arial" w:eastAsia="Arial" w:hAnsi="Arial" w:cs="Arial"/>
                <w:lang w:val="es-CL"/>
              </w:rPr>
            </w:pPr>
          </w:p>
        </w:tc>
      </w:tr>
      <w:tr w:rsidR="00D0464F" w:rsidRPr="00D00521" w:rsidTr="00D00521">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464F" w:rsidRPr="00D00521" w:rsidRDefault="00D00521">
            <w:pPr>
              <w:pStyle w:val="TableParagraph"/>
              <w:ind w:left="89"/>
              <w:rPr>
                <w:rFonts w:ascii="Arial" w:eastAsia="Arial" w:hAnsi="Arial" w:cs="Arial"/>
                <w:lang w:val="es-CL"/>
              </w:rPr>
            </w:pPr>
            <w:r>
              <w:rPr>
                <w:rFonts w:ascii="Arial" w:eastAsia="Arial" w:hAnsi="Arial" w:cs="Arial"/>
                <w:lang w:val="es-CL"/>
              </w:rPr>
              <w:t>Usuario</w:t>
            </w:r>
          </w:p>
        </w:tc>
        <w:tc>
          <w:tcPr>
            <w:tcW w:w="6412" w:type="dxa"/>
            <w:tcBorders>
              <w:top w:val="single" w:sz="7" w:space="0" w:color="000000"/>
              <w:left w:val="single" w:sz="7" w:space="0" w:color="000000"/>
              <w:bottom w:val="single" w:sz="7" w:space="0" w:color="000000"/>
              <w:right w:val="single" w:sz="7" w:space="0" w:color="000000"/>
            </w:tcBorders>
          </w:tcPr>
          <w:p w:rsidR="00D0464F" w:rsidRPr="00D77DB0" w:rsidRDefault="00D00521">
            <w:pPr>
              <w:pStyle w:val="TableParagraph"/>
              <w:ind w:left="89"/>
              <w:rPr>
                <w:rFonts w:ascii="Arial" w:eastAsia="Arial" w:hAnsi="Arial" w:cs="Arial"/>
                <w:lang w:val="es-CL"/>
              </w:rPr>
            </w:pPr>
            <w:r>
              <w:rPr>
                <w:rFonts w:ascii="Arial" w:eastAsia="Arial" w:hAnsi="Arial" w:cs="Arial"/>
                <w:lang w:val="es-CL"/>
              </w:rPr>
              <w:t>Selecciona “Ver estado de pacientes”.</w:t>
            </w:r>
          </w:p>
        </w:tc>
      </w:tr>
      <w:tr w:rsidR="00D0464F" w:rsidRPr="00D00521" w:rsidTr="00D00521">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464F" w:rsidRPr="00D00521" w:rsidRDefault="00D00521">
            <w:pPr>
              <w:pStyle w:val="TableParagraph"/>
              <w:ind w:left="89"/>
              <w:rPr>
                <w:rFonts w:ascii="Arial" w:eastAsia="Arial" w:hAnsi="Arial" w:cs="Arial"/>
                <w:lang w:val="es-CL"/>
              </w:rPr>
            </w:pPr>
            <w:r>
              <w:rPr>
                <w:rFonts w:ascii="Arial" w:eastAsia="Arial" w:hAnsi="Arial" w:cs="Arial"/>
                <w:lang w:val="es-CL"/>
              </w:rPr>
              <w:t>Sistema</w:t>
            </w:r>
          </w:p>
        </w:tc>
        <w:tc>
          <w:tcPr>
            <w:tcW w:w="6412" w:type="dxa"/>
            <w:tcBorders>
              <w:top w:val="single" w:sz="7" w:space="0" w:color="000000"/>
              <w:left w:val="single" w:sz="7" w:space="0" w:color="000000"/>
              <w:bottom w:val="single" w:sz="7" w:space="0" w:color="000000"/>
              <w:right w:val="single" w:sz="7" w:space="0" w:color="000000"/>
            </w:tcBorders>
          </w:tcPr>
          <w:p w:rsidR="00D0464F" w:rsidRPr="00D77DB0" w:rsidRDefault="00D00521">
            <w:pPr>
              <w:pStyle w:val="TableParagraph"/>
              <w:ind w:left="89"/>
              <w:rPr>
                <w:rFonts w:ascii="Arial" w:eastAsia="Arial" w:hAnsi="Arial" w:cs="Arial"/>
                <w:lang w:val="es-CL"/>
              </w:rPr>
            </w:pPr>
            <w:r>
              <w:rPr>
                <w:rFonts w:ascii="Arial" w:eastAsia="Arial" w:hAnsi="Arial" w:cs="Arial"/>
                <w:lang w:val="es-CL"/>
              </w:rPr>
              <w:t>Despliega el estado actual de los pacientes del Hospital.</w:t>
            </w:r>
          </w:p>
        </w:tc>
      </w:tr>
      <w:tr w:rsidR="00D0464F" w:rsidRPr="00D00521" w:rsidTr="00D00521">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464F" w:rsidRPr="00D00521" w:rsidRDefault="00D0464F">
            <w:pPr>
              <w:pStyle w:val="TableParagraph"/>
              <w:ind w:left="89"/>
              <w:rPr>
                <w:rFonts w:ascii="Arial" w:eastAsia="Arial" w:hAnsi="Arial" w:cs="Arial"/>
                <w:lang w:val="es-CL"/>
              </w:rPr>
            </w:pPr>
          </w:p>
        </w:tc>
        <w:tc>
          <w:tcPr>
            <w:tcW w:w="6412" w:type="dxa"/>
            <w:tcBorders>
              <w:top w:val="single" w:sz="7" w:space="0" w:color="000000"/>
              <w:left w:val="single" w:sz="7" w:space="0" w:color="000000"/>
              <w:bottom w:val="single" w:sz="7" w:space="0" w:color="000000"/>
              <w:right w:val="single" w:sz="7" w:space="0" w:color="000000"/>
            </w:tcBorders>
          </w:tcPr>
          <w:p w:rsidR="00D0464F" w:rsidRPr="00D77DB0" w:rsidRDefault="00D0464F">
            <w:pPr>
              <w:pStyle w:val="TableParagraph"/>
              <w:ind w:left="89"/>
              <w:rPr>
                <w:rFonts w:ascii="Arial" w:eastAsia="Arial" w:hAnsi="Arial" w:cs="Arial"/>
                <w:lang w:val="es-CL"/>
              </w:rPr>
            </w:pPr>
          </w:p>
        </w:tc>
      </w:tr>
    </w:tbl>
    <w:p w:rsidR="00D0464F" w:rsidRPr="00D77DB0" w:rsidRDefault="00D0464F">
      <w:pPr>
        <w:spacing w:before="11" w:line="220" w:lineRule="exact"/>
        <w:rPr>
          <w:lang w:val="es-CL"/>
        </w:rPr>
      </w:pPr>
    </w:p>
    <w:p w:rsidR="00D0464F" w:rsidRPr="00D77DB0" w:rsidRDefault="00D0464F">
      <w:pPr>
        <w:spacing w:before="11" w:line="220" w:lineRule="exact"/>
        <w:rPr>
          <w:lang w:val="es-CL"/>
        </w:rPr>
      </w:pPr>
    </w:p>
    <w:p w:rsidR="00D0464F" w:rsidRDefault="00D77DB0">
      <w:pPr>
        <w:pStyle w:val="Ttulo1"/>
        <w:spacing w:before="72"/>
      </w:pPr>
      <w:r>
        <w:rPr>
          <w:spacing w:val="-1"/>
        </w:rPr>
        <w:t>POST</w:t>
      </w:r>
      <w:r>
        <w:t>-</w:t>
      </w:r>
      <w:r>
        <w:rPr>
          <w:spacing w:val="-1"/>
        </w:rPr>
        <w:t>COND</w:t>
      </w:r>
      <w:r>
        <w:t>I</w:t>
      </w:r>
      <w:r>
        <w:rPr>
          <w:spacing w:val="-1"/>
        </w:rPr>
        <w:t>C</w:t>
      </w:r>
      <w:r>
        <w:t>I</w:t>
      </w:r>
      <w:r>
        <w:rPr>
          <w:spacing w:val="-1"/>
        </w:rPr>
        <w:t>ONES</w:t>
      </w:r>
      <w:r>
        <w:t>:</w:t>
      </w:r>
    </w:p>
    <w:p w:rsidR="00D00521" w:rsidRPr="00D00521" w:rsidRDefault="00D00521">
      <w:pPr>
        <w:pStyle w:val="Ttulo1"/>
        <w:spacing w:before="72"/>
        <w:rPr>
          <w:b w:val="0"/>
          <w:bCs w:val="0"/>
          <w:lang w:val="es-CL"/>
        </w:rPr>
      </w:pPr>
      <w:r w:rsidRPr="00D00521">
        <w:rPr>
          <w:lang w:val="es-CL"/>
        </w:rPr>
        <w:t xml:space="preserve">1.- </w:t>
      </w:r>
      <w:r w:rsidRPr="00D00521">
        <w:rPr>
          <w:b w:val="0"/>
          <w:lang w:val="es-CL"/>
        </w:rPr>
        <w:t>El usuario ve c</w:t>
      </w:r>
      <w:r>
        <w:rPr>
          <w:b w:val="0"/>
          <w:lang w:val="es-CL"/>
        </w:rPr>
        <w:t>orrectamente la situación actual de los pacientes en el Hospital</w:t>
      </w:r>
    </w:p>
    <w:p w:rsidR="00D0464F" w:rsidRPr="00D77DB0" w:rsidRDefault="00D0464F">
      <w:pPr>
        <w:spacing w:line="200" w:lineRule="exact"/>
        <w:rPr>
          <w:sz w:val="20"/>
          <w:szCs w:val="20"/>
          <w:lang w:val="es-CL"/>
        </w:rPr>
      </w:pPr>
    </w:p>
    <w:p w:rsidR="00D0464F" w:rsidRPr="00D77DB0" w:rsidRDefault="00D0464F">
      <w:pPr>
        <w:spacing w:line="200" w:lineRule="exact"/>
        <w:rPr>
          <w:sz w:val="20"/>
          <w:szCs w:val="20"/>
          <w:lang w:val="es-CL"/>
        </w:rPr>
      </w:pPr>
    </w:p>
    <w:p w:rsidR="00D0464F" w:rsidRPr="00D77DB0" w:rsidRDefault="00D0464F">
      <w:pPr>
        <w:spacing w:before="8" w:line="240" w:lineRule="exact"/>
        <w:rPr>
          <w:sz w:val="24"/>
          <w:szCs w:val="24"/>
          <w:lang w:val="es-CL"/>
        </w:rPr>
      </w:pPr>
    </w:p>
    <w:p w:rsidR="00D0464F" w:rsidRPr="00D00521" w:rsidRDefault="00D77DB0" w:rsidP="00D77DB0">
      <w:pPr>
        <w:pStyle w:val="Ttulo1"/>
        <w:rPr>
          <w:b w:val="0"/>
          <w:bCs w:val="0"/>
          <w:lang w:val="es-CL"/>
        </w:rPr>
        <w:sectPr w:rsidR="00D0464F" w:rsidRPr="00D00521">
          <w:pgSz w:w="11920" w:h="16860"/>
          <w:pgMar w:top="1380" w:right="1360" w:bottom="280" w:left="1340" w:header="720" w:footer="720" w:gutter="0"/>
          <w:cols w:space="720"/>
        </w:sectPr>
      </w:pPr>
      <w:r w:rsidRPr="00D00521">
        <w:rPr>
          <w:spacing w:val="-1"/>
          <w:lang w:val="es-CL"/>
        </w:rPr>
        <w:t>EXCEPC</w:t>
      </w:r>
      <w:r w:rsidRPr="00D00521">
        <w:rPr>
          <w:lang w:val="es-CL"/>
        </w:rPr>
        <w:t>I</w:t>
      </w:r>
      <w:r w:rsidRPr="00D00521">
        <w:rPr>
          <w:spacing w:val="-1"/>
          <w:lang w:val="es-CL"/>
        </w:rPr>
        <w:t>ONES</w:t>
      </w:r>
    </w:p>
    <w:p w:rsidR="00D00521" w:rsidRPr="00D77DB0" w:rsidRDefault="00D00521" w:rsidP="00D00521">
      <w:pPr>
        <w:pStyle w:val="Textoindependiente"/>
        <w:spacing w:before="65"/>
        <w:rPr>
          <w:lang w:val="es-CL"/>
        </w:rPr>
      </w:pPr>
      <w:r w:rsidRPr="00D77DB0">
        <w:rPr>
          <w:rFonts w:cs="Arial"/>
          <w:b/>
          <w:bCs/>
          <w:spacing w:val="-1"/>
          <w:lang w:val="es-CL"/>
        </w:rPr>
        <w:lastRenderedPageBreak/>
        <w:t>CAS</w:t>
      </w:r>
      <w:r w:rsidRPr="00D77DB0">
        <w:rPr>
          <w:rFonts w:cs="Arial"/>
          <w:b/>
          <w:bCs/>
          <w:lang w:val="es-CL"/>
        </w:rPr>
        <w:t>O</w:t>
      </w:r>
      <w:r w:rsidRPr="00D77DB0">
        <w:rPr>
          <w:rFonts w:cs="Arial"/>
          <w:b/>
          <w:bCs/>
          <w:spacing w:val="-3"/>
          <w:lang w:val="es-CL"/>
        </w:rPr>
        <w:t xml:space="preserve"> </w:t>
      </w:r>
      <w:r w:rsidRPr="00D77DB0">
        <w:rPr>
          <w:rFonts w:cs="Arial"/>
          <w:b/>
          <w:bCs/>
          <w:spacing w:val="-1"/>
          <w:lang w:val="es-CL"/>
        </w:rPr>
        <w:t>D</w:t>
      </w:r>
      <w:r w:rsidRPr="00D77DB0">
        <w:rPr>
          <w:rFonts w:cs="Arial"/>
          <w:b/>
          <w:bCs/>
          <w:lang w:val="es-CL"/>
        </w:rPr>
        <w:t>E</w:t>
      </w:r>
      <w:r w:rsidRPr="00D77DB0">
        <w:rPr>
          <w:rFonts w:cs="Arial"/>
          <w:b/>
          <w:bCs/>
          <w:spacing w:val="-2"/>
          <w:lang w:val="es-CL"/>
        </w:rPr>
        <w:t xml:space="preserve"> </w:t>
      </w:r>
      <w:r w:rsidRPr="00D77DB0">
        <w:rPr>
          <w:rFonts w:cs="Arial"/>
          <w:b/>
          <w:bCs/>
          <w:spacing w:val="-1"/>
          <w:lang w:val="es-CL"/>
        </w:rPr>
        <w:t>US</w:t>
      </w:r>
      <w:r w:rsidRPr="00D77DB0">
        <w:rPr>
          <w:rFonts w:cs="Arial"/>
          <w:b/>
          <w:bCs/>
          <w:lang w:val="es-CL"/>
        </w:rPr>
        <w:t>O</w:t>
      </w:r>
      <w:r w:rsidRPr="00D77DB0">
        <w:rPr>
          <w:rFonts w:cs="Arial"/>
          <w:b/>
          <w:bCs/>
          <w:spacing w:val="-2"/>
          <w:lang w:val="es-CL"/>
        </w:rPr>
        <w:t xml:space="preserve"> </w:t>
      </w:r>
      <w:r>
        <w:rPr>
          <w:rFonts w:cs="Arial"/>
          <w:b/>
          <w:bCs/>
          <w:spacing w:val="-2"/>
          <w:lang w:val="es-CL"/>
        </w:rPr>
        <w:t>1</w:t>
      </w:r>
      <w:r w:rsidRPr="00D77DB0">
        <w:rPr>
          <w:lang w:val="es-CL"/>
        </w:rPr>
        <w:t>:</w:t>
      </w:r>
      <w:r w:rsidRPr="00D77DB0">
        <w:rPr>
          <w:spacing w:val="-2"/>
          <w:lang w:val="es-CL"/>
        </w:rPr>
        <w:t xml:space="preserve"> </w:t>
      </w:r>
      <w:r>
        <w:rPr>
          <w:spacing w:val="-2"/>
          <w:lang w:val="es-CL"/>
        </w:rPr>
        <w:t>Ver reporte de Unidad Medica</w:t>
      </w:r>
    </w:p>
    <w:p w:rsidR="00D00521" w:rsidRPr="00D77DB0" w:rsidRDefault="00D00521" w:rsidP="00D00521">
      <w:pPr>
        <w:spacing w:before="8" w:line="140" w:lineRule="exact"/>
        <w:rPr>
          <w:sz w:val="14"/>
          <w:szCs w:val="14"/>
          <w:lang w:val="es-CL"/>
        </w:rPr>
      </w:pPr>
    </w:p>
    <w:p w:rsidR="00D00521" w:rsidRPr="00D77DB0" w:rsidRDefault="00D00521" w:rsidP="00D00521">
      <w:pPr>
        <w:spacing w:line="200" w:lineRule="exact"/>
        <w:rPr>
          <w:sz w:val="20"/>
          <w:szCs w:val="20"/>
          <w:lang w:val="es-CL"/>
        </w:rPr>
      </w:pPr>
    </w:p>
    <w:p w:rsidR="00D00521" w:rsidRPr="00D00521" w:rsidRDefault="00D00521" w:rsidP="00D00521">
      <w:pPr>
        <w:pStyle w:val="Textoindependiente"/>
        <w:spacing w:line="284" w:lineRule="auto"/>
        <w:rPr>
          <w:lang w:val="es-CL"/>
        </w:rPr>
      </w:pPr>
      <w:r w:rsidRPr="00D77DB0">
        <w:rPr>
          <w:rFonts w:cs="Arial"/>
          <w:b/>
          <w:bCs/>
          <w:spacing w:val="-1"/>
          <w:lang w:val="es-CL"/>
        </w:rPr>
        <w:t>OBJET</w:t>
      </w:r>
      <w:r w:rsidRPr="00D77DB0">
        <w:rPr>
          <w:rFonts w:cs="Arial"/>
          <w:b/>
          <w:bCs/>
          <w:lang w:val="es-CL"/>
        </w:rPr>
        <w:t>I</w:t>
      </w:r>
      <w:r w:rsidRPr="00D77DB0">
        <w:rPr>
          <w:rFonts w:cs="Arial"/>
          <w:b/>
          <w:bCs/>
          <w:spacing w:val="-1"/>
          <w:lang w:val="es-CL"/>
        </w:rPr>
        <w:t>VO</w:t>
      </w:r>
      <w:r w:rsidRPr="00D77DB0">
        <w:rPr>
          <w:rFonts w:cs="Arial"/>
          <w:b/>
          <w:bCs/>
          <w:lang w:val="es-CL"/>
        </w:rPr>
        <w:t>:</w:t>
      </w:r>
      <w:r>
        <w:rPr>
          <w:rFonts w:cs="Arial"/>
          <w:b/>
          <w:bCs/>
          <w:lang w:val="es-CL"/>
        </w:rPr>
        <w:t xml:space="preserve"> </w:t>
      </w:r>
      <w:r w:rsidRPr="00D00521">
        <w:rPr>
          <w:rFonts w:cs="Arial"/>
          <w:bCs/>
          <w:lang w:val="es-CL"/>
        </w:rPr>
        <w:t xml:space="preserve">Poder ver el </w:t>
      </w:r>
      <w:r w:rsidR="00C74E1F">
        <w:rPr>
          <w:rFonts w:cs="Arial"/>
          <w:bCs/>
          <w:lang w:val="es-CL"/>
        </w:rPr>
        <w:t>reporte de la unidad médica, donde podrá ver las estadísticas por mes, semestre y año de: porcentaje de pacientes que se han quedado más del tiempo que establece el GRD, porcentaje de pacientes que se han ido de alta en el tiempo indicado, porcentaje de pacientes, que han tenido un cambio de diagnóstico principal para alargar sus días de hospitalización</w:t>
      </w:r>
      <w:r>
        <w:rPr>
          <w:rFonts w:cs="Arial"/>
          <w:bCs/>
          <w:lang w:val="es-CL"/>
        </w:rPr>
        <w:t>.</w:t>
      </w:r>
    </w:p>
    <w:p w:rsidR="00D00521" w:rsidRPr="00D77DB0" w:rsidRDefault="00D00521" w:rsidP="00D00521">
      <w:pPr>
        <w:spacing w:before="2" w:line="100" w:lineRule="exact"/>
        <w:rPr>
          <w:sz w:val="10"/>
          <w:szCs w:val="10"/>
          <w:lang w:val="es-CL"/>
        </w:rPr>
      </w:pPr>
    </w:p>
    <w:p w:rsidR="00D00521" w:rsidRPr="00D77DB0" w:rsidRDefault="00D00521" w:rsidP="00D00521">
      <w:pPr>
        <w:spacing w:line="200" w:lineRule="exact"/>
        <w:rPr>
          <w:sz w:val="20"/>
          <w:szCs w:val="20"/>
          <w:lang w:val="es-CL"/>
        </w:rPr>
      </w:pPr>
    </w:p>
    <w:p w:rsidR="00D00521" w:rsidRPr="00D77DB0" w:rsidRDefault="00D00521" w:rsidP="00D00521">
      <w:pPr>
        <w:pStyle w:val="Ttulo1"/>
        <w:rPr>
          <w:b w:val="0"/>
          <w:bCs w:val="0"/>
          <w:lang w:val="es-CL"/>
        </w:rPr>
      </w:pPr>
      <w:r w:rsidRPr="00D77DB0">
        <w:rPr>
          <w:spacing w:val="-1"/>
          <w:lang w:val="es-CL"/>
        </w:rPr>
        <w:t>PRE</w:t>
      </w:r>
      <w:r w:rsidRPr="00D77DB0">
        <w:rPr>
          <w:lang w:val="es-CL"/>
        </w:rPr>
        <w:t>-</w:t>
      </w:r>
      <w:r w:rsidRPr="00D77DB0">
        <w:rPr>
          <w:spacing w:val="-1"/>
          <w:lang w:val="es-CL"/>
        </w:rPr>
        <w:t>COND</w:t>
      </w:r>
      <w:r w:rsidRPr="00D77DB0">
        <w:rPr>
          <w:lang w:val="es-CL"/>
        </w:rPr>
        <w:t>I</w:t>
      </w:r>
      <w:r w:rsidRPr="00D77DB0">
        <w:rPr>
          <w:spacing w:val="-1"/>
          <w:lang w:val="es-CL"/>
        </w:rPr>
        <w:t>C</w:t>
      </w:r>
      <w:r w:rsidRPr="00D77DB0">
        <w:rPr>
          <w:lang w:val="es-CL"/>
        </w:rPr>
        <w:t>I</w:t>
      </w:r>
      <w:r w:rsidRPr="00D77DB0">
        <w:rPr>
          <w:spacing w:val="-1"/>
          <w:lang w:val="es-CL"/>
        </w:rPr>
        <w:t>ONES</w:t>
      </w:r>
      <w:r w:rsidRPr="00D77DB0">
        <w:rPr>
          <w:lang w:val="es-CL"/>
        </w:rPr>
        <w:t>:</w:t>
      </w:r>
    </w:p>
    <w:p w:rsidR="00D00521" w:rsidRDefault="00D00521" w:rsidP="00D00521">
      <w:pPr>
        <w:pStyle w:val="Textoindependiente"/>
        <w:rPr>
          <w:spacing w:val="-2"/>
          <w:lang w:val="es-CL"/>
        </w:rPr>
      </w:pPr>
      <w:r w:rsidRPr="00D77DB0">
        <w:rPr>
          <w:spacing w:val="-1"/>
          <w:lang w:val="es-CL"/>
        </w:rPr>
        <w:t>1</w:t>
      </w:r>
      <w:r w:rsidRPr="00D77DB0">
        <w:rPr>
          <w:lang w:val="es-CL"/>
        </w:rPr>
        <w:t>.-</w:t>
      </w:r>
      <w:r w:rsidRPr="00D77DB0">
        <w:rPr>
          <w:spacing w:val="-2"/>
          <w:lang w:val="es-CL"/>
        </w:rPr>
        <w:t xml:space="preserve"> </w:t>
      </w:r>
      <w:r>
        <w:rPr>
          <w:spacing w:val="-2"/>
          <w:lang w:val="es-CL"/>
        </w:rPr>
        <w:t>El usuario (Enfermera, Medico, Profesional de GRD) tiene acceso a la plataforma de GRD en tiempo real.</w:t>
      </w:r>
    </w:p>
    <w:p w:rsidR="00D00521" w:rsidRPr="00D77DB0" w:rsidRDefault="00D00521" w:rsidP="00D00521">
      <w:pPr>
        <w:pStyle w:val="Textoindependiente"/>
        <w:rPr>
          <w:lang w:val="es-CL"/>
        </w:rPr>
      </w:pPr>
    </w:p>
    <w:p w:rsidR="00D00521" w:rsidRPr="00D77DB0" w:rsidRDefault="00D00521" w:rsidP="00D00521">
      <w:pPr>
        <w:spacing w:line="200" w:lineRule="exact"/>
        <w:rPr>
          <w:sz w:val="20"/>
          <w:szCs w:val="20"/>
          <w:lang w:val="es-CL"/>
        </w:rPr>
      </w:pPr>
    </w:p>
    <w:p w:rsidR="00D00521" w:rsidRPr="00D77DB0" w:rsidRDefault="00D00521" w:rsidP="00D00521">
      <w:pPr>
        <w:spacing w:line="200" w:lineRule="exact"/>
        <w:rPr>
          <w:sz w:val="20"/>
          <w:szCs w:val="20"/>
          <w:lang w:val="es-CL"/>
        </w:rPr>
      </w:pPr>
    </w:p>
    <w:p w:rsidR="00D00521" w:rsidRPr="00D77DB0" w:rsidRDefault="00D00521" w:rsidP="00D00521">
      <w:pPr>
        <w:spacing w:before="2" w:line="200" w:lineRule="exact"/>
        <w:rPr>
          <w:sz w:val="20"/>
          <w:szCs w:val="20"/>
          <w:lang w:val="es-CL"/>
        </w:rPr>
      </w:pPr>
    </w:p>
    <w:p w:rsidR="00D00521" w:rsidRPr="00D00521" w:rsidRDefault="00D00521" w:rsidP="00D00521">
      <w:pPr>
        <w:pStyle w:val="Ttulo1"/>
        <w:rPr>
          <w:b w:val="0"/>
          <w:bCs w:val="0"/>
          <w:lang w:val="es-CL"/>
        </w:rPr>
      </w:pPr>
      <w:r w:rsidRPr="00D00521">
        <w:rPr>
          <w:spacing w:val="-1"/>
          <w:lang w:val="es-CL"/>
        </w:rPr>
        <w:t>ESCENAR</w:t>
      </w:r>
      <w:r w:rsidRPr="00D00521">
        <w:rPr>
          <w:lang w:val="es-CL"/>
        </w:rPr>
        <w:t>IO</w:t>
      </w:r>
      <w:r w:rsidRPr="00D00521">
        <w:rPr>
          <w:spacing w:val="-14"/>
          <w:lang w:val="es-CL"/>
        </w:rPr>
        <w:t xml:space="preserve"> </w:t>
      </w:r>
      <w:r w:rsidRPr="00D00521">
        <w:rPr>
          <w:spacing w:val="-1"/>
          <w:lang w:val="es-CL"/>
        </w:rPr>
        <w:t>PR</w:t>
      </w:r>
      <w:r w:rsidRPr="00D00521">
        <w:rPr>
          <w:lang w:val="es-CL"/>
        </w:rPr>
        <w:t>I</w:t>
      </w:r>
      <w:r w:rsidRPr="00D00521">
        <w:rPr>
          <w:spacing w:val="-1"/>
          <w:lang w:val="es-CL"/>
        </w:rPr>
        <w:t>NC</w:t>
      </w:r>
      <w:r w:rsidRPr="00D00521">
        <w:rPr>
          <w:lang w:val="es-CL"/>
        </w:rPr>
        <w:t>I</w:t>
      </w:r>
      <w:r w:rsidRPr="00D00521">
        <w:rPr>
          <w:spacing w:val="-1"/>
          <w:lang w:val="es-CL"/>
        </w:rPr>
        <w:t>PAL</w:t>
      </w:r>
      <w:r w:rsidRPr="00D00521">
        <w:rPr>
          <w:lang w:val="es-CL"/>
        </w:rPr>
        <w:t>:</w:t>
      </w:r>
    </w:p>
    <w:p w:rsidR="00D00521" w:rsidRPr="00D00521" w:rsidRDefault="00D00521" w:rsidP="00D00521">
      <w:pPr>
        <w:spacing w:before="8" w:line="140" w:lineRule="exact"/>
        <w:rPr>
          <w:sz w:val="14"/>
          <w:szCs w:val="14"/>
          <w:lang w:val="es-CL"/>
        </w:rPr>
      </w:pPr>
    </w:p>
    <w:p w:rsidR="00D00521" w:rsidRPr="00D00521" w:rsidRDefault="00D00521" w:rsidP="00D00521">
      <w:pPr>
        <w:rPr>
          <w:rFonts w:ascii="Arial" w:eastAsia="Arial" w:hAnsi="Arial" w:cs="Arial"/>
          <w:lang w:val="es-CL"/>
        </w:rPr>
      </w:pPr>
    </w:p>
    <w:p w:rsidR="00D00521" w:rsidRPr="00D00521" w:rsidRDefault="00D00521" w:rsidP="00D00521">
      <w:pPr>
        <w:spacing w:before="2" w:line="10" w:lineRule="exact"/>
        <w:rPr>
          <w:sz w:val="4"/>
          <w:szCs w:val="4"/>
          <w:lang w:val="es-CL"/>
        </w:rPr>
      </w:pPr>
    </w:p>
    <w:tbl>
      <w:tblPr>
        <w:tblStyle w:val="TableNormal"/>
        <w:tblW w:w="0" w:type="auto"/>
        <w:tblInd w:w="100" w:type="dxa"/>
        <w:tblLayout w:type="fixed"/>
        <w:tblLook w:val="01E0" w:firstRow="1" w:lastRow="1" w:firstColumn="1" w:lastColumn="1" w:noHBand="0" w:noVBand="0"/>
      </w:tblPr>
      <w:tblGrid>
        <w:gridCol w:w="2535"/>
        <w:gridCol w:w="6412"/>
      </w:tblGrid>
      <w:tr w:rsidR="00D00521" w:rsidTr="003D2380">
        <w:trPr>
          <w:trHeight w:hRule="exact" w:val="535"/>
        </w:trPr>
        <w:tc>
          <w:tcPr>
            <w:tcW w:w="2535" w:type="dxa"/>
            <w:tcBorders>
              <w:top w:val="single" w:sz="7" w:space="0" w:color="000000"/>
              <w:left w:val="single" w:sz="7" w:space="0" w:color="000000"/>
              <w:bottom w:val="single" w:sz="7" w:space="0" w:color="000000"/>
              <w:right w:val="single" w:sz="7" w:space="0" w:color="000000"/>
            </w:tcBorders>
          </w:tcPr>
          <w:p w:rsidR="00D00521" w:rsidRPr="00D00521" w:rsidRDefault="00D00521" w:rsidP="003D2380">
            <w:pPr>
              <w:pStyle w:val="TableParagraph"/>
              <w:spacing w:before="8" w:line="100" w:lineRule="exact"/>
              <w:rPr>
                <w:sz w:val="10"/>
                <w:szCs w:val="10"/>
                <w:lang w:val="es-CL"/>
              </w:rPr>
            </w:pPr>
          </w:p>
          <w:p w:rsidR="00D00521" w:rsidRDefault="00D00521" w:rsidP="003D2380">
            <w:pPr>
              <w:pStyle w:val="TableParagraph"/>
              <w:ind w:left="89"/>
              <w:rPr>
                <w:rFonts w:ascii="Arial" w:eastAsia="Arial" w:hAnsi="Arial" w:cs="Arial"/>
              </w:rPr>
            </w:pPr>
            <w:r>
              <w:rPr>
                <w:rFonts w:ascii="Arial" w:eastAsia="Arial" w:hAnsi="Arial" w:cs="Arial"/>
                <w:b/>
                <w:bCs/>
                <w:spacing w:val="-1"/>
              </w:rPr>
              <w:t>Ac</w:t>
            </w:r>
            <w:r>
              <w:rPr>
                <w:rFonts w:ascii="Arial" w:eastAsia="Arial" w:hAnsi="Arial" w:cs="Arial"/>
                <w:b/>
                <w:bCs/>
              </w:rPr>
              <w:t>t</w:t>
            </w:r>
            <w:r>
              <w:rPr>
                <w:rFonts w:ascii="Arial" w:eastAsia="Arial" w:hAnsi="Arial" w:cs="Arial"/>
                <w:b/>
                <w:bCs/>
                <w:spacing w:val="-1"/>
              </w:rPr>
              <w:t>o</w:t>
            </w:r>
            <w:r>
              <w:rPr>
                <w:rFonts w:ascii="Arial" w:eastAsia="Arial" w:hAnsi="Arial" w:cs="Arial"/>
                <w:b/>
                <w:bCs/>
              </w:rPr>
              <w:t>r</w:t>
            </w:r>
          </w:p>
        </w:tc>
        <w:tc>
          <w:tcPr>
            <w:tcW w:w="6412" w:type="dxa"/>
            <w:tcBorders>
              <w:top w:val="single" w:sz="7" w:space="0" w:color="000000"/>
              <w:left w:val="single" w:sz="7" w:space="0" w:color="000000"/>
              <w:bottom w:val="single" w:sz="7" w:space="0" w:color="000000"/>
              <w:right w:val="single" w:sz="7" w:space="0" w:color="000000"/>
            </w:tcBorders>
          </w:tcPr>
          <w:p w:rsidR="00D00521" w:rsidRDefault="00D00521" w:rsidP="003D2380">
            <w:pPr>
              <w:pStyle w:val="TableParagraph"/>
              <w:spacing w:before="8" w:line="100" w:lineRule="exact"/>
              <w:rPr>
                <w:sz w:val="10"/>
                <w:szCs w:val="10"/>
              </w:rPr>
            </w:pPr>
          </w:p>
          <w:p w:rsidR="00D00521" w:rsidRDefault="00D00521" w:rsidP="003D2380">
            <w:pPr>
              <w:pStyle w:val="TableParagraph"/>
              <w:ind w:left="89"/>
              <w:rPr>
                <w:rFonts w:ascii="Arial" w:eastAsia="Arial" w:hAnsi="Arial" w:cs="Arial"/>
              </w:rPr>
            </w:pPr>
            <w:proofErr w:type="spellStart"/>
            <w:r>
              <w:rPr>
                <w:rFonts w:ascii="Arial" w:eastAsia="Arial" w:hAnsi="Arial" w:cs="Arial"/>
                <w:b/>
                <w:bCs/>
              </w:rPr>
              <w:t>I</w:t>
            </w:r>
            <w:r>
              <w:rPr>
                <w:rFonts w:ascii="Arial" w:eastAsia="Arial" w:hAnsi="Arial" w:cs="Arial"/>
                <w:b/>
                <w:bCs/>
                <w:spacing w:val="-1"/>
              </w:rPr>
              <w:t>n</w:t>
            </w:r>
            <w:r>
              <w:rPr>
                <w:rFonts w:ascii="Arial" w:eastAsia="Arial" w:hAnsi="Arial" w:cs="Arial"/>
                <w:b/>
                <w:bCs/>
              </w:rPr>
              <w:t>t</w:t>
            </w:r>
            <w:r>
              <w:rPr>
                <w:rFonts w:ascii="Arial" w:eastAsia="Arial" w:hAnsi="Arial" w:cs="Arial"/>
                <w:b/>
                <w:bCs/>
                <w:spacing w:val="-1"/>
              </w:rPr>
              <w:t>eracc</w:t>
            </w:r>
            <w:r>
              <w:rPr>
                <w:rFonts w:ascii="Arial" w:eastAsia="Arial" w:hAnsi="Arial" w:cs="Arial"/>
                <w:b/>
                <w:bCs/>
              </w:rPr>
              <w:t>i</w:t>
            </w:r>
            <w:r>
              <w:rPr>
                <w:rFonts w:ascii="Arial" w:eastAsia="Arial" w:hAnsi="Arial" w:cs="Arial"/>
                <w:b/>
                <w:bCs/>
                <w:spacing w:val="-1"/>
              </w:rPr>
              <w:t>ó</w:t>
            </w:r>
            <w:r>
              <w:rPr>
                <w:rFonts w:ascii="Arial" w:eastAsia="Arial" w:hAnsi="Arial" w:cs="Arial"/>
                <w:b/>
                <w:bCs/>
              </w:rPr>
              <w:t>n</w:t>
            </w:r>
            <w:proofErr w:type="spellEnd"/>
          </w:p>
        </w:tc>
      </w:tr>
      <w:tr w:rsidR="00D0052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0521" w:rsidRDefault="00D00521" w:rsidP="003D2380">
            <w:pPr>
              <w:pStyle w:val="TableParagraph"/>
              <w:ind w:left="89"/>
              <w:rPr>
                <w:rFonts w:ascii="Arial" w:eastAsia="Arial" w:hAnsi="Arial" w:cs="Arial"/>
              </w:rPr>
            </w:pPr>
            <w:proofErr w:type="spellStart"/>
            <w:r>
              <w:rPr>
                <w:rFonts w:ascii="Arial" w:eastAsia="Arial" w:hAnsi="Arial" w:cs="Arial"/>
              </w:rPr>
              <w:t>Usuario</w:t>
            </w:r>
            <w:proofErr w:type="spellEnd"/>
          </w:p>
        </w:tc>
        <w:tc>
          <w:tcPr>
            <w:tcW w:w="6412" w:type="dxa"/>
            <w:tcBorders>
              <w:top w:val="single" w:sz="7" w:space="0" w:color="000000"/>
              <w:left w:val="single" w:sz="7" w:space="0" w:color="000000"/>
              <w:bottom w:val="single" w:sz="7" w:space="0" w:color="000000"/>
              <w:right w:val="single" w:sz="7" w:space="0" w:color="000000"/>
            </w:tcBorders>
          </w:tcPr>
          <w:p w:rsidR="00D00521" w:rsidRDefault="00D00521" w:rsidP="003D2380">
            <w:pPr>
              <w:pStyle w:val="TableParagraph"/>
              <w:ind w:left="89"/>
              <w:rPr>
                <w:rFonts w:ascii="Arial" w:eastAsia="Arial" w:hAnsi="Arial" w:cs="Arial"/>
                <w:lang w:val="es-CL"/>
              </w:rPr>
            </w:pPr>
            <w:r w:rsidRPr="00D00521">
              <w:rPr>
                <w:rFonts w:ascii="Arial" w:eastAsia="Arial" w:hAnsi="Arial" w:cs="Arial"/>
                <w:lang w:val="es-CL"/>
              </w:rPr>
              <w:t xml:space="preserve">Se </w:t>
            </w:r>
            <w:proofErr w:type="spellStart"/>
            <w:r w:rsidRPr="00D00521">
              <w:rPr>
                <w:rFonts w:ascii="Arial" w:eastAsia="Arial" w:hAnsi="Arial" w:cs="Arial"/>
                <w:lang w:val="es-CL"/>
              </w:rPr>
              <w:t>logea</w:t>
            </w:r>
            <w:proofErr w:type="spellEnd"/>
            <w:r w:rsidRPr="00D00521">
              <w:rPr>
                <w:rFonts w:ascii="Arial" w:eastAsia="Arial" w:hAnsi="Arial" w:cs="Arial"/>
                <w:lang w:val="es-CL"/>
              </w:rPr>
              <w:t xml:space="preserve"> en el s</w:t>
            </w:r>
            <w:r>
              <w:rPr>
                <w:rFonts w:ascii="Arial" w:eastAsia="Arial" w:hAnsi="Arial" w:cs="Arial"/>
                <w:lang w:val="es-CL"/>
              </w:rPr>
              <w:t>istema GRD en tiempo real.</w:t>
            </w:r>
          </w:p>
          <w:p w:rsidR="00D00521" w:rsidRPr="00D00521" w:rsidRDefault="00D00521" w:rsidP="003D2380">
            <w:pPr>
              <w:pStyle w:val="TableParagraph"/>
              <w:rPr>
                <w:rFonts w:ascii="Arial" w:eastAsia="Arial" w:hAnsi="Arial" w:cs="Arial"/>
                <w:lang w:val="es-CL"/>
              </w:rPr>
            </w:pPr>
          </w:p>
        </w:tc>
      </w:tr>
      <w:tr w:rsidR="00D0052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0521" w:rsidRPr="00D00521" w:rsidRDefault="00D00521" w:rsidP="003D2380">
            <w:pPr>
              <w:pStyle w:val="TableParagraph"/>
              <w:ind w:left="89"/>
              <w:rPr>
                <w:rFonts w:ascii="Arial" w:eastAsia="Arial" w:hAnsi="Arial" w:cs="Arial"/>
                <w:lang w:val="es-CL"/>
              </w:rPr>
            </w:pPr>
            <w:r>
              <w:rPr>
                <w:rFonts w:ascii="Arial" w:eastAsia="Arial" w:hAnsi="Arial" w:cs="Arial"/>
                <w:lang w:val="es-CL"/>
              </w:rPr>
              <w:t>Sistema</w:t>
            </w:r>
          </w:p>
        </w:tc>
        <w:tc>
          <w:tcPr>
            <w:tcW w:w="6412" w:type="dxa"/>
            <w:tcBorders>
              <w:top w:val="single" w:sz="7" w:space="0" w:color="000000"/>
              <w:left w:val="single" w:sz="7" w:space="0" w:color="000000"/>
              <w:bottom w:val="single" w:sz="7" w:space="0" w:color="000000"/>
              <w:right w:val="single" w:sz="7" w:space="0" w:color="000000"/>
            </w:tcBorders>
          </w:tcPr>
          <w:p w:rsidR="00D00521" w:rsidRDefault="00D00521" w:rsidP="003D2380">
            <w:pPr>
              <w:pStyle w:val="TableParagraph"/>
              <w:ind w:left="89"/>
              <w:rPr>
                <w:rFonts w:ascii="Arial" w:eastAsia="Arial" w:hAnsi="Arial" w:cs="Arial"/>
                <w:lang w:val="es-CL"/>
              </w:rPr>
            </w:pPr>
            <w:r>
              <w:rPr>
                <w:rFonts w:ascii="Arial" w:eastAsia="Arial" w:hAnsi="Arial" w:cs="Arial"/>
                <w:lang w:val="es-CL"/>
              </w:rPr>
              <w:t>Permite el acceso al sistema.</w:t>
            </w:r>
          </w:p>
          <w:p w:rsidR="00D00521" w:rsidRPr="00D77DB0" w:rsidRDefault="00D00521" w:rsidP="003D2380">
            <w:pPr>
              <w:pStyle w:val="TableParagraph"/>
              <w:rPr>
                <w:rFonts w:ascii="Arial" w:eastAsia="Arial" w:hAnsi="Arial" w:cs="Arial"/>
                <w:lang w:val="es-CL"/>
              </w:rPr>
            </w:pPr>
          </w:p>
        </w:tc>
      </w:tr>
      <w:tr w:rsidR="00D0052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0521" w:rsidRPr="00D00521" w:rsidRDefault="00D00521" w:rsidP="003D2380">
            <w:pPr>
              <w:pStyle w:val="TableParagraph"/>
              <w:ind w:left="89"/>
              <w:rPr>
                <w:rFonts w:ascii="Arial" w:eastAsia="Arial" w:hAnsi="Arial" w:cs="Arial"/>
                <w:lang w:val="es-CL"/>
              </w:rPr>
            </w:pPr>
            <w:r>
              <w:rPr>
                <w:rFonts w:ascii="Arial" w:eastAsia="Arial" w:hAnsi="Arial" w:cs="Arial"/>
                <w:lang w:val="es-CL"/>
              </w:rPr>
              <w:t>Usuario</w:t>
            </w:r>
          </w:p>
        </w:tc>
        <w:tc>
          <w:tcPr>
            <w:tcW w:w="6412" w:type="dxa"/>
            <w:tcBorders>
              <w:top w:val="single" w:sz="7" w:space="0" w:color="000000"/>
              <w:left w:val="single" w:sz="7" w:space="0" w:color="000000"/>
              <w:bottom w:val="single" w:sz="7" w:space="0" w:color="000000"/>
              <w:right w:val="single" w:sz="7" w:space="0" w:color="000000"/>
            </w:tcBorders>
          </w:tcPr>
          <w:p w:rsidR="00D00521" w:rsidRPr="00D77DB0" w:rsidRDefault="00D00521" w:rsidP="003D2380">
            <w:pPr>
              <w:pStyle w:val="TableParagraph"/>
              <w:ind w:left="89"/>
              <w:rPr>
                <w:rFonts w:ascii="Arial" w:eastAsia="Arial" w:hAnsi="Arial" w:cs="Arial"/>
                <w:lang w:val="es-CL"/>
              </w:rPr>
            </w:pPr>
            <w:r>
              <w:rPr>
                <w:rFonts w:ascii="Arial" w:eastAsia="Arial" w:hAnsi="Arial" w:cs="Arial"/>
                <w:lang w:val="es-CL"/>
              </w:rPr>
              <w:t xml:space="preserve">Selecciona </w:t>
            </w:r>
            <w:r w:rsidR="00C74E1F">
              <w:rPr>
                <w:rFonts w:ascii="Arial" w:eastAsia="Arial" w:hAnsi="Arial" w:cs="Arial"/>
                <w:lang w:val="es-CL"/>
              </w:rPr>
              <w:t>la unidad médica que desea ver.</w:t>
            </w:r>
          </w:p>
        </w:tc>
      </w:tr>
      <w:tr w:rsidR="00D0052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0521" w:rsidRPr="00D00521" w:rsidRDefault="00D00521" w:rsidP="003D2380">
            <w:pPr>
              <w:pStyle w:val="TableParagraph"/>
              <w:ind w:left="89"/>
              <w:rPr>
                <w:rFonts w:ascii="Arial" w:eastAsia="Arial" w:hAnsi="Arial" w:cs="Arial"/>
                <w:lang w:val="es-CL"/>
              </w:rPr>
            </w:pPr>
            <w:r>
              <w:rPr>
                <w:rFonts w:ascii="Arial" w:eastAsia="Arial" w:hAnsi="Arial" w:cs="Arial"/>
                <w:lang w:val="es-CL"/>
              </w:rPr>
              <w:t>Sistema</w:t>
            </w:r>
          </w:p>
        </w:tc>
        <w:tc>
          <w:tcPr>
            <w:tcW w:w="6412" w:type="dxa"/>
            <w:tcBorders>
              <w:top w:val="single" w:sz="7" w:space="0" w:color="000000"/>
              <w:left w:val="single" w:sz="7" w:space="0" w:color="000000"/>
              <w:bottom w:val="single" w:sz="7" w:space="0" w:color="000000"/>
              <w:right w:val="single" w:sz="7" w:space="0" w:color="000000"/>
            </w:tcBorders>
          </w:tcPr>
          <w:p w:rsidR="00D00521" w:rsidRPr="00D77DB0" w:rsidRDefault="00D00521" w:rsidP="003D2380">
            <w:pPr>
              <w:pStyle w:val="TableParagraph"/>
              <w:ind w:left="89"/>
              <w:rPr>
                <w:rFonts w:ascii="Arial" w:eastAsia="Arial" w:hAnsi="Arial" w:cs="Arial"/>
                <w:lang w:val="es-CL"/>
              </w:rPr>
            </w:pPr>
            <w:r>
              <w:rPr>
                <w:rFonts w:ascii="Arial" w:eastAsia="Arial" w:hAnsi="Arial" w:cs="Arial"/>
                <w:lang w:val="es-CL"/>
              </w:rPr>
              <w:t xml:space="preserve">Despliega </w:t>
            </w:r>
            <w:r w:rsidR="00C74E1F">
              <w:rPr>
                <w:rFonts w:ascii="Arial" w:eastAsia="Arial" w:hAnsi="Arial" w:cs="Arial"/>
                <w:lang w:val="es-CL"/>
              </w:rPr>
              <w:t>la unidad médica seleccionada.</w:t>
            </w:r>
          </w:p>
        </w:tc>
      </w:tr>
      <w:tr w:rsidR="00D0052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D00521" w:rsidRPr="00D00521" w:rsidRDefault="00C74E1F" w:rsidP="003D2380">
            <w:pPr>
              <w:pStyle w:val="TableParagraph"/>
              <w:ind w:left="89"/>
              <w:rPr>
                <w:rFonts w:ascii="Arial" w:eastAsia="Arial" w:hAnsi="Arial" w:cs="Arial"/>
                <w:lang w:val="es-CL"/>
              </w:rPr>
            </w:pPr>
            <w:r>
              <w:rPr>
                <w:rFonts w:ascii="Arial" w:eastAsia="Arial" w:hAnsi="Arial" w:cs="Arial"/>
                <w:lang w:val="es-CL"/>
              </w:rPr>
              <w:t>Usuario</w:t>
            </w:r>
          </w:p>
        </w:tc>
        <w:tc>
          <w:tcPr>
            <w:tcW w:w="6412" w:type="dxa"/>
            <w:tcBorders>
              <w:top w:val="single" w:sz="7" w:space="0" w:color="000000"/>
              <w:left w:val="single" w:sz="7" w:space="0" w:color="000000"/>
              <w:bottom w:val="single" w:sz="7" w:space="0" w:color="000000"/>
              <w:right w:val="single" w:sz="7" w:space="0" w:color="000000"/>
            </w:tcBorders>
          </w:tcPr>
          <w:p w:rsidR="00D00521" w:rsidRPr="00D77DB0" w:rsidRDefault="00C74E1F" w:rsidP="003D2380">
            <w:pPr>
              <w:pStyle w:val="TableParagraph"/>
              <w:ind w:left="89"/>
              <w:rPr>
                <w:rFonts w:ascii="Arial" w:eastAsia="Arial" w:hAnsi="Arial" w:cs="Arial"/>
                <w:lang w:val="es-CL"/>
              </w:rPr>
            </w:pPr>
            <w:r>
              <w:rPr>
                <w:rFonts w:ascii="Arial" w:eastAsia="Arial" w:hAnsi="Arial" w:cs="Arial"/>
                <w:lang w:val="es-CL"/>
              </w:rPr>
              <w:t>Selecciona sección de estadísticas</w:t>
            </w:r>
          </w:p>
        </w:tc>
      </w:tr>
      <w:tr w:rsidR="00C74E1F"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C74E1F" w:rsidRDefault="00C74E1F" w:rsidP="003D2380">
            <w:pPr>
              <w:pStyle w:val="TableParagraph"/>
              <w:ind w:left="89"/>
              <w:rPr>
                <w:rFonts w:ascii="Arial" w:eastAsia="Arial" w:hAnsi="Arial" w:cs="Arial"/>
                <w:lang w:val="es-CL"/>
              </w:rPr>
            </w:pPr>
            <w:r>
              <w:rPr>
                <w:rFonts w:ascii="Arial" w:eastAsia="Arial" w:hAnsi="Arial" w:cs="Arial"/>
                <w:lang w:val="es-CL"/>
              </w:rPr>
              <w:t xml:space="preserve">Sistema </w:t>
            </w:r>
          </w:p>
        </w:tc>
        <w:tc>
          <w:tcPr>
            <w:tcW w:w="6412" w:type="dxa"/>
            <w:tcBorders>
              <w:top w:val="single" w:sz="7" w:space="0" w:color="000000"/>
              <w:left w:val="single" w:sz="7" w:space="0" w:color="000000"/>
              <w:bottom w:val="single" w:sz="7" w:space="0" w:color="000000"/>
              <w:right w:val="single" w:sz="7" w:space="0" w:color="000000"/>
            </w:tcBorders>
          </w:tcPr>
          <w:p w:rsidR="00C74E1F" w:rsidRDefault="00C74E1F" w:rsidP="003D2380">
            <w:pPr>
              <w:pStyle w:val="TableParagraph"/>
              <w:ind w:left="89"/>
              <w:rPr>
                <w:rFonts w:ascii="Arial" w:eastAsia="Arial" w:hAnsi="Arial" w:cs="Arial"/>
                <w:lang w:val="es-CL"/>
              </w:rPr>
            </w:pPr>
            <w:r>
              <w:rPr>
                <w:rFonts w:ascii="Arial" w:eastAsia="Arial" w:hAnsi="Arial" w:cs="Arial"/>
                <w:lang w:val="es-CL"/>
              </w:rPr>
              <w:t>Despliega sección de estadísticas de la unidad medica</w:t>
            </w:r>
          </w:p>
        </w:tc>
      </w:tr>
      <w:tr w:rsidR="00C74E1F"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C74E1F" w:rsidRDefault="00C74E1F" w:rsidP="003D2380">
            <w:pPr>
              <w:pStyle w:val="TableParagraph"/>
              <w:ind w:left="89"/>
              <w:rPr>
                <w:rFonts w:ascii="Arial" w:eastAsia="Arial" w:hAnsi="Arial" w:cs="Arial"/>
                <w:lang w:val="es-CL"/>
              </w:rPr>
            </w:pPr>
            <w:r>
              <w:rPr>
                <w:rFonts w:ascii="Arial" w:eastAsia="Arial" w:hAnsi="Arial" w:cs="Arial"/>
                <w:lang w:val="es-CL"/>
              </w:rPr>
              <w:t>Usuario</w:t>
            </w:r>
          </w:p>
        </w:tc>
        <w:tc>
          <w:tcPr>
            <w:tcW w:w="6412" w:type="dxa"/>
            <w:tcBorders>
              <w:top w:val="single" w:sz="7" w:space="0" w:color="000000"/>
              <w:left w:val="single" w:sz="7" w:space="0" w:color="000000"/>
              <w:bottom w:val="single" w:sz="7" w:space="0" w:color="000000"/>
              <w:right w:val="single" w:sz="7" w:space="0" w:color="000000"/>
            </w:tcBorders>
          </w:tcPr>
          <w:p w:rsidR="00C74E1F" w:rsidRDefault="00C74E1F" w:rsidP="003D2380">
            <w:pPr>
              <w:pStyle w:val="TableParagraph"/>
              <w:ind w:left="89"/>
              <w:rPr>
                <w:rFonts w:ascii="Arial" w:eastAsia="Arial" w:hAnsi="Arial" w:cs="Arial"/>
                <w:lang w:val="es-CL"/>
              </w:rPr>
            </w:pPr>
            <w:r>
              <w:rPr>
                <w:rFonts w:ascii="Arial" w:eastAsia="Arial" w:hAnsi="Arial" w:cs="Arial"/>
                <w:lang w:val="es-CL"/>
              </w:rPr>
              <w:t>Selección el periodo de tiempo que desea ver.</w:t>
            </w:r>
          </w:p>
        </w:tc>
      </w:tr>
      <w:tr w:rsidR="00C74E1F"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C74E1F" w:rsidRDefault="00C74E1F" w:rsidP="003D2380">
            <w:pPr>
              <w:pStyle w:val="TableParagraph"/>
              <w:ind w:left="89"/>
              <w:rPr>
                <w:rFonts w:ascii="Arial" w:eastAsia="Arial" w:hAnsi="Arial" w:cs="Arial"/>
                <w:lang w:val="es-CL"/>
              </w:rPr>
            </w:pPr>
            <w:r>
              <w:rPr>
                <w:rFonts w:ascii="Arial" w:eastAsia="Arial" w:hAnsi="Arial" w:cs="Arial"/>
                <w:lang w:val="es-CL"/>
              </w:rPr>
              <w:t xml:space="preserve">Sistema </w:t>
            </w:r>
          </w:p>
        </w:tc>
        <w:tc>
          <w:tcPr>
            <w:tcW w:w="6412" w:type="dxa"/>
            <w:tcBorders>
              <w:top w:val="single" w:sz="7" w:space="0" w:color="000000"/>
              <w:left w:val="single" w:sz="7" w:space="0" w:color="000000"/>
              <w:bottom w:val="single" w:sz="7" w:space="0" w:color="000000"/>
              <w:right w:val="single" w:sz="7" w:space="0" w:color="000000"/>
            </w:tcBorders>
          </w:tcPr>
          <w:p w:rsidR="00C74E1F" w:rsidRDefault="00C74E1F" w:rsidP="003D2380">
            <w:pPr>
              <w:pStyle w:val="TableParagraph"/>
              <w:ind w:left="89"/>
              <w:rPr>
                <w:rFonts w:ascii="Arial" w:eastAsia="Arial" w:hAnsi="Arial" w:cs="Arial"/>
                <w:lang w:val="es-CL"/>
              </w:rPr>
            </w:pPr>
            <w:r>
              <w:rPr>
                <w:rFonts w:ascii="Arial" w:eastAsia="Arial" w:hAnsi="Arial" w:cs="Arial"/>
                <w:lang w:val="es-CL"/>
              </w:rPr>
              <w:t>Entrega las estadísticas de la unidad en el periodo de tiempo seleccionado.</w:t>
            </w:r>
          </w:p>
        </w:tc>
      </w:tr>
    </w:tbl>
    <w:p w:rsidR="00D00521" w:rsidRPr="00D77DB0" w:rsidRDefault="00D00521" w:rsidP="00D00521">
      <w:pPr>
        <w:spacing w:before="11" w:line="220" w:lineRule="exact"/>
        <w:rPr>
          <w:lang w:val="es-CL"/>
        </w:rPr>
      </w:pPr>
    </w:p>
    <w:p w:rsidR="00D00521" w:rsidRPr="00D77DB0" w:rsidRDefault="00D00521" w:rsidP="00D00521">
      <w:pPr>
        <w:spacing w:before="11" w:line="220" w:lineRule="exact"/>
        <w:rPr>
          <w:lang w:val="es-CL"/>
        </w:rPr>
      </w:pPr>
    </w:p>
    <w:p w:rsidR="00D00521" w:rsidRPr="00D00521" w:rsidRDefault="00D00521" w:rsidP="00D00521">
      <w:pPr>
        <w:pStyle w:val="Ttulo1"/>
        <w:spacing w:before="72"/>
        <w:rPr>
          <w:lang w:val="es-CL"/>
        </w:rPr>
      </w:pPr>
      <w:proofErr w:type="gramStart"/>
      <w:r w:rsidRPr="00D00521">
        <w:rPr>
          <w:spacing w:val="-1"/>
          <w:lang w:val="es-CL"/>
        </w:rPr>
        <w:t>POST</w:t>
      </w:r>
      <w:r w:rsidRPr="00D00521">
        <w:rPr>
          <w:lang w:val="es-CL"/>
        </w:rPr>
        <w:t>-</w:t>
      </w:r>
      <w:r w:rsidRPr="00D00521">
        <w:rPr>
          <w:spacing w:val="-1"/>
          <w:lang w:val="es-CL"/>
        </w:rPr>
        <w:t>COND</w:t>
      </w:r>
      <w:r w:rsidRPr="00D00521">
        <w:rPr>
          <w:lang w:val="es-CL"/>
        </w:rPr>
        <w:t>I</w:t>
      </w:r>
      <w:r w:rsidRPr="00D00521">
        <w:rPr>
          <w:spacing w:val="-1"/>
          <w:lang w:val="es-CL"/>
        </w:rPr>
        <w:t>C</w:t>
      </w:r>
      <w:r w:rsidRPr="00D00521">
        <w:rPr>
          <w:lang w:val="es-CL"/>
        </w:rPr>
        <w:t>I</w:t>
      </w:r>
      <w:r w:rsidRPr="00D00521">
        <w:rPr>
          <w:spacing w:val="-1"/>
          <w:lang w:val="es-CL"/>
        </w:rPr>
        <w:t>ONES</w:t>
      </w:r>
      <w:proofErr w:type="gramEnd"/>
      <w:r w:rsidRPr="00D00521">
        <w:rPr>
          <w:lang w:val="es-CL"/>
        </w:rPr>
        <w:t>:</w:t>
      </w:r>
    </w:p>
    <w:p w:rsidR="00D00521" w:rsidRPr="00D00521" w:rsidRDefault="00D00521" w:rsidP="00D00521">
      <w:pPr>
        <w:pStyle w:val="Ttulo1"/>
        <w:spacing w:before="72"/>
        <w:rPr>
          <w:b w:val="0"/>
          <w:bCs w:val="0"/>
          <w:lang w:val="es-CL"/>
        </w:rPr>
      </w:pPr>
      <w:r w:rsidRPr="00D00521">
        <w:rPr>
          <w:lang w:val="es-CL"/>
        </w:rPr>
        <w:t xml:space="preserve">1.- </w:t>
      </w:r>
      <w:r w:rsidRPr="00D00521">
        <w:rPr>
          <w:b w:val="0"/>
          <w:lang w:val="es-CL"/>
        </w:rPr>
        <w:t>El usuario ve c</w:t>
      </w:r>
      <w:r>
        <w:rPr>
          <w:b w:val="0"/>
          <w:lang w:val="es-CL"/>
        </w:rPr>
        <w:t xml:space="preserve">orrectamente </w:t>
      </w:r>
      <w:r w:rsidR="00C74E1F">
        <w:rPr>
          <w:b w:val="0"/>
          <w:lang w:val="es-CL"/>
        </w:rPr>
        <w:t>las estadísticas de la unidad en un periodo de tiempo seleccionado.</w:t>
      </w:r>
    </w:p>
    <w:p w:rsidR="00D00521" w:rsidRPr="00D77DB0" w:rsidRDefault="00D00521" w:rsidP="00D00521">
      <w:pPr>
        <w:spacing w:line="200" w:lineRule="exact"/>
        <w:rPr>
          <w:sz w:val="20"/>
          <w:szCs w:val="20"/>
          <w:lang w:val="es-CL"/>
        </w:rPr>
      </w:pPr>
    </w:p>
    <w:p w:rsidR="00D00521" w:rsidRPr="00D77DB0" w:rsidRDefault="00D00521" w:rsidP="00D00521">
      <w:pPr>
        <w:spacing w:line="200" w:lineRule="exact"/>
        <w:rPr>
          <w:sz w:val="20"/>
          <w:szCs w:val="20"/>
          <w:lang w:val="es-CL"/>
        </w:rPr>
      </w:pPr>
    </w:p>
    <w:p w:rsidR="00D00521" w:rsidRPr="00D77DB0" w:rsidRDefault="00D00521" w:rsidP="00D00521">
      <w:pPr>
        <w:spacing w:before="8" w:line="240" w:lineRule="exact"/>
        <w:rPr>
          <w:sz w:val="24"/>
          <w:szCs w:val="24"/>
          <w:lang w:val="es-CL"/>
        </w:rPr>
      </w:pPr>
    </w:p>
    <w:p w:rsidR="00D00521" w:rsidRPr="00D00521" w:rsidRDefault="00D00521" w:rsidP="00D00521">
      <w:pPr>
        <w:pStyle w:val="Ttulo1"/>
        <w:rPr>
          <w:b w:val="0"/>
          <w:bCs w:val="0"/>
          <w:lang w:val="es-CL"/>
        </w:rPr>
        <w:sectPr w:rsidR="00D00521" w:rsidRPr="00D00521">
          <w:pgSz w:w="11920" w:h="16860"/>
          <w:pgMar w:top="1380" w:right="1360" w:bottom="280" w:left="1340" w:header="720" w:footer="720" w:gutter="0"/>
          <w:cols w:space="720"/>
        </w:sectPr>
      </w:pPr>
      <w:r w:rsidRPr="00D00521">
        <w:rPr>
          <w:spacing w:val="-1"/>
          <w:lang w:val="es-CL"/>
        </w:rPr>
        <w:t>EXCEPC</w:t>
      </w:r>
      <w:r w:rsidRPr="00D00521">
        <w:rPr>
          <w:lang w:val="es-CL"/>
        </w:rPr>
        <w:t>I</w:t>
      </w:r>
      <w:r w:rsidRPr="00D00521">
        <w:rPr>
          <w:spacing w:val="-1"/>
          <w:lang w:val="es-CL"/>
        </w:rPr>
        <w:t>ONES</w:t>
      </w:r>
    </w:p>
    <w:p w:rsidR="00C17B71" w:rsidRPr="00D77DB0" w:rsidRDefault="00C17B71" w:rsidP="00C17B71">
      <w:pPr>
        <w:pStyle w:val="Textoindependiente"/>
        <w:spacing w:before="65"/>
        <w:rPr>
          <w:lang w:val="es-CL"/>
        </w:rPr>
      </w:pPr>
      <w:r w:rsidRPr="00D77DB0">
        <w:rPr>
          <w:rFonts w:cs="Arial"/>
          <w:b/>
          <w:bCs/>
          <w:spacing w:val="-1"/>
          <w:lang w:val="es-CL"/>
        </w:rPr>
        <w:lastRenderedPageBreak/>
        <w:t>CAS</w:t>
      </w:r>
      <w:r w:rsidRPr="00D77DB0">
        <w:rPr>
          <w:rFonts w:cs="Arial"/>
          <w:b/>
          <w:bCs/>
          <w:lang w:val="es-CL"/>
        </w:rPr>
        <w:t>O</w:t>
      </w:r>
      <w:r w:rsidRPr="00D77DB0">
        <w:rPr>
          <w:rFonts w:cs="Arial"/>
          <w:b/>
          <w:bCs/>
          <w:spacing w:val="-3"/>
          <w:lang w:val="es-CL"/>
        </w:rPr>
        <w:t xml:space="preserve"> </w:t>
      </w:r>
      <w:r w:rsidRPr="00D77DB0">
        <w:rPr>
          <w:rFonts w:cs="Arial"/>
          <w:b/>
          <w:bCs/>
          <w:spacing w:val="-1"/>
          <w:lang w:val="es-CL"/>
        </w:rPr>
        <w:t>D</w:t>
      </w:r>
      <w:r w:rsidRPr="00D77DB0">
        <w:rPr>
          <w:rFonts w:cs="Arial"/>
          <w:b/>
          <w:bCs/>
          <w:lang w:val="es-CL"/>
        </w:rPr>
        <w:t>E</w:t>
      </w:r>
      <w:r w:rsidRPr="00D77DB0">
        <w:rPr>
          <w:rFonts w:cs="Arial"/>
          <w:b/>
          <w:bCs/>
          <w:spacing w:val="-2"/>
          <w:lang w:val="es-CL"/>
        </w:rPr>
        <w:t xml:space="preserve"> </w:t>
      </w:r>
      <w:r w:rsidRPr="00D77DB0">
        <w:rPr>
          <w:rFonts w:cs="Arial"/>
          <w:b/>
          <w:bCs/>
          <w:spacing w:val="-1"/>
          <w:lang w:val="es-CL"/>
        </w:rPr>
        <w:t>US</w:t>
      </w:r>
      <w:r w:rsidRPr="00D77DB0">
        <w:rPr>
          <w:rFonts w:cs="Arial"/>
          <w:b/>
          <w:bCs/>
          <w:lang w:val="es-CL"/>
        </w:rPr>
        <w:t>O</w:t>
      </w:r>
      <w:r w:rsidRPr="00D77DB0">
        <w:rPr>
          <w:rFonts w:cs="Arial"/>
          <w:b/>
          <w:bCs/>
          <w:spacing w:val="-2"/>
          <w:lang w:val="es-CL"/>
        </w:rPr>
        <w:t xml:space="preserve"> </w:t>
      </w:r>
      <w:r>
        <w:rPr>
          <w:rFonts w:cs="Arial"/>
          <w:b/>
          <w:bCs/>
          <w:spacing w:val="-2"/>
          <w:lang w:val="es-CL"/>
        </w:rPr>
        <w:t>1</w:t>
      </w:r>
      <w:r w:rsidRPr="00D77DB0">
        <w:rPr>
          <w:lang w:val="es-CL"/>
        </w:rPr>
        <w:t>:</w:t>
      </w:r>
      <w:r w:rsidRPr="00D77DB0">
        <w:rPr>
          <w:spacing w:val="-2"/>
          <w:lang w:val="es-CL"/>
        </w:rPr>
        <w:t xml:space="preserve"> </w:t>
      </w:r>
      <w:r>
        <w:rPr>
          <w:spacing w:val="-2"/>
          <w:lang w:val="es-CL"/>
        </w:rPr>
        <w:t>Cambiar diagnostico principal de paciente</w:t>
      </w:r>
    </w:p>
    <w:p w:rsidR="00C17B71" w:rsidRPr="00D77DB0" w:rsidRDefault="00C17B71" w:rsidP="00C17B71">
      <w:pPr>
        <w:spacing w:before="8" w:line="140" w:lineRule="exact"/>
        <w:rPr>
          <w:sz w:val="14"/>
          <w:szCs w:val="14"/>
          <w:lang w:val="es-CL"/>
        </w:rPr>
      </w:pPr>
    </w:p>
    <w:p w:rsidR="00C17B71" w:rsidRPr="00D77DB0" w:rsidRDefault="00C17B71" w:rsidP="00C17B71">
      <w:pPr>
        <w:spacing w:line="200" w:lineRule="exact"/>
        <w:rPr>
          <w:sz w:val="20"/>
          <w:szCs w:val="20"/>
          <w:lang w:val="es-CL"/>
        </w:rPr>
      </w:pPr>
    </w:p>
    <w:p w:rsidR="00C17B71" w:rsidRPr="00D00521" w:rsidRDefault="00C17B71" w:rsidP="00C17B71">
      <w:pPr>
        <w:pStyle w:val="Textoindependiente"/>
        <w:spacing w:line="284" w:lineRule="auto"/>
        <w:rPr>
          <w:lang w:val="es-CL"/>
        </w:rPr>
      </w:pPr>
      <w:r w:rsidRPr="00D77DB0">
        <w:rPr>
          <w:rFonts w:cs="Arial"/>
          <w:b/>
          <w:bCs/>
          <w:spacing w:val="-1"/>
          <w:lang w:val="es-CL"/>
        </w:rPr>
        <w:t>OBJET</w:t>
      </w:r>
      <w:r w:rsidRPr="00D77DB0">
        <w:rPr>
          <w:rFonts w:cs="Arial"/>
          <w:b/>
          <w:bCs/>
          <w:lang w:val="es-CL"/>
        </w:rPr>
        <w:t>I</w:t>
      </w:r>
      <w:r w:rsidRPr="00D77DB0">
        <w:rPr>
          <w:rFonts w:cs="Arial"/>
          <w:b/>
          <w:bCs/>
          <w:spacing w:val="-1"/>
          <w:lang w:val="es-CL"/>
        </w:rPr>
        <w:t>VO</w:t>
      </w:r>
      <w:r w:rsidRPr="00D77DB0">
        <w:rPr>
          <w:rFonts w:cs="Arial"/>
          <w:b/>
          <w:bCs/>
          <w:lang w:val="es-CL"/>
        </w:rPr>
        <w:t>:</w:t>
      </w:r>
      <w:r>
        <w:rPr>
          <w:rFonts w:cs="Arial"/>
          <w:b/>
          <w:bCs/>
          <w:lang w:val="es-CL"/>
        </w:rPr>
        <w:t xml:space="preserve"> </w:t>
      </w:r>
      <w:r>
        <w:rPr>
          <w:rFonts w:cs="Arial"/>
          <w:bCs/>
          <w:lang w:val="es-CL"/>
        </w:rPr>
        <w:t xml:space="preserve">Poder </w:t>
      </w:r>
      <w:r>
        <w:rPr>
          <w:rFonts w:cs="Arial"/>
          <w:bCs/>
          <w:lang w:val="es-CL"/>
        </w:rPr>
        <w:t>cambiar el diagnostico principal del paciente, si no es posible hacerlo en la base de datos de la ficha clínica, hacerlo en la plataforma de GRD, con el fin de hacer que la estadía del paciente se prolongue</w:t>
      </w:r>
      <w:r>
        <w:rPr>
          <w:rFonts w:cs="Arial"/>
          <w:bCs/>
          <w:lang w:val="es-CL"/>
        </w:rPr>
        <w:t>.</w:t>
      </w:r>
    </w:p>
    <w:p w:rsidR="00C17B71" w:rsidRPr="00D77DB0" w:rsidRDefault="00C17B71" w:rsidP="00C17B71">
      <w:pPr>
        <w:spacing w:before="2" w:line="100" w:lineRule="exact"/>
        <w:rPr>
          <w:sz w:val="10"/>
          <w:szCs w:val="10"/>
          <w:lang w:val="es-CL"/>
        </w:rPr>
      </w:pPr>
    </w:p>
    <w:p w:rsidR="00C17B71" w:rsidRPr="00D77DB0" w:rsidRDefault="00C17B71" w:rsidP="00C17B71">
      <w:pPr>
        <w:spacing w:line="200" w:lineRule="exact"/>
        <w:rPr>
          <w:sz w:val="20"/>
          <w:szCs w:val="20"/>
          <w:lang w:val="es-CL"/>
        </w:rPr>
      </w:pPr>
    </w:p>
    <w:p w:rsidR="00C17B71" w:rsidRPr="00D77DB0" w:rsidRDefault="00C17B71" w:rsidP="00C17B71">
      <w:pPr>
        <w:pStyle w:val="Ttulo1"/>
        <w:rPr>
          <w:b w:val="0"/>
          <w:bCs w:val="0"/>
          <w:lang w:val="es-CL"/>
        </w:rPr>
      </w:pPr>
      <w:r w:rsidRPr="00D77DB0">
        <w:rPr>
          <w:spacing w:val="-1"/>
          <w:lang w:val="es-CL"/>
        </w:rPr>
        <w:t>PRE</w:t>
      </w:r>
      <w:r w:rsidRPr="00D77DB0">
        <w:rPr>
          <w:lang w:val="es-CL"/>
        </w:rPr>
        <w:t>-</w:t>
      </w:r>
      <w:r w:rsidRPr="00D77DB0">
        <w:rPr>
          <w:spacing w:val="-1"/>
          <w:lang w:val="es-CL"/>
        </w:rPr>
        <w:t>COND</w:t>
      </w:r>
      <w:r w:rsidRPr="00D77DB0">
        <w:rPr>
          <w:lang w:val="es-CL"/>
        </w:rPr>
        <w:t>I</w:t>
      </w:r>
      <w:r w:rsidRPr="00D77DB0">
        <w:rPr>
          <w:spacing w:val="-1"/>
          <w:lang w:val="es-CL"/>
        </w:rPr>
        <w:t>C</w:t>
      </w:r>
      <w:r w:rsidRPr="00D77DB0">
        <w:rPr>
          <w:lang w:val="es-CL"/>
        </w:rPr>
        <w:t>I</w:t>
      </w:r>
      <w:r w:rsidRPr="00D77DB0">
        <w:rPr>
          <w:spacing w:val="-1"/>
          <w:lang w:val="es-CL"/>
        </w:rPr>
        <w:t>ONES</w:t>
      </w:r>
      <w:r w:rsidRPr="00D77DB0">
        <w:rPr>
          <w:lang w:val="es-CL"/>
        </w:rPr>
        <w:t>:</w:t>
      </w:r>
    </w:p>
    <w:p w:rsidR="00C17B71" w:rsidRDefault="00C17B71" w:rsidP="00C17B71">
      <w:pPr>
        <w:pStyle w:val="Textoindependiente"/>
        <w:rPr>
          <w:spacing w:val="-2"/>
          <w:lang w:val="es-CL"/>
        </w:rPr>
      </w:pPr>
      <w:r w:rsidRPr="00D77DB0">
        <w:rPr>
          <w:spacing w:val="-1"/>
          <w:lang w:val="es-CL"/>
        </w:rPr>
        <w:t>1</w:t>
      </w:r>
      <w:r w:rsidRPr="00D77DB0">
        <w:rPr>
          <w:lang w:val="es-CL"/>
        </w:rPr>
        <w:t>.-</w:t>
      </w:r>
      <w:r w:rsidRPr="00D77DB0">
        <w:rPr>
          <w:spacing w:val="-2"/>
          <w:lang w:val="es-CL"/>
        </w:rPr>
        <w:t xml:space="preserve"> </w:t>
      </w:r>
      <w:r>
        <w:rPr>
          <w:spacing w:val="-2"/>
          <w:lang w:val="es-CL"/>
        </w:rPr>
        <w:t>El usuario (Medico, Profesional de GRD) tiene acceso a la plataforma de GRD en tiempo real.</w:t>
      </w:r>
    </w:p>
    <w:p w:rsidR="00C17B71" w:rsidRDefault="00C17B71" w:rsidP="00C17B71">
      <w:pPr>
        <w:pStyle w:val="Textoindependiente"/>
        <w:rPr>
          <w:spacing w:val="-2"/>
          <w:lang w:val="es-CL"/>
        </w:rPr>
      </w:pPr>
      <w:r>
        <w:rPr>
          <w:spacing w:val="-2"/>
          <w:lang w:val="es-CL"/>
        </w:rPr>
        <w:t xml:space="preserve">2.- El </w:t>
      </w:r>
      <w:r w:rsidR="008500D2">
        <w:rPr>
          <w:spacing w:val="-2"/>
          <w:lang w:val="es-CL"/>
        </w:rPr>
        <w:t>usuario (</w:t>
      </w:r>
      <w:r>
        <w:rPr>
          <w:spacing w:val="-2"/>
          <w:lang w:val="es-CL"/>
        </w:rPr>
        <w:t xml:space="preserve">Profesional de GRD) cuenta con la autorización de Medico para hacer un cambio de </w:t>
      </w:r>
      <w:r w:rsidR="008500D2">
        <w:rPr>
          <w:spacing w:val="-2"/>
          <w:lang w:val="es-CL"/>
        </w:rPr>
        <w:t>diagnóstico</w:t>
      </w:r>
      <w:r>
        <w:rPr>
          <w:spacing w:val="-2"/>
          <w:lang w:val="es-CL"/>
        </w:rPr>
        <w:t>.</w:t>
      </w:r>
    </w:p>
    <w:p w:rsidR="00C17B71" w:rsidRPr="00D77DB0" w:rsidRDefault="00C17B71" w:rsidP="00C17B71">
      <w:pPr>
        <w:pStyle w:val="Textoindependiente"/>
        <w:rPr>
          <w:lang w:val="es-CL"/>
        </w:rPr>
      </w:pPr>
    </w:p>
    <w:p w:rsidR="00C17B71" w:rsidRPr="00D77DB0" w:rsidRDefault="00C17B71" w:rsidP="00C17B71">
      <w:pPr>
        <w:spacing w:line="200" w:lineRule="exact"/>
        <w:rPr>
          <w:sz w:val="20"/>
          <w:szCs w:val="20"/>
          <w:lang w:val="es-CL"/>
        </w:rPr>
      </w:pPr>
    </w:p>
    <w:p w:rsidR="00C17B71" w:rsidRPr="00D77DB0" w:rsidRDefault="00C17B71" w:rsidP="00C17B71">
      <w:pPr>
        <w:spacing w:line="200" w:lineRule="exact"/>
        <w:rPr>
          <w:sz w:val="20"/>
          <w:szCs w:val="20"/>
          <w:lang w:val="es-CL"/>
        </w:rPr>
      </w:pPr>
    </w:p>
    <w:p w:rsidR="00C17B71" w:rsidRPr="00D77DB0" w:rsidRDefault="00C17B71" w:rsidP="00C17B71">
      <w:pPr>
        <w:spacing w:before="2" w:line="200" w:lineRule="exact"/>
        <w:rPr>
          <w:sz w:val="20"/>
          <w:szCs w:val="20"/>
          <w:lang w:val="es-CL"/>
        </w:rPr>
      </w:pPr>
    </w:p>
    <w:p w:rsidR="00C17B71" w:rsidRPr="00D00521" w:rsidRDefault="00C17B71" w:rsidP="00C17B71">
      <w:pPr>
        <w:pStyle w:val="Ttulo1"/>
        <w:rPr>
          <w:b w:val="0"/>
          <w:bCs w:val="0"/>
          <w:lang w:val="es-CL"/>
        </w:rPr>
      </w:pPr>
      <w:r w:rsidRPr="00D00521">
        <w:rPr>
          <w:spacing w:val="-1"/>
          <w:lang w:val="es-CL"/>
        </w:rPr>
        <w:t>ESCENAR</w:t>
      </w:r>
      <w:r w:rsidRPr="00D00521">
        <w:rPr>
          <w:lang w:val="es-CL"/>
        </w:rPr>
        <w:t>IO</w:t>
      </w:r>
      <w:r w:rsidRPr="00D00521">
        <w:rPr>
          <w:spacing w:val="-14"/>
          <w:lang w:val="es-CL"/>
        </w:rPr>
        <w:t xml:space="preserve"> </w:t>
      </w:r>
      <w:r w:rsidRPr="00D00521">
        <w:rPr>
          <w:spacing w:val="-1"/>
          <w:lang w:val="es-CL"/>
        </w:rPr>
        <w:t>PR</w:t>
      </w:r>
      <w:r w:rsidRPr="00D00521">
        <w:rPr>
          <w:lang w:val="es-CL"/>
        </w:rPr>
        <w:t>I</w:t>
      </w:r>
      <w:r w:rsidRPr="00D00521">
        <w:rPr>
          <w:spacing w:val="-1"/>
          <w:lang w:val="es-CL"/>
        </w:rPr>
        <w:t>NC</w:t>
      </w:r>
      <w:r w:rsidRPr="00D00521">
        <w:rPr>
          <w:lang w:val="es-CL"/>
        </w:rPr>
        <w:t>I</w:t>
      </w:r>
      <w:r w:rsidRPr="00D00521">
        <w:rPr>
          <w:spacing w:val="-1"/>
          <w:lang w:val="es-CL"/>
        </w:rPr>
        <w:t>PAL</w:t>
      </w:r>
      <w:r w:rsidRPr="00D00521">
        <w:rPr>
          <w:lang w:val="es-CL"/>
        </w:rPr>
        <w:t>:</w:t>
      </w:r>
    </w:p>
    <w:p w:rsidR="00C17B71" w:rsidRPr="00D00521" w:rsidRDefault="00C17B71" w:rsidP="00C17B71">
      <w:pPr>
        <w:spacing w:before="8" w:line="140" w:lineRule="exact"/>
        <w:rPr>
          <w:sz w:val="14"/>
          <w:szCs w:val="14"/>
          <w:lang w:val="es-CL"/>
        </w:rPr>
      </w:pPr>
    </w:p>
    <w:p w:rsidR="00C17B71" w:rsidRPr="00D00521" w:rsidRDefault="00C17B71" w:rsidP="00C17B71">
      <w:pPr>
        <w:rPr>
          <w:rFonts w:ascii="Arial" w:eastAsia="Arial" w:hAnsi="Arial" w:cs="Arial"/>
          <w:lang w:val="es-CL"/>
        </w:rPr>
      </w:pPr>
    </w:p>
    <w:p w:rsidR="00C17B71" w:rsidRPr="00D00521" w:rsidRDefault="00C17B71" w:rsidP="00C17B71">
      <w:pPr>
        <w:spacing w:before="2" w:line="10" w:lineRule="exact"/>
        <w:rPr>
          <w:sz w:val="4"/>
          <w:szCs w:val="4"/>
          <w:lang w:val="es-CL"/>
        </w:rPr>
      </w:pPr>
    </w:p>
    <w:tbl>
      <w:tblPr>
        <w:tblStyle w:val="TableNormal"/>
        <w:tblW w:w="0" w:type="auto"/>
        <w:tblInd w:w="100" w:type="dxa"/>
        <w:tblLayout w:type="fixed"/>
        <w:tblLook w:val="01E0" w:firstRow="1" w:lastRow="1" w:firstColumn="1" w:lastColumn="1" w:noHBand="0" w:noVBand="0"/>
      </w:tblPr>
      <w:tblGrid>
        <w:gridCol w:w="2535"/>
        <w:gridCol w:w="6412"/>
      </w:tblGrid>
      <w:tr w:rsidR="00C17B71" w:rsidTr="003D2380">
        <w:trPr>
          <w:trHeight w:hRule="exact" w:val="535"/>
        </w:trPr>
        <w:tc>
          <w:tcPr>
            <w:tcW w:w="2535" w:type="dxa"/>
            <w:tcBorders>
              <w:top w:val="single" w:sz="7" w:space="0" w:color="000000"/>
              <w:left w:val="single" w:sz="7" w:space="0" w:color="000000"/>
              <w:bottom w:val="single" w:sz="7" w:space="0" w:color="000000"/>
              <w:right w:val="single" w:sz="7" w:space="0" w:color="000000"/>
            </w:tcBorders>
          </w:tcPr>
          <w:p w:rsidR="00C17B71" w:rsidRPr="00D00521" w:rsidRDefault="00C17B71" w:rsidP="003D2380">
            <w:pPr>
              <w:pStyle w:val="TableParagraph"/>
              <w:spacing w:before="8" w:line="100" w:lineRule="exact"/>
              <w:rPr>
                <w:sz w:val="10"/>
                <w:szCs w:val="10"/>
                <w:lang w:val="es-CL"/>
              </w:rPr>
            </w:pPr>
          </w:p>
          <w:p w:rsidR="00C17B71" w:rsidRDefault="00C17B71" w:rsidP="003D2380">
            <w:pPr>
              <w:pStyle w:val="TableParagraph"/>
              <w:ind w:left="89"/>
              <w:rPr>
                <w:rFonts w:ascii="Arial" w:eastAsia="Arial" w:hAnsi="Arial" w:cs="Arial"/>
              </w:rPr>
            </w:pPr>
            <w:r>
              <w:rPr>
                <w:rFonts w:ascii="Arial" w:eastAsia="Arial" w:hAnsi="Arial" w:cs="Arial"/>
                <w:b/>
                <w:bCs/>
                <w:spacing w:val="-1"/>
              </w:rPr>
              <w:t>Ac</w:t>
            </w:r>
            <w:r>
              <w:rPr>
                <w:rFonts w:ascii="Arial" w:eastAsia="Arial" w:hAnsi="Arial" w:cs="Arial"/>
                <w:b/>
                <w:bCs/>
              </w:rPr>
              <w:t>t</w:t>
            </w:r>
            <w:r>
              <w:rPr>
                <w:rFonts w:ascii="Arial" w:eastAsia="Arial" w:hAnsi="Arial" w:cs="Arial"/>
                <w:b/>
                <w:bCs/>
                <w:spacing w:val="-1"/>
              </w:rPr>
              <w:t>o</w:t>
            </w:r>
            <w:r>
              <w:rPr>
                <w:rFonts w:ascii="Arial" w:eastAsia="Arial" w:hAnsi="Arial" w:cs="Arial"/>
                <w:b/>
                <w:bCs/>
              </w:rPr>
              <w:t>r</w:t>
            </w:r>
          </w:p>
        </w:tc>
        <w:tc>
          <w:tcPr>
            <w:tcW w:w="6412" w:type="dxa"/>
            <w:tcBorders>
              <w:top w:val="single" w:sz="7" w:space="0" w:color="000000"/>
              <w:left w:val="single" w:sz="7" w:space="0" w:color="000000"/>
              <w:bottom w:val="single" w:sz="7" w:space="0" w:color="000000"/>
              <w:right w:val="single" w:sz="7" w:space="0" w:color="000000"/>
            </w:tcBorders>
          </w:tcPr>
          <w:p w:rsidR="00C17B71" w:rsidRDefault="00C17B71" w:rsidP="003D2380">
            <w:pPr>
              <w:pStyle w:val="TableParagraph"/>
              <w:spacing w:before="8" w:line="100" w:lineRule="exact"/>
              <w:rPr>
                <w:sz w:val="10"/>
                <w:szCs w:val="10"/>
              </w:rPr>
            </w:pPr>
          </w:p>
          <w:p w:rsidR="00C17B71" w:rsidRDefault="00C17B71" w:rsidP="003D2380">
            <w:pPr>
              <w:pStyle w:val="TableParagraph"/>
              <w:ind w:left="89"/>
              <w:rPr>
                <w:rFonts w:ascii="Arial" w:eastAsia="Arial" w:hAnsi="Arial" w:cs="Arial"/>
              </w:rPr>
            </w:pPr>
            <w:proofErr w:type="spellStart"/>
            <w:r w:rsidRPr="008500D2">
              <w:rPr>
                <w:rFonts w:ascii="Arial" w:eastAsia="Arial" w:hAnsi="Arial" w:cs="Arial"/>
                <w:b/>
                <w:bCs/>
                <w:u w:val="single"/>
              </w:rPr>
              <w:t>I</w:t>
            </w:r>
            <w:r w:rsidRPr="008500D2">
              <w:rPr>
                <w:rFonts w:ascii="Arial" w:eastAsia="Arial" w:hAnsi="Arial" w:cs="Arial"/>
                <w:b/>
                <w:bCs/>
                <w:spacing w:val="-1"/>
                <w:u w:val="single"/>
              </w:rPr>
              <w:t>n</w:t>
            </w:r>
            <w:r w:rsidRPr="008500D2">
              <w:rPr>
                <w:rFonts w:ascii="Arial" w:eastAsia="Arial" w:hAnsi="Arial" w:cs="Arial"/>
                <w:b/>
                <w:bCs/>
                <w:u w:val="single"/>
              </w:rPr>
              <w:t>t</w:t>
            </w:r>
            <w:r w:rsidRPr="008500D2">
              <w:rPr>
                <w:rFonts w:ascii="Arial" w:eastAsia="Arial" w:hAnsi="Arial" w:cs="Arial"/>
                <w:b/>
                <w:bCs/>
                <w:spacing w:val="-1"/>
                <w:u w:val="single"/>
              </w:rPr>
              <w:t>erac</w:t>
            </w:r>
            <w:bookmarkStart w:id="0" w:name="_GoBack"/>
            <w:bookmarkEnd w:id="0"/>
            <w:r w:rsidRPr="008500D2">
              <w:rPr>
                <w:rFonts w:ascii="Arial" w:eastAsia="Arial" w:hAnsi="Arial" w:cs="Arial"/>
                <w:b/>
                <w:bCs/>
                <w:spacing w:val="-1"/>
                <w:u w:val="single"/>
              </w:rPr>
              <w:t>c</w:t>
            </w:r>
            <w:r w:rsidRPr="008500D2">
              <w:rPr>
                <w:rFonts w:ascii="Arial" w:eastAsia="Arial" w:hAnsi="Arial" w:cs="Arial"/>
                <w:b/>
                <w:bCs/>
                <w:u w:val="single"/>
              </w:rPr>
              <w:t>i</w:t>
            </w:r>
            <w:r w:rsidRPr="008500D2">
              <w:rPr>
                <w:rFonts w:ascii="Arial" w:eastAsia="Arial" w:hAnsi="Arial" w:cs="Arial"/>
                <w:b/>
                <w:bCs/>
                <w:spacing w:val="-1"/>
                <w:u w:val="single"/>
              </w:rPr>
              <w:t>ó</w:t>
            </w:r>
            <w:r w:rsidRPr="008500D2">
              <w:rPr>
                <w:rFonts w:ascii="Arial" w:eastAsia="Arial" w:hAnsi="Arial" w:cs="Arial"/>
                <w:b/>
                <w:bCs/>
                <w:u w:val="single"/>
              </w:rPr>
              <w:t>n</w:t>
            </w:r>
            <w:proofErr w:type="spellEnd"/>
          </w:p>
        </w:tc>
      </w:tr>
      <w:tr w:rsidR="00C17B7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C17B71" w:rsidRDefault="00C17B71" w:rsidP="003D2380">
            <w:pPr>
              <w:pStyle w:val="TableParagraph"/>
              <w:ind w:left="89"/>
              <w:rPr>
                <w:rFonts w:ascii="Arial" w:eastAsia="Arial" w:hAnsi="Arial" w:cs="Arial"/>
              </w:rPr>
            </w:pPr>
            <w:proofErr w:type="spellStart"/>
            <w:r>
              <w:rPr>
                <w:rFonts w:ascii="Arial" w:eastAsia="Arial" w:hAnsi="Arial" w:cs="Arial"/>
              </w:rPr>
              <w:t>Usuario</w:t>
            </w:r>
            <w:proofErr w:type="spellEnd"/>
          </w:p>
        </w:tc>
        <w:tc>
          <w:tcPr>
            <w:tcW w:w="6412" w:type="dxa"/>
            <w:tcBorders>
              <w:top w:val="single" w:sz="7" w:space="0" w:color="000000"/>
              <w:left w:val="single" w:sz="7" w:space="0" w:color="000000"/>
              <w:bottom w:val="single" w:sz="7" w:space="0" w:color="000000"/>
              <w:right w:val="single" w:sz="7" w:space="0" w:color="000000"/>
            </w:tcBorders>
          </w:tcPr>
          <w:p w:rsidR="00C17B71" w:rsidRDefault="00C17B71" w:rsidP="003D2380">
            <w:pPr>
              <w:pStyle w:val="TableParagraph"/>
              <w:ind w:left="89"/>
              <w:rPr>
                <w:rFonts w:ascii="Arial" w:eastAsia="Arial" w:hAnsi="Arial" w:cs="Arial"/>
                <w:lang w:val="es-CL"/>
              </w:rPr>
            </w:pPr>
            <w:r w:rsidRPr="00D00521">
              <w:rPr>
                <w:rFonts w:ascii="Arial" w:eastAsia="Arial" w:hAnsi="Arial" w:cs="Arial"/>
                <w:lang w:val="es-CL"/>
              </w:rPr>
              <w:t xml:space="preserve">Se </w:t>
            </w:r>
            <w:proofErr w:type="spellStart"/>
            <w:r w:rsidRPr="00D00521">
              <w:rPr>
                <w:rFonts w:ascii="Arial" w:eastAsia="Arial" w:hAnsi="Arial" w:cs="Arial"/>
                <w:lang w:val="es-CL"/>
              </w:rPr>
              <w:t>logea</w:t>
            </w:r>
            <w:proofErr w:type="spellEnd"/>
            <w:r w:rsidRPr="00D00521">
              <w:rPr>
                <w:rFonts w:ascii="Arial" w:eastAsia="Arial" w:hAnsi="Arial" w:cs="Arial"/>
                <w:lang w:val="es-CL"/>
              </w:rPr>
              <w:t xml:space="preserve"> en el s</w:t>
            </w:r>
            <w:r>
              <w:rPr>
                <w:rFonts w:ascii="Arial" w:eastAsia="Arial" w:hAnsi="Arial" w:cs="Arial"/>
                <w:lang w:val="es-CL"/>
              </w:rPr>
              <w:t>istema GRD en tiempo real.</w:t>
            </w:r>
          </w:p>
          <w:p w:rsidR="00C17B71" w:rsidRPr="00D00521" w:rsidRDefault="00C17B71" w:rsidP="003D2380">
            <w:pPr>
              <w:pStyle w:val="TableParagraph"/>
              <w:rPr>
                <w:rFonts w:ascii="Arial" w:eastAsia="Arial" w:hAnsi="Arial" w:cs="Arial"/>
                <w:lang w:val="es-CL"/>
              </w:rPr>
            </w:pPr>
          </w:p>
        </w:tc>
      </w:tr>
      <w:tr w:rsidR="00C17B7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C17B71" w:rsidRPr="00D00521" w:rsidRDefault="00C17B71" w:rsidP="003D2380">
            <w:pPr>
              <w:pStyle w:val="TableParagraph"/>
              <w:ind w:left="89"/>
              <w:rPr>
                <w:rFonts w:ascii="Arial" w:eastAsia="Arial" w:hAnsi="Arial" w:cs="Arial"/>
                <w:lang w:val="es-CL"/>
              </w:rPr>
            </w:pPr>
            <w:r>
              <w:rPr>
                <w:rFonts w:ascii="Arial" w:eastAsia="Arial" w:hAnsi="Arial" w:cs="Arial"/>
                <w:lang w:val="es-CL"/>
              </w:rPr>
              <w:t>Sistema</w:t>
            </w:r>
          </w:p>
        </w:tc>
        <w:tc>
          <w:tcPr>
            <w:tcW w:w="6412" w:type="dxa"/>
            <w:tcBorders>
              <w:top w:val="single" w:sz="7" w:space="0" w:color="000000"/>
              <w:left w:val="single" w:sz="7" w:space="0" w:color="000000"/>
              <w:bottom w:val="single" w:sz="7" w:space="0" w:color="000000"/>
              <w:right w:val="single" w:sz="7" w:space="0" w:color="000000"/>
            </w:tcBorders>
          </w:tcPr>
          <w:p w:rsidR="00C17B71" w:rsidRDefault="00C17B71" w:rsidP="003D2380">
            <w:pPr>
              <w:pStyle w:val="TableParagraph"/>
              <w:ind w:left="89"/>
              <w:rPr>
                <w:rFonts w:ascii="Arial" w:eastAsia="Arial" w:hAnsi="Arial" w:cs="Arial"/>
                <w:lang w:val="es-CL"/>
              </w:rPr>
            </w:pPr>
            <w:r>
              <w:rPr>
                <w:rFonts w:ascii="Arial" w:eastAsia="Arial" w:hAnsi="Arial" w:cs="Arial"/>
                <w:lang w:val="es-CL"/>
              </w:rPr>
              <w:t>Permite el acceso al sistema.</w:t>
            </w:r>
          </w:p>
          <w:p w:rsidR="00C17B71" w:rsidRPr="00D77DB0" w:rsidRDefault="00C17B71" w:rsidP="003D2380">
            <w:pPr>
              <w:pStyle w:val="TableParagraph"/>
              <w:rPr>
                <w:rFonts w:ascii="Arial" w:eastAsia="Arial" w:hAnsi="Arial" w:cs="Arial"/>
                <w:lang w:val="es-CL"/>
              </w:rPr>
            </w:pPr>
          </w:p>
        </w:tc>
      </w:tr>
      <w:tr w:rsidR="00C17B7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C17B71" w:rsidRPr="00D00521" w:rsidRDefault="00C17B71" w:rsidP="003D2380">
            <w:pPr>
              <w:pStyle w:val="TableParagraph"/>
              <w:ind w:left="89"/>
              <w:rPr>
                <w:rFonts w:ascii="Arial" w:eastAsia="Arial" w:hAnsi="Arial" w:cs="Arial"/>
                <w:lang w:val="es-CL"/>
              </w:rPr>
            </w:pPr>
            <w:r>
              <w:rPr>
                <w:rFonts w:ascii="Arial" w:eastAsia="Arial" w:hAnsi="Arial" w:cs="Arial"/>
                <w:lang w:val="es-CL"/>
              </w:rPr>
              <w:t>Usuario</w:t>
            </w:r>
          </w:p>
        </w:tc>
        <w:tc>
          <w:tcPr>
            <w:tcW w:w="6412" w:type="dxa"/>
            <w:tcBorders>
              <w:top w:val="single" w:sz="7" w:space="0" w:color="000000"/>
              <w:left w:val="single" w:sz="7" w:space="0" w:color="000000"/>
              <w:bottom w:val="single" w:sz="7" w:space="0" w:color="000000"/>
              <w:right w:val="single" w:sz="7" w:space="0" w:color="000000"/>
            </w:tcBorders>
          </w:tcPr>
          <w:p w:rsidR="00C17B71" w:rsidRPr="00D77DB0" w:rsidRDefault="008500D2" w:rsidP="003D2380">
            <w:pPr>
              <w:pStyle w:val="TableParagraph"/>
              <w:ind w:left="89"/>
              <w:rPr>
                <w:rFonts w:ascii="Arial" w:eastAsia="Arial" w:hAnsi="Arial" w:cs="Arial"/>
                <w:lang w:val="es-CL"/>
              </w:rPr>
            </w:pPr>
            <w:r>
              <w:rPr>
                <w:rFonts w:ascii="Arial" w:eastAsia="Arial" w:hAnsi="Arial" w:cs="Arial"/>
                <w:lang w:val="es-CL"/>
              </w:rPr>
              <w:t>Busca a paciente y selecciona cambiar diagnóstico.</w:t>
            </w:r>
          </w:p>
        </w:tc>
      </w:tr>
      <w:tr w:rsidR="00C17B7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C17B71" w:rsidRPr="00D00521" w:rsidRDefault="00C17B71" w:rsidP="003D2380">
            <w:pPr>
              <w:pStyle w:val="TableParagraph"/>
              <w:ind w:left="89"/>
              <w:rPr>
                <w:rFonts w:ascii="Arial" w:eastAsia="Arial" w:hAnsi="Arial" w:cs="Arial"/>
                <w:lang w:val="es-CL"/>
              </w:rPr>
            </w:pPr>
            <w:r>
              <w:rPr>
                <w:rFonts w:ascii="Arial" w:eastAsia="Arial" w:hAnsi="Arial" w:cs="Arial"/>
                <w:lang w:val="es-CL"/>
              </w:rPr>
              <w:t>Sistema</w:t>
            </w:r>
          </w:p>
        </w:tc>
        <w:tc>
          <w:tcPr>
            <w:tcW w:w="6412" w:type="dxa"/>
            <w:tcBorders>
              <w:top w:val="single" w:sz="7" w:space="0" w:color="000000"/>
              <w:left w:val="single" w:sz="7" w:space="0" w:color="000000"/>
              <w:bottom w:val="single" w:sz="7" w:space="0" w:color="000000"/>
              <w:right w:val="single" w:sz="7" w:space="0" w:color="000000"/>
            </w:tcBorders>
          </w:tcPr>
          <w:p w:rsidR="00C17B71" w:rsidRPr="00D77DB0" w:rsidRDefault="008500D2" w:rsidP="003D2380">
            <w:pPr>
              <w:pStyle w:val="TableParagraph"/>
              <w:ind w:left="89"/>
              <w:rPr>
                <w:rFonts w:ascii="Arial" w:eastAsia="Arial" w:hAnsi="Arial" w:cs="Arial"/>
                <w:lang w:val="es-CL"/>
              </w:rPr>
            </w:pPr>
            <w:r>
              <w:rPr>
                <w:rFonts w:ascii="Arial" w:eastAsia="Arial" w:hAnsi="Arial" w:cs="Arial"/>
                <w:lang w:val="es-CL"/>
              </w:rPr>
              <w:t xml:space="preserve">De no ser usuario médico, pide confirmación de </w:t>
            </w:r>
            <w:proofErr w:type="spellStart"/>
            <w:r>
              <w:rPr>
                <w:rFonts w:ascii="Arial" w:eastAsia="Arial" w:hAnsi="Arial" w:cs="Arial"/>
                <w:lang w:val="es-CL"/>
              </w:rPr>
              <w:t>rut</w:t>
            </w:r>
            <w:proofErr w:type="spellEnd"/>
            <w:r>
              <w:rPr>
                <w:rFonts w:ascii="Arial" w:eastAsia="Arial" w:hAnsi="Arial" w:cs="Arial"/>
                <w:lang w:val="es-CL"/>
              </w:rPr>
              <w:t xml:space="preserve"> médico, que avale el cambio de diagnóstico.</w:t>
            </w:r>
          </w:p>
        </w:tc>
      </w:tr>
      <w:tr w:rsidR="00C17B71" w:rsidRPr="00D00521" w:rsidTr="003D2380">
        <w:trPr>
          <w:trHeight w:hRule="exact" w:val="567"/>
        </w:trPr>
        <w:tc>
          <w:tcPr>
            <w:tcW w:w="2535" w:type="dxa"/>
            <w:tcBorders>
              <w:top w:val="single" w:sz="7" w:space="0" w:color="000000"/>
              <w:left w:val="single" w:sz="7" w:space="0" w:color="000000"/>
              <w:bottom w:val="single" w:sz="7" w:space="0" w:color="000000"/>
              <w:right w:val="single" w:sz="7" w:space="0" w:color="000000"/>
            </w:tcBorders>
          </w:tcPr>
          <w:p w:rsidR="00C17B71" w:rsidRPr="00D00521" w:rsidRDefault="008500D2" w:rsidP="003D2380">
            <w:pPr>
              <w:pStyle w:val="TableParagraph"/>
              <w:ind w:left="89"/>
              <w:rPr>
                <w:rFonts w:ascii="Arial" w:eastAsia="Arial" w:hAnsi="Arial" w:cs="Arial"/>
                <w:lang w:val="es-CL"/>
              </w:rPr>
            </w:pPr>
            <w:r>
              <w:rPr>
                <w:rFonts w:ascii="Arial" w:eastAsia="Arial" w:hAnsi="Arial" w:cs="Arial"/>
                <w:lang w:val="es-CL"/>
              </w:rPr>
              <w:t>Usuario</w:t>
            </w:r>
          </w:p>
        </w:tc>
        <w:tc>
          <w:tcPr>
            <w:tcW w:w="6412" w:type="dxa"/>
            <w:tcBorders>
              <w:top w:val="single" w:sz="7" w:space="0" w:color="000000"/>
              <w:left w:val="single" w:sz="7" w:space="0" w:color="000000"/>
              <w:bottom w:val="single" w:sz="7" w:space="0" w:color="000000"/>
              <w:right w:val="single" w:sz="7" w:space="0" w:color="000000"/>
            </w:tcBorders>
          </w:tcPr>
          <w:p w:rsidR="00C17B71" w:rsidRPr="00D77DB0" w:rsidRDefault="008500D2" w:rsidP="003D2380">
            <w:pPr>
              <w:pStyle w:val="TableParagraph"/>
              <w:ind w:left="89"/>
              <w:rPr>
                <w:rFonts w:ascii="Arial" w:eastAsia="Arial" w:hAnsi="Arial" w:cs="Arial"/>
                <w:lang w:val="es-CL"/>
              </w:rPr>
            </w:pPr>
            <w:r>
              <w:rPr>
                <w:rFonts w:ascii="Arial" w:eastAsia="Arial" w:hAnsi="Arial" w:cs="Arial"/>
                <w:lang w:val="es-CL"/>
              </w:rPr>
              <w:t>Ingresa nuevo diagnóstico para el paciente</w:t>
            </w:r>
          </w:p>
        </w:tc>
      </w:tr>
    </w:tbl>
    <w:p w:rsidR="00C17B71" w:rsidRPr="00D77DB0" w:rsidRDefault="00C17B71" w:rsidP="00C17B71">
      <w:pPr>
        <w:spacing w:before="11" w:line="220" w:lineRule="exact"/>
        <w:rPr>
          <w:lang w:val="es-CL"/>
        </w:rPr>
      </w:pPr>
    </w:p>
    <w:p w:rsidR="00C17B71" w:rsidRPr="00D77DB0" w:rsidRDefault="00C17B71" w:rsidP="00C17B71">
      <w:pPr>
        <w:spacing w:before="11" w:line="220" w:lineRule="exact"/>
        <w:rPr>
          <w:lang w:val="es-CL"/>
        </w:rPr>
      </w:pPr>
    </w:p>
    <w:p w:rsidR="00C17B71" w:rsidRPr="00C17B71" w:rsidRDefault="00C17B71" w:rsidP="00C17B71">
      <w:pPr>
        <w:pStyle w:val="Ttulo1"/>
        <w:spacing w:before="72"/>
        <w:rPr>
          <w:lang w:val="es-CL"/>
        </w:rPr>
      </w:pPr>
      <w:proofErr w:type="gramStart"/>
      <w:r w:rsidRPr="00C17B71">
        <w:rPr>
          <w:spacing w:val="-1"/>
          <w:lang w:val="es-CL"/>
        </w:rPr>
        <w:t>POST</w:t>
      </w:r>
      <w:r w:rsidRPr="00C17B71">
        <w:rPr>
          <w:lang w:val="es-CL"/>
        </w:rPr>
        <w:t>-</w:t>
      </w:r>
      <w:r w:rsidRPr="00C17B71">
        <w:rPr>
          <w:spacing w:val="-1"/>
          <w:lang w:val="es-CL"/>
        </w:rPr>
        <w:t>COND</w:t>
      </w:r>
      <w:r w:rsidRPr="00C17B71">
        <w:rPr>
          <w:lang w:val="es-CL"/>
        </w:rPr>
        <w:t>I</w:t>
      </w:r>
      <w:r w:rsidRPr="00C17B71">
        <w:rPr>
          <w:spacing w:val="-1"/>
          <w:lang w:val="es-CL"/>
        </w:rPr>
        <w:t>C</w:t>
      </w:r>
      <w:r w:rsidRPr="00C17B71">
        <w:rPr>
          <w:lang w:val="es-CL"/>
        </w:rPr>
        <w:t>I</w:t>
      </w:r>
      <w:r w:rsidRPr="00C17B71">
        <w:rPr>
          <w:spacing w:val="-1"/>
          <w:lang w:val="es-CL"/>
        </w:rPr>
        <w:t>ONES</w:t>
      </w:r>
      <w:proofErr w:type="gramEnd"/>
      <w:r w:rsidRPr="00C17B71">
        <w:rPr>
          <w:lang w:val="es-CL"/>
        </w:rPr>
        <w:t>:</w:t>
      </w:r>
    </w:p>
    <w:p w:rsidR="00C17B71" w:rsidRPr="00D00521" w:rsidRDefault="00C17B71" w:rsidP="00C17B71">
      <w:pPr>
        <w:pStyle w:val="Ttulo1"/>
        <w:spacing w:before="72"/>
        <w:rPr>
          <w:b w:val="0"/>
          <w:bCs w:val="0"/>
          <w:lang w:val="es-CL"/>
        </w:rPr>
      </w:pPr>
      <w:r w:rsidRPr="00D00521">
        <w:rPr>
          <w:lang w:val="es-CL"/>
        </w:rPr>
        <w:t xml:space="preserve">1.- </w:t>
      </w:r>
      <w:r w:rsidRPr="00D00521">
        <w:rPr>
          <w:b w:val="0"/>
          <w:lang w:val="es-CL"/>
        </w:rPr>
        <w:t xml:space="preserve">El usuario </w:t>
      </w:r>
      <w:r w:rsidR="008500D2">
        <w:rPr>
          <w:b w:val="0"/>
          <w:lang w:val="es-CL"/>
        </w:rPr>
        <w:t>cambia el diagnostico principal del paciente correctamente.</w:t>
      </w:r>
    </w:p>
    <w:p w:rsidR="00C17B71" w:rsidRPr="00D77DB0" w:rsidRDefault="00C17B71" w:rsidP="00C17B71">
      <w:pPr>
        <w:spacing w:line="200" w:lineRule="exact"/>
        <w:rPr>
          <w:sz w:val="20"/>
          <w:szCs w:val="20"/>
          <w:lang w:val="es-CL"/>
        </w:rPr>
      </w:pPr>
    </w:p>
    <w:p w:rsidR="00C17B71" w:rsidRPr="00D77DB0" w:rsidRDefault="00C17B71" w:rsidP="00C17B71">
      <w:pPr>
        <w:spacing w:line="200" w:lineRule="exact"/>
        <w:rPr>
          <w:sz w:val="20"/>
          <w:szCs w:val="20"/>
          <w:lang w:val="es-CL"/>
        </w:rPr>
      </w:pPr>
    </w:p>
    <w:p w:rsidR="00C17B71" w:rsidRPr="00D77DB0" w:rsidRDefault="00C17B71" w:rsidP="00C17B71">
      <w:pPr>
        <w:spacing w:before="8" w:line="240" w:lineRule="exact"/>
        <w:rPr>
          <w:sz w:val="24"/>
          <w:szCs w:val="24"/>
          <w:lang w:val="es-CL"/>
        </w:rPr>
      </w:pPr>
    </w:p>
    <w:p w:rsidR="00D0464F" w:rsidRPr="00D77DB0" w:rsidRDefault="00C17B71" w:rsidP="008500D2">
      <w:pPr>
        <w:pStyle w:val="Ttulo1"/>
        <w:rPr>
          <w:sz w:val="19"/>
          <w:szCs w:val="19"/>
          <w:u w:val="single"/>
          <w:lang w:val="es-CL"/>
        </w:rPr>
      </w:pPr>
      <w:r w:rsidRPr="00D00521">
        <w:rPr>
          <w:spacing w:val="-1"/>
          <w:lang w:val="es-CL"/>
        </w:rPr>
        <w:t>EXCEPC</w:t>
      </w:r>
      <w:r w:rsidRPr="00D00521">
        <w:rPr>
          <w:lang w:val="es-CL"/>
        </w:rPr>
        <w:t>I</w:t>
      </w:r>
      <w:r w:rsidRPr="00D00521">
        <w:rPr>
          <w:spacing w:val="-1"/>
          <w:lang w:val="es-CL"/>
        </w:rPr>
        <w:t>ONES</w:t>
      </w:r>
      <w:r w:rsidR="008500D2">
        <w:rPr>
          <w:spacing w:val="-1"/>
          <w:lang w:val="es-CL"/>
        </w:rPr>
        <w:t>:</w:t>
      </w:r>
    </w:p>
    <w:sectPr w:rsidR="00D0464F" w:rsidRPr="00D77DB0">
      <w:pgSz w:w="11920" w:h="1686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62A7"/>
    <w:multiLevelType w:val="hybridMultilevel"/>
    <w:tmpl w:val="E884A6EE"/>
    <w:lvl w:ilvl="0" w:tplc="8EA2681C">
      <w:start w:val="1"/>
      <w:numFmt w:val="decimal"/>
      <w:lvlText w:val="%1."/>
      <w:lvlJc w:val="left"/>
      <w:pPr>
        <w:ind w:hanging="245"/>
        <w:jc w:val="left"/>
      </w:pPr>
      <w:rPr>
        <w:rFonts w:ascii="Arial" w:eastAsia="Arial" w:hAnsi="Arial" w:hint="default"/>
        <w:b/>
        <w:bCs/>
        <w:spacing w:val="-1"/>
        <w:sz w:val="22"/>
        <w:szCs w:val="22"/>
      </w:rPr>
    </w:lvl>
    <w:lvl w:ilvl="1" w:tplc="60D0A528">
      <w:start w:val="1"/>
      <w:numFmt w:val="bullet"/>
      <w:lvlText w:val="•"/>
      <w:lvlJc w:val="left"/>
      <w:rPr>
        <w:rFonts w:hint="default"/>
      </w:rPr>
    </w:lvl>
    <w:lvl w:ilvl="2" w:tplc="738E9F8E">
      <w:start w:val="1"/>
      <w:numFmt w:val="bullet"/>
      <w:lvlText w:val="•"/>
      <w:lvlJc w:val="left"/>
      <w:rPr>
        <w:rFonts w:hint="default"/>
      </w:rPr>
    </w:lvl>
    <w:lvl w:ilvl="3" w:tplc="B3185188">
      <w:start w:val="1"/>
      <w:numFmt w:val="bullet"/>
      <w:lvlText w:val="•"/>
      <w:lvlJc w:val="left"/>
      <w:rPr>
        <w:rFonts w:hint="default"/>
      </w:rPr>
    </w:lvl>
    <w:lvl w:ilvl="4" w:tplc="593CD178">
      <w:start w:val="1"/>
      <w:numFmt w:val="bullet"/>
      <w:lvlText w:val="•"/>
      <w:lvlJc w:val="left"/>
      <w:rPr>
        <w:rFonts w:hint="default"/>
      </w:rPr>
    </w:lvl>
    <w:lvl w:ilvl="5" w:tplc="7018D5FA">
      <w:start w:val="1"/>
      <w:numFmt w:val="bullet"/>
      <w:lvlText w:val="•"/>
      <w:lvlJc w:val="left"/>
      <w:rPr>
        <w:rFonts w:hint="default"/>
      </w:rPr>
    </w:lvl>
    <w:lvl w:ilvl="6" w:tplc="94B4538C">
      <w:start w:val="1"/>
      <w:numFmt w:val="bullet"/>
      <w:lvlText w:val="•"/>
      <w:lvlJc w:val="left"/>
      <w:rPr>
        <w:rFonts w:hint="default"/>
      </w:rPr>
    </w:lvl>
    <w:lvl w:ilvl="7" w:tplc="848A24C4">
      <w:start w:val="1"/>
      <w:numFmt w:val="bullet"/>
      <w:lvlText w:val="•"/>
      <w:lvlJc w:val="left"/>
      <w:rPr>
        <w:rFonts w:hint="default"/>
      </w:rPr>
    </w:lvl>
    <w:lvl w:ilvl="8" w:tplc="CEA89312">
      <w:start w:val="1"/>
      <w:numFmt w:val="bullet"/>
      <w:lvlText w:val="•"/>
      <w:lvlJc w:val="left"/>
      <w:rPr>
        <w:rFonts w:hint="default"/>
      </w:rPr>
    </w:lvl>
  </w:abstractNum>
  <w:abstractNum w:abstractNumId="1" w15:restartNumberingAfterBreak="0">
    <w:nsid w:val="18367A2B"/>
    <w:multiLevelType w:val="hybridMultilevel"/>
    <w:tmpl w:val="4CDA9AD6"/>
    <w:lvl w:ilvl="0" w:tplc="AE162BE6">
      <w:start w:val="1"/>
      <w:numFmt w:val="decimal"/>
      <w:lvlText w:val="%1)"/>
      <w:lvlJc w:val="left"/>
      <w:pPr>
        <w:ind w:hanging="257"/>
        <w:jc w:val="left"/>
      </w:pPr>
      <w:rPr>
        <w:rFonts w:ascii="Arial" w:eastAsia="Arial" w:hAnsi="Arial" w:hint="default"/>
        <w:spacing w:val="-1"/>
        <w:sz w:val="22"/>
        <w:szCs w:val="22"/>
      </w:rPr>
    </w:lvl>
    <w:lvl w:ilvl="1" w:tplc="9D16BB08">
      <w:start w:val="1"/>
      <w:numFmt w:val="bullet"/>
      <w:lvlText w:val="•"/>
      <w:lvlJc w:val="left"/>
      <w:rPr>
        <w:rFonts w:hint="default"/>
      </w:rPr>
    </w:lvl>
    <w:lvl w:ilvl="2" w:tplc="BAC841EA">
      <w:start w:val="1"/>
      <w:numFmt w:val="bullet"/>
      <w:lvlText w:val="•"/>
      <w:lvlJc w:val="left"/>
      <w:rPr>
        <w:rFonts w:hint="default"/>
      </w:rPr>
    </w:lvl>
    <w:lvl w:ilvl="3" w:tplc="101E95BE">
      <w:start w:val="1"/>
      <w:numFmt w:val="bullet"/>
      <w:lvlText w:val="•"/>
      <w:lvlJc w:val="left"/>
      <w:rPr>
        <w:rFonts w:hint="default"/>
      </w:rPr>
    </w:lvl>
    <w:lvl w:ilvl="4" w:tplc="22F2F5E6">
      <w:start w:val="1"/>
      <w:numFmt w:val="bullet"/>
      <w:lvlText w:val="•"/>
      <w:lvlJc w:val="left"/>
      <w:rPr>
        <w:rFonts w:hint="default"/>
      </w:rPr>
    </w:lvl>
    <w:lvl w:ilvl="5" w:tplc="3104B2B2">
      <w:start w:val="1"/>
      <w:numFmt w:val="bullet"/>
      <w:lvlText w:val="•"/>
      <w:lvlJc w:val="left"/>
      <w:rPr>
        <w:rFonts w:hint="default"/>
      </w:rPr>
    </w:lvl>
    <w:lvl w:ilvl="6" w:tplc="DBEC8B46">
      <w:start w:val="1"/>
      <w:numFmt w:val="bullet"/>
      <w:lvlText w:val="•"/>
      <w:lvlJc w:val="left"/>
      <w:rPr>
        <w:rFonts w:hint="default"/>
      </w:rPr>
    </w:lvl>
    <w:lvl w:ilvl="7" w:tplc="8736C07E">
      <w:start w:val="1"/>
      <w:numFmt w:val="bullet"/>
      <w:lvlText w:val="•"/>
      <w:lvlJc w:val="left"/>
      <w:rPr>
        <w:rFonts w:hint="default"/>
      </w:rPr>
    </w:lvl>
    <w:lvl w:ilvl="8" w:tplc="484606C4">
      <w:start w:val="1"/>
      <w:numFmt w:val="bullet"/>
      <w:lvlText w:val="•"/>
      <w:lvlJc w:val="left"/>
      <w:rPr>
        <w:rFonts w:hint="default"/>
      </w:rPr>
    </w:lvl>
  </w:abstractNum>
  <w:abstractNum w:abstractNumId="2" w15:restartNumberingAfterBreak="0">
    <w:nsid w:val="5CBF5DB9"/>
    <w:multiLevelType w:val="hybridMultilevel"/>
    <w:tmpl w:val="8B3E3244"/>
    <w:lvl w:ilvl="0" w:tplc="CB6A25B0">
      <w:start w:val="1"/>
      <w:numFmt w:val="decimal"/>
      <w:lvlText w:val="%1)"/>
      <w:lvlJc w:val="left"/>
      <w:pPr>
        <w:ind w:hanging="257"/>
        <w:jc w:val="left"/>
      </w:pPr>
      <w:rPr>
        <w:rFonts w:ascii="Arial" w:eastAsia="Arial" w:hAnsi="Arial" w:hint="default"/>
        <w:spacing w:val="-1"/>
        <w:sz w:val="22"/>
        <w:szCs w:val="22"/>
      </w:rPr>
    </w:lvl>
    <w:lvl w:ilvl="1" w:tplc="15945674">
      <w:start w:val="1"/>
      <w:numFmt w:val="decimal"/>
      <w:lvlText w:val="%2."/>
      <w:lvlJc w:val="left"/>
      <w:pPr>
        <w:ind w:hanging="361"/>
        <w:jc w:val="left"/>
      </w:pPr>
      <w:rPr>
        <w:rFonts w:ascii="Arial" w:eastAsia="Arial" w:hAnsi="Arial" w:hint="default"/>
        <w:spacing w:val="-1"/>
        <w:sz w:val="22"/>
        <w:szCs w:val="22"/>
      </w:rPr>
    </w:lvl>
    <w:lvl w:ilvl="2" w:tplc="3250B15C">
      <w:start w:val="1"/>
      <w:numFmt w:val="bullet"/>
      <w:lvlText w:val="•"/>
      <w:lvlJc w:val="left"/>
      <w:rPr>
        <w:rFonts w:hint="default"/>
      </w:rPr>
    </w:lvl>
    <w:lvl w:ilvl="3" w:tplc="A1FA9E10">
      <w:start w:val="1"/>
      <w:numFmt w:val="bullet"/>
      <w:lvlText w:val="•"/>
      <w:lvlJc w:val="left"/>
      <w:rPr>
        <w:rFonts w:hint="default"/>
      </w:rPr>
    </w:lvl>
    <w:lvl w:ilvl="4" w:tplc="537E78E4">
      <w:start w:val="1"/>
      <w:numFmt w:val="bullet"/>
      <w:lvlText w:val="•"/>
      <w:lvlJc w:val="left"/>
      <w:rPr>
        <w:rFonts w:hint="default"/>
      </w:rPr>
    </w:lvl>
    <w:lvl w:ilvl="5" w:tplc="561CD82C">
      <w:start w:val="1"/>
      <w:numFmt w:val="bullet"/>
      <w:lvlText w:val="•"/>
      <w:lvlJc w:val="left"/>
      <w:rPr>
        <w:rFonts w:hint="default"/>
      </w:rPr>
    </w:lvl>
    <w:lvl w:ilvl="6" w:tplc="9630328C">
      <w:start w:val="1"/>
      <w:numFmt w:val="bullet"/>
      <w:lvlText w:val="•"/>
      <w:lvlJc w:val="left"/>
      <w:rPr>
        <w:rFonts w:hint="default"/>
      </w:rPr>
    </w:lvl>
    <w:lvl w:ilvl="7" w:tplc="8160DE86">
      <w:start w:val="1"/>
      <w:numFmt w:val="bullet"/>
      <w:lvlText w:val="•"/>
      <w:lvlJc w:val="left"/>
      <w:rPr>
        <w:rFonts w:hint="default"/>
      </w:rPr>
    </w:lvl>
    <w:lvl w:ilvl="8" w:tplc="37225D78">
      <w:start w:val="1"/>
      <w:numFmt w:val="bullet"/>
      <w:lvlText w:val="•"/>
      <w:lvlJc w:val="left"/>
      <w:rPr>
        <w:rFonts w:hint="default"/>
      </w:rPr>
    </w:lvl>
  </w:abstractNum>
  <w:abstractNum w:abstractNumId="3" w15:restartNumberingAfterBreak="0">
    <w:nsid w:val="60A02AD7"/>
    <w:multiLevelType w:val="hybridMultilevel"/>
    <w:tmpl w:val="48F68452"/>
    <w:lvl w:ilvl="0" w:tplc="D54415C0">
      <w:start w:val="1"/>
      <w:numFmt w:val="decimal"/>
      <w:lvlText w:val="%1)"/>
      <w:lvlJc w:val="left"/>
      <w:pPr>
        <w:ind w:hanging="257"/>
        <w:jc w:val="left"/>
      </w:pPr>
      <w:rPr>
        <w:rFonts w:ascii="Arial" w:eastAsia="Arial" w:hAnsi="Arial" w:hint="default"/>
        <w:spacing w:val="-1"/>
        <w:sz w:val="22"/>
        <w:szCs w:val="22"/>
      </w:rPr>
    </w:lvl>
    <w:lvl w:ilvl="1" w:tplc="AA90F012">
      <w:start w:val="1"/>
      <w:numFmt w:val="decimal"/>
      <w:lvlText w:val="%2."/>
      <w:lvlJc w:val="left"/>
      <w:pPr>
        <w:ind w:hanging="245"/>
        <w:jc w:val="left"/>
      </w:pPr>
      <w:rPr>
        <w:rFonts w:ascii="Arial" w:eastAsia="Arial" w:hAnsi="Arial" w:hint="default"/>
        <w:b/>
        <w:bCs/>
        <w:spacing w:val="-1"/>
        <w:sz w:val="22"/>
        <w:szCs w:val="22"/>
      </w:rPr>
    </w:lvl>
    <w:lvl w:ilvl="2" w:tplc="6EE24D72">
      <w:start w:val="1"/>
      <w:numFmt w:val="bullet"/>
      <w:lvlText w:val="•"/>
      <w:lvlJc w:val="left"/>
      <w:rPr>
        <w:rFonts w:hint="default"/>
      </w:rPr>
    </w:lvl>
    <w:lvl w:ilvl="3" w:tplc="6812E422">
      <w:start w:val="1"/>
      <w:numFmt w:val="bullet"/>
      <w:lvlText w:val="•"/>
      <w:lvlJc w:val="left"/>
      <w:rPr>
        <w:rFonts w:hint="default"/>
      </w:rPr>
    </w:lvl>
    <w:lvl w:ilvl="4" w:tplc="9B42BE3C">
      <w:start w:val="1"/>
      <w:numFmt w:val="bullet"/>
      <w:lvlText w:val="•"/>
      <w:lvlJc w:val="left"/>
      <w:rPr>
        <w:rFonts w:hint="default"/>
      </w:rPr>
    </w:lvl>
    <w:lvl w:ilvl="5" w:tplc="AD788A5A">
      <w:start w:val="1"/>
      <w:numFmt w:val="bullet"/>
      <w:lvlText w:val="•"/>
      <w:lvlJc w:val="left"/>
      <w:rPr>
        <w:rFonts w:hint="default"/>
      </w:rPr>
    </w:lvl>
    <w:lvl w:ilvl="6" w:tplc="0BD6628E">
      <w:start w:val="1"/>
      <w:numFmt w:val="bullet"/>
      <w:lvlText w:val="•"/>
      <w:lvlJc w:val="left"/>
      <w:rPr>
        <w:rFonts w:hint="default"/>
      </w:rPr>
    </w:lvl>
    <w:lvl w:ilvl="7" w:tplc="4F7E0492">
      <w:start w:val="1"/>
      <w:numFmt w:val="bullet"/>
      <w:lvlText w:val="•"/>
      <w:lvlJc w:val="left"/>
      <w:rPr>
        <w:rFonts w:hint="default"/>
      </w:rPr>
    </w:lvl>
    <w:lvl w:ilvl="8" w:tplc="BD6A2200">
      <w:start w:val="1"/>
      <w:numFmt w:val="bullet"/>
      <w:lvlText w:val="•"/>
      <w:lvlJc w:val="left"/>
      <w:rPr>
        <w:rFonts w:hint="default"/>
      </w:rPr>
    </w:lvl>
  </w:abstractNum>
  <w:abstractNum w:abstractNumId="4" w15:restartNumberingAfterBreak="0">
    <w:nsid w:val="7E4029E6"/>
    <w:multiLevelType w:val="hybridMultilevel"/>
    <w:tmpl w:val="451A8068"/>
    <w:lvl w:ilvl="0" w:tplc="7C82FB7A">
      <w:start w:val="1"/>
      <w:numFmt w:val="decimal"/>
      <w:lvlText w:val="%1)"/>
      <w:lvlJc w:val="left"/>
      <w:pPr>
        <w:ind w:hanging="257"/>
        <w:jc w:val="left"/>
      </w:pPr>
      <w:rPr>
        <w:rFonts w:ascii="Arial" w:eastAsia="Arial" w:hAnsi="Arial" w:hint="default"/>
        <w:spacing w:val="-1"/>
        <w:sz w:val="22"/>
        <w:szCs w:val="22"/>
      </w:rPr>
    </w:lvl>
    <w:lvl w:ilvl="1" w:tplc="3CDE9106">
      <w:start w:val="1"/>
      <w:numFmt w:val="decimal"/>
      <w:lvlText w:val="%2)"/>
      <w:lvlJc w:val="left"/>
      <w:pPr>
        <w:ind w:hanging="361"/>
        <w:jc w:val="left"/>
      </w:pPr>
      <w:rPr>
        <w:rFonts w:ascii="Arial" w:eastAsia="Arial" w:hAnsi="Arial" w:hint="default"/>
        <w:spacing w:val="-1"/>
        <w:sz w:val="22"/>
        <w:szCs w:val="22"/>
      </w:rPr>
    </w:lvl>
    <w:lvl w:ilvl="2" w:tplc="11926698">
      <w:start w:val="1"/>
      <w:numFmt w:val="bullet"/>
      <w:lvlText w:val="•"/>
      <w:lvlJc w:val="left"/>
      <w:rPr>
        <w:rFonts w:hint="default"/>
      </w:rPr>
    </w:lvl>
    <w:lvl w:ilvl="3" w:tplc="71345574">
      <w:start w:val="1"/>
      <w:numFmt w:val="bullet"/>
      <w:lvlText w:val="•"/>
      <w:lvlJc w:val="left"/>
      <w:rPr>
        <w:rFonts w:hint="default"/>
      </w:rPr>
    </w:lvl>
    <w:lvl w:ilvl="4" w:tplc="D368B856">
      <w:start w:val="1"/>
      <w:numFmt w:val="bullet"/>
      <w:lvlText w:val="•"/>
      <w:lvlJc w:val="left"/>
      <w:rPr>
        <w:rFonts w:hint="default"/>
      </w:rPr>
    </w:lvl>
    <w:lvl w:ilvl="5" w:tplc="3B42B73C">
      <w:start w:val="1"/>
      <w:numFmt w:val="bullet"/>
      <w:lvlText w:val="•"/>
      <w:lvlJc w:val="left"/>
      <w:rPr>
        <w:rFonts w:hint="default"/>
      </w:rPr>
    </w:lvl>
    <w:lvl w:ilvl="6" w:tplc="133A0200">
      <w:start w:val="1"/>
      <w:numFmt w:val="bullet"/>
      <w:lvlText w:val="•"/>
      <w:lvlJc w:val="left"/>
      <w:rPr>
        <w:rFonts w:hint="default"/>
      </w:rPr>
    </w:lvl>
    <w:lvl w:ilvl="7" w:tplc="0A305806">
      <w:start w:val="1"/>
      <w:numFmt w:val="bullet"/>
      <w:lvlText w:val="•"/>
      <w:lvlJc w:val="left"/>
      <w:rPr>
        <w:rFonts w:hint="default"/>
      </w:rPr>
    </w:lvl>
    <w:lvl w:ilvl="8" w:tplc="4424ADB4">
      <w:start w:val="1"/>
      <w:numFmt w:val="bullet"/>
      <w:lvlText w:val="•"/>
      <w:lvlJc w:val="left"/>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0464F"/>
    <w:rsid w:val="008500D2"/>
    <w:rsid w:val="00C17B71"/>
    <w:rsid w:val="00C74E1F"/>
    <w:rsid w:val="00D00521"/>
    <w:rsid w:val="00D0464F"/>
    <w:rsid w:val="00D77D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D634"/>
  <w15:docId w15:val="{9D508B04-6746-4070-BA65-D009431B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1"/>
      <w:outlineLvl w:val="0"/>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47"/>
      <w:ind w:left="101"/>
    </w:pPr>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448</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BayronF Fuentealba</cp:lastModifiedBy>
  <cp:revision>4</cp:revision>
  <dcterms:created xsi:type="dcterms:W3CDTF">2019-04-11T23:25:00Z</dcterms:created>
  <dcterms:modified xsi:type="dcterms:W3CDTF">2019-04-12T15:13:00Z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LastSaved">
    <vt:filetime>2019-04-12T00:00:00Z</vt:filetime>
  </property>
</Properties>
</file>