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3FE9" w:rsidRPr="00A34158" w:rsidRDefault="00CF3FE9" w:rsidP="00CF3FE9">
      <w:pPr>
        <w:ind w:firstLine="221"/>
        <w:jc w:val="center"/>
        <w:rPr>
          <w:b/>
          <w:sz w:val="36"/>
          <w:szCs w:val="36"/>
        </w:rPr>
      </w:pPr>
      <w:r w:rsidRPr="00A34158">
        <w:rPr>
          <w:b/>
          <w:sz w:val="36"/>
          <w:szCs w:val="36"/>
        </w:rPr>
        <w:t>专</w:t>
      </w:r>
      <w:r w:rsidRPr="00A34158">
        <w:rPr>
          <w:rFonts w:hint="eastAsia"/>
          <w:b/>
          <w:sz w:val="36"/>
          <w:szCs w:val="36"/>
        </w:rPr>
        <w:t xml:space="preserve"> </w:t>
      </w:r>
      <w:r w:rsidRPr="00A34158">
        <w:rPr>
          <w:b/>
          <w:sz w:val="36"/>
          <w:szCs w:val="36"/>
        </w:rPr>
        <w:t>利</w:t>
      </w:r>
      <w:r w:rsidRPr="00A34158">
        <w:rPr>
          <w:rFonts w:hint="eastAsia"/>
          <w:b/>
          <w:sz w:val="36"/>
          <w:szCs w:val="36"/>
        </w:rPr>
        <w:t xml:space="preserve"> </w:t>
      </w:r>
      <w:r w:rsidRPr="00A34158">
        <w:rPr>
          <w:b/>
          <w:sz w:val="36"/>
          <w:szCs w:val="36"/>
        </w:rPr>
        <w:t>申</w:t>
      </w:r>
      <w:r w:rsidRPr="00A34158">
        <w:rPr>
          <w:rFonts w:hint="eastAsia"/>
          <w:b/>
          <w:sz w:val="36"/>
          <w:szCs w:val="36"/>
        </w:rPr>
        <w:t xml:space="preserve"> </w:t>
      </w:r>
      <w:r w:rsidRPr="00A34158">
        <w:rPr>
          <w:b/>
          <w:sz w:val="36"/>
          <w:szCs w:val="36"/>
        </w:rPr>
        <w:t>请</w:t>
      </w:r>
      <w:r w:rsidRPr="00A34158">
        <w:rPr>
          <w:rFonts w:hint="eastAsia"/>
          <w:b/>
          <w:sz w:val="36"/>
          <w:szCs w:val="36"/>
        </w:rPr>
        <w:t xml:space="preserve"> </w:t>
      </w:r>
      <w:r w:rsidRPr="00A34158">
        <w:rPr>
          <w:rFonts w:hint="eastAsia"/>
          <w:b/>
          <w:sz w:val="36"/>
          <w:szCs w:val="36"/>
        </w:rPr>
        <w:t>信</w:t>
      </w:r>
      <w:r w:rsidRPr="00A34158">
        <w:rPr>
          <w:rFonts w:hint="eastAsia"/>
          <w:b/>
          <w:sz w:val="36"/>
          <w:szCs w:val="36"/>
        </w:rPr>
        <w:t xml:space="preserve"> </w:t>
      </w:r>
      <w:r w:rsidRPr="00A34158">
        <w:rPr>
          <w:rFonts w:hint="eastAsia"/>
          <w:b/>
          <w:sz w:val="36"/>
          <w:szCs w:val="36"/>
        </w:rPr>
        <w:t>息</w:t>
      </w:r>
      <w:r w:rsidRPr="00A34158">
        <w:rPr>
          <w:rFonts w:hint="eastAsia"/>
          <w:b/>
          <w:sz w:val="36"/>
          <w:szCs w:val="36"/>
        </w:rPr>
        <w:t xml:space="preserve"> </w:t>
      </w:r>
      <w:r w:rsidRPr="00A34158">
        <w:rPr>
          <w:rFonts w:hint="eastAsia"/>
          <w:b/>
          <w:sz w:val="36"/>
          <w:szCs w:val="36"/>
        </w:rPr>
        <w:t>确</w:t>
      </w:r>
      <w:r w:rsidRPr="00A34158">
        <w:rPr>
          <w:rFonts w:hint="eastAsia"/>
          <w:b/>
          <w:sz w:val="36"/>
          <w:szCs w:val="36"/>
        </w:rPr>
        <w:t xml:space="preserve"> </w:t>
      </w:r>
      <w:r w:rsidRPr="00A34158">
        <w:rPr>
          <w:rFonts w:hint="eastAsia"/>
          <w:b/>
          <w:sz w:val="36"/>
          <w:szCs w:val="36"/>
        </w:rPr>
        <w:t>认</w:t>
      </w:r>
      <w:r w:rsidRPr="00A34158">
        <w:rPr>
          <w:rFonts w:hint="eastAsia"/>
          <w:b/>
          <w:sz w:val="36"/>
          <w:szCs w:val="36"/>
        </w:rPr>
        <w:t xml:space="preserve"> </w:t>
      </w:r>
      <w:r w:rsidRPr="00A34158">
        <w:rPr>
          <w:b/>
          <w:sz w:val="36"/>
          <w:szCs w:val="36"/>
        </w:rPr>
        <w:t>表</w:t>
      </w:r>
    </w:p>
    <w:p w:rsidR="00CF3FE9" w:rsidRPr="00A34158" w:rsidRDefault="00CF3FE9" w:rsidP="00CF3FE9">
      <w:pPr>
        <w:ind w:firstLine="221"/>
        <w:jc w:val="center"/>
        <w:rPr>
          <w:b/>
          <w:sz w:val="36"/>
          <w:szCs w:val="36"/>
        </w:rPr>
      </w:pPr>
    </w:p>
    <w:p w:rsidR="00CF3FE9" w:rsidRPr="00A34158" w:rsidRDefault="00CF3FE9" w:rsidP="00CF3FE9">
      <w:pPr>
        <w:rPr>
          <w:b/>
          <w:sz w:val="44"/>
          <w:szCs w:val="44"/>
        </w:rPr>
      </w:pPr>
      <w:r w:rsidRPr="00A34158">
        <w:rPr>
          <w:rFonts w:hint="eastAsia"/>
          <w:sz w:val="24"/>
        </w:rPr>
        <w:t>代理机构名称：重庆为信知识产权代理事务所（普通合伙）（机构代码</w:t>
      </w:r>
      <w:r w:rsidRPr="00A34158">
        <w:rPr>
          <w:rFonts w:hint="eastAsia"/>
          <w:sz w:val="24"/>
        </w:rPr>
        <w:t>50216</w:t>
      </w:r>
      <w:r w:rsidRPr="00A34158">
        <w:rPr>
          <w:rFonts w:hint="eastAsia"/>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15"/>
        <w:gridCol w:w="972"/>
        <w:gridCol w:w="1527"/>
        <w:gridCol w:w="1471"/>
        <w:gridCol w:w="2877"/>
      </w:tblGrid>
      <w:tr w:rsidR="00CF3FE9" w:rsidRPr="00A34158" w:rsidTr="0044559E">
        <w:trPr>
          <w:trHeight w:val="702"/>
          <w:jc w:val="center"/>
        </w:trPr>
        <w:tc>
          <w:tcPr>
            <w:tcW w:w="2215" w:type="dxa"/>
            <w:vAlign w:val="center"/>
          </w:tcPr>
          <w:p w:rsidR="00CF3FE9" w:rsidRPr="00A34158" w:rsidRDefault="00CF3FE9" w:rsidP="0044559E">
            <w:pPr>
              <w:spacing w:beforeLines="50" w:before="156" w:afterLines="50" w:after="156"/>
              <w:jc w:val="center"/>
              <w:rPr>
                <w:b/>
                <w:sz w:val="24"/>
              </w:rPr>
            </w:pPr>
            <w:r w:rsidRPr="00A34158">
              <w:rPr>
                <w:b/>
                <w:sz w:val="24"/>
              </w:rPr>
              <w:t>专利申请名称</w:t>
            </w:r>
          </w:p>
        </w:tc>
        <w:tc>
          <w:tcPr>
            <w:tcW w:w="6847" w:type="dxa"/>
            <w:gridSpan w:val="4"/>
          </w:tcPr>
          <w:p w:rsidR="00CF3FE9" w:rsidRPr="00A34158" w:rsidRDefault="00BF078A" w:rsidP="0044559E">
            <w:pPr>
              <w:spacing w:beforeLines="50" w:before="156" w:afterLines="50" w:after="156"/>
              <w:jc w:val="center"/>
              <w:rPr>
                <w:rFonts w:cs="宋体"/>
                <w:sz w:val="24"/>
              </w:rPr>
            </w:pPr>
            <w:r w:rsidRPr="00A34158">
              <w:rPr>
                <w:rFonts w:cs="宋体" w:hint="eastAsia"/>
                <w:sz w:val="24"/>
              </w:rPr>
              <w:t>一种基于行为树编排与多</w:t>
            </w:r>
            <w:proofErr w:type="gramStart"/>
            <w:r w:rsidRPr="00A34158">
              <w:rPr>
                <w:rFonts w:cs="宋体" w:hint="eastAsia"/>
                <w:sz w:val="24"/>
              </w:rPr>
              <w:t>源仲裁</w:t>
            </w:r>
            <w:proofErr w:type="gramEnd"/>
            <w:r w:rsidRPr="00A34158">
              <w:rPr>
                <w:rFonts w:cs="宋体" w:hint="eastAsia"/>
                <w:sz w:val="24"/>
              </w:rPr>
              <w:t>的智能座舱任务控制方法</w:t>
            </w:r>
          </w:p>
        </w:tc>
      </w:tr>
      <w:tr w:rsidR="00CF3FE9" w:rsidRPr="00A34158" w:rsidTr="0044559E">
        <w:trPr>
          <w:trHeight w:val="428"/>
          <w:jc w:val="center"/>
        </w:trPr>
        <w:tc>
          <w:tcPr>
            <w:tcW w:w="2215" w:type="dxa"/>
            <w:vAlign w:val="center"/>
          </w:tcPr>
          <w:p w:rsidR="00CF3FE9" w:rsidRPr="00A34158" w:rsidRDefault="00CF3FE9" w:rsidP="0044559E">
            <w:pPr>
              <w:spacing w:beforeLines="50" w:before="156" w:afterLines="50" w:after="156"/>
              <w:jc w:val="center"/>
              <w:rPr>
                <w:b/>
                <w:sz w:val="24"/>
              </w:rPr>
            </w:pPr>
            <w:r w:rsidRPr="00A34158">
              <w:rPr>
                <w:b/>
                <w:sz w:val="24"/>
              </w:rPr>
              <w:t>专利申请类型</w:t>
            </w:r>
          </w:p>
        </w:tc>
        <w:tc>
          <w:tcPr>
            <w:tcW w:w="6847" w:type="dxa"/>
            <w:gridSpan w:val="4"/>
          </w:tcPr>
          <w:p w:rsidR="00CF3FE9" w:rsidRPr="00A34158" w:rsidRDefault="00CF3FE9" w:rsidP="0044559E">
            <w:pPr>
              <w:spacing w:beforeLines="50" w:before="156" w:afterLines="50" w:after="156"/>
              <w:ind w:firstLineChars="50" w:firstLine="120"/>
              <w:rPr>
                <w:sz w:val="24"/>
              </w:rPr>
            </w:pPr>
            <w:r w:rsidRPr="00A34158">
              <w:rPr>
                <w:sz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08pt;height:19.5pt" o:ole="">
                  <v:imagedata r:id="rId8" o:title=""/>
                </v:shape>
                <w:control r:id="rId9" w:name="CheckBox1" w:shapeid="_x0000_i1031"/>
              </w:object>
            </w:r>
            <w:r w:rsidRPr="00A34158">
              <w:rPr>
                <w:sz w:val="24"/>
              </w:rPr>
              <w:object w:dxaOrig="1440" w:dyaOrig="1440">
                <v:shape id="_x0000_i1033" type="#_x0000_t75" style="width:108pt;height:19.5pt" o:ole="">
                  <v:imagedata r:id="rId10" o:title=""/>
                </v:shape>
                <w:control r:id="rId11" w:name="CheckBox2" w:shapeid="_x0000_i1033"/>
              </w:object>
            </w:r>
            <w:r w:rsidRPr="00A34158">
              <w:rPr>
                <w:sz w:val="24"/>
              </w:rPr>
              <w:object w:dxaOrig="1440" w:dyaOrig="1440">
                <v:shape id="_x0000_i1035" type="#_x0000_t75" style="width:108pt;height:19.5pt" o:ole="">
                  <v:imagedata r:id="rId12" o:title=""/>
                </v:shape>
                <w:control r:id="rId13" w:name="CheckBox21" w:shapeid="_x0000_i1035"/>
              </w:object>
            </w:r>
          </w:p>
        </w:tc>
      </w:tr>
      <w:tr w:rsidR="00CF3FE9" w:rsidRPr="00A34158" w:rsidTr="0044559E">
        <w:trPr>
          <w:trHeight w:val="702"/>
          <w:jc w:val="center"/>
        </w:trPr>
        <w:tc>
          <w:tcPr>
            <w:tcW w:w="2215" w:type="dxa"/>
            <w:vMerge w:val="restart"/>
            <w:vAlign w:val="center"/>
          </w:tcPr>
          <w:p w:rsidR="00CF3FE9" w:rsidRPr="00A34158" w:rsidRDefault="00CF3FE9" w:rsidP="0044559E">
            <w:pPr>
              <w:spacing w:beforeLines="50" w:before="156" w:afterLines="50" w:after="156"/>
              <w:jc w:val="center"/>
              <w:rPr>
                <w:b/>
                <w:sz w:val="24"/>
              </w:rPr>
            </w:pPr>
            <w:r w:rsidRPr="00A34158">
              <w:rPr>
                <w:b/>
                <w:sz w:val="24"/>
              </w:rPr>
              <w:t>发明人</w:t>
            </w:r>
          </w:p>
        </w:tc>
        <w:tc>
          <w:tcPr>
            <w:tcW w:w="6847" w:type="dxa"/>
            <w:gridSpan w:val="4"/>
          </w:tcPr>
          <w:p w:rsidR="00CF3FE9" w:rsidRPr="00A34158" w:rsidRDefault="00B359B6" w:rsidP="0044559E">
            <w:pPr>
              <w:spacing w:beforeLines="50" w:before="156" w:afterLines="50" w:after="156"/>
              <w:jc w:val="center"/>
              <w:rPr>
                <w:color w:val="FF0000"/>
                <w:sz w:val="24"/>
              </w:rPr>
            </w:pPr>
            <w:r w:rsidRPr="00B359B6">
              <w:rPr>
                <w:rFonts w:hint="eastAsia"/>
                <w:sz w:val="24"/>
              </w:rPr>
              <w:t>周贵宾</w:t>
            </w:r>
            <w:bookmarkStart w:id="0" w:name="_GoBack"/>
            <w:bookmarkEnd w:id="0"/>
          </w:p>
        </w:tc>
      </w:tr>
      <w:tr w:rsidR="00CF3FE9" w:rsidRPr="00A34158" w:rsidTr="0044559E">
        <w:trPr>
          <w:trHeight w:val="169"/>
          <w:jc w:val="center"/>
        </w:trPr>
        <w:tc>
          <w:tcPr>
            <w:tcW w:w="2215" w:type="dxa"/>
            <w:vMerge/>
            <w:vAlign w:val="center"/>
          </w:tcPr>
          <w:p w:rsidR="00CF3FE9" w:rsidRPr="00A34158" w:rsidRDefault="00CF3FE9" w:rsidP="0044559E">
            <w:pPr>
              <w:spacing w:beforeLines="50" w:before="156" w:afterLines="50" w:after="156"/>
              <w:jc w:val="center"/>
              <w:rPr>
                <w:b/>
                <w:sz w:val="24"/>
              </w:rPr>
            </w:pPr>
          </w:p>
        </w:tc>
        <w:tc>
          <w:tcPr>
            <w:tcW w:w="2499" w:type="dxa"/>
            <w:gridSpan w:val="2"/>
          </w:tcPr>
          <w:p w:rsidR="00CF3FE9" w:rsidRPr="00A34158" w:rsidRDefault="00CF3FE9" w:rsidP="0044559E">
            <w:pPr>
              <w:spacing w:beforeLines="50" w:before="156" w:afterLines="50" w:after="156"/>
              <w:rPr>
                <w:sz w:val="24"/>
              </w:rPr>
            </w:pPr>
            <w:r w:rsidRPr="00A34158">
              <w:rPr>
                <w:sz w:val="24"/>
              </w:rPr>
              <w:t>第一发明人身份证号</w:t>
            </w:r>
          </w:p>
        </w:tc>
        <w:tc>
          <w:tcPr>
            <w:tcW w:w="4348" w:type="dxa"/>
            <w:gridSpan w:val="2"/>
            <w:vAlign w:val="center"/>
          </w:tcPr>
          <w:p w:rsidR="00CF3FE9" w:rsidRPr="00A34158" w:rsidRDefault="00CF3FE9" w:rsidP="0044559E">
            <w:pPr>
              <w:jc w:val="center"/>
              <w:rPr>
                <w:rFonts w:ascii="Verdana" w:hAnsi="Verdana" w:cs="宋体"/>
                <w:color w:val="FF0000"/>
                <w:sz w:val="20"/>
              </w:rPr>
            </w:pPr>
          </w:p>
        </w:tc>
      </w:tr>
      <w:tr w:rsidR="00CF3FE9" w:rsidRPr="00A34158" w:rsidTr="0044559E">
        <w:trPr>
          <w:trHeight w:val="537"/>
          <w:jc w:val="center"/>
        </w:trPr>
        <w:tc>
          <w:tcPr>
            <w:tcW w:w="2215" w:type="dxa"/>
            <w:vMerge w:val="restart"/>
            <w:vAlign w:val="center"/>
          </w:tcPr>
          <w:p w:rsidR="00CF3FE9" w:rsidRPr="00A34158" w:rsidRDefault="00CF3FE9" w:rsidP="0044559E">
            <w:pPr>
              <w:spacing w:beforeLines="50" w:before="156" w:afterLines="50" w:after="156"/>
              <w:jc w:val="center"/>
              <w:rPr>
                <w:b/>
                <w:sz w:val="24"/>
              </w:rPr>
            </w:pPr>
            <w:r w:rsidRPr="00A34158">
              <w:rPr>
                <w:b/>
                <w:sz w:val="24"/>
              </w:rPr>
              <w:t>申请人</w:t>
            </w:r>
          </w:p>
        </w:tc>
        <w:tc>
          <w:tcPr>
            <w:tcW w:w="2499" w:type="dxa"/>
            <w:gridSpan w:val="2"/>
            <w:vAlign w:val="center"/>
          </w:tcPr>
          <w:p w:rsidR="00CF3FE9" w:rsidRPr="00A34158" w:rsidRDefault="00CF3FE9" w:rsidP="0044559E">
            <w:pPr>
              <w:spacing w:beforeLines="50" w:before="156" w:afterLines="50" w:after="156"/>
              <w:jc w:val="center"/>
              <w:rPr>
                <w:sz w:val="24"/>
              </w:rPr>
            </w:pPr>
            <w:r w:rsidRPr="00A34158">
              <w:rPr>
                <w:sz w:val="24"/>
              </w:rPr>
              <w:t>姓名或名称</w:t>
            </w:r>
          </w:p>
        </w:tc>
        <w:tc>
          <w:tcPr>
            <w:tcW w:w="4348" w:type="dxa"/>
            <w:gridSpan w:val="2"/>
            <w:vAlign w:val="center"/>
          </w:tcPr>
          <w:p w:rsidR="00CF3FE9" w:rsidRPr="00A34158" w:rsidRDefault="00DA1BD4" w:rsidP="0044559E">
            <w:pPr>
              <w:spacing w:beforeLines="50" w:before="156" w:afterLines="50" w:after="156"/>
              <w:jc w:val="center"/>
              <w:rPr>
                <w:sz w:val="24"/>
              </w:rPr>
            </w:pPr>
            <w:r w:rsidRPr="00A34158">
              <w:rPr>
                <w:rFonts w:hint="eastAsia"/>
                <w:sz w:val="24"/>
              </w:rPr>
              <w:t>力帆</w:t>
            </w:r>
          </w:p>
        </w:tc>
      </w:tr>
      <w:tr w:rsidR="00CF3FE9" w:rsidRPr="00A34158" w:rsidTr="0044559E">
        <w:trPr>
          <w:trHeight w:val="731"/>
          <w:jc w:val="center"/>
        </w:trPr>
        <w:tc>
          <w:tcPr>
            <w:tcW w:w="2215" w:type="dxa"/>
            <w:vMerge/>
            <w:vAlign w:val="center"/>
          </w:tcPr>
          <w:p w:rsidR="00CF3FE9" w:rsidRPr="00A34158" w:rsidRDefault="00CF3FE9" w:rsidP="0044559E">
            <w:pPr>
              <w:spacing w:beforeLines="50" w:before="156" w:afterLines="50" w:after="156"/>
              <w:jc w:val="center"/>
              <w:rPr>
                <w:b/>
                <w:sz w:val="24"/>
              </w:rPr>
            </w:pPr>
          </w:p>
        </w:tc>
        <w:tc>
          <w:tcPr>
            <w:tcW w:w="2499" w:type="dxa"/>
            <w:gridSpan w:val="2"/>
            <w:vAlign w:val="center"/>
          </w:tcPr>
          <w:p w:rsidR="00CF3FE9" w:rsidRPr="00A34158" w:rsidRDefault="00CF3FE9" w:rsidP="0044559E">
            <w:pPr>
              <w:spacing w:beforeLines="50" w:before="156" w:afterLines="50" w:after="156"/>
              <w:jc w:val="center"/>
              <w:rPr>
                <w:sz w:val="24"/>
              </w:rPr>
            </w:pPr>
            <w:r w:rsidRPr="00A34158">
              <w:rPr>
                <w:sz w:val="24"/>
              </w:rPr>
              <w:t>地址及邮编</w:t>
            </w:r>
          </w:p>
        </w:tc>
        <w:tc>
          <w:tcPr>
            <w:tcW w:w="4348" w:type="dxa"/>
            <w:gridSpan w:val="2"/>
            <w:vAlign w:val="center"/>
          </w:tcPr>
          <w:p w:rsidR="00CF3FE9" w:rsidRPr="00A34158" w:rsidRDefault="00CF3FE9" w:rsidP="0044559E">
            <w:pPr>
              <w:spacing w:beforeLines="50" w:before="156" w:afterLines="50" w:after="156"/>
              <w:jc w:val="center"/>
              <w:rPr>
                <w:sz w:val="24"/>
              </w:rPr>
            </w:pPr>
          </w:p>
        </w:tc>
      </w:tr>
      <w:tr w:rsidR="00CF3FE9" w:rsidRPr="00A34158" w:rsidTr="0044559E">
        <w:trPr>
          <w:trHeight w:val="600"/>
          <w:jc w:val="center"/>
        </w:trPr>
        <w:tc>
          <w:tcPr>
            <w:tcW w:w="2215" w:type="dxa"/>
            <w:vMerge/>
          </w:tcPr>
          <w:p w:rsidR="00CF3FE9" w:rsidRPr="00A34158" w:rsidRDefault="00CF3FE9" w:rsidP="0044559E">
            <w:pPr>
              <w:spacing w:beforeLines="50" w:before="156" w:afterLines="50" w:after="156"/>
              <w:rPr>
                <w:sz w:val="24"/>
              </w:rPr>
            </w:pPr>
          </w:p>
        </w:tc>
        <w:tc>
          <w:tcPr>
            <w:tcW w:w="2499" w:type="dxa"/>
            <w:gridSpan w:val="2"/>
            <w:vAlign w:val="center"/>
          </w:tcPr>
          <w:p w:rsidR="00CF3FE9" w:rsidRPr="00A34158" w:rsidRDefault="00CF3FE9" w:rsidP="0044559E">
            <w:pPr>
              <w:spacing w:beforeLines="50" w:before="156" w:afterLines="50" w:after="156"/>
              <w:jc w:val="center"/>
              <w:rPr>
                <w:sz w:val="24"/>
              </w:rPr>
            </w:pPr>
            <w:r w:rsidRPr="00A34158">
              <w:rPr>
                <w:rFonts w:hint="eastAsia"/>
                <w:sz w:val="24"/>
              </w:rPr>
              <w:t>统一社会信用代码</w:t>
            </w:r>
          </w:p>
        </w:tc>
        <w:tc>
          <w:tcPr>
            <w:tcW w:w="4348" w:type="dxa"/>
            <w:gridSpan w:val="2"/>
            <w:vAlign w:val="center"/>
          </w:tcPr>
          <w:p w:rsidR="00CF3FE9" w:rsidRPr="00A34158" w:rsidRDefault="00CF3FE9" w:rsidP="0044559E">
            <w:pPr>
              <w:spacing w:beforeLines="50" w:before="156" w:afterLines="50" w:after="156"/>
              <w:jc w:val="center"/>
              <w:rPr>
                <w:sz w:val="24"/>
              </w:rPr>
            </w:pPr>
          </w:p>
        </w:tc>
      </w:tr>
      <w:tr w:rsidR="00CF3FE9" w:rsidRPr="00A34158" w:rsidTr="0044559E">
        <w:trPr>
          <w:trHeight w:val="542"/>
          <w:jc w:val="center"/>
        </w:trPr>
        <w:tc>
          <w:tcPr>
            <w:tcW w:w="2215" w:type="dxa"/>
            <w:vMerge w:val="restart"/>
            <w:vAlign w:val="center"/>
          </w:tcPr>
          <w:p w:rsidR="00CF3FE9" w:rsidRPr="00A34158" w:rsidRDefault="00CF3FE9" w:rsidP="0044559E">
            <w:pPr>
              <w:spacing w:beforeLines="50" w:before="156" w:afterLines="50" w:after="156"/>
              <w:jc w:val="center"/>
              <w:rPr>
                <w:b/>
                <w:sz w:val="24"/>
              </w:rPr>
            </w:pPr>
            <w:r w:rsidRPr="00A34158">
              <w:rPr>
                <w:b/>
                <w:sz w:val="24"/>
              </w:rPr>
              <w:t>联系人</w:t>
            </w:r>
          </w:p>
        </w:tc>
        <w:tc>
          <w:tcPr>
            <w:tcW w:w="972" w:type="dxa"/>
            <w:vAlign w:val="center"/>
          </w:tcPr>
          <w:p w:rsidR="00CF3FE9" w:rsidRPr="00A34158" w:rsidRDefault="00CF3FE9" w:rsidP="0044559E">
            <w:pPr>
              <w:spacing w:beforeLines="50" w:before="156" w:afterLines="50" w:after="156"/>
              <w:jc w:val="center"/>
              <w:rPr>
                <w:sz w:val="24"/>
              </w:rPr>
            </w:pPr>
            <w:r w:rsidRPr="00A34158">
              <w:rPr>
                <w:sz w:val="24"/>
              </w:rPr>
              <w:t>姓名</w:t>
            </w:r>
          </w:p>
        </w:tc>
        <w:tc>
          <w:tcPr>
            <w:tcW w:w="1527" w:type="dxa"/>
            <w:vAlign w:val="center"/>
          </w:tcPr>
          <w:p w:rsidR="00CF3FE9" w:rsidRPr="00A34158" w:rsidRDefault="00CF3FE9" w:rsidP="0044559E">
            <w:pPr>
              <w:spacing w:beforeLines="50" w:before="156" w:afterLines="50" w:after="156"/>
              <w:jc w:val="center"/>
              <w:rPr>
                <w:sz w:val="24"/>
              </w:rPr>
            </w:pPr>
          </w:p>
        </w:tc>
        <w:tc>
          <w:tcPr>
            <w:tcW w:w="1471" w:type="dxa"/>
            <w:vAlign w:val="center"/>
          </w:tcPr>
          <w:p w:rsidR="00CF3FE9" w:rsidRPr="00A34158" w:rsidRDefault="00CF3FE9" w:rsidP="0044559E">
            <w:pPr>
              <w:spacing w:beforeLines="50" w:before="156" w:afterLines="50" w:after="156"/>
              <w:jc w:val="center"/>
              <w:rPr>
                <w:sz w:val="24"/>
              </w:rPr>
            </w:pPr>
            <w:r w:rsidRPr="00A34158">
              <w:rPr>
                <w:sz w:val="24"/>
              </w:rPr>
              <w:t>电话</w:t>
            </w:r>
          </w:p>
        </w:tc>
        <w:tc>
          <w:tcPr>
            <w:tcW w:w="2877" w:type="dxa"/>
            <w:vAlign w:val="center"/>
          </w:tcPr>
          <w:p w:rsidR="00CF3FE9" w:rsidRPr="00A34158" w:rsidRDefault="00CF3FE9" w:rsidP="0044559E">
            <w:pPr>
              <w:spacing w:beforeLines="50" w:before="156" w:afterLines="50" w:after="156"/>
              <w:jc w:val="center"/>
              <w:rPr>
                <w:sz w:val="24"/>
              </w:rPr>
            </w:pPr>
          </w:p>
        </w:tc>
      </w:tr>
      <w:tr w:rsidR="00CF3FE9" w:rsidRPr="00A34158" w:rsidTr="0044559E">
        <w:trPr>
          <w:trHeight w:val="522"/>
          <w:jc w:val="center"/>
        </w:trPr>
        <w:tc>
          <w:tcPr>
            <w:tcW w:w="2215" w:type="dxa"/>
            <w:vMerge/>
          </w:tcPr>
          <w:p w:rsidR="00CF3FE9" w:rsidRPr="00A34158" w:rsidRDefault="00CF3FE9" w:rsidP="0044559E">
            <w:pPr>
              <w:spacing w:beforeLines="50" w:before="156" w:afterLines="50" w:after="156"/>
              <w:jc w:val="center"/>
              <w:rPr>
                <w:b/>
                <w:sz w:val="24"/>
              </w:rPr>
            </w:pPr>
          </w:p>
        </w:tc>
        <w:tc>
          <w:tcPr>
            <w:tcW w:w="972" w:type="dxa"/>
          </w:tcPr>
          <w:p w:rsidR="00CF3FE9" w:rsidRPr="00A34158" w:rsidRDefault="00CF3FE9" w:rsidP="0044559E">
            <w:pPr>
              <w:spacing w:beforeLines="50" w:before="156" w:afterLines="50" w:after="156"/>
              <w:jc w:val="center"/>
              <w:rPr>
                <w:sz w:val="24"/>
              </w:rPr>
            </w:pPr>
            <w:r w:rsidRPr="00A34158">
              <w:rPr>
                <w:sz w:val="24"/>
              </w:rPr>
              <w:t>邮箱</w:t>
            </w:r>
          </w:p>
        </w:tc>
        <w:tc>
          <w:tcPr>
            <w:tcW w:w="5875" w:type="dxa"/>
            <w:gridSpan w:val="3"/>
            <w:vAlign w:val="center"/>
          </w:tcPr>
          <w:p w:rsidR="00CF3FE9" w:rsidRPr="00A34158" w:rsidRDefault="00CF3FE9" w:rsidP="0044559E">
            <w:pPr>
              <w:spacing w:beforeLines="50" w:before="156" w:afterLines="50" w:after="156"/>
              <w:jc w:val="center"/>
              <w:rPr>
                <w:sz w:val="24"/>
              </w:rPr>
            </w:pPr>
          </w:p>
        </w:tc>
      </w:tr>
      <w:tr w:rsidR="00CF3FE9" w:rsidRPr="00A34158" w:rsidTr="0044559E">
        <w:trPr>
          <w:trHeight w:val="676"/>
          <w:jc w:val="center"/>
        </w:trPr>
        <w:tc>
          <w:tcPr>
            <w:tcW w:w="9062" w:type="dxa"/>
            <w:gridSpan w:val="5"/>
          </w:tcPr>
          <w:p w:rsidR="00CF3FE9" w:rsidRPr="00A34158" w:rsidRDefault="00CF3FE9" w:rsidP="0044559E">
            <w:pPr>
              <w:spacing w:beforeLines="50" w:before="156" w:afterLines="50" w:after="156"/>
              <w:jc w:val="center"/>
              <w:rPr>
                <w:sz w:val="24"/>
              </w:rPr>
            </w:pPr>
            <w:r w:rsidRPr="00A34158">
              <w:rPr>
                <w:b/>
                <w:color w:val="FF0000"/>
                <w:sz w:val="24"/>
              </w:rPr>
              <w:t>请</w:t>
            </w:r>
            <w:r w:rsidRPr="00A34158">
              <w:rPr>
                <w:rFonts w:hint="eastAsia"/>
                <w:b/>
                <w:color w:val="FF0000"/>
                <w:sz w:val="24"/>
              </w:rPr>
              <w:t>申请人</w:t>
            </w:r>
            <w:r w:rsidRPr="00A34158">
              <w:rPr>
                <w:b/>
                <w:color w:val="FF0000"/>
                <w:sz w:val="24"/>
              </w:rPr>
              <w:t>务必仔细确认</w:t>
            </w:r>
            <w:r w:rsidRPr="00A34158">
              <w:rPr>
                <w:rFonts w:hint="eastAsia"/>
                <w:b/>
                <w:color w:val="FF0000"/>
                <w:sz w:val="24"/>
              </w:rPr>
              <w:t>和补充完整</w:t>
            </w:r>
            <w:r w:rsidRPr="00A34158">
              <w:rPr>
                <w:b/>
                <w:color w:val="FF0000"/>
                <w:sz w:val="24"/>
              </w:rPr>
              <w:t>上述</w:t>
            </w:r>
            <w:r w:rsidRPr="00A34158">
              <w:rPr>
                <w:rFonts w:hint="eastAsia"/>
                <w:b/>
                <w:color w:val="FF0000"/>
                <w:sz w:val="24"/>
              </w:rPr>
              <w:t>申请</w:t>
            </w:r>
            <w:r w:rsidRPr="00A34158">
              <w:rPr>
                <w:b/>
                <w:color w:val="FF0000"/>
                <w:sz w:val="24"/>
              </w:rPr>
              <w:t>信息</w:t>
            </w:r>
          </w:p>
        </w:tc>
      </w:tr>
      <w:tr w:rsidR="00CF3FE9" w:rsidRPr="00A34158" w:rsidTr="0044559E">
        <w:trPr>
          <w:trHeight w:val="618"/>
          <w:jc w:val="center"/>
        </w:trPr>
        <w:tc>
          <w:tcPr>
            <w:tcW w:w="2215" w:type="dxa"/>
            <w:vAlign w:val="center"/>
          </w:tcPr>
          <w:p w:rsidR="00CF3FE9" w:rsidRPr="00A34158" w:rsidRDefault="00CF3FE9" w:rsidP="0044559E">
            <w:pPr>
              <w:spacing w:beforeLines="50" w:before="156" w:afterLines="50" w:after="156"/>
              <w:jc w:val="center"/>
              <w:rPr>
                <w:b/>
                <w:sz w:val="24"/>
              </w:rPr>
            </w:pPr>
            <w:r w:rsidRPr="00A34158">
              <w:rPr>
                <w:rFonts w:hint="eastAsia"/>
                <w:b/>
                <w:sz w:val="24"/>
              </w:rPr>
              <w:t>专利代理师</w:t>
            </w:r>
          </w:p>
        </w:tc>
        <w:tc>
          <w:tcPr>
            <w:tcW w:w="2499" w:type="dxa"/>
            <w:gridSpan w:val="2"/>
            <w:vAlign w:val="center"/>
          </w:tcPr>
          <w:p w:rsidR="00CF3FE9" w:rsidRPr="00A34158" w:rsidRDefault="00CF3FE9" w:rsidP="0044559E">
            <w:pPr>
              <w:spacing w:beforeLines="50" w:before="156" w:afterLines="50" w:after="156"/>
              <w:jc w:val="center"/>
              <w:rPr>
                <w:sz w:val="24"/>
              </w:rPr>
            </w:pPr>
          </w:p>
        </w:tc>
        <w:tc>
          <w:tcPr>
            <w:tcW w:w="1471" w:type="dxa"/>
            <w:vAlign w:val="center"/>
          </w:tcPr>
          <w:p w:rsidR="00CF3FE9" w:rsidRPr="00A34158" w:rsidRDefault="00CF3FE9" w:rsidP="0044559E">
            <w:pPr>
              <w:spacing w:beforeLines="50" w:before="156" w:afterLines="50" w:after="156"/>
              <w:jc w:val="center"/>
              <w:rPr>
                <w:sz w:val="24"/>
              </w:rPr>
            </w:pPr>
            <w:r w:rsidRPr="00A34158">
              <w:rPr>
                <w:rFonts w:hint="eastAsia"/>
                <w:sz w:val="24"/>
              </w:rPr>
              <w:t>联系方式</w:t>
            </w:r>
          </w:p>
        </w:tc>
        <w:tc>
          <w:tcPr>
            <w:tcW w:w="2877" w:type="dxa"/>
            <w:vAlign w:val="center"/>
          </w:tcPr>
          <w:p w:rsidR="00CF3FE9" w:rsidRPr="00A34158" w:rsidRDefault="00CF3FE9" w:rsidP="0044559E">
            <w:pPr>
              <w:spacing w:beforeLines="50" w:before="156" w:afterLines="50" w:after="156"/>
              <w:jc w:val="center"/>
              <w:rPr>
                <w:sz w:val="24"/>
              </w:rPr>
            </w:pPr>
          </w:p>
        </w:tc>
      </w:tr>
      <w:tr w:rsidR="00CF3FE9" w:rsidRPr="00A34158" w:rsidTr="0044559E">
        <w:trPr>
          <w:trHeight w:val="1000"/>
          <w:jc w:val="center"/>
        </w:trPr>
        <w:tc>
          <w:tcPr>
            <w:tcW w:w="2215" w:type="dxa"/>
            <w:vAlign w:val="center"/>
          </w:tcPr>
          <w:p w:rsidR="00CF3FE9" w:rsidRPr="00A34158" w:rsidRDefault="00CF3FE9" w:rsidP="0044559E">
            <w:pPr>
              <w:spacing w:beforeLines="50" w:before="156" w:afterLines="50" w:after="156"/>
              <w:jc w:val="center"/>
              <w:rPr>
                <w:b/>
                <w:sz w:val="24"/>
              </w:rPr>
            </w:pPr>
            <w:r w:rsidRPr="00A34158">
              <w:rPr>
                <w:rFonts w:hint="eastAsia"/>
                <w:b/>
                <w:sz w:val="24"/>
              </w:rPr>
              <w:t>备</w:t>
            </w:r>
            <w:r w:rsidRPr="00A34158">
              <w:rPr>
                <w:rFonts w:hint="eastAsia"/>
                <w:b/>
                <w:sz w:val="24"/>
              </w:rPr>
              <w:t xml:space="preserve">    </w:t>
            </w:r>
            <w:r w:rsidRPr="00A34158">
              <w:rPr>
                <w:rFonts w:hint="eastAsia"/>
                <w:b/>
                <w:sz w:val="24"/>
              </w:rPr>
              <w:t>注</w:t>
            </w:r>
          </w:p>
        </w:tc>
        <w:tc>
          <w:tcPr>
            <w:tcW w:w="6847" w:type="dxa"/>
            <w:gridSpan w:val="4"/>
            <w:vAlign w:val="center"/>
          </w:tcPr>
          <w:p w:rsidR="00CF3FE9" w:rsidRPr="00A34158" w:rsidRDefault="00CF3FE9" w:rsidP="0044559E">
            <w:pPr>
              <w:spacing w:beforeLines="50" w:before="156" w:afterLines="50" w:after="156"/>
              <w:ind w:firstLineChars="350" w:firstLine="840"/>
              <w:rPr>
                <w:color w:val="000000"/>
                <w:sz w:val="24"/>
              </w:rPr>
            </w:pPr>
            <w:r w:rsidRPr="00A34158">
              <w:rPr>
                <w:rFonts w:hint="eastAsia"/>
                <w:color w:val="000000"/>
                <w:sz w:val="24"/>
              </w:rPr>
              <w:t>有任何修改或建议，请在后文示出。</w:t>
            </w:r>
          </w:p>
        </w:tc>
      </w:tr>
      <w:tr w:rsidR="00CF3FE9" w:rsidRPr="00A34158" w:rsidTr="0044559E">
        <w:trPr>
          <w:trHeight w:val="1000"/>
          <w:jc w:val="center"/>
        </w:trPr>
        <w:tc>
          <w:tcPr>
            <w:tcW w:w="2215" w:type="dxa"/>
            <w:vAlign w:val="center"/>
          </w:tcPr>
          <w:p w:rsidR="00CF3FE9" w:rsidRPr="00A34158" w:rsidRDefault="00CF3FE9" w:rsidP="0044559E">
            <w:pPr>
              <w:spacing w:beforeLines="50" w:before="156" w:afterLines="50" w:after="156"/>
              <w:jc w:val="center"/>
              <w:rPr>
                <w:b/>
                <w:sz w:val="24"/>
              </w:rPr>
            </w:pPr>
            <w:r w:rsidRPr="00A34158">
              <w:rPr>
                <w:rFonts w:hint="eastAsia"/>
                <w:b/>
                <w:sz w:val="24"/>
              </w:rPr>
              <w:t>分案</w:t>
            </w:r>
          </w:p>
        </w:tc>
        <w:tc>
          <w:tcPr>
            <w:tcW w:w="6847" w:type="dxa"/>
            <w:gridSpan w:val="4"/>
            <w:vAlign w:val="center"/>
          </w:tcPr>
          <w:p w:rsidR="00CF3FE9" w:rsidRPr="00A34158" w:rsidRDefault="00CF3FE9" w:rsidP="0044559E">
            <w:pPr>
              <w:spacing w:beforeLines="50" w:before="156" w:afterLines="50" w:after="156"/>
              <w:ind w:firstLineChars="350" w:firstLine="840"/>
              <w:rPr>
                <w:color w:val="000000"/>
                <w:sz w:val="24"/>
              </w:rPr>
            </w:pPr>
            <w:r w:rsidRPr="00A34158">
              <w:rPr>
                <w:rFonts w:hint="eastAsia"/>
                <w:color w:val="000000"/>
                <w:sz w:val="24"/>
              </w:rPr>
              <w:t>考虑答审分案</w:t>
            </w:r>
            <w:r w:rsidRPr="00A34158">
              <w:rPr>
                <w:rFonts w:hint="eastAsia"/>
                <w:color w:val="000000"/>
                <w:sz w:val="24"/>
              </w:rPr>
              <w:t>/</w:t>
            </w:r>
            <w:r w:rsidRPr="00A34158">
              <w:rPr>
                <w:rFonts w:hint="eastAsia"/>
                <w:color w:val="000000"/>
                <w:sz w:val="24"/>
              </w:rPr>
              <w:t>母案信息</w:t>
            </w:r>
          </w:p>
        </w:tc>
      </w:tr>
      <w:tr w:rsidR="00CF3FE9" w:rsidRPr="00A34158" w:rsidTr="0044559E">
        <w:trPr>
          <w:trHeight w:val="1000"/>
          <w:jc w:val="center"/>
        </w:trPr>
        <w:tc>
          <w:tcPr>
            <w:tcW w:w="2215" w:type="dxa"/>
            <w:vAlign w:val="center"/>
          </w:tcPr>
          <w:p w:rsidR="00CF3FE9" w:rsidRPr="00A34158" w:rsidRDefault="00CF3FE9" w:rsidP="0044559E">
            <w:pPr>
              <w:spacing w:beforeLines="50" w:before="156" w:afterLines="50" w:after="156"/>
              <w:jc w:val="center"/>
              <w:rPr>
                <w:b/>
                <w:sz w:val="24"/>
              </w:rPr>
            </w:pPr>
            <w:r w:rsidRPr="00A34158">
              <w:rPr>
                <w:rFonts w:hint="eastAsia"/>
                <w:b/>
                <w:sz w:val="24"/>
              </w:rPr>
              <w:t>优先权</w:t>
            </w:r>
          </w:p>
        </w:tc>
        <w:tc>
          <w:tcPr>
            <w:tcW w:w="6847" w:type="dxa"/>
            <w:gridSpan w:val="4"/>
            <w:vAlign w:val="center"/>
          </w:tcPr>
          <w:p w:rsidR="00CF3FE9" w:rsidRPr="00A34158" w:rsidRDefault="00CF3FE9" w:rsidP="0044559E">
            <w:pPr>
              <w:spacing w:beforeLines="50" w:before="156" w:afterLines="50" w:after="156"/>
              <w:ind w:firstLineChars="350" w:firstLine="840"/>
              <w:rPr>
                <w:color w:val="000000"/>
                <w:sz w:val="24"/>
              </w:rPr>
            </w:pPr>
            <w:r w:rsidRPr="00A34158">
              <w:rPr>
                <w:rFonts w:hint="eastAsia"/>
                <w:color w:val="000000"/>
                <w:sz w:val="24"/>
              </w:rPr>
              <w:t>在先申请</w:t>
            </w:r>
          </w:p>
        </w:tc>
      </w:tr>
    </w:tbl>
    <w:p w:rsidR="005F0947" w:rsidRPr="00A34158" w:rsidRDefault="005F0947" w:rsidP="005F0947">
      <w:pPr>
        <w:jc w:val="center"/>
        <w:rPr>
          <w:rFonts w:ascii="宋体" w:eastAsia="宋体" w:hAnsi="宋体"/>
          <w:b/>
          <w:bCs/>
          <w:sz w:val="36"/>
        </w:rPr>
        <w:sectPr w:rsidR="005F0947" w:rsidRPr="00A34158">
          <w:headerReference w:type="default" r:id="rId14"/>
          <w:footerReference w:type="default" r:id="rId15"/>
          <w:pgSz w:w="11906" w:h="16838"/>
          <w:pgMar w:top="1440" w:right="1800" w:bottom="1440" w:left="1800" w:header="851" w:footer="992" w:gutter="0"/>
          <w:cols w:space="425"/>
          <w:docGrid w:type="lines" w:linePitch="312"/>
        </w:sectPr>
      </w:pPr>
    </w:p>
    <w:p w:rsidR="005F0947" w:rsidRPr="00A34158" w:rsidRDefault="005F0947" w:rsidP="005F0947">
      <w:pPr>
        <w:ind w:firstLineChars="200" w:firstLine="560"/>
        <w:rPr>
          <w:rFonts w:asciiTheme="minorEastAsia" w:hAnsiTheme="minorEastAsia"/>
          <w:sz w:val="28"/>
          <w:szCs w:val="28"/>
        </w:rPr>
      </w:pPr>
      <w:r w:rsidRPr="00A34158">
        <w:rPr>
          <w:rFonts w:asciiTheme="minorEastAsia" w:hAnsiTheme="minorEastAsia" w:hint="eastAsia"/>
          <w:sz w:val="28"/>
          <w:szCs w:val="28"/>
        </w:rPr>
        <w:lastRenderedPageBreak/>
        <w:t>1.</w:t>
      </w:r>
      <w:bookmarkStart w:id="1" w:name="OLE_LINK1"/>
      <w:r w:rsidRPr="00A34158">
        <w:rPr>
          <w:rFonts w:asciiTheme="minorEastAsia" w:hAnsiTheme="minorEastAsia" w:hint="eastAsia"/>
          <w:sz w:val="28"/>
          <w:szCs w:val="28"/>
        </w:rPr>
        <w:t>一种</w:t>
      </w:r>
      <w:r w:rsidR="00484A84" w:rsidRPr="00A34158">
        <w:rPr>
          <w:rFonts w:asciiTheme="minorEastAsia" w:hAnsiTheme="minorEastAsia" w:hint="eastAsia"/>
          <w:sz w:val="28"/>
          <w:szCs w:val="28"/>
        </w:rPr>
        <w:t>基于行为树编排与多源仲裁的智能座舱任务控制方法</w:t>
      </w:r>
      <w:bookmarkEnd w:id="1"/>
      <w:r w:rsidRPr="00A34158">
        <w:rPr>
          <w:rFonts w:asciiTheme="minorEastAsia" w:hAnsiTheme="minorEastAsia" w:hint="eastAsia"/>
          <w:sz w:val="28"/>
          <w:szCs w:val="28"/>
        </w:rPr>
        <w:t>，其特征在于</w:t>
      </w:r>
      <w:r w:rsidR="00A92F49" w:rsidRPr="00A34158">
        <w:rPr>
          <w:rFonts w:asciiTheme="minorEastAsia" w:hAnsiTheme="minorEastAsia" w:hint="eastAsia"/>
          <w:sz w:val="28"/>
          <w:szCs w:val="28"/>
        </w:rPr>
        <w:t>，包括以下步骤</w:t>
      </w:r>
      <w:r w:rsidRPr="00A34158">
        <w:rPr>
          <w:rFonts w:asciiTheme="minorEastAsia" w:hAnsiTheme="minorEastAsia" w:hint="eastAsia"/>
          <w:sz w:val="28"/>
          <w:szCs w:val="28"/>
        </w:rPr>
        <w:t>：</w:t>
      </w:r>
    </w:p>
    <w:p w:rsidR="00484A84" w:rsidRPr="00A34158" w:rsidRDefault="00A92F49" w:rsidP="005F0947">
      <w:pPr>
        <w:ind w:firstLineChars="200" w:firstLine="560"/>
        <w:rPr>
          <w:rFonts w:asciiTheme="minorEastAsia" w:hAnsiTheme="minorEastAsia"/>
          <w:sz w:val="28"/>
          <w:szCs w:val="28"/>
        </w:rPr>
      </w:pPr>
      <w:r w:rsidRPr="00A34158">
        <w:rPr>
          <w:rFonts w:asciiTheme="minorEastAsia" w:hAnsiTheme="minorEastAsia" w:hint="eastAsia"/>
          <w:sz w:val="28"/>
          <w:szCs w:val="28"/>
        </w:rPr>
        <w:t>步骤1：构建基于行为树编排与多源仲裁的智能座舱任务控制系统，</w:t>
      </w:r>
      <w:r w:rsidR="00605D4D" w:rsidRPr="00A34158">
        <w:rPr>
          <w:rFonts w:asciiTheme="minorEastAsia" w:hAnsiTheme="minorEastAsia" w:hint="eastAsia"/>
          <w:sz w:val="28"/>
          <w:szCs w:val="28"/>
        </w:rPr>
        <w:t>该智能座舱任务控制系统</w:t>
      </w:r>
      <w:r w:rsidR="008D31CF" w:rsidRPr="00A34158">
        <w:rPr>
          <w:rFonts w:asciiTheme="minorEastAsia" w:hAnsiTheme="minorEastAsia" w:hint="eastAsia"/>
          <w:sz w:val="28"/>
          <w:szCs w:val="28"/>
        </w:rPr>
        <w:t>设置有</w:t>
      </w:r>
      <w:r w:rsidR="00142C62" w:rsidRPr="00A34158">
        <w:rPr>
          <w:rFonts w:asciiTheme="minorEastAsia" w:hAnsiTheme="minorEastAsia" w:hint="eastAsia"/>
          <w:sz w:val="28"/>
          <w:szCs w:val="28"/>
        </w:rPr>
        <w:t>任务编译器、</w:t>
      </w:r>
      <w:r w:rsidR="00FA7F4A" w:rsidRPr="00A34158">
        <w:rPr>
          <w:rFonts w:asciiTheme="minorEastAsia" w:hAnsiTheme="minorEastAsia" w:hint="eastAsia"/>
          <w:sz w:val="28"/>
          <w:szCs w:val="28"/>
        </w:rPr>
        <w:t>影子验证模块、</w:t>
      </w:r>
      <w:r w:rsidR="008B2703" w:rsidRPr="00A34158">
        <w:rPr>
          <w:rFonts w:asciiTheme="minorEastAsia" w:hAnsiTheme="minorEastAsia" w:hint="eastAsia"/>
          <w:sz w:val="28"/>
          <w:szCs w:val="28"/>
        </w:rPr>
        <w:t>触发仲裁器</w:t>
      </w:r>
      <w:r w:rsidR="00FA7F4A" w:rsidRPr="00A34158">
        <w:rPr>
          <w:rFonts w:asciiTheme="minorEastAsia" w:hAnsiTheme="minorEastAsia" w:hint="eastAsia"/>
          <w:sz w:val="28"/>
          <w:szCs w:val="28"/>
        </w:rPr>
        <w:t>、</w:t>
      </w:r>
      <w:r w:rsidR="006A04AD" w:rsidRPr="00A34158">
        <w:rPr>
          <w:rFonts w:asciiTheme="minorEastAsia" w:hAnsiTheme="minorEastAsia" w:hint="eastAsia"/>
          <w:sz w:val="28"/>
          <w:szCs w:val="28"/>
        </w:rPr>
        <w:t>行为树引擎</w:t>
      </w:r>
      <w:r w:rsidR="00FA7F4A" w:rsidRPr="00A34158">
        <w:rPr>
          <w:rFonts w:asciiTheme="minorEastAsia" w:hAnsiTheme="minorEastAsia" w:hint="eastAsia"/>
          <w:sz w:val="28"/>
          <w:szCs w:val="28"/>
        </w:rPr>
        <w:t>和</w:t>
      </w:r>
      <w:r w:rsidR="00142C62" w:rsidRPr="00A34158">
        <w:rPr>
          <w:rFonts w:asciiTheme="minorEastAsia" w:hAnsiTheme="minorEastAsia" w:hint="eastAsia"/>
          <w:sz w:val="28"/>
          <w:szCs w:val="28"/>
        </w:rPr>
        <w:t>执行</w:t>
      </w:r>
      <w:r w:rsidR="0080103F" w:rsidRPr="00A34158">
        <w:rPr>
          <w:rFonts w:asciiTheme="minorEastAsia" w:hAnsiTheme="minorEastAsia" w:hint="eastAsia"/>
          <w:sz w:val="28"/>
          <w:szCs w:val="28"/>
        </w:rPr>
        <w:t>调度器</w:t>
      </w:r>
      <w:r w:rsidR="00142C62" w:rsidRPr="00A34158">
        <w:rPr>
          <w:rFonts w:asciiTheme="minorEastAsia" w:hAnsiTheme="minorEastAsia" w:hint="eastAsia"/>
          <w:sz w:val="28"/>
          <w:szCs w:val="28"/>
        </w:rPr>
        <w:t>；</w:t>
      </w:r>
    </w:p>
    <w:p w:rsidR="00A92F49" w:rsidRPr="00A34158" w:rsidRDefault="00A92F49" w:rsidP="005F0947">
      <w:pPr>
        <w:ind w:firstLineChars="200" w:firstLine="560"/>
        <w:rPr>
          <w:rFonts w:asciiTheme="minorEastAsia" w:hAnsiTheme="minorEastAsia"/>
          <w:sz w:val="28"/>
          <w:szCs w:val="28"/>
        </w:rPr>
      </w:pPr>
      <w:r w:rsidRPr="00A34158">
        <w:rPr>
          <w:rFonts w:asciiTheme="minorEastAsia" w:hAnsiTheme="minorEastAsia" w:hint="eastAsia"/>
          <w:sz w:val="28"/>
          <w:szCs w:val="28"/>
        </w:rPr>
        <w:t>步骤2：</w:t>
      </w:r>
      <w:r w:rsidR="00142C62" w:rsidRPr="00A34158">
        <w:rPr>
          <w:rFonts w:asciiTheme="minorEastAsia" w:hAnsiTheme="minorEastAsia" w:hint="eastAsia"/>
          <w:sz w:val="28"/>
          <w:szCs w:val="28"/>
        </w:rPr>
        <w:t>所述任务编译器</w:t>
      </w:r>
      <w:r w:rsidR="00E31718" w:rsidRPr="00A34158">
        <w:rPr>
          <w:rFonts w:asciiTheme="minorEastAsia" w:hAnsiTheme="minorEastAsia" w:hint="eastAsia"/>
          <w:sz w:val="28"/>
          <w:szCs w:val="28"/>
        </w:rPr>
        <w:t>获取</w:t>
      </w:r>
      <w:r w:rsidR="00EE32D1" w:rsidRPr="00A34158">
        <w:rPr>
          <w:rFonts w:asciiTheme="minorEastAsia" w:hAnsiTheme="minorEastAsia" w:hint="eastAsia"/>
          <w:sz w:val="28"/>
          <w:szCs w:val="28"/>
        </w:rPr>
        <w:t>来自用户交互模块构建的任务</w:t>
      </w:r>
      <w:r w:rsidR="00C44747" w:rsidRPr="00A34158">
        <w:rPr>
          <w:rFonts w:asciiTheme="minorEastAsia" w:hAnsiTheme="minorEastAsia" w:hint="eastAsia"/>
          <w:sz w:val="28"/>
          <w:szCs w:val="28"/>
        </w:rPr>
        <w:t>配置文件</w:t>
      </w:r>
      <w:r w:rsidR="00FD0557" w:rsidRPr="00A34158">
        <w:rPr>
          <w:rFonts w:asciiTheme="minorEastAsia" w:hAnsiTheme="minorEastAsia" w:hint="eastAsia"/>
          <w:sz w:val="28"/>
          <w:szCs w:val="28"/>
        </w:rPr>
        <w:t>，然后</w:t>
      </w:r>
      <w:r w:rsidR="00EB27BA" w:rsidRPr="00A34158">
        <w:rPr>
          <w:rFonts w:asciiTheme="minorEastAsia" w:hAnsiTheme="minorEastAsia" w:hint="eastAsia"/>
          <w:sz w:val="28"/>
          <w:szCs w:val="28"/>
        </w:rPr>
        <w:t>根据</w:t>
      </w:r>
      <w:r w:rsidR="00FD0557" w:rsidRPr="00A34158">
        <w:rPr>
          <w:rFonts w:asciiTheme="minorEastAsia" w:hAnsiTheme="minorEastAsia" w:hint="eastAsia"/>
          <w:sz w:val="28"/>
          <w:szCs w:val="28"/>
        </w:rPr>
        <w:t>所述</w:t>
      </w:r>
      <w:r w:rsidR="00C44747" w:rsidRPr="00A34158">
        <w:rPr>
          <w:rFonts w:asciiTheme="minorEastAsia" w:hAnsiTheme="minorEastAsia" w:hint="eastAsia"/>
          <w:sz w:val="28"/>
          <w:szCs w:val="28"/>
        </w:rPr>
        <w:t>任务配置文件</w:t>
      </w:r>
      <w:r w:rsidR="00EB27BA" w:rsidRPr="00A34158">
        <w:rPr>
          <w:rFonts w:asciiTheme="minorEastAsia" w:hAnsiTheme="minorEastAsia" w:hint="eastAsia"/>
          <w:sz w:val="28"/>
          <w:szCs w:val="28"/>
        </w:rPr>
        <w:t>进行</w:t>
      </w:r>
      <w:r w:rsidR="00FD0557" w:rsidRPr="00A34158">
        <w:rPr>
          <w:rFonts w:asciiTheme="minorEastAsia" w:hAnsiTheme="minorEastAsia" w:hint="eastAsia"/>
          <w:sz w:val="28"/>
          <w:szCs w:val="28"/>
        </w:rPr>
        <w:t>行为树</w:t>
      </w:r>
      <w:r w:rsidR="00EB27BA" w:rsidRPr="00A34158">
        <w:rPr>
          <w:rFonts w:asciiTheme="minorEastAsia" w:hAnsiTheme="minorEastAsia" w:hint="eastAsia"/>
          <w:sz w:val="28"/>
          <w:szCs w:val="28"/>
        </w:rPr>
        <w:t>转化，生成</w:t>
      </w:r>
      <w:r w:rsidR="00A76404" w:rsidRPr="00A34158">
        <w:rPr>
          <w:rFonts w:asciiTheme="minorEastAsia" w:hAnsiTheme="minorEastAsia" w:hint="eastAsia"/>
          <w:sz w:val="28"/>
          <w:szCs w:val="28"/>
        </w:rPr>
        <w:t>基础行为树节点</w:t>
      </w:r>
      <w:r w:rsidR="00FD0557" w:rsidRPr="00A34158">
        <w:rPr>
          <w:rFonts w:asciiTheme="minorEastAsia" w:hAnsiTheme="minorEastAsia" w:hint="eastAsia"/>
          <w:sz w:val="28"/>
          <w:szCs w:val="28"/>
        </w:rPr>
        <w:t>，</w:t>
      </w:r>
      <w:r w:rsidR="006A718B" w:rsidRPr="00A34158">
        <w:rPr>
          <w:rFonts w:asciiTheme="minorEastAsia" w:hAnsiTheme="minorEastAsia" w:hint="eastAsia"/>
          <w:sz w:val="28"/>
          <w:szCs w:val="28"/>
        </w:rPr>
        <w:t>并自动检索</w:t>
      </w:r>
      <w:r w:rsidR="00DF1F4B" w:rsidRPr="00A34158">
        <w:rPr>
          <w:rFonts w:asciiTheme="minorEastAsia" w:hAnsiTheme="minorEastAsia" w:hint="eastAsia"/>
          <w:sz w:val="28"/>
          <w:szCs w:val="28"/>
        </w:rPr>
        <w:t>行为树各动作节点</w:t>
      </w:r>
      <w:r w:rsidR="006A718B" w:rsidRPr="00A34158">
        <w:rPr>
          <w:rFonts w:asciiTheme="minorEastAsia" w:hAnsiTheme="minorEastAsia" w:hint="eastAsia"/>
          <w:sz w:val="28"/>
          <w:szCs w:val="28"/>
        </w:rPr>
        <w:t>的安全边界</w:t>
      </w:r>
      <w:r w:rsidR="00824083" w:rsidRPr="00A34158">
        <w:rPr>
          <w:rFonts w:asciiTheme="minorEastAsia" w:hAnsiTheme="minorEastAsia" w:hint="eastAsia"/>
          <w:sz w:val="28"/>
          <w:szCs w:val="28"/>
        </w:rPr>
        <w:t>，完成行为树搭建</w:t>
      </w:r>
      <w:r w:rsidR="006A718B" w:rsidRPr="00A34158">
        <w:rPr>
          <w:rFonts w:asciiTheme="minorEastAsia" w:hAnsiTheme="minorEastAsia" w:hint="eastAsia"/>
          <w:sz w:val="28"/>
          <w:szCs w:val="28"/>
        </w:rPr>
        <w:t>；</w:t>
      </w:r>
    </w:p>
    <w:p w:rsidR="00B34338" w:rsidRPr="00A34158" w:rsidRDefault="006A718B" w:rsidP="005F0947">
      <w:pPr>
        <w:ind w:firstLineChars="200" w:firstLine="560"/>
        <w:rPr>
          <w:rFonts w:asciiTheme="minorEastAsia" w:hAnsiTheme="minorEastAsia"/>
          <w:sz w:val="28"/>
          <w:szCs w:val="28"/>
        </w:rPr>
      </w:pPr>
      <w:r w:rsidRPr="00A34158">
        <w:rPr>
          <w:rFonts w:asciiTheme="minorEastAsia" w:hAnsiTheme="minorEastAsia" w:hint="eastAsia"/>
          <w:sz w:val="28"/>
          <w:szCs w:val="28"/>
        </w:rPr>
        <w:t>步骤3：</w:t>
      </w:r>
      <w:r w:rsidR="00CF6501" w:rsidRPr="00A34158">
        <w:rPr>
          <w:rFonts w:asciiTheme="minorEastAsia" w:hAnsiTheme="minorEastAsia" w:hint="eastAsia"/>
          <w:sz w:val="28"/>
          <w:szCs w:val="28"/>
        </w:rPr>
        <w:t>所述影子验证模块对所述行为树进行逻辑全流程模拟验证，</w:t>
      </w:r>
      <w:r w:rsidR="00F95943" w:rsidRPr="00A34158">
        <w:rPr>
          <w:rFonts w:asciiTheme="minorEastAsia" w:hAnsiTheme="minorEastAsia" w:hint="eastAsia"/>
          <w:sz w:val="28"/>
          <w:szCs w:val="28"/>
        </w:rPr>
        <w:t>同时屏蔽车载物理硬件输出，通过对比模拟验证的预期结果与车辆实际状态的差异</w:t>
      </w:r>
      <w:r w:rsidR="00DD512B" w:rsidRPr="00A34158">
        <w:rPr>
          <w:rFonts w:asciiTheme="minorEastAsia" w:hAnsiTheme="minorEastAsia" w:hint="eastAsia"/>
          <w:sz w:val="28"/>
          <w:szCs w:val="28"/>
        </w:rPr>
        <w:t>进行</w:t>
      </w:r>
      <w:r w:rsidR="00F95943" w:rsidRPr="00A34158">
        <w:rPr>
          <w:rFonts w:asciiTheme="minorEastAsia" w:hAnsiTheme="minorEastAsia" w:hint="eastAsia"/>
          <w:sz w:val="28"/>
          <w:szCs w:val="28"/>
        </w:rPr>
        <w:t>行为树的性能评估，当</w:t>
      </w:r>
      <w:r w:rsidR="00DD512B" w:rsidRPr="00A34158">
        <w:rPr>
          <w:rFonts w:asciiTheme="minorEastAsia" w:hAnsiTheme="minorEastAsia" w:hint="eastAsia"/>
          <w:sz w:val="28"/>
          <w:szCs w:val="28"/>
        </w:rPr>
        <w:t>模拟验证</w:t>
      </w:r>
      <w:r w:rsidR="0067022D" w:rsidRPr="00A34158">
        <w:rPr>
          <w:rFonts w:asciiTheme="minorEastAsia" w:hAnsiTheme="minorEastAsia" w:hint="eastAsia"/>
          <w:sz w:val="28"/>
          <w:szCs w:val="28"/>
        </w:rPr>
        <w:t>成功率与时延指标达到门禁阈值后，进入灰度转正流程，</w:t>
      </w:r>
      <w:r w:rsidR="006067C8" w:rsidRPr="00A34158">
        <w:rPr>
          <w:rFonts w:asciiTheme="minorEastAsia" w:hAnsiTheme="minorEastAsia" w:hint="eastAsia"/>
          <w:sz w:val="28"/>
          <w:szCs w:val="28"/>
        </w:rPr>
        <w:t>然后将转正后的行为树发送给</w:t>
      </w:r>
      <w:r w:rsidR="006A04AD" w:rsidRPr="00A34158">
        <w:rPr>
          <w:rFonts w:asciiTheme="minorEastAsia" w:hAnsiTheme="minorEastAsia" w:hint="eastAsia"/>
          <w:sz w:val="28"/>
          <w:szCs w:val="28"/>
        </w:rPr>
        <w:t>行为树引擎</w:t>
      </w:r>
      <w:r w:rsidR="00A14A10" w:rsidRPr="00A34158">
        <w:rPr>
          <w:rFonts w:asciiTheme="minorEastAsia" w:hAnsiTheme="minorEastAsia" w:hint="eastAsia"/>
          <w:sz w:val="28"/>
          <w:szCs w:val="28"/>
        </w:rPr>
        <w:t>和触发仲裁器</w:t>
      </w:r>
      <w:r w:rsidR="0067022D" w:rsidRPr="00A34158">
        <w:rPr>
          <w:rFonts w:asciiTheme="minorEastAsia" w:hAnsiTheme="minorEastAsia" w:hint="eastAsia"/>
          <w:sz w:val="28"/>
          <w:szCs w:val="28"/>
        </w:rPr>
        <w:t>；</w:t>
      </w:r>
    </w:p>
    <w:p w:rsidR="006A718B" w:rsidRPr="00A34158" w:rsidRDefault="0067022D" w:rsidP="005F0947">
      <w:pPr>
        <w:ind w:firstLineChars="200" w:firstLine="560"/>
        <w:rPr>
          <w:rFonts w:asciiTheme="minorEastAsia" w:hAnsiTheme="minorEastAsia"/>
          <w:sz w:val="28"/>
          <w:szCs w:val="28"/>
        </w:rPr>
      </w:pPr>
      <w:r w:rsidRPr="00A34158">
        <w:rPr>
          <w:rFonts w:asciiTheme="minorEastAsia" w:hAnsiTheme="minorEastAsia" w:hint="eastAsia"/>
          <w:sz w:val="28"/>
          <w:szCs w:val="28"/>
        </w:rPr>
        <w:t>步骤4：</w:t>
      </w:r>
      <w:r w:rsidR="00824083" w:rsidRPr="00A34158">
        <w:rPr>
          <w:rFonts w:asciiTheme="minorEastAsia" w:hAnsiTheme="minorEastAsia" w:hint="eastAsia"/>
          <w:sz w:val="28"/>
          <w:szCs w:val="28"/>
        </w:rPr>
        <w:t>所述触发仲裁器</w:t>
      </w:r>
      <w:r w:rsidR="001814E3" w:rsidRPr="00A34158">
        <w:rPr>
          <w:rFonts w:asciiTheme="minorEastAsia" w:hAnsiTheme="minorEastAsia" w:hint="eastAsia"/>
          <w:sz w:val="28"/>
          <w:szCs w:val="28"/>
        </w:rPr>
        <w:t>根据</w:t>
      </w:r>
      <w:r w:rsidR="00A14A10" w:rsidRPr="00A34158">
        <w:rPr>
          <w:rFonts w:asciiTheme="minorEastAsia" w:hAnsiTheme="minorEastAsia" w:hint="eastAsia"/>
          <w:sz w:val="28"/>
          <w:szCs w:val="28"/>
        </w:rPr>
        <w:t>所述</w:t>
      </w:r>
      <w:r w:rsidR="001814E3" w:rsidRPr="00A34158">
        <w:rPr>
          <w:rFonts w:asciiTheme="minorEastAsia" w:hAnsiTheme="minorEastAsia" w:hint="eastAsia"/>
          <w:sz w:val="28"/>
          <w:szCs w:val="28"/>
        </w:rPr>
        <w:t>行为树</w:t>
      </w:r>
      <w:r w:rsidR="00024074" w:rsidRPr="00A34158">
        <w:rPr>
          <w:rFonts w:asciiTheme="minorEastAsia" w:hAnsiTheme="minorEastAsia" w:hint="eastAsia"/>
          <w:sz w:val="28"/>
          <w:szCs w:val="28"/>
        </w:rPr>
        <w:t>获取车辆中N个触发信号，当N个触发信号中的K个触发信号均满足</w:t>
      </w:r>
      <w:r w:rsidR="00560D5C" w:rsidRPr="00A34158">
        <w:rPr>
          <w:rFonts w:asciiTheme="minorEastAsia" w:hAnsiTheme="minorEastAsia" w:hint="eastAsia"/>
          <w:sz w:val="28"/>
          <w:szCs w:val="28"/>
        </w:rPr>
        <w:t>对应的</w:t>
      </w:r>
      <w:r w:rsidR="00A14A10" w:rsidRPr="00A34158">
        <w:rPr>
          <w:rFonts w:asciiTheme="minorEastAsia" w:hAnsiTheme="minorEastAsia" w:hint="eastAsia"/>
          <w:sz w:val="28"/>
          <w:szCs w:val="28"/>
        </w:rPr>
        <w:t>行为树节点</w:t>
      </w:r>
      <w:r w:rsidR="00024074" w:rsidRPr="00A34158">
        <w:rPr>
          <w:rFonts w:asciiTheme="minorEastAsia" w:hAnsiTheme="minorEastAsia" w:hint="eastAsia"/>
          <w:sz w:val="28"/>
          <w:szCs w:val="28"/>
        </w:rPr>
        <w:t>触发条件时，</w:t>
      </w:r>
      <w:r w:rsidR="0080103F" w:rsidRPr="00A34158">
        <w:rPr>
          <w:rFonts w:asciiTheme="minorEastAsia" w:hAnsiTheme="minorEastAsia" w:hint="eastAsia"/>
          <w:sz w:val="28"/>
          <w:szCs w:val="28"/>
        </w:rPr>
        <w:t>所述触发仲裁器生成带有时间戳和事件摘要的触发证明，并发送给所述</w:t>
      </w:r>
      <w:r w:rsidR="006A04AD" w:rsidRPr="00A34158">
        <w:rPr>
          <w:rFonts w:asciiTheme="minorEastAsia" w:hAnsiTheme="minorEastAsia" w:hint="eastAsia"/>
          <w:sz w:val="28"/>
          <w:szCs w:val="28"/>
        </w:rPr>
        <w:t>行为树引擎</w:t>
      </w:r>
      <w:r w:rsidR="0080103F" w:rsidRPr="00A34158">
        <w:rPr>
          <w:rFonts w:asciiTheme="minorEastAsia" w:hAnsiTheme="minorEastAsia" w:hint="eastAsia"/>
          <w:sz w:val="28"/>
          <w:szCs w:val="28"/>
        </w:rPr>
        <w:t>；</w:t>
      </w:r>
    </w:p>
    <w:p w:rsidR="00BF3398" w:rsidRPr="00A34158" w:rsidRDefault="00BF3398" w:rsidP="00BF3398">
      <w:pPr>
        <w:ind w:firstLineChars="200" w:firstLine="560"/>
        <w:rPr>
          <w:rFonts w:asciiTheme="minorEastAsia" w:hAnsiTheme="minorEastAsia"/>
          <w:sz w:val="28"/>
          <w:szCs w:val="28"/>
        </w:rPr>
      </w:pPr>
      <w:r w:rsidRPr="00A34158">
        <w:rPr>
          <w:rFonts w:asciiTheme="minorEastAsia" w:hAnsiTheme="minorEastAsia" w:hint="eastAsia"/>
          <w:sz w:val="28"/>
          <w:szCs w:val="28"/>
        </w:rPr>
        <w:t>步骤5：所述</w:t>
      </w:r>
      <w:r w:rsidR="006A04AD" w:rsidRPr="00A34158">
        <w:rPr>
          <w:rFonts w:asciiTheme="minorEastAsia" w:hAnsiTheme="minorEastAsia" w:hint="eastAsia"/>
          <w:sz w:val="28"/>
          <w:szCs w:val="28"/>
        </w:rPr>
        <w:t>行为树引擎</w:t>
      </w:r>
      <w:r w:rsidRPr="00A34158">
        <w:rPr>
          <w:rFonts w:asciiTheme="minorEastAsia" w:hAnsiTheme="minorEastAsia" w:hint="eastAsia"/>
          <w:sz w:val="28"/>
          <w:szCs w:val="28"/>
        </w:rPr>
        <w:t>根据所述触发证明锁定本次执行的上下文，然后从行为树根节点开始搜索，并激活触发信号对应的动作节点，然后在各</w:t>
      </w:r>
      <w:r w:rsidR="00CE7E99" w:rsidRPr="00A34158">
        <w:rPr>
          <w:rFonts w:asciiTheme="minorEastAsia" w:hAnsiTheme="minorEastAsia" w:hint="eastAsia"/>
          <w:sz w:val="28"/>
          <w:szCs w:val="28"/>
        </w:rPr>
        <w:t>动作节点</w:t>
      </w:r>
      <w:r w:rsidRPr="00A34158">
        <w:rPr>
          <w:rFonts w:asciiTheme="minorEastAsia" w:hAnsiTheme="minorEastAsia" w:hint="eastAsia"/>
          <w:sz w:val="28"/>
          <w:szCs w:val="28"/>
        </w:rPr>
        <w:t>中注入触发时的触发参数，并生成CAN信号指令，并发送给执行调度器；</w:t>
      </w:r>
    </w:p>
    <w:p w:rsidR="009F1FD6" w:rsidRPr="00A34158" w:rsidRDefault="001D776F" w:rsidP="005F0947">
      <w:pPr>
        <w:ind w:firstLineChars="200" w:firstLine="560"/>
        <w:rPr>
          <w:rFonts w:asciiTheme="minorEastAsia" w:hAnsiTheme="minorEastAsia"/>
          <w:sz w:val="28"/>
          <w:szCs w:val="28"/>
        </w:rPr>
      </w:pPr>
      <w:r w:rsidRPr="00A34158">
        <w:rPr>
          <w:rFonts w:asciiTheme="minorEastAsia" w:hAnsiTheme="minorEastAsia" w:hint="eastAsia"/>
          <w:sz w:val="28"/>
          <w:szCs w:val="28"/>
        </w:rPr>
        <w:t>步骤6：所述执行调度器根据所述CAN信号指令，控制对应的车</w:t>
      </w:r>
      <w:r w:rsidRPr="00A34158">
        <w:rPr>
          <w:rFonts w:asciiTheme="minorEastAsia" w:hAnsiTheme="minorEastAsia" w:hint="eastAsia"/>
          <w:sz w:val="28"/>
          <w:szCs w:val="28"/>
        </w:rPr>
        <w:lastRenderedPageBreak/>
        <w:t>载物理硬件运行。</w:t>
      </w:r>
    </w:p>
    <w:p w:rsidR="00DD512B" w:rsidRPr="00A34158" w:rsidRDefault="00DD512B" w:rsidP="00DD512B">
      <w:pPr>
        <w:ind w:firstLineChars="200" w:firstLine="560"/>
        <w:rPr>
          <w:rFonts w:asciiTheme="minorEastAsia" w:hAnsiTheme="minorEastAsia"/>
          <w:sz w:val="28"/>
          <w:szCs w:val="28"/>
        </w:rPr>
      </w:pPr>
      <w:r w:rsidRPr="00A34158">
        <w:rPr>
          <w:rFonts w:asciiTheme="minorEastAsia" w:hAnsiTheme="minorEastAsia" w:hint="eastAsia"/>
          <w:sz w:val="28"/>
          <w:szCs w:val="28"/>
        </w:rPr>
        <w:t>2.根据权利要求1所述的一种基于行为树编排与多源仲裁的智能座舱任务控制方法，其特征在于：在所述步骤2中，所述任务编译器在搭建行为树过程中，当检测到</w:t>
      </w:r>
      <w:r w:rsidR="00A76404" w:rsidRPr="00A34158">
        <w:rPr>
          <w:rFonts w:asciiTheme="minorEastAsia" w:hAnsiTheme="minorEastAsia" w:hint="eastAsia"/>
          <w:sz w:val="28"/>
          <w:szCs w:val="28"/>
        </w:rPr>
        <w:t>某个动作节点为危险动作</w:t>
      </w:r>
      <w:r w:rsidRPr="00A34158">
        <w:rPr>
          <w:rFonts w:asciiTheme="minorEastAsia" w:hAnsiTheme="minorEastAsia" w:hint="eastAsia"/>
          <w:sz w:val="28"/>
          <w:szCs w:val="28"/>
        </w:rPr>
        <w:t>时，所述任务编译器自动在该动作节</w:t>
      </w:r>
      <w:r w:rsidR="000A6043" w:rsidRPr="00A34158">
        <w:rPr>
          <w:rFonts w:asciiTheme="minorEastAsia" w:hAnsiTheme="minorEastAsia" w:hint="eastAsia"/>
          <w:sz w:val="28"/>
          <w:szCs w:val="28"/>
        </w:rPr>
        <w:t>点的前置位注入守卫节点；当检索到某个动作节点中存在设定异常分支时，所述任务编译器自动在该设定异常分支处挂载补偿节点</w:t>
      </w:r>
      <w:r w:rsidRPr="00A34158">
        <w:rPr>
          <w:rFonts w:asciiTheme="minorEastAsia" w:hAnsiTheme="minorEastAsia" w:hint="eastAsia"/>
          <w:sz w:val="28"/>
          <w:szCs w:val="28"/>
        </w:rPr>
        <w:t>。</w:t>
      </w:r>
    </w:p>
    <w:p w:rsidR="00DD512B" w:rsidRPr="00A34158" w:rsidRDefault="00DD512B" w:rsidP="00DD512B">
      <w:pPr>
        <w:ind w:firstLineChars="200" w:firstLine="560"/>
        <w:rPr>
          <w:rFonts w:asciiTheme="minorEastAsia" w:hAnsiTheme="minorEastAsia"/>
          <w:sz w:val="28"/>
          <w:szCs w:val="28"/>
        </w:rPr>
      </w:pPr>
      <w:r w:rsidRPr="00A34158">
        <w:rPr>
          <w:rFonts w:asciiTheme="minorEastAsia" w:hAnsiTheme="minorEastAsia" w:hint="eastAsia"/>
          <w:sz w:val="28"/>
          <w:szCs w:val="28"/>
        </w:rPr>
        <w:t>3.根据权利要求2所述的一种基于行为树编排与多</w:t>
      </w:r>
      <w:proofErr w:type="gramStart"/>
      <w:r w:rsidRPr="00A34158">
        <w:rPr>
          <w:rFonts w:asciiTheme="minorEastAsia" w:hAnsiTheme="minorEastAsia" w:hint="eastAsia"/>
          <w:sz w:val="28"/>
          <w:szCs w:val="28"/>
        </w:rPr>
        <w:t>源仲裁</w:t>
      </w:r>
      <w:proofErr w:type="gramEnd"/>
      <w:r w:rsidRPr="00A34158">
        <w:rPr>
          <w:rFonts w:asciiTheme="minorEastAsia" w:hAnsiTheme="minorEastAsia" w:hint="eastAsia"/>
          <w:sz w:val="28"/>
          <w:szCs w:val="28"/>
        </w:rPr>
        <w:t>的智能座舱任务控制方法，其特征在于：</w:t>
      </w:r>
      <w:r w:rsidR="005842C1" w:rsidRPr="00A34158">
        <w:rPr>
          <w:rFonts w:asciiTheme="minorEastAsia" w:hAnsiTheme="minorEastAsia" w:hint="eastAsia"/>
          <w:sz w:val="28"/>
          <w:szCs w:val="28"/>
        </w:rPr>
        <w:t>所述行为树中的动作节</w:t>
      </w:r>
      <w:r w:rsidRPr="00A34158">
        <w:rPr>
          <w:rFonts w:asciiTheme="minorEastAsia" w:hAnsiTheme="minorEastAsia" w:hint="eastAsia"/>
          <w:sz w:val="28"/>
          <w:szCs w:val="28"/>
        </w:rPr>
        <w:t>点为调用底层的车载能力，包括车身交互类、座舱舒适类、多媒体类和系统逻辑类四类车载能力；</w:t>
      </w:r>
    </w:p>
    <w:p w:rsidR="00DD512B" w:rsidRPr="00A34158" w:rsidRDefault="00DD512B" w:rsidP="00DD512B">
      <w:pPr>
        <w:ind w:firstLineChars="200" w:firstLine="560"/>
        <w:rPr>
          <w:rFonts w:asciiTheme="minorEastAsia" w:hAnsiTheme="minorEastAsia"/>
          <w:sz w:val="28"/>
          <w:szCs w:val="28"/>
        </w:rPr>
      </w:pPr>
      <w:r w:rsidRPr="00A34158">
        <w:rPr>
          <w:rFonts w:asciiTheme="minorEastAsia" w:hAnsiTheme="minorEastAsia" w:hint="eastAsia"/>
          <w:sz w:val="28"/>
          <w:szCs w:val="28"/>
        </w:rPr>
        <w:t>其中，车身交互类包括但不限于开启/关闭后备箱、电动门开关、天窗开闭、后视镜折叠、车窗升降；</w:t>
      </w:r>
    </w:p>
    <w:p w:rsidR="00DD512B" w:rsidRPr="00A34158" w:rsidRDefault="00DD512B" w:rsidP="00DD512B">
      <w:pPr>
        <w:ind w:firstLineChars="200" w:firstLine="560"/>
        <w:rPr>
          <w:rFonts w:asciiTheme="minorEastAsia" w:hAnsiTheme="minorEastAsia"/>
          <w:sz w:val="28"/>
          <w:szCs w:val="28"/>
        </w:rPr>
      </w:pPr>
      <w:r w:rsidRPr="00A34158">
        <w:rPr>
          <w:rFonts w:asciiTheme="minorEastAsia" w:hAnsiTheme="minorEastAsia" w:hint="eastAsia"/>
          <w:sz w:val="28"/>
          <w:szCs w:val="28"/>
        </w:rPr>
        <w:t>座舱舒适类包括但不限于空调温度/风量调节、座椅按摩/加热、氛围灯控制、香氛系统；</w:t>
      </w:r>
    </w:p>
    <w:p w:rsidR="00DD512B" w:rsidRPr="00A34158" w:rsidRDefault="00DD512B" w:rsidP="00DD512B">
      <w:pPr>
        <w:ind w:firstLineChars="200" w:firstLine="560"/>
        <w:rPr>
          <w:rFonts w:asciiTheme="minorEastAsia" w:hAnsiTheme="minorEastAsia"/>
          <w:sz w:val="28"/>
          <w:szCs w:val="28"/>
        </w:rPr>
      </w:pPr>
      <w:r w:rsidRPr="00A34158">
        <w:rPr>
          <w:rFonts w:asciiTheme="minorEastAsia" w:hAnsiTheme="minorEastAsia" w:hint="eastAsia"/>
          <w:sz w:val="28"/>
          <w:szCs w:val="28"/>
        </w:rPr>
        <w:t>多媒体类包括但不限于音量调节、播放/暂停、导航发起、屏幕亮度调整；</w:t>
      </w:r>
    </w:p>
    <w:p w:rsidR="00DD512B" w:rsidRPr="00A34158" w:rsidRDefault="00DD512B" w:rsidP="00DD512B">
      <w:pPr>
        <w:ind w:firstLineChars="200" w:firstLine="560"/>
        <w:rPr>
          <w:rFonts w:asciiTheme="minorEastAsia" w:hAnsiTheme="minorEastAsia"/>
          <w:sz w:val="28"/>
          <w:szCs w:val="28"/>
        </w:rPr>
      </w:pPr>
      <w:r w:rsidRPr="00A34158">
        <w:rPr>
          <w:rFonts w:asciiTheme="minorEastAsia" w:hAnsiTheme="minorEastAsia" w:hint="eastAsia"/>
          <w:sz w:val="28"/>
          <w:szCs w:val="28"/>
        </w:rPr>
        <w:t>系统逻辑类包括但不限于延时执行、通知推送、语音播报。</w:t>
      </w:r>
    </w:p>
    <w:p w:rsidR="00DD512B" w:rsidRPr="00A34158" w:rsidRDefault="00063960" w:rsidP="00DD512B">
      <w:pPr>
        <w:ind w:firstLineChars="200" w:firstLine="560"/>
        <w:rPr>
          <w:rFonts w:asciiTheme="minorEastAsia" w:hAnsiTheme="minorEastAsia"/>
          <w:sz w:val="28"/>
          <w:szCs w:val="28"/>
        </w:rPr>
      </w:pPr>
      <w:r w:rsidRPr="00A34158">
        <w:rPr>
          <w:rFonts w:asciiTheme="minorEastAsia" w:hAnsiTheme="minorEastAsia" w:hint="eastAsia"/>
          <w:sz w:val="28"/>
          <w:szCs w:val="28"/>
        </w:rPr>
        <w:t>4</w:t>
      </w:r>
      <w:r w:rsidR="00DD512B" w:rsidRPr="00A34158">
        <w:rPr>
          <w:rFonts w:asciiTheme="minorEastAsia" w:hAnsiTheme="minorEastAsia" w:hint="eastAsia"/>
          <w:sz w:val="28"/>
          <w:szCs w:val="28"/>
        </w:rPr>
        <w:t>.根据权利要求2所述的一种基于行为树编排与多源仲裁的智能座舱任务控制方法，其特征在于：</w:t>
      </w:r>
      <w:r w:rsidRPr="00A34158">
        <w:rPr>
          <w:rFonts w:asciiTheme="minorEastAsia" w:hAnsiTheme="minorEastAsia" w:hint="eastAsia"/>
          <w:sz w:val="28"/>
          <w:szCs w:val="28"/>
        </w:rPr>
        <w:t xml:space="preserve">所述动作节点中的危险动作为在非特定状态下执行会导致行车安全风险、硬件损坏或隐私泄露的操作，所述危险动作包括但不限于开启后备箱 / 电动门、开启宠物模式 / </w:t>
      </w:r>
      <w:r w:rsidRPr="00A34158">
        <w:rPr>
          <w:rFonts w:asciiTheme="minorEastAsia" w:hAnsiTheme="minorEastAsia" w:hint="eastAsia"/>
          <w:sz w:val="28"/>
          <w:szCs w:val="28"/>
        </w:rPr>
        <w:lastRenderedPageBreak/>
        <w:t>露营模式、座椅极限角度调节和开启外放音响。</w:t>
      </w:r>
    </w:p>
    <w:p w:rsidR="00063960" w:rsidRPr="00A34158" w:rsidRDefault="007A0671" w:rsidP="00063960">
      <w:pPr>
        <w:ind w:firstLineChars="200" w:firstLine="560"/>
        <w:rPr>
          <w:rFonts w:asciiTheme="minorEastAsia" w:hAnsiTheme="minorEastAsia"/>
          <w:sz w:val="28"/>
          <w:szCs w:val="28"/>
        </w:rPr>
      </w:pPr>
      <w:r w:rsidRPr="00A34158">
        <w:rPr>
          <w:rFonts w:asciiTheme="minorEastAsia" w:hAnsiTheme="minorEastAsia" w:hint="eastAsia"/>
          <w:sz w:val="28"/>
          <w:szCs w:val="28"/>
        </w:rPr>
        <w:t>5.根据权利要求1所述的一种基于行为树编排与多源仲裁的智能座舱任务控制方法，其特征在于：</w:t>
      </w:r>
      <w:r w:rsidR="00364FFC" w:rsidRPr="00A34158">
        <w:rPr>
          <w:rFonts w:asciiTheme="minorEastAsia" w:hAnsiTheme="minorEastAsia" w:hint="eastAsia"/>
          <w:sz w:val="28"/>
          <w:szCs w:val="28"/>
        </w:rPr>
        <w:t>所述触发仲裁器用于获取车辆</w:t>
      </w:r>
      <w:r w:rsidR="00C50A19" w:rsidRPr="00A34158">
        <w:rPr>
          <w:rFonts w:asciiTheme="minorEastAsia" w:hAnsiTheme="minorEastAsia" w:hint="eastAsia"/>
          <w:sz w:val="28"/>
          <w:szCs w:val="28"/>
        </w:rPr>
        <w:t>各功能域的触发信号，所述功能域包括但不限于</w:t>
      </w:r>
      <w:r w:rsidR="00364FFC" w:rsidRPr="00A34158">
        <w:rPr>
          <w:rFonts w:asciiTheme="minorEastAsia" w:hAnsiTheme="minorEastAsia" w:hint="eastAsia"/>
          <w:sz w:val="28"/>
          <w:szCs w:val="28"/>
        </w:rPr>
        <w:t>地理围栏域、车身状态域、感知域、时间与系统域；</w:t>
      </w:r>
    </w:p>
    <w:p w:rsidR="00364FFC" w:rsidRPr="00A34158" w:rsidRDefault="00364FFC" w:rsidP="00063960">
      <w:pPr>
        <w:ind w:firstLineChars="200" w:firstLine="560"/>
        <w:rPr>
          <w:rFonts w:asciiTheme="minorEastAsia" w:hAnsiTheme="minorEastAsia"/>
          <w:sz w:val="28"/>
          <w:szCs w:val="28"/>
        </w:rPr>
      </w:pPr>
      <w:r w:rsidRPr="00A34158">
        <w:rPr>
          <w:rFonts w:asciiTheme="minorEastAsia" w:hAnsiTheme="minorEastAsia" w:hint="eastAsia"/>
          <w:sz w:val="28"/>
          <w:szCs w:val="28"/>
        </w:rPr>
        <w:t>所述地理围栏域的触发信号包括但不限于入/离开特定经纬度半径、到达目的地、进入公司范围</w:t>
      </w:r>
      <w:r w:rsidR="00FC0785" w:rsidRPr="00A34158">
        <w:rPr>
          <w:rFonts w:asciiTheme="minorEastAsia" w:hAnsiTheme="minorEastAsia" w:hint="eastAsia"/>
          <w:sz w:val="28"/>
          <w:szCs w:val="28"/>
        </w:rPr>
        <w:t>，地理围栏域的触发信号</w:t>
      </w:r>
      <w:r w:rsidR="00CB14B1" w:rsidRPr="00A34158">
        <w:rPr>
          <w:rFonts w:asciiTheme="minorEastAsia" w:hAnsiTheme="minorEastAsia" w:hint="eastAsia"/>
          <w:sz w:val="28"/>
          <w:szCs w:val="28"/>
        </w:rPr>
        <w:t>来自</w:t>
      </w:r>
      <w:r w:rsidR="00FC0785" w:rsidRPr="00A34158">
        <w:rPr>
          <w:rFonts w:asciiTheme="minorEastAsia" w:hAnsiTheme="minorEastAsia" w:hint="eastAsia"/>
          <w:sz w:val="28"/>
          <w:szCs w:val="28"/>
        </w:rPr>
        <w:t>GPS/导航定位；</w:t>
      </w:r>
    </w:p>
    <w:p w:rsidR="00FC0785" w:rsidRPr="00A34158" w:rsidRDefault="00FC0785" w:rsidP="00063960">
      <w:pPr>
        <w:ind w:firstLineChars="200" w:firstLine="560"/>
        <w:rPr>
          <w:rFonts w:asciiTheme="minorEastAsia" w:hAnsiTheme="minorEastAsia"/>
          <w:sz w:val="28"/>
          <w:szCs w:val="28"/>
        </w:rPr>
      </w:pPr>
      <w:r w:rsidRPr="00A34158">
        <w:rPr>
          <w:rFonts w:asciiTheme="minorEastAsia" w:hAnsiTheme="minorEastAsia" w:hint="eastAsia"/>
          <w:sz w:val="28"/>
          <w:szCs w:val="28"/>
        </w:rPr>
        <w:t>所述车身状态域的触发信号包括但不限于车窗全开、后备箱开启、车门开闭、挡位切换NDP、车速低于5km/h，车身状态域的触发信号</w:t>
      </w:r>
      <w:r w:rsidR="00CB14B1" w:rsidRPr="00A34158">
        <w:rPr>
          <w:rFonts w:asciiTheme="minorEastAsia" w:hAnsiTheme="minorEastAsia" w:hint="eastAsia"/>
          <w:sz w:val="28"/>
          <w:szCs w:val="28"/>
        </w:rPr>
        <w:t>来自</w:t>
      </w:r>
      <w:r w:rsidRPr="00A34158">
        <w:rPr>
          <w:rFonts w:asciiTheme="minorEastAsia" w:hAnsiTheme="minorEastAsia" w:hint="eastAsia"/>
          <w:sz w:val="28"/>
          <w:szCs w:val="28"/>
        </w:rPr>
        <w:t>CAN总线 / 车身域控制器；</w:t>
      </w:r>
    </w:p>
    <w:p w:rsidR="00FC0785" w:rsidRPr="00A34158" w:rsidRDefault="00FC0785" w:rsidP="00063960">
      <w:pPr>
        <w:ind w:firstLineChars="200" w:firstLine="560"/>
        <w:rPr>
          <w:rFonts w:asciiTheme="minorEastAsia" w:hAnsiTheme="minorEastAsia"/>
          <w:sz w:val="28"/>
          <w:szCs w:val="28"/>
        </w:rPr>
      </w:pPr>
      <w:r w:rsidRPr="00A34158">
        <w:rPr>
          <w:rFonts w:asciiTheme="minorEastAsia" w:hAnsiTheme="minorEastAsia" w:hint="eastAsia"/>
          <w:sz w:val="28"/>
          <w:szCs w:val="28"/>
        </w:rPr>
        <w:t>所述感知域的触发信号包括但不限于车外温度 &gt; 35℃、检测到降雨、驾驶员落座、人脸识别完成，感知域的触发信号</w:t>
      </w:r>
      <w:r w:rsidR="00CB14B1" w:rsidRPr="00A34158">
        <w:rPr>
          <w:rFonts w:asciiTheme="minorEastAsia" w:hAnsiTheme="minorEastAsia" w:hint="eastAsia"/>
          <w:sz w:val="28"/>
          <w:szCs w:val="28"/>
        </w:rPr>
        <w:t>来自</w:t>
      </w:r>
      <w:r w:rsidRPr="00A34158">
        <w:rPr>
          <w:rFonts w:asciiTheme="minorEastAsia" w:hAnsiTheme="minorEastAsia" w:hint="eastAsia"/>
          <w:sz w:val="28"/>
          <w:szCs w:val="28"/>
        </w:rPr>
        <w:t>温度、雨量传感器 / 座舱感知域；</w:t>
      </w:r>
    </w:p>
    <w:p w:rsidR="00FC0785" w:rsidRPr="00A34158" w:rsidRDefault="00FC0785" w:rsidP="00063960">
      <w:pPr>
        <w:ind w:firstLineChars="200" w:firstLine="560"/>
        <w:rPr>
          <w:rFonts w:asciiTheme="minorEastAsia" w:hAnsiTheme="minorEastAsia"/>
          <w:sz w:val="28"/>
          <w:szCs w:val="28"/>
        </w:rPr>
      </w:pPr>
      <w:r w:rsidRPr="00A34158">
        <w:rPr>
          <w:rFonts w:asciiTheme="minorEastAsia" w:hAnsiTheme="minorEastAsia" w:hint="eastAsia"/>
          <w:sz w:val="28"/>
          <w:szCs w:val="28"/>
        </w:rPr>
        <w:t>所述时间与系统域的触发信号包括但不限于到达日出日落时间范围内、到达设定时间点，时间与系统域的触发信号来自系统时钟。</w:t>
      </w:r>
    </w:p>
    <w:p w:rsidR="00FC0785" w:rsidRPr="00A34158" w:rsidRDefault="00640B6E" w:rsidP="00063960">
      <w:pPr>
        <w:ind w:firstLineChars="200" w:firstLine="560"/>
        <w:rPr>
          <w:rFonts w:asciiTheme="minorEastAsia" w:hAnsiTheme="minorEastAsia"/>
          <w:sz w:val="28"/>
          <w:szCs w:val="28"/>
        </w:rPr>
      </w:pPr>
      <w:r w:rsidRPr="00A34158">
        <w:rPr>
          <w:rFonts w:asciiTheme="minorEastAsia" w:hAnsiTheme="minorEastAsia" w:hint="eastAsia"/>
          <w:sz w:val="28"/>
          <w:szCs w:val="28"/>
        </w:rPr>
        <w:t>6.根据权利要求1所述的一种基于行为树编排与多源仲裁的智能座舱任务控制方法，其特征在于：</w:t>
      </w:r>
      <w:r w:rsidR="00EF7205" w:rsidRPr="00A34158">
        <w:rPr>
          <w:rFonts w:asciiTheme="minorEastAsia" w:hAnsiTheme="minorEastAsia" w:hint="eastAsia"/>
          <w:sz w:val="28"/>
          <w:szCs w:val="28"/>
        </w:rPr>
        <w:t>在所述步骤4中，</w:t>
      </w:r>
      <w:r w:rsidR="009D4F6B" w:rsidRPr="00A34158">
        <w:rPr>
          <w:rFonts w:asciiTheme="minorEastAsia" w:hAnsiTheme="minorEastAsia" w:hint="eastAsia"/>
          <w:sz w:val="28"/>
          <w:szCs w:val="28"/>
        </w:rPr>
        <w:t>所述触发证明包含</w:t>
      </w:r>
      <w:r w:rsidR="00EF7205" w:rsidRPr="00A34158">
        <w:rPr>
          <w:rFonts w:asciiTheme="minorEastAsia" w:hAnsiTheme="minorEastAsia" w:hint="eastAsia"/>
          <w:sz w:val="28"/>
          <w:szCs w:val="28"/>
        </w:rPr>
        <w:t>任务ID、触发时间戳、满足条件的节点ID集合、</w:t>
      </w:r>
      <w:r w:rsidR="00BF3398" w:rsidRPr="00A34158">
        <w:rPr>
          <w:rFonts w:asciiTheme="minorEastAsia" w:hAnsiTheme="minorEastAsia" w:hint="eastAsia"/>
          <w:sz w:val="28"/>
          <w:szCs w:val="28"/>
        </w:rPr>
        <w:t>触发参数</w:t>
      </w:r>
      <w:r w:rsidR="00EF7205" w:rsidRPr="00A34158">
        <w:rPr>
          <w:rFonts w:asciiTheme="minorEastAsia" w:hAnsiTheme="minorEastAsia" w:hint="eastAsia"/>
          <w:sz w:val="28"/>
          <w:szCs w:val="28"/>
        </w:rPr>
        <w:t>值。</w:t>
      </w:r>
    </w:p>
    <w:p w:rsidR="001D776F" w:rsidRPr="00A34158" w:rsidRDefault="00EB245E" w:rsidP="005F0947">
      <w:pPr>
        <w:ind w:firstLineChars="200" w:firstLine="560"/>
        <w:rPr>
          <w:rFonts w:asciiTheme="minorEastAsia" w:hAnsiTheme="minorEastAsia"/>
          <w:sz w:val="28"/>
          <w:szCs w:val="28"/>
        </w:rPr>
      </w:pPr>
      <w:r w:rsidRPr="00A34158">
        <w:rPr>
          <w:rFonts w:asciiTheme="minorEastAsia" w:hAnsiTheme="minorEastAsia" w:hint="eastAsia"/>
          <w:sz w:val="28"/>
          <w:szCs w:val="28"/>
        </w:rPr>
        <w:t>7</w:t>
      </w:r>
      <w:r w:rsidR="00560D5C" w:rsidRPr="00A34158">
        <w:rPr>
          <w:rFonts w:asciiTheme="minorEastAsia" w:hAnsiTheme="minorEastAsia" w:hint="eastAsia"/>
          <w:sz w:val="28"/>
          <w:szCs w:val="28"/>
        </w:rPr>
        <w:t>.根据权利要求1所述的一种基于行为树编排与多源仲裁的智能座舱任务控制方法，其特征在于：</w:t>
      </w:r>
      <w:r w:rsidR="00E53F2D" w:rsidRPr="00A34158">
        <w:rPr>
          <w:rFonts w:asciiTheme="minorEastAsia" w:hAnsiTheme="minorEastAsia" w:hint="eastAsia"/>
          <w:sz w:val="28"/>
          <w:szCs w:val="28"/>
        </w:rPr>
        <w:t>在所述步骤6中，所述执行调度器按照各CAN信号指令所对应任务的优先级</w:t>
      </w:r>
      <w:r w:rsidR="00B315F6" w:rsidRPr="00A34158">
        <w:rPr>
          <w:rFonts w:asciiTheme="minorEastAsia" w:hAnsiTheme="minorEastAsia" w:hint="eastAsia"/>
          <w:sz w:val="28"/>
          <w:szCs w:val="28"/>
        </w:rPr>
        <w:t>顺序依次</w:t>
      </w:r>
      <w:r w:rsidR="00E53F2D" w:rsidRPr="00A34158">
        <w:rPr>
          <w:rFonts w:asciiTheme="minorEastAsia" w:hAnsiTheme="minorEastAsia" w:hint="eastAsia"/>
          <w:sz w:val="28"/>
          <w:szCs w:val="28"/>
        </w:rPr>
        <w:t>执行，任务的优</w:t>
      </w:r>
      <w:r w:rsidR="00E53F2D" w:rsidRPr="00A34158">
        <w:rPr>
          <w:rFonts w:asciiTheme="minorEastAsia" w:hAnsiTheme="minorEastAsia" w:hint="eastAsia"/>
          <w:sz w:val="28"/>
          <w:szCs w:val="28"/>
        </w:rPr>
        <w:lastRenderedPageBreak/>
        <w:t>先级顺序为：紧急安全类&gt;实时驾驶类&gt;非安全驾驶类；</w:t>
      </w:r>
    </w:p>
    <w:p w:rsidR="00E53F2D" w:rsidRPr="00A34158" w:rsidRDefault="00E53F2D" w:rsidP="00E53F2D">
      <w:pPr>
        <w:ind w:firstLineChars="200" w:firstLine="560"/>
        <w:rPr>
          <w:rFonts w:asciiTheme="minorEastAsia" w:hAnsiTheme="minorEastAsia"/>
          <w:sz w:val="28"/>
          <w:szCs w:val="28"/>
        </w:rPr>
      </w:pPr>
      <w:r w:rsidRPr="00A34158">
        <w:rPr>
          <w:rFonts w:asciiTheme="minorEastAsia" w:hAnsiTheme="minorEastAsia" w:hint="eastAsia"/>
          <w:sz w:val="28"/>
          <w:szCs w:val="28"/>
        </w:rPr>
        <w:t>所述紧急安全类为系统感知的安全隐患触发的任务，包括但不限于车门未关、碰撞预警；</w:t>
      </w:r>
    </w:p>
    <w:p w:rsidR="00E53F2D" w:rsidRPr="00A34158" w:rsidRDefault="00E53F2D" w:rsidP="00E53F2D">
      <w:pPr>
        <w:ind w:firstLineChars="200" w:firstLine="560"/>
        <w:rPr>
          <w:rFonts w:asciiTheme="minorEastAsia" w:hAnsiTheme="minorEastAsia"/>
          <w:sz w:val="28"/>
          <w:szCs w:val="28"/>
        </w:rPr>
      </w:pPr>
      <w:r w:rsidRPr="00A34158">
        <w:rPr>
          <w:rFonts w:asciiTheme="minorEastAsia" w:hAnsiTheme="minorEastAsia" w:hint="eastAsia"/>
          <w:sz w:val="28"/>
          <w:szCs w:val="28"/>
        </w:rPr>
        <w:t>所述实时驾驶类为直接影响当前驾驶的任务，包括但不限于导航指引、</w:t>
      </w:r>
      <w:r w:rsidR="00247D41" w:rsidRPr="00A34158">
        <w:rPr>
          <w:rFonts w:asciiTheme="minorEastAsia" w:hAnsiTheme="minorEastAsia" w:hint="eastAsia"/>
          <w:sz w:val="28"/>
          <w:szCs w:val="28"/>
        </w:rPr>
        <w:t>ADAS</w:t>
      </w:r>
      <w:r w:rsidRPr="00A34158">
        <w:rPr>
          <w:rFonts w:asciiTheme="minorEastAsia" w:hAnsiTheme="minorEastAsia" w:hint="eastAsia"/>
          <w:sz w:val="28"/>
          <w:szCs w:val="28"/>
        </w:rPr>
        <w:t>辅助提醒；</w:t>
      </w:r>
    </w:p>
    <w:p w:rsidR="00247D41" w:rsidRPr="00A34158" w:rsidRDefault="00247D41" w:rsidP="00E53F2D">
      <w:pPr>
        <w:ind w:firstLineChars="200" w:firstLine="560"/>
        <w:rPr>
          <w:rFonts w:asciiTheme="minorEastAsia" w:hAnsiTheme="minorEastAsia"/>
          <w:sz w:val="28"/>
          <w:szCs w:val="28"/>
        </w:rPr>
      </w:pPr>
      <w:r w:rsidRPr="00A34158">
        <w:rPr>
          <w:rFonts w:asciiTheme="minorEastAsia" w:hAnsiTheme="minorEastAsia" w:hint="eastAsia"/>
          <w:sz w:val="28"/>
          <w:szCs w:val="28"/>
        </w:rPr>
        <w:t>所述非安全驾驶类包括但不限于座舱舒适度调节、多媒体控制。</w:t>
      </w:r>
    </w:p>
    <w:p w:rsidR="0080103F" w:rsidRPr="00A34158" w:rsidRDefault="00EB245E" w:rsidP="005F0947">
      <w:pPr>
        <w:ind w:firstLineChars="200" w:firstLine="560"/>
        <w:rPr>
          <w:rFonts w:asciiTheme="minorEastAsia" w:hAnsiTheme="minorEastAsia"/>
          <w:sz w:val="28"/>
          <w:szCs w:val="28"/>
        </w:rPr>
      </w:pPr>
      <w:r w:rsidRPr="00A34158">
        <w:rPr>
          <w:rFonts w:asciiTheme="minorEastAsia" w:hAnsiTheme="minorEastAsia" w:hint="eastAsia"/>
          <w:sz w:val="28"/>
          <w:szCs w:val="28"/>
        </w:rPr>
        <w:t>8</w:t>
      </w:r>
      <w:r w:rsidR="003D28DB" w:rsidRPr="00A34158">
        <w:rPr>
          <w:rFonts w:asciiTheme="minorEastAsia" w:hAnsiTheme="minorEastAsia" w:hint="eastAsia"/>
          <w:sz w:val="28"/>
          <w:szCs w:val="28"/>
        </w:rPr>
        <w:t>.根据权利要求1所述的一种基于行为树编排与多源仲裁的智能座舱任务控制方法，其特征在于：</w:t>
      </w:r>
      <w:r w:rsidR="007E7A32" w:rsidRPr="00A34158">
        <w:rPr>
          <w:rFonts w:asciiTheme="minorEastAsia" w:hAnsiTheme="minorEastAsia" w:hint="eastAsia"/>
          <w:sz w:val="28"/>
          <w:szCs w:val="28"/>
        </w:rPr>
        <w:t>所述执行调度器</w:t>
      </w:r>
      <w:r w:rsidR="00EB27BA" w:rsidRPr="00A34158">
        <w:rPr>
          <w:rFonts w:asciiTheme="minorEastAsia" w:hAnsiTheme="minorEastAsia" w:hint="eastAsia"/>
          <w:sz w:val="28"/>
          <w:szCs w:val="28"/>
        </w:rPr>
        <w:t>在隔离环境中解析</w:t>
      </w:r>
      <w:r w:rsidR="007E7A32" w:rsidRPr="00A34158">
        <w:rPr>
          <w:rFonts w:asciiTheme="minorEastAsia" w:hAnsiTheme="minorEastAsia" w:hint="eastAsia"/>
          <w:sz w:val="28"/>
          <w:szCs w:val="28"/>
        </w:rPr>
        <w:t>CAN信号指令</w:t>
      </w:r>
      <w:r w:rsidR="00EB27BA" w:rsidRPr="00A34158">
        <w:rPr>
          <w:rFonts w:asciiTheme="minorEastAsia" w:hAnsiTheme="minorEastAsia" w:hint="eastAsia"/>
          <w:sz w:val="28"/>
          <w:szCs w:val="28"/>
        </w:rPr>
        <w:t>中的任务参数，并执行签名校验，</w:t>
      </w:r>
      <w:r w:rsidR="00F23585" w:rsidRPr="00A34158">
        <w:rPr>
          <w:rFonts w:asciiTheme="minorEastAsia" w:hAnsiTheme="minorEastAsia" w:hint="eastAsia"/>
          <w:sz w:val="28"/>
          <w:szCs w:val="28"/>
        </w:rPr>
        <w:t>若</w:t>
      </w:r>
      <w:r w:rsidR="007E7A32" w:rsidRPr="00A34158">
        <w:rPr>
          <w:rFonts w:asciiTheme="minorEastAsia" w:hAnsiTheme="minorEastAsia" w:hint="eastAsia"/>
          <w:sz w:val="28"/>
          <w:szCs w:val="28"/>
        </w:rPr>
        <w:t>签名校验通过，</w:t>
      </w:r>
      <w:r w:rsidR="00F23585" w:rsidRPr="00A34158">
        <w:rPr>
          <w:rFonts w:asciiTheme="minorEastAsia" w:hAnsiTheme="minorEastAsia" w:hint="eastAsia"/>
          <w:sz w:val="28"/>
          <w:szCs w:val="28"/>
        </w:rPr>
        <w:t>则</w:t>
      </w:r>
      <w:r w:rsidR="007E7A32" w:rsidRPr="00A34158">
        <w:rPr>
          <w:rFonts w:asciiTheme="minorEastAsia" w:hAnsiTheme="minorEastAsia" w:hint="eastAsia"/>
          <w:sz w:val="28"/>
          <w:szCs w:val="28"/>
        </w:rPr>
        <w:t>执行</w:t>
      </w:r>
      <w:r w:rsidR="00F23585" w:rsidRPr="00A34158">
        <w:rPr>
          <w:rFonts w:asciiTheme="minorEastAsia" w:hAnsiTheme="minorEastAsia" w:hint="eastAsia"/>
          <w:sz w:val="28"/>
          <w:szCs w:val="28"/>
        </w:rPr>
        <w:t>对应任务；若签名校验未通过，则拒绝执行并报警。</w:t>
      </w:r>
    </w:p>
    <w:p w:rsidR="00484A84" w:rsidRPr="00A34158" w:rsidRDefault="00484A84" w:rsidP="005F0947">
      <w:pPr>
        <w:ind w:firstLineChars="200" w:firstLine="560"/>
        <w:rPr>
          <w:rFonts w:asciiTheme="minorEastAsia" w:hAnsiTheme="minorEastAsia"/>
          <w:sz w:val="28"/>
          <w:szCs w:val="28"/>
        </w:rPr>
      </w:pPr>
    </w:p>
    <w:p w:rsidR="00484A84" w:rsidRPr="00A34158" w:rsidRDefault="00484A84" w:rsidP="005F0947">
      <w:pPr>
        <w:ind w:firstLineChars="200" w:firstLine="560"/>
        <w:rPr>
          <w:rFonts w:asciiTheme="minorEastAsia" w:hAnsiTheme="minorEastAsia"/>
          <w:sz w:val="28"/>
          <w:szCs w:val="28"/>
        </w:rPr>
        <w:sectPr w:rsidR="00484A84" w:rsidRPr="00A34158" w:rsidSect="0044559E">
          <w:headerReference w:type="default" r:id="rId16"/>
          <w:footerReference w:type="default" r:id="rId17"/>
          <w:pgSz w:w="11906" w:h="16838"/>
          <w:pgMar w:top="1440" w:right="1800" w:bottom="1440" w:left="1800" w:header="851" w:footer="992" w:gutter="0"/>
          <w:pgNumType w:start="1"/>
          <w:cols w:space="425"/>
          <w:docGrid w:type="lines" w:linePitch="312"/>
        </w:sectPr>
      </w:pPr>
    </w:p>
    <w:p w:rsidR="005F0947" w:rsidRPr="00A34158" w:rsidRDefault="00484A84" w:rsidP="005F0947">
      <w:pPr>
        <w:spacing w:line="620" w:lineRule="exact"/>
        <w:jc w:val="center"/>
        <w:rPr>
          <w:rFonts w:ascii="宋体" w:hAnsi="宋体"/>
          <w:b/>
          <w:bCs/>
          <w:sz w:val="32"/>
          <w:szCs w:val="32"/>
        </w:rPr>
      </w:pPr>
      <w:r w:rsidRPr="00A34158">
        <w:rPr>
          <w:rFonts w:ascii="宋体" w:hAnsi="宋体" w:hint="eastAsia"/>
          <w:b/>
          <w:bCs/>
          <w:sz w:val="32"/>
          <w:szCs w:val="32"/>
        </w:rPr>
        <w:lastRenderedPageBreak/>
        <w:t>一种基于行为树编排与多源仲裁的智能座舱任务控制方法</w:t>
      </w:r>
    </w:p>
    <w:p w:rsidR="005F0947" w:rsidRPr="00A34158" w:rsidRDefault="005F0947" w:rsidP="005F0947">
      <w:pPr>
        <w:spacing w:line="620" w:lineRule="exact"/>
        <w:jc w:val="center"/>
        <w:rPr>
          <w:rFonts w:ascii="宋体" w:hAnsi="宋体"/>
          <w:b/>
          <w:sz w:val="28"/>
        </w:rPr>
      </w:pPr>
    </w:p>
    <w:p w:rsidR="005F0947" w:rsidRPr="00A34158" w:rsidRDefault="005F0947" w:rsidP="005F0947">
      <w:pPr>
        <w:spacing w:line="620" w:lineRule="exact"/>
        <w:rPr>
          <w:rFonts w:ascii="宋体" w:hAnsi="宋体"/>
          <w:sz w:val="28"/>
        </w:rPr>
      </w:pPr>
      <w:r w:rsidRPr="00A34158">
        <w:rPr>
          <w:rFonts w:ascii="宋体" w:hAnsi="宋体"/>
          <w:b/>
          <w:sz w:val="28"/>
        </w:rPr>
        <w:t xml:space="preserve">技术领域  </w:t>
      </w:r>
    </w:p>
    <w:p w:rsidR="005F0947" w:rsidRPr="00A34158" w:rsidRDefault="005F0947" w:rsidP="005F0947">
      <w:pPr>
        <w:ind w:firstLineChars="200" w:firstLine="560"/>
        <w:rPr>
          <w:rFonts w:eastAsia="宋体"/>
          <w:bCs/>
          <w:sz w:val="28"/>
        </w:rPr>
      </w:pPr>
      <w:r w:rsidRPr="00A34158">
        <w:rPr>
          <w:rFonts w:hint="eastAsia"/>
          <w:sz w:val="28"/>
          <w:szCs w:val="28"/>
        </w:rPr>
        <w:t>本</w:t>
      </w:r>
      <w:r w:rsidR="004674E1" w:rsidRPr="00A34158">
        <w:rPr>
          <w:rFonts w:hint="eastAsia"/>
          <w:sz w:val="28"/>
          <w:szCs w:val="28"/>
        </w:rPr>
        <w:t>发明</w:t>
      </w:r>
      <w:r w:rsidRPr="00A34158">
        <w:rPr>
          <w:rFonts w:hint="eastAsia"/>
          <w:sz w:val="28"/>
          <w:szCs w:val="28"/>
        </w:rPr>
        <w:t>涉及</w:t>
      </w:r>
      <w:r w:rsidR="00DB19B9" w:rsidRPr="00A34158">
        <w:rPr>
          <w:rFonts w:hint="eastAsia"/>
          <w:sz w:val="28"/>
          <w:szCs w:val="28"/>
        </w:rPr>
        <w:t>车载智能座舱软件</w:t>
      </w:r>
      <w:r w:rsidRPr="00A34158">
        <w:rPr>
          <w:rFonts w:hint="eastAsia"/>
          <w:bCs/>
          <w:sz w:val="28"/>
          <w:szCs w:val="28"/>
        </w:rPr>
        <w:t>技术领域</w:t>
      </w:r>
      <w:r w:rsidRPr="00A34158">
        <w:rPr>
          <w:rFonts w:hint="eastAsia"/>
          <w:sz w:val="28"/>
          <w:szCs w:val="28"/>
        </w:rPr>
        <w:t>，特别是涉及</w:t>
      </w:r>
      <w:r w:rsidR="00484A84" w:rsidRPr="00A34158">
        <w:rPr>
          <w:rFonts w:asciiTheme="minorEastAsia" w:hAnsiTheme="minorEastAsia" w:hint="eastAsia"/>
          <w:sz w:val="28"/>
          <w:szCs w:val="28"/>
        </w:rPr>
        <w:t>一种基于行为树编排与多源仲裁的智能座舱任务控制方法</w:t>
      </w:r>
      <w:r w:rsidRPr="00A34158">
        <w:rPr>
          <w:rFonts w:eastAsia="宋体" w:hint="eastAsia"/>
          <w:bCs/>
          <w:sz w:val="28"/>
        </w:rPr>
        <w:t>。</w:t>
      </w:r>
    </w:p>
    <w:p w:rsidR="005F0947" w:rsidRPr="00A34158" w:rsidRDefault="005F0947" w:rsidP="005F0947">
      <w:pPr>
        <w:spacing w:line="620" w:lineRule="exact"/>
        <w:rPr>
          <w:rFonts w:ascii="宋体" w:hAnsi="宋体"/>
          <w:b/>
          <w:sz w:val="28"/>
        </w:rPr>
      </w:pPr>
      <w:r w:rsidRPr="00A34158">
        <w:rPr>
          <w:rFonts w:ascii="宋体" w:hAnsi="宋体" w:hint="eastAsia"/>
          <w:b/>
          <w:sz w:val="28"/>
        </w:rPr>
        <w:t>背景技术</w:t>
      </w:r>
    </w:p>
    <w:p w:rsidR="005F0947" w:rsidRPr="00A34158" w:rsidRDefault="00DB19B9" w:rsidP="00DB19B9">
      <w:pPr>
        <w:ind w:firstLineChars="200" w:firstLine="560"/>
        <w:rPr>
          <w:rFonts w:asciiTheme="minorEastAsia" w:hAnsiTheme="minorEastAsia"/>
          <w:sz w:val="28"/>
          <w:szCs w:val="28"/>
        </w:rPr>
      </w:pPr>
      <w:r w:rsidRPr="00A34158">
        <w:rPr>
          <w:rFonts w:asciiTheme="minorEastAsia" w:hAnsiTheme="minorEastAsia" w:hint="eastAsia"/>
          <w:sz w:val="28"/>
          <w:szCs w:val="28"/>
        </w:rPr>
        <w:t>目前智能座舱的自动化任务如“任务管家”主要基于简单的“条件-动作”逻辑和“行为树”组织任务流程。在实际工程实践中存在以下缺陷：</w:t>
      </w:r>
    </w:p>
    <w:p w:rsidR="00DB19B9" w:rsidRPr="00A34158" w:rsidRDefault="00DB19B9" w:rsidP="00DB19B9">
      <w:pPr>
        <w:ind w:firstLineChars="200" w:firstLine="560"/>
        <w:rPr>
          <w:rFonts w:asciiTheme="minorEastAsia" w:hAnsiTheme="minorEastAsia"/>
          <w:sz w:val="28"/>
          <w:szCs w:val="28"/>
        </w:rPr>
      </w:pPr>
      <w:r w:rsidRPr="00A34158">
        <w:rPr>
          <w:rFonts w:asciiTheme="minorEastAsia" w:hAnsiTheme="minorEastAsia" w:hint="eastAsia"/>
          <w:sz w:val="28"/>
          <w:szCs w:val="28"/>
        </w:rPr>
        <w:t>（1）触发不准虚假触发：车载传感器信号在边界态易抖动(如车门抖动)，导致任务频繁误触发；且条件判定过于刚性，单一信号缺失即导致整体失败。</w:t>
      </w:r>
    </w:p>
    <w:p w:rsidR="00DB19B9" w:rsidRPr="00A34158" w:rsidRDefault="00DB19B9" w:rsidP="00DB19B9">
      <w:pPr>
        <w:ind w:firstLineChars="200" w:firstLine="560"/>
        <w:rPr>
          <w:rFonts w:asciiTheme="minorEastAsia" w:hAnsiTheme="minorEastAsia"/>
          <w:sz w:val="28"/>
          <w:szCs w:val="28"/>
        </w:rPr>
      </w:pPr>
      <w:r w:rsidRPr="00A34158">
        <w:rPr>
          <w:rFonts w:asciiTheme="minorEastAsia" w:hAnsiTheme="minorEastAsia" w:hint="eastAsia"/>
          <w:sz w:val="28"/>
          <w:szCs w:val="28"/>
        </w:rPr>
        <w:t>（2）执行不稳资源冲突：多个自动化任务或手动指令并发时，硬件资源如空调、车窗竞争激烈，缺乏硬件资源的互斥管理，易导致车控指令失效或状态失控。。</w:t>
      </w:r>
    </w:p>
    <w:p w:rsidR="00DB19B9" w:rsidRPr="00A34158" w:rsidRDefault="00DB19B9" w:rsidP="00DB19B9">
      <w:pPr>
        <w:ind w:firstLineChars="200" w:firstLine="560"/>
        <w:rPr>
          <w:rFonts w:asciiTheme="minorEastAsia" w:hAnsiTheme="minorEastAsia"/>
          <w:sz w:val="28"/>
          <w:szCs w:val="28"/>
        </w:rPr>
      </w:pPr>
      <w:r w:rsidRPr="00A34158">
        <w:rPr>
          <w:rFonts w:asciiTheme="minorEastAsia" w:hAnsiTheme="minorEastAsia" w:hint="eastAsia"/>
          <w:sz w:val="28"/>
          <w:szCs w:val="28"/>
        </w:rPr>
        <w:t>（3）安全性风险：用户自定义逻辑可能包含危险操作如高速下开启后备箱，现有系统缺乏编译期的安全逻辑注入</w:t>
      </w:r>
    </w:p>
    <w:p w:rsidR="00DB19B9" w:rsidRPr="00A34158" w:rsidRDefault="00DB19B9" w:rsidP="00DB19B9">
      <w:pPr>
        <w:ind w:firstLineChars="200" w:firstLine="560"/>
        <w:rPr>
          <w:rFonts w:asciiTheme="minorEastAsia" w:hAnsiTheme="minorEastAsia"/>
          <w:sz w:val="28"/>
          <w:szCs w:val="28"/>
        </w:rPr>
      </w:pPr>
      <w:r w:rsidRPr="00A34158">
        <w:rPr>
          <w:rFonts w:asciiTheme="minorEastAsia" w:hAnsiTheme="minorEastAsia" w:hint="eastAsia"/>
          <w:sz w:val="28"/>
          <w:szCs w:val="28"/>
        </w:rPr>
        <w:t>（4）发布黑盒：新任务配置下发后无法在真实环境下验证其稳定性，一旦出错只能全量回滚。</w:t>
      </w:r>
    </w:p>
    <w:p w:rsidR="005F0947" w:rsidRPr="00A34158" w:rsidRDefault="004674E1" w:rsidP="005F0947">
      <w:pPr>
        <w:spacing w:line="620" w:lineRule="exact"/>
        <w:rPr>
          <w:rFonts w:ascii="宋体" w:hAnsi="宋体"/>
          <w:b/>
          <w:sz w:val="28"/>
        </w:rPr>
      </w:pPr>
      <w:r w:rsidRPr="00A34158">
        <w:rPr>
          <w:rFonts w:ascii="宋体" w:hAnsi="宋体" w:hint="eastAsia"/>
          <w:b/>
          <w:sz w:val="28"/>
        </w:rPr>
        <w:t>发明</w:t>
      </w:r>
      <w:r w:rsidR="005F0947" w:rsidRPr="00A34158">
        <w:rPr>
          <w:rFonts w:ascii="宋体" w:hAnsi="宋体" w:hint="eastAsia"/>
          <w:b/>
          <w:sz w:val="28"/>
        </w:rPr>
        <w:t>内容</w:t>
      </w:r>
    </w:p>
    <w:p w:rsidR="00FE1666" w:rsidRPr="00A34158" w:rsidRDefault="00FE1666" w:rsidP="00FE1666">
      <w:pPr>
        <w:ind w:firstLineChars="200" w:firstLine="560"/>
        <w:rPr>
          <w:rFonts w:asciiTheme="minorEastAsia" w:hAnsiTheme="minorEastAsia"/>
          <w:sz w:val="28"/>
          <w:szCs w:val="28"/>
        </w:rPr>
      </w:pPr>
      <w:r w:rsidRPr="00A34158">
        <w:rPr>
          <w:rFonts w:asciiTheme="minorEastAsia" w:hAnsiTheme="minorEastAsia" w:hint="eastAsia"/>
          <w:sz w:val="28"/>
          <w:szCs w:val="28"/>
        </w:rPr>
        <w:t>本</w:t>
      </w:r>
      <w:r w:rsidR="004674E1" w:rsidRPr="00A34158">
        <w:rPr>
          <w:rFonts w:asciiTheme="minorEastAsia" w:hAnsiTheme="minorEastAsia" w:hint="eastAsia"/>
          <w:sz w:val="28"/>
          <w:szCs w:val="28"/>
        </w:rPr>
        <w:t>发明</w:t>
      </w:r>
      <w:r w:rsidRPr="00A34158">
        <w:rPr>
          <w:rFonts w:asciiTheme="minorEastAsia" w:hAnsiTheme="minorEastAsia" w:hint="eastAsia"/>
          <w:sz w:val="28"/>
          <w:szCs w:val="28"/>
        </w:rPr>
        <w:t>提供的一种</w:t>
      </w:r>
      <w:r w:rsidR="00484A84" w:rsidRPr="00A34158">
        <w:rPr>
          <w:rFonts w:asciiTheme="minorEastAsia" w:hAnsiTheme="minorEastAsia" w:hint="eastAsia"/>
          <w:sz w:val="28"/>
          <w:szCs w:val="28"/>
        </w:rPr>
        <w:t>基于行为树编排与多源仲裁的智能座舱任务控制方法</w:t>
      </w:r>
      <w:r w:rsidR="005B1654" w:rsidRPr="00A34158">
        <w:rPr>
          <w:rFonts w:asciiTheme="minorEastAsia" w:hAnsiTheme="minorEastAsia" w:hint="eastAsia"/>
          <w:sz w:val="28"/>
          <w:szCs w:val="28"/>
        </w:rPr>
        <w:t>，</w:t>
      </w:r>
      <w:r w:rsidR="00A46715" w:rsidRPr="00A34158">
        <w:rPr>
          <w:rFonts w:asciiTheme="minorEastAsia" w:hAnsiTheme="minorEastAsia" w:hint="eastAsia"/>
          <w:sz w:val="28"/>
          <w:szCs w:val="28"/>
        </w:rPr>
        <w:t>能够通过多源仲裁解决触发抖动，通过行为树注入解决执</w:t>
      </w:r>
      <w:r w:rsidR="00A46715" w:rsidRPr="00A34158">
        <w:rPr>
          <w:rFonts w:asciiTheme="minorEastAsia" w:hAnsiTheme="minorEastAsia" w:hint="eastAsia"/>
          <w:sz w:val="28"/>
          <w:szCs w:val="28"/>
        </w:rPr>
        <w:lastRenderedPageBreak/>
        <w:t>行安全，通过影子模式解决上线风险，确保自动化任务在车载环境下的极端稳定性。</w:t>
      </w:r>
    </w:p>
    <w:p w:rsidR="00FE1666" w:rsidRPr="00A34158" w:rsidRDefault="00FE1666" w:rsidP="00FE1666">
      <w:pPr>
        <w:ind w:firstLineChars="200" w:firstLine="560"/>
        <w:rPr>
          <w:rFonts w:asciiTheme="minorEastAsia" w:hAnsiTheme="minorEastAsia"/>
          <w:sz w:val="28"/>
          <w:szCs w:val="28"/>
        </w:rPr>
      </w:pPr>
      <w:r w:rsidRPr="00A34158">
        <w:rPr>
          <w:rFonts w:asciiTheme="minorEastAsia" w:hAnsiTheme="minorEastAsia" w:hint="eastAsia"/>
          <w:sz w:val="28"/>
          <w:szCs w:val="28"/>
        </w:rPr>
        <w:t>为达到上述目的，本</w:t>
      </w:r>
      <w:r w:rsidR="004674E1" w:rsidRPr="00A34158">
        <w:rPr>
          <w:rFonts w:asciiTheme="minorEastAsia" w:hAnsiTheme="minorEastAsia" w:hint="eastAsia"/>
          <w:sz w:val="28"/>
          <w:szCs w:val="28"/>
        </w:rPr>
        <w:t>发明</w:t>
      </w:r>
      <w:r w:rsidRPr="00A34158">
        <w:rPr>
          <w:rFonts w:asciiTheme="minorEastAsia" w:hAnsiTheme="minorEastAsia" w:hint="eastAsia"/>
          <w:sz w:val="28"/>
          <w:szCs w:val="28"/>
        </w:rPr>
        <w:t>提供的一种</w:t>
      </w:r>
      <w:r w:rsidR="00484A84" w:rsidRPr="00A34158">
        <w:rPr>
          <w:rFonts w:asciiTheme="minorEastAsia" w:hAnsiTheme="minorEastAsia" w:hint="eastAsia"/>
          <w:sz w:val="28"/>
          <w:szCs w:val="28"/>
        </w:rPr>
        <w:t>基于行为树编排与多源仲裁的智能座舱任务控制方法，其关键是，包括以下步骤</w:t>
      </w:r>
      <w:r w:rsidR="00CB4179" w:rsidRPr="00A34158">
        <w:rPr>
          <w:rFonts w:asciiTheme="minorEastAsia" w:hAnsiTheme="minorEastAsia" w:hint="eastAsia"/>
          <w:sz w:val="28"/>
          <w:szCs w:val="28"/>
        </w:rPr>
        <w:t>：</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步骤1：构建基于行为树编排与多源仲裁的智能座舱任务控制系统，该智能座舱任务控制系统设置有任务编译器、影子验证模块、触发仲裁器、</w:t>
      </w:r>
      <w:r w:rsidR="006A04AD" w:rsidRPr="00A34158">
        <w:rPr>
          <w:rFonts w:asciiTheme="minorEastAsia" w:hAnsiTheme="minorEastAsia" w:hint="eastAsia"/>
          <w:sz w:val="28"/>
          <w:szCs w:val="28"/>
        </w:rPr>
        <w:t>行为树引擎</w:t>
      </w:r>
      <w:r w:rsidRPr="00A34158">
        <w:rPr>
          <w:rFonts w:asciiTheme="minorEastAsia" w:hAnsiTheme="minorEastAsia" w:hint="eastAsia"/>
          <w:sz w:val="28"/>
          <w:szCs w:val="28"/>
        </w:rPr>
        <w:t>和执行调度器；</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步骤2：所述任务编译器</w:t>
      </w:r>
      <w:r w:rsidR="00E31718" w:rsidRPr="00A34158">
        <w:rPr>
          <w:rFonts w:asciiTheme="minorEastAsia" w:hAnsiTheme="minorEastAsia" w:hint="eastAsia"/>
          <w:sz w:val="28"/>
          <w:szCs w:val="28"/>
        </w:rPr>
        <w:t>获取</w:t>
      </w:r>
      <w:r w:rsidR="00EE32D1" w:rsidRPr="00A34158">
        <w:rPr>
          <w:rFonts w:asciiTheme="minorEastAsia" w:hAnsiTheme="minorEastAsia" w:hint="eastAsia"/>
          <w:sz w:val="28"/>
          <w:szCs w:val="28"/>
        </w:rPr>
        <w:t>来自用户交互模块构建的任务</w:t>
      </w:r>
      <w:r w:rsidR="00C44747" w:rsidRPr="00A34158">
        <w:rPr>
          <w:rFonts w:asciiTheme="minorEastAsia" w:hAnsiTheme="minorEastAsia" w:hint="eastAsia"/>
          <w:sz w:val="28"/>
          <w:szCs w:val="28"/>
        </w:rPr>
        <w:t>配置文件</w:t>
      </w:r>
      <w:r w:rsidRPr="00A34158">
        <w:rPr>
          <w:rFonts w:asciiTheme="minorEastAsia" w:hAnsiTheme="minorEastAsia" w:hint="eastAsia"/>
          <w:sz w:val="28"/>
          <w:szCs w:val="28"/>
        </w:rPr>
        <w:t>，然后根据所述</w:t>
      </w:r>
      <w:r w:rsidR="00C44747" w:rsidRPr="00A34158">
        <w:rPr>
          <w:rFonts w:asciiTheme="minorEastAsia" w:hAnsiTheme="minorEastAsia" w:hint="eastAsia"/>
          <w:sz w:val="28"/>
          <w:szCs w:val="28"/>
        </w:rPr>
        <w:t>任务配置文件</w:t>
      </w:r>
      <w:r w:rsidRPr="00A34158">
        <w:rPr>
          <w:rFonts w:asciiTheme="minorEastAsia" w:hAnsiTheme="minorEastAsia" w:hint="eastAsia"/>
          <w:sz w:val="28"/>
          <w:szCs w:val="28"/>
        </w:rPr>
        <w:t>进行行为树转化，生成</w:t>
      </w:r>
      <w:r w:rsidR="00A76404" w:rsidRPr="00A34158">
        <w:rPr>
          <w:rFonts w:asciiTheme="minorEastAsia" w:hAnsiTheme="minorEastAsia" w:hint="eastAsia"/>
          <w:sz w:val="28"/>
          <w:szCs w:val="28"/>
        </w:rPr>
        <w:t>基础行为树节点</w:t>
      </w:r>
      <w:r w:rsidRPr="00A34158">
        <w:rPr>
          <w:rFonts w:asciiTheme="minorEastAsia" w:hAnsiTheme="minorEastAsia" w:hint="eastAsia"/>
          <w:sz w:val="28"/>
          <w:szCs w:val="28"/>
        </w:rPr>
        <w:t>，并自动检索行为树各动作节点的安全边界，完成行为树搭建；</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步骤3：所述影子验证模块对所述行为树进行逻辑全流程模拟验证，同时屏蔽车载物理硬件输出，通过对比模拟验证的预期结果与车辆实际状态的差异进行行为树的性能评估，当模拟验证成功率与时延指标达到门禁阈值后，进入灰度转正流程，然后将转正后的行为树发送给</w:t>
      </w:r>
      <w:r w:rsidR="006A04AD" w:rsidRPr="00A34158">
        <w:rPr>
          <w:rFonts w:asciiTheme="minorEastAsia" w:hAnsiTheme="minorEastAsia" w:hint="eastAsia"/>
          <w:sz w:val="28"/>
          <w:szCs w:val="28"/>
        </w:rPr>
        <w:t>行为树引擎</w:t>
      </w:r>
      <w:r w:rsidRPr="00A34158">
        <w:rPr>
          <w:rFonts w:asciiTheme="minorEastAsia" w:hAnsiTheme="minorEastAsia" w:hint="eastAsia"/>
          <w:sz w:val="28"/>
          <w:szCs w:val="28"/>
        </w:rPr>
        <w:t>和触发仲裁器；</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步骤4：所述触发仲裁器根据所述行为树获取车辆中N个触发信号，当N个触发信号中的K个触发信号均满足对应的行为树节点触发条件时，所述触发仲裁器生成带有时间戳和事件摘要的触发证明，并发送给所述</w:t>
      </w:r>
      <w:r w:rsidR="006A04AD" w:rsidRPr="00A34158">
        <w:rPr>
          <w:rFonts w:asciiTheme="minorEastAsia" w:hAnsiTheme="minorEastAsia" w:hint="eastAsia"/>
          <w:sz w:val="28"/>
          <w:szCs w:val="28"/>
        </w:rPr>
        <w:t>行为树引擎</w:t>
      </w:r>
      <w:r w:rsidRPr="00A34158">
        <w:rPr>
          <w:rFonts w:asciiTheme="minorEastAsia" w:hAnsiTheme="minorEastAsia" w:hint="eastAsia"/>
          <w:sz w:val="28"/>
          <w:szCs w:val="28"/>
        </w:rPr>
        <w:t>；</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步骤5：所述</w:t>
      </w:r>
      <w:r w:rsidR="006A04AD" w:rsidRPr="00A34158">
        <w:rPr>
          <w:rFonts w:asciiTheme="minorEastAsia" w:hAnsiTheme="minorEastAsia" w:hint="eastAsia"/>
          <w:sz w:val="28"/>
          <w:szCs w:val="28"/>
        </w:rPr>
        <w:t>行为树引擎</w:t>
      </w:r>
      <w:r w:rsidRPr="00A34158">
        <w:rPr>
          <w:rFonts w:asciiTheme="minorEastAsia" w:hAnsiTheme="minorEastAsia" w:hint="eastAsia"/>
          <w:sz w:val="28"/>
          <w:szCs w:val="28"/>
        </w:rPr>
        <w:t>根据所述触发证明锁定本次执行的上下文，</w:t>
      </w:r>
      <w:r w:rsidR="00CE7E99" w:rsidRPr="00A34158">
        <w:rPr>
          <w:rFonts w:asciiTheme="minorEastAsia" w:hAnsiTheme="minorEastAsia" w:hint="eastAsia"/>
          <w:sz w:val="28"/>
          <w:szCs w:val="28"/>
        </w:rPr>
        <w:t>确保执行过程中如果某个条件发生微弱抖动，任务不会立即中断，除非触发了安全守卫；</w:t>
      </w:r>
      <w:r w:rsidRPr="00A34158">
        <w:rPr>
          <w:rFonts w:asciiTheme="minorEastAsia" w:hAnsiTheme="minorEastAsia" w:hint="eastAsia"/>
          <w:sz w:val="28"/>
          <w:szCs w:val="28"/>
        </w:rPr>
        <w:t>然后从行为树根节点开始搜索，并激活触发信</w:t>
      </w:r>
      <w:r w:rsidRPr="00A34158">
        <w:rPr>
          <w:rFonts w:asciiTheme="minorEastAsia" w:hAnsiTheme="minorEastAsia" w:hint="eastAsia"/>
          <w:sz w:val="28"/>
          <w:szCs w:val="28"/>
        </w:rPr>
        <w:lastRenderedPageBreak/>
        <w:t>号对应的动作节点，形成预编译的行为树任务结构，然后在各</w:t>
      </w:r>
      <w:r w:rsidR="00CE7E99" w:rsidRPr="00A34158">
        <w:rPr>
          <w:rFonts w:asciiTheme="minorEastAsia" w:hAnsiTheme="minorEastAsia" w:hint="eastAsia"/>
          <w:sz w:val="28"/>
          <w:szCs w:val="28"/>
        </w:rPr>
        <w:t>动作节点</w:t>
      </w:r>
      <w:r w:rsidRPr="00A34158">
        <w:rPr>
          <w:rFonts w:asciiTheme="minorEastAsia" w:hAnsiTheme="minorEastAsia" w:hint="eastAsia"/>
          <w:sz w:val="28"/>
          <w:szCs w:val="28"/>
        </w:rPr>
        <w:t>中注入触发时的触发参数，</w:t>
      </w:r>
      <w:r w:rsidR="00D067F2" w:rsidRPr="00A34158">
        <w:rPr>
          <w:rFonts w:asciiTheme="minorEastAsia" w:hAnsiTheme="minorEastAsia" w:hint="eastAsia"/>
          <w:sz w:val="28"/>
          <w:szCs w:val="28"/>
        </w:rPr>
        <w:t>例如，若触发内容是“车外温度 &gt; 35℃”，该数值会被带入执行逻辑，作为空调降温幅度的参考。</w:t>
      </w:r>
      <w:r w:rsidRPr="00A34158">
        <w:rPr>
          <w:rFonts w:asciiTheme="minorEastAsia" w:hAnsiTheme="minorEastAsia" w:hint="eastAsia"/>
          <w:sz w:val="28"/>
          <w:szCs w:val="28"/>
        </w:rPr>
        <w:t>生成CAN信号指令</w:t>
      </w:r>
      <w:r w:rsidR="003C479A" w:rsidRPr="00A34158">
        <w:rPr>
          <w:rFonts w:asciiTheme="minorEastAsia" w:hAnsiTheme="minorEastAsia" w:hint="eastAsia"/>
          <w:sz w:val="28"/>
          <w:szCs w:val="28"/>
        </w:rPr>
        <w:t>，并记录本次任务是由哪K个条件促成的触发。然后将所述CAN信号指令</w:t>
      </w:r>
      <w:r w:rsidRPr="00A34158">
        <w:rPr>
          <w:rFonts w:asciiTheme="minorEastAsia" w:hAnsiTheme="minorEastAsia" w:hint="eastAsia"/>
          <w:sz w:val="28"/>
          <w:szCs w:val="28"/>
        </w:rPr>
        <w:t>发送给执行调度器；</w:t>
      </w:r>
      <w:r w:rsidR="009754F8" w:rsidRPr="00A34158">
        <w:rPr>
          <w:rFonts w:asciiTheme="minorEastAsia" w:hAnsiTheme="minorEastAsia" w:hint="eastAsia"/>
          <w:sz w:val="28"/>
          <w:szCs w:val="28"/>
        </w:rPr>
        <w:t xml:space="preserve"> </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步骤6：所述执行调度器根据所述CAN信号指令，控制对应的车载物理硬件运行。</w:t>
      </w:r>
    </w:p>
    <w:p w:rsidR="0044559E" w:rsidRPr="00A34158" w:rsidRDefault="0044559E"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通过上述设计，本发明首先在行为树搭建过程中，通过检索行为树各动作节点的安全边界，并在危险动作节</w:t>
      </w:r>
      <w:r w:rsidR="000A6043" w:rsidRPr="00A34158">
        <w:rPr>
          <w:rFonts w:asciiTheme="minorEastAsia" w:hAnsiTheme="minorEastAsia" w:hint="eastAsia"/>
          <w:sz w:val="28"/>
          <w:szCs w:val="28"/>
        </w:rPr>
        <w:t>点的前置位注入守卫节点，在设定异常分支处挂载补偿节点</w:t>
      </w:r>
      <w:r w:rsidRPr="00A34158">
        <w:rPr>
          <w:rFonts w:asciiTheme="minorEastAsia" w:hAnsiTheme="minorEastAsia" w:hint="eastAsia"/>
          <w:sz w:val="28"/>
          <w:szCs w:val="28"/>
        </w:rPr>
        <w:t>，有效解决了行为树的执行安全</w:t>
      </w:r>
      <w:r w:rsidR="009B6C09" w:rsidRPr="00A34158">
        <w:rPr>
          <w:rFonts w:asciiTheme="minorEastAsia" w:hAnsiTheme="minorEastAsia" w:hint="eastAsia"/>
          <w:sz w:val="28"/>
          <w:szCs w:val="28"/>
        </w:rPr>
        <w:t>及稳定</w:t>
      </w:r>
      <w:r w:rsidRPr="00A34158">
        <w:rPr>
          <w:rFonts w:asciiTheme="minorEastAsia" w:hAnsiTheme="minorEastAsia" w:hint="eastAsia"/>
          <w:sz w:val="28"/>
          <w:szCs w:val="28"/>
        </w:rPr>
        <w:t>问题；其次，在行为树上线之前，通过影子</w:t>
      </w:r>
      <w:r w:rsidR="00736F89" w:rsidRPr="00A34158">
        <w:rPr>
          <w:rFonts w:asciiTheme="minorEastAsia" w:hAnsiTheme="minorEastAsia" w:hint="eastAsia"/>
          <w:sz w:val="28"/>
          <w:szCs w:val="28"/>
        </w:rPr>
        <w:t>模式对行为树逻辑全流程进行验证，确保了新功能的上线风险可控，实现了“数据支撑上线”而非“经验上线”；然后，在行为树执行过程中，通过多源数据仲裁有效解决了传感器边缘抖动引起的误触发，使任务</w:t>
      </w:r>
      <w:r w:rsidR="00735920" w:rsidRPr="00A34158">
        <w:rPr>
          <w:rFonts w:asciiTheme="minorEastAsia" w:hAnsiTheme="minorEastAsia" w:hint="eastAsia"/>
          <w:sz w:val="28"/>
          <w:szCs w:val="28"/>
        </w:rPr>
        <w:t>执行</w:t>
      </w:r>
      <w:r w:rsidR="00736F89" w:rsidRPr="00A34158">
        <w:rPr>
          <w:rFonts w:asciiTheme="minorEastAsia" w:hAnsiTheme="minorEastAsia" w:hint="eastAsia"/>
          <w:sz w:val="28"/>
          <w:szCs w:val="28"/>
        </w:rPr>
        <w:t>更加精准</w:t>
      </w:r>
      <w:r w:rsidR="00735920" w:rsidRPr="00A34158">
        <w:rPr>
          <w:rFonts w:asciiTheme="minorEastAsia" w:hAnsiTheme="minorEastAsia" w:hint="eastAsia"/>
          <w:sz w:val="28"/>
          <w:szCs w:val="28"/>
        </w:rPr>
        <w:t>、稳定。</w:t>
      </w:r>
    </w:p>
    <w:p w:rsidR="00CB4179" w:rsidRPr="00A34158" w:rsidRDefault="00861818"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作为优选</w:t>
      </w:r>
      <w:r w:rsidR="00CB4179" w:rsidRPr="00A34158">
        <w:rPr>
          <w:rFonts w:asciiTheme="minorEastAsia" w:hAnsiTheme="minorEastAsia" w:hint="eastAsia"/>
          <w:sz w:val="28"/>
          <w:szCs w:val="28"/>
        </w:rPr>
        <w:t>：在所述步骤2中，所述任务编译器在搭建行为树过程中，当检测到</w:t>
      </w:r>
      <w:r w:rsidR="00A76404" w:rsidRPr="00A34158">
        <w:rPr>
          <w:rFonts w:asciiTheme="minorEastAsia" w:hAnsiTheme="minorEastAsia" w:hint="eastAsia"/>
          <w:sz w:val="28"/>
          <w:szCs w:val="28"/>
        </w:rPr>
        <w:t>某个动作节点为危险动作</w:t>
      </w:r>
      <w:r w:rsidR="00CB4179" w:rsidRPr="00A34158">
        <w:rPr>
          <w:rFonts w:asciiTheme="minorEastAsia" w:hAnsiTheme="minorEastAsia" w:hint="eastAsia"/>
          <w:sz w:val="28"/>
          <w:szCs w:val="28"/>
        </w:rPr>
        <w:t>时，所述任务编译器自动在该动作节</w:t>
      </w:r>
      <w:r w:rsidR="000A6043" w:rsidRPr="00A34158">
        <w:rPr>
          <w:rFonts w:asciiTheme="minorEastAsia" w:hAnsiTheme="minorEastAsia" w:hint="eastAsia"/>
          <w:sz w:val="28"/>
          <w:szCs w:val="28"/>
        </w:rPr>
        <w:t>点的前置位注入守卫节点；当检索到某个动作节点中存在设定异常分支时，所述任务编译器自动在该</w:t>
      </w:r>
      <w:bookmarkStart w:id="2" w:name="OLE_LINK2"/>
      <w:bookmarkStart w:id="3" w:name="OLE_LINK3"/>
      <w:r w:rsidR="000A6043" w:rsidRPr="00A34158">
        <w:rPr>
          <w:rFonts w:asciiTheme="minorEastAsia" w:hAnsiTheme="minorEastAsia" w:hint="eastAsia"/>
          <w:sz w:val="28"/>
          <w:szCs w:val="28"/>
        </w:rPr>
        <w:t>设定异常分支</w:t>
      </w:r>
      <w:bookmarkEnd w:id="2"/>
      <w:bookmarkEnd w:id="3"/>
      <w:r w:rsidR="000A6043" w:rsidRPr="00A34158">
        <w:rPr>
          <w:rFonts w:asciiTheme="minorEastAsia" w:hAnsiTheme="minorEastAsia" w:hint="eastAsia"/>
          <w:sz w:val="28"/>
          <w:szCs w:val="28"/>
        </w:rPr>
        <w:t>处挂载补偿节点</w:t>
      </w:r>
      <w:r w:rsidR="00CB4179" w:rsidRPr="00A34158">
        <w:rPr>
          <w:rFonts w:asciiTheme="minorEastAsia" w:hAnsiTheme="minorEastAsia" w:hint="eastAsia"/>
          <w:sz w:val="28"/>
          <w:szCs w:val="28"/>
        </w:rPr>
        <w:t>。</w:t>
      </w:r>
    </w:p>
    <w:p w:rsidR="00BE7D1E" w:rsidRPr="00A34158" w:rsidRDefault="00735920" w:rsidP="00735920">
      <w:pPr>
        <w:ind w:firstLineChars="200" w:firstLine="560"/>
        <w:rPr>
          <w:rFonts w:asciiTheme="minorEastAsia" w:hAnsiTheme="minorEastAsia"/>
          <w:sz w:val="28"/>
          <w:szCs w:val="28"/>
        </w:rPr>
      </w:pPr>
      <w:r w:rsidRPr="00A34158">
        <w:rPr>
          <w:rFonts w:asciiTheme="minorEastAsia" w:hAnsiTheme="minorEastAsia" w:hint="eastAsia"/>
          <w:sz w:val="28"/>
          <w:szCs w:val="28"/>
        </w:rPr>
        <w:t>若识别到高危动作如开启折叠门，系统强制在行为树前置位注入“守卫节点”如检测车速=0、档位=P</w:t>
      </w:r>
      <w:r w:rsidR="00BE7D1E" w:rsidRPr="00A34158">
        <w:rPr>
          <w:rFonts w:asciiTheme="minorEastAsia" w:hAnsiTheme="minorEastAsia" w:hint="eastAsia"/>
          <w:sz w:val="28"/>
          <w:szCs w:val="28"/>
        </w:rPr>
        <w:t>。</w:t>
      </w:r>
    </w:p>
    <w:p w:rsidR="00735920" w:rsidRPr="00A34158" w:rsidRDefault="00BE7D1E" w:rsidP="00735920">
      <w:pPr>
        <w:ind w:firstLineChars="200" w:firstLine="560"/>
        <w:rPr>
          <w:rFonts w:asciiTheme="minorEastAsia" w:hAnsiTheme="minorEastAsia"/>
          <w:sz w:val="28"/>
          <w:szCs w:val="28"/>
        </w:rPr>
      </w:pPr>
      <w:r w:rsidRPr="00A34158">
        <w:rPr>
          <w:rFonts w:asciiTheme="minorEastAsia" w:hAnsiTheme="minorEastAsia" w:hint="eastAsia"/>
          <w:sz w:val="28"/>
          <w:szCs w:val="28"/>
        </w:rPr>
        <w:t>所述设定异常分支为非正常预期的分支，各动作节点在不同情况</w:t>
      </w:r>
      <w:r w:rsidRPr="00A34158">
        <w:rPr>
          <w:rFonts w:asciiTheme="minorEastAsia" w:hAnsiTheme="minorEastAsia" w:hint="eastAsia"/>
          <w:sz w:val="28"/>
          <w:szCs w:val="28"/>
        </w:rPr>
        <w:lastRenderedPageBreak/>
        <w:t>下进入的分支不同，例如进入失败，例如进入紧急处理。所述</w:t>
      </w:r>
      <w:r w:rsidR="00735920" w:rsidRPr="00A34158">
        <w:rPr>
          <w:rFonts w:asciiTheme="minorEastAsia" w:hAnsiTheme="minorEastAsia" w:hint="eastAsia"/>
          <w:sz w:val="28"/>
          <w:szCs w:val="28"/>
        </w:rPr>
        <w:t>补偿节点</w:t>
      </w:r>
      <w:r w:rsidRPr="00A34158">
        <w:rPr>
          <w:rFonts w:asciiTheme="minorEastAsia" w:hAnsiTheme="minorEastAsia" w:hint="eastAsia"/>
          <w:sz w:val="28"/>
          <w:szCs w:val="28"/>
        </w:rPr>
        <w:t>为进入</w:t>
      </w:r>
      <w:r w:rsidR="00735920" w:rsidRPr="00A34158">
        <w:rPr>
          <w:rFonts w:asciiTheme="minorEastAsia" w:hAnsiTheme="minorEastAsia" w:hint="eastAsia"/>
          <w:sz w:val="28"/>
          <w:szCs w:val="28"/>
        </w:rPr>
        <w:t>失败后恢复初始状态。</w:t>
      </w:r>
    </w:p>
    <w:p w:rsidR="00CB4179" w:rsidRPr="00A34158" w:rsidRDefault="00861818" w:rsidP="00861818">
      <w:pPr>
        <w:ind w:firstLineChars="200" w:firstLine="560"/>
        <w:rPr>
          <w:rFonts w:asciiTheme="minorEastAsia" w:hAnsiTheme="minorEastAsia"/>
          <w:sz w:val="28"/>
          <w:szCs w:val="28"/>
        </w:rPr>
      </w:pPr>
      <w:r w:rsidRPr="00A34158">
        <w:rPr>
          <w:rFonts w:asciiTheme="minorEastAsia" w:hAnsiTheme="minorEastAsia" w:hint="eastAsia"/>
          <w:sz w:val="28"/>
          <w:szCs w:val="28"/>
        </w:rPr>
        <w:t>作为优选</w:t>
      </w:r>
      <w:r w:rsidR="00CB4179" w:rsidRPr="00A34158">
        <w:rPr>
          <w:rFonts w:asciiTheme="minorEastAsia" w:hAnsiTheme="minorEastAsia" w:hint="eastAsia"/>
          <w:sz w:val="28"/>
          <w:szCs w:val="28"/>
        </w:rPr>
        <w:t>：</w:t>
      </w:r>
      <w:r w:rsidR="005842C1" w:rsidRPr="00A34158">
        <w:rPr>
          <w:rFonts w:asciiTheme="minorEastAsia" w:hAnsiTheme="minorEastAsia" w:hint="eastAsia"/>
          <w:sz w:val="28"/>
          <w:szCs w:val="28"/>
        </w:rPr>
        <w:t>所述行为树中的动作节</w:t>
      </w:r>
      <w:r w:rsidR="00CB4179" w:rsidRPr="00A34158">
        <w:rPr>
          <w:rFonts w:asciiTheme="minorEastAsia" w:hAnsiTheme="minorEastAsia" w:hint="eastAsia"/>
          <w:sz w:val="28"/>
          <w:szCs w:val="28"/>
        </w:rPr>
        <w:t>点为调用底层的车载能力，包括车身交互类、座舱舒适类、多媒体类和系统逻辑类四类车载能力；</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其中，车身交互类包括但不限于开启/关闭后备箱、电动门开关、天窗开闭、后视镜折叠、车窗升降；</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座舱舒适类包括但不限于空调温度/风量调节、座椅按摩/加热、氛围灯控制、香氛系统；</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多媒体类包括但不限于音量调节、播放/暂停、导航发起、屏幕亮度调整；</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系统逻辑类包括但不限于延时执行、通知推送、语音播报。</w:t>
      </w:r>
    </w:p>
    <w:p w:rsidR="00CB4179" w:rsidRPr="00A34158" w:rsidRDefault="00861818"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作为优选</w:t>
      </w:r>
      <w:r w:rsidR="00CB4179" w:rsidRPr="00A34158">
        <w:rPr>
          <w:rFonts w:asciiTheme="minorEastAsia" w:hAnsiTheme="minorEastAsia" w:hint="eastAsia"/>
          <w:sz w:val="28"/>
          <w:szCs w:val="28"/>
        </w:rPr>
        <w:t>：所述动作节点中的危险动作为在非特定状态下执行会导致行车安全风险、硬件损坏或隐私泄露的操作，所述危险动作包括但不限于开启后备箱 / 电动门、开启宠物模式/露营模式、座椅极限角度调节和开启外放音响。</w:t>
      </w:r>
    </w:p>
    <w:p w:rsidR="00CB4179" w:rsidRPr="00A34158" w:rsidRDefault="00861818"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作为优选</w:t>
      </w:r>
      <w:r w:rsidR="00CB4179" w:rsidRPr="00A34158">
        <w:rPr>
          <w:rFonts w:asciiTheme="minorEastAsia" w:hAnsiTheme="minorEastAsia" w:hint="eastAsia"/>
          <w:sz w:val="28"/>
          <w:szCs w:val="28"/>
        </w:rPr>
        <w:t>：所述触发仲裁器用于获取车辆各功能域的触发信号，所述功能域包括但不限于地理围栏域、车身状态域、感知域、时间与系统域；</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所述地理围栏域的触发信号包括但不限于入/离开特定经纬度半径、到达目的地、进入公司范围，地理围栏域的触发信号来自GPS/导航定位；</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所述车身状态域的触发信号包括但不限于车窗全开、后备箱开启、</w:t>
      </w:r>
      <w:r w:rsidRPr="00A34158">
        <w:rPr>
          <w:rFonts w:asciiTheme="minorEastAsia" w:hAnsiTheme="minorEastAsia" w:hint="eastAsia"/>
          <w:sz w:val="28"/>
          <w:szCs w:val="28"/>
        </w:rPr>
        <w:lastRenderedPageBreak/>
        <w:t>车门开闭、挡位切换NDP、车速低于5km/h，车身状态域的触发信号来自CAN总线 / 车身域控制器；</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所述感知域的触发信号包括但不限于车外温度 &gt; 35℃、检测到降雨、驾驶员落座、人脸识别完成，感知域的触发信号来自温度、雨量传感器 / 座舱感知域；</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所述时间与系统域的触发信号包括但不限于到达日出日落时间范围内、到达设定某周固定时间点，时间与系统域的触发信号来自系统时钟。</w:t>
      </w:r>
    </w:p>
    <w:p w:rsidR="00CB4179" w:rsidRPr="00A34158" w:rsidRDefault="00861818"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作为优选</w:t>
      </w:r>
      <w:r w:rsidR="00CB4179" w:rsidRPr="00A34158">
        <w:rPr>
          <w:rFonts w:asciiTheme="minorEastAsia" w:hAnsiTheme="minorEastAsia" w:hint="eastAsia"/>
          <w:sz w:val="28"/>
          <w:szCs w:val="28"/>
        </w:rPr>
        <w:t>：在所述步骤4中，所述触发证明包含任务ID、触发时间戳、满足条件的节点ID集合、触发参数值。</w:t>
      </w:r>
    </w:p>
    <w:p w:rsidR="00E23C72" w:rsidRPr="00A34158" w:rsidRDefault="00E23C72"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触发证明是该次任务的“准考证”，用于防止因信号重入导致的重复执行。</w:t>
      </w:r>
    </w:p>
    <w:p w:rsidR="00CB4179" w:rsidRPr="00A34158" w:rsidRDefault="00861818"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作为优选</w:t>
      </w:r>
      <w:r w:rsidR="00CB4179" w:rsidRPr="00A34158">
        <w:rPr>
          <w:rFonts w:asciiTheme="minorEastAsia" w:hAnsiTheme="minorEastAsia" w:hint="eastAsia"/>
          <w:sz w:val="28"/>
          <w:szCs w:val="28"/>
        </w:rPr>
        <w:t>：在所述步骤6中，所述执行调度器按照各CAN信号指令所对应任务的优先级顺序依次执行，任务的优先级顺序为：紧急安全类&gt;实时驾驶类&gt;非安全驾驶类；</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所述紧急安全类为系统感知的安全隐患触发的任务，包括但不限于车门未关、碰撞预警；</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所述实时驾驶类为直接影响当前驾驶的任务，包括但不限于导航指引、高级驾驶辅助系统ADAS的辅助提醒；</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所述非安全驾驶类包括但不限于座舱舒适度调节、多媒体控制。</w:t>
      </w:r>
    </w:p>
    <w:p w:rsidR="00C44747" w:rsidRPr="00A34158" w:rsidRDefault="00C44747"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所述执行调度器根据任务优先级对空调、视听等共享硬件加锁，防止指令冲突。</w:t>
      </w:r>
    </w:p>
    <w:p w:rsidR="00CB4179" w:rsidRPr="00A34158" w:rsidRDefault="00861818"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lastRenderedPageBreak/>
        <w:t>作为优选</w:t>
      </w:r>
      <w:r w:rsidR="00CB4179" w:rsidRPr="00A34158">
        <w:rPr>
          <w:rFonts w:asciiTheme="minorEastAsia" w:hAnsiTheme="minorEastAsia" w:hint="eastAsia"/>
          <w:sz w:val="28"/>
          <w:szCs w:val="28"/>
        </w:rPr>
        <w:t>：所述执行调度器在隔离环境中解析CAN信号指令中的任务参数，并执行签名校验，防止恶意代码通过</w:t>
      </w:r>
      <w:r w:rsidR="00C44747" w:rsidRPr="00A34158">
        <w:rPr>
          <w:rFonts w:asciiTheme="minorEastAsia" w:hAnsiTheme="minorEastAsia" w:hint="eastAsia"/>
          <w:sz w:val="28"/>
          <w:szCs w:val="28"/>
        </w:rPr>
        <w:t>任务配置文件</w:t>
      </w:r>
      <w:r w:rsidR="00CB4179" w:rsidRPr="00A34158">
        <w:rPr>
          <w:rFonts w:asciiTheme="minorEastAsia" w:hAnsiTheme="minorEastAsia" w:hint="eastAsia"/>
          <w:sz w:val="28"/>
          <w:szCs w:val="28"/>
        </w:rPr>
        <w:t>注入攻击。若签名校验通过，则执行对应任务；若签名校验未通过，则拒绝执行并报警。</w:t>
      </w:r>
    </w:p>
    <w:p w:rsidR="00484A84" w:rsidRPr="00A34158" w:rsidRDefault="00C44747" w:rsidP="00C44747">
      <w:pPr>
        <w:ind w:firstLineChars="200" w:firstLine="560"/>
        <w:rPr>
          <w:rFonts w:asciiTheme="minorEastAsia" w:hAnsiTheme="minorEastAsia"/>
          <w:sz w:val="28"/>
          <w:szCs w:val="28"/>
        </w:rPr>
      </w:pPr>
      <w:r w:rsidRPr="00A34158">
        <w:rPr>
          <w:rFonts w:asciiTheme="minorEastAsia" w:hAnsiTheme="minorEastAsia" w:hint="eastAsia"/>
          <w:sz w:val="28"/>
          <w:szCs w:val="28"/>
        </w:rPr>
        <w:t>签名校验是为了防止任务配置文件JSON在存储或传输过程中被恶意篡改，确保执行的合规性。</w:t>
      </w:r>
    </w:p>
    <w:p w:rsidR="005F0947" w:rsidRPr="00A34158" w:rsidRDefault="00484A84" w:rsidP="00FE1666">
      <w:pPr>
        <w:ind w:firstLineChars="200" w:firstLine="560"/>
        <w:rPr>
          <w:rFonts w:asciiTheme="minorEastAsia" w:hAnsiTheme="minorEastAsia"/>
          <w:sz w:val="28"/>
          <w:szCs w:val="28"/>
        </w:rPr>
      </w:pPr>
      <w:r w:rsidRPr="00A34158">
        <w:rPr>
          <w:rFonts w:asciiTheme="minorEastAsia" w:hAnsiTheme="minorEastAsia" w:hint="eastAsia"/>
          <w:sz w:val="28"/>
          <w:szCs w:val="28"/>
        </w:rPr>
        <w:t>本发明的有益效果是：</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（1）确定性触发：利用时间窗仲裁和 K-of-N 判定，有效解决了传感器边缘抖动引起的误触发，使自动化任务更</w:t>
      </w:r>
      <w:r w:rsidR="003C60A8" w:rsidRPr="00A34158">
        <w:rPr>
          <w:rFonts w:asciiTheme="minorEastAsia" w:hAnsiTheme="minorEastAsia" w:hint="eastAsia"/>
          <w:sz w:val="28"/>
          <w:szCs w:val="28"/>
        </w:rPr>
        <w:t>准确</w:t>
      </w:r>
      <w:r w:rsidRPr="00A34158">
        <w:rPr>
          <w:rFonts w:asciiTheme="minorEastAsia" w:hAnsiTheme="minorEastAsia" w:hint="eastAsia"/>
          <w:sz w:val="28"/>
          <w:szCs w:val="28"/>
        </w:rPr>
        <w:t>。</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（2）原子化执行：通过行为树的补偿机制和指令代理的资源锁，确保了车控动作要么完整成功，要么安全回滚，避免了中间态异常。</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（3）闭环安全：编译期的安全注入防止了非法逻辑产生；影子验证机制确保了新功能的上线风险可控，实现了“数据支撑上线”而非“经验上线”。</w:t>
      </w:r>
    </w:p>
    <w:p w:rsidR="005B1654" w:rsidRPr="00A34158" w:rsidRDefault="00CB4179" w:rsidP="00FE1666">
      <w:pPr>
        <w:ind w:firstLineChars="200" w:firstLine="560"/>
        <w:rPr>
          <w:rFonts w:asciiTheme="minorEastAsia" w:hAnsiTheme="minorEastAsia"/>
          <w:sz w:val="28"/>
          <w:szCs w:val="28"/>
        </w:rPr>
      </w:pPr>
      <w:r w:rsidRPr="00A34158">
        <w:rPr>
          <w:rFonts w:asciiTheme="minorEastAsia" w:hAnsiTheme="minorEastAsia" w:hint="eastAsia"/>
          <w:sz w:val="28"/>
          <w:szCs w:val="28"/>
        </w:rPr>
        <w:t>（4）解耦与扩展：采用</w:t>
      </w:r>
      <w:r w:rsidR="00C44747" w:rsidRPr="00A34158">
        <w:rPr>
          <w:rFonts w:asciiTheme="minorEastAsia" w:hAnsiTheme="minorEastAsia" w:hint="eastAsia"/>
          <w:sz w:val="28"/>
          <w:szCs w:val="28"/>
        </w:rPr>
        <w:t>任务配置文件</w:t>
      </w:r>
      <w:r w:rsidRPr="00A34158">
        <w:rPr>
          <w:rFonts w:asciiTheme="minorEastAsia" w:hAnsiTheme="minorEastAsia" w:hint="eastAsia"/>
          <w:sz w:val="28"/>
          <w:szCs w:val="28"/>
        </w:rPr>
        <w:t>驱动，使得业务逻辑与安卓底层代码解耦，大幅提升了座舱场景的迭代效率。</w:t>
      </w:r>
    </w:p>
    <w:p w:rsidR="005F0947" w:rsidRPr="00A34158" w:rsidRDefault="005F0947" w:rsidP="005F0947">
      <w:pPr>
        <w:spacing w:line="620" w:lineRule="exact"/>
        <w:rPr>
          <w:rFonts w:ascii="宋体" w:hAnsi="宋体"/>
          <w:b/>
          <w:sz w:val="28"/>
        </w:rPr>
      </w:pPr>
      <w:r w:rsidRPr="00A34158">
        <w:rPr>
          <w:rFonts w:ascii="宋体" w:hAnsi="宋体" w:hint="eastAsia"/>
          <w:b/>
          <w:sz w:val="28"/>
        </w:rPr>
        <w:t>附图说明</w:t>
      </w:r>
    </w:p>
    <w:p w:rsidR="003D0532" w:rsidRPr="00A34158" w:rsidRDefault="003D0532" w:rsidP="003D0532">
      <w:pPr>
        <w:spacing w:line="620" w:lineRule="exact"/>
        <w:ind w:firstLineChars="200" w:firstLine="560"/>
        <w:rPr>
          <w:rFonts w:ascii="宋体" w:hAnsi="宋体"/>
          <w:sz w:val="28"/>
        </w:rPr>
      </w:pPr>
      <w:r w:rsidRPr="00A34158">
        <w:rPr>
          <w:rFonts w:ascii="宋体" w:hAnsi="宋体" w:hint="eastAsia"/>
          <w:sz w:val="28"/>
        </w:rPr>
        <w:t>图1为本发明方法流程图；</w:t>
      </w:r>
    </w:p>
    <w:p w:rsidR="003D0532" w:rsidRPr="00A34158" w:rsidRDefault="00224FE4" w:rsidP="003D0532">
      <w:pPr>
        <w:spacing w:line="620" w:lineRule="exact"/>
        <w:ind w:firstLineChars="200" w:firstLine="560"/>
        <w:rPr>
          <w:rFonts w:ascii="宋体" w:hAnsi="宋体"/>
          <w:sz w:val="28"/>
        </w:rPr>
      </w:pPr>
      <w:r w:rsidRPr="00A34158">
        <w:rPr>
          <w:rFonts w:ascii="宋体" w:hAnsi="宋体" w:hint="eastAsia"/>
          <w:sz w:val="28"/>
        </w:rPr>
        <w:t>图2为实施例中</w:t>
      </w:r>
      <w:r w:rsidR="004B3D44" w:rsidRPr="00A34158">
        <w:rPr>
          <w:rFonts w:ascii="宋体" w:hAnsi="宋体" w:hint="eastAsia"/>
          <w:sz w:val="28"/>
        </w:rPr>
        <w:t>任务编译与安全守卫注入流程图；</w:t>
      </w:r>
    </w:p>
    <w:p w:rsidR="00224FE4" w:rsidRPr="00A34158" w:rsidRDefault="00224FE4" w:rsidP="00224FE4">
      <w:pPr>
        <w:spacing w:line="620" w:lineRule="exact"/>
        <w:ind w:firstLineChars="200" w:firstLine="560"/>
        <w:rPr>
          <w:rFonts w:ascii="宋体" w:hAnsi="宋体"/>
          <w:sz w:val="28"/>
        </w:rPr>
      </w:pPr>
      <w:r w:rsidRPr="00A34158">
        <w:rPr>
          <w:rFonts w:ascii="宋体" w:hAnsi="宋体" w:hint="eastAsia"/>
          <w:sz w:val="28"/>
        </w:rPr>
        <w:t>图3为实施例中</w:t>
      </w:r>
      <w:r w:rsidR="004B3D44" w:rsidRPr="00A34158">
        <w:rPr>
          <w:rFonts w:ascii="宋体" w:hAnsi="宋体" w:hint="eastAsia"/>
          <w:sz w:val="28"/>
        </w:rPr>
        <w:t>多源触发仲裁与证明生成流程图；</w:t>
      </w:r>
    </w:p>
    <w:p w:rsidR="00224FE4" w:rsidRPr="00A34158" w:rsidRDefault="00224FE4" w:rsidP="00224FE4">
      <w:pPr>
        <w:spacing w:line="620" w:lineRule="exact"/>
        <w:ind w:firstLineChars="200" w:firstLine="560"/>
        <w:rPr>
          <w:rFonts w:ascii="宋体" w:hAnsi="宋体"/>
          <w:sz w:val="28"/>
        </w:rPr>
      </w:pPr>
      <w:r w:rsidRPr="00A34158">
        <w:rPr>
          <w:rFonts w:ascii="宋体" w:hAnsi="宋体" w:hint="eastAsia"/>
          <w:sz w:val="28"/>
        </w:rPr>
        <w:t>图4为实施例中</w:t>
      </w:r>
      <w:r w:rsidR="004B3D44" w:rsidRPr="00A34158">
        <w:rPr>
          <w:rFonts w:ascii="宋体" w:hAnsi="宋体" w:hint="eastAsia"/>
          <w:sz w:val="28"/>
        </w:rPr>
        <w:t>跨进程幂等执行与资源锁流程图；</w:t>
      </w:r>
    </w:p>
    <w:p w:rsidR="00224FE4" w:rsidRPr="00A34158" w:rsidRDefault="00224FE4" w:rsidP="00224FE4">
      <w:pPr>
        <w:spacing w:line="620" w:lineRule="exact"/>
        <w:ind w:firstLineChars="200" w:firstLine="560"/>
        <w:rPr>
          <w:rFonts w:ascii="宋体" w:hAnsi="宋体"/>
          <w:sz w:val="28"/>
        </w:rPr>
      </w:pPr>
      <w:r w:rsidRPr="00A34158">
        <w:rPr>
          <w:rFonts w:ascii="宋体" w:hAnsi="宋体" w:hint="eastAsia"/>
          <w:sz w:val="28"/>
        </w:rPr>
        <w:t>图5为实施例中</w:t>
      </w:r>
      <w:r w:rsidR="004B3D44" w:rsidRPr="00A34158">
        <w:rPr>
          <w:rFonts w:ascii="宋体" w:hAnsi="宋体" w:hint="eastAsia"/>
          <w:sz w:val="28"/>
        </w:rPr>
        <w:t>影子验证与灰度门禁流程图；</w:t>
      </w:r>
    </w:p>
    <w:p w:rsidR="00224FE4" w:rsidRPr="00A34158" w:rsidRDefault="00224FE4" w:rsidP="003D0532">
      <w:pPr>
        <w:spacing w:line="620" w:lineRule="exact"/>
        <w:ind w:firstLineChars="200" w:firstLine="560"/>
        <w:rPr>
          <w:rFonts w:ascii="宋体" w:hAnsi="宋体"/>
          <w:sz w:val="28"/>
        </w:rPr>
      </w:pPr>
      <w:r w:rsidRPr="00A34158">
        <w:rPr>
          <w:rFonts w:ascii="宋体" w:hAnsi="宋体" w:hint="eastAsia"/>
          <w:sz w:val="28"/>
        </w:rPr>
        <w:lastRenderedPageBreak/>
        <w:t>图6为实施例中</w:t>
      </w:r>
      <w:r w:rsidR="004B3D44" w:rsidRPr="00A34158">
        <w:rPr>
          <w:rFonts w:ascii="宋体" w:hAnsi="宋体" w:hint="eastAsia"/>
          <w:sz w:val="28"/>
        </w:rPr>
        <w:t>影子验证与灰度门禁</w:t>
      </w:r>
      <w:r w:rsidR="00123985" w:rsidRPr="00A34158">
        <w:rPr>
          <w:rFonts w:ascii="宋体" w:hAnsi="宋体" w:hint="eastAsia"/>
          <w:sz w:val="28"/>
        </w:rPr>
        <w:t>中时延验证</w:t>
      </w:r>
      <w:r w:rsidR="004B3D44" w:rsidRPr="00A34158">
        <w:rPr>
          <w:rFonts w:ascii="宋体" w:hAnsi="宋体" w:hint="eastAsia"/>
          <w:sz w:val="28"/>
        </w:rPr>
        <w:t>流程图。</w:t>
      </w:r>
    </w:p>
    <w:p w:rsidR="005F0947" w:rsidRPr="00A34158" w:rsidRDefault="005F0947" w:rsidP="00224FE4">
      <w:pPr>
        <w:spacing w:line="620" w:lineRule="exact"/>
        <w:rPr>
          <w:rFonts w:ascii="宋体" w:hAnsi="宋体"/>
          <w:b/>
          <w:sz w:val="28"/>
        </w:rPr>
      </w:pPr>
      <w:r w:rsidRPr="00A34158">
        <w:rPr>
          <w:rFonts w:ascii="宋体" w:hAnsi="宋体" w:hint="eastAsia"/>
          <w:b/>
          <w:sz w:val="28"/>
        </w:rPr>
        <w:t>具体实施方式</w:t>
      </w:r>
    </w:p>
    <w:p w:rsidR="002A3578" w:rsidRPr="00A34158" w:rsidRDefault="002A3578" w:rsidP="002A3578">
      <w:pPr>
        <w:ind w:firstLineChars="200" w:firstLine="560"/>
        <w:rPr>
          <w:rFonts w:eastAsia="宋体"/>
          <w:sz w:val="28"/>
        </w:rPr>
      </w:pPr>
      <w:r w:rsidRPr="00A34158">
        <w:rPr>
          <w:rFonts w:eastAsia="宋体" w:hint="eastAsia"/>
          <w:sz w:val="28"/>
        </w:rPr>
        <w:t>下面结合附图和具体实例对本</w:t>
      </w:r>
      <w:r w:rsidR="004674E1" w:rsidRPr="00A34158">
        <w:rPr>
          <w:rFonts w:eastAsia="宋体" w:hint="eastAsia"/>
          <w:sz w:val="28"/>
        </w:rPr>
        <w:t>发明</w:t>
      </w:r>
      <w:r w:rsidRPr="00A34158">
        <w:rPr>
          <w:rFonts w:eastAsia="宋体" w:hint="eastAsia"/>
          <w:sz w:val="28"/>
        </w:rPr>
        <w:t>进一步详细说明。以下实施例或者附图用于说明本</w:t>
      </w:r>
      <w:r w:rsidR="004674E1" w:rsidRPr="00A34158">
        <w:rPr>
          <w:rFonts w:eastAsia="宋体" w:hint="eastAsia"/>
          <w:sz w:val="28"/>
        </w:rPr>
        <w:t>发明</w:t>
      </w:r>
      <w:r w:rsidRPr="00A34158">
        <w:rPr>
          <w:rFonts w:eastAsia="宋体" w:hint="eastAsia"/>
          <w:sz w:val="28"/>
        </w:rPr>
        <w:t>，但不用来限制本</w:t>
      </w:r>
      <w:r w:rsidR="004674E1" w:rsidRPr="00A34158">
        <w:rPr>
          <w:rFonts w:eastAsia="宋体" w:hint="eastAsia"/>
          <w:sz w:val="28"/>
        </w:rPr>
        <w:t>发明</w:t>
      </w:r>
      <w:r w:rsidRPr="00A34158">
        <w:rPr>
          <w:rFonts w:eastAsia="宋体" w:hint="eastAsia"/>
          <w:sz w:val="28"/>
        </w:rPr>
        <w:t>的范围。</w:t>
      </w:r>
    </w:p>
    <w:p w:rsidR="00CB4179" w:rsidRPr="00A34158" w:rsidRDefault="003D0532"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如图1所示，</w:t>
      </w:r>
      <w:r w:rsidR="00CB4179" w:rsidRPr="00A34158">
        <w:rPr>
          <w:rFonts w:asciiTheme="minorEastAsia" w:hAnsiTheme="minorEastAsia" w:hint="eastAsia"/>
          <w:sz w:val="28"/>
          <w:szCs w:val="28"/>
        </w:rPr>
        <w:t>一种基于行为树编排与多源仲裁的智能座舱任务控制方法，包括以下步骤：</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步骤1：构建基于行为树编排与多源仲裁的智能座舱任务控制系统，该智能座舱任务控制系统设置有任务编译器、影子验证模块、触发仲裁器、</w:t>
      </w:r>
      <w:r w:rsidR="006A04AD" w:rsidRPr="00A34158">
        <w:rPr>
          <w:rFonts w:asciiTheme="minorEastAsia" w:hAnsiTheme="minorEastAsia" w:hint="eastAsia"/>
          <w:sz w:val="28"/>
          <w:szCs w:val="28"/>
        </w:rPr>
        <w:t>行为树引擎</w:t>
      </w:r>
      <w:r w:rsidRPr="00A34158">
        <w:rPr>
          <w:rFonts w:asciiTheme="minorEastAsia" w:hAnsiTheme="minorEastAsia" w:hint="eastAsia"/>
          <w:sz w:val="28"/>
          <w:szCs w:val="28"/>
        </w:rPr>
        <w:t>和执行调度器；</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步骤2：所述任务编译器</w:t>
      </w:r>
      <w:r w:rsidR="00E31718" w:rsidRPr="00A34158">
        <w:rPr>
          <w:rFonts w:asciiTheme="minorEastAsia" w:hAnsiTheme="minorEastAsia" w:hint="eastAsia"/>
          <w:sz w:val="28"/>
          <w:szCs w:val="28"/>
        </w:rPr>
        <w:t>获取</w:t>
      </w:r>
      <w:r w:rsidR="00EE32D1" w:rsidRPr="00A34158">
        <w:rPr>
          <w:rFonts w:asciiTheme="minorEastAsia" w:hAnsiTheme="minorEastAsia" w:hint="eastAsia"/>
          <w:sz w:val="28"/>
          <w:szCs w:val="28"/>
        </w:rPr>
        <w:t>来自用户交互模块构建的任务</w:t>
      </w:r>
      <w:r w:rsidR="00C44747" w:rsidRPr="00A34158">
        <w:rPr>
          <w:rFonts w:asciiTheme="minorEastAsia" w:hAnsiTheme="minorEastAsia" w:hint="eastAsia"/>
          <w:sz w:val="28"/>
          <w:szCs w:val="28"/>
        </w:rPr>
        <w:t>配置文件</w:t>
      </w:r>
      <w:r w:rsidRPr="00A34158">
        <w:rPr>
          <w:rFonts w:asciiTheme="minorEastAsia" w:hAnsiTheme="minorEastAsia" w:hint="eastAsia"/>
          <w:sz w:val="28"/>
          <w:szCs w:val="28"/>
        </w:rPr>
        <w:t>，然后根据所述</w:t>
      </w:r>
      <w:r w:rsidR="00C44747" w:rsidRPr="00A34158">
        <w:rPr>
          <w:rFonts w:asciiTheme="minorEastAsia" w:hAnsiTheme="minorEastAsia" w:hint="eastAsia"/>
          <w:sz w:val="28"/>
          <w:szCs w:val="28"/>
        </w:rPr>
        <w:t>任务配置文件</w:t>
      </w:r>
      <w:r w:rsidRPr="00A34158">
        <w:rPr>
          <w:rFonts w:asciiTheme="minorEastAsia" w:hAnsiTheme="minorEastAsia" w:hint="eastAsia"/>
          <w:sz w:val="28"/>
          <w:szCs w:val="28"/>
        </w:rPr>
        <w:t>进行行为树转化，生成</w:t>
      </w:r>
      <w:r w:rsidR="00A76404" w:rsidRPr="00A34158">
        <w:rPr>
          <w:rFonts w:asciiTheme="minorEastAsia" w:hAnsiTheme="minorEastAsia" w:hint="eastAsia"/>
          <w:sz w:val="28"/>
          <w:szCs w:val="28"/>
        </w:rPr>
        <w:t>基础行为树节点</w:t>
      </w:r>
      <w:r w:rsidRPr="00A34158">
        <w:rPr>
          <w:rFonts w:asciiTheme="minorEastAsia" w:hAnsiTheme="minorEastAsia" w:hint="eastAsia"/>
          <w:sz w:val="28"/>
          <w:szCs w:val="28"/>
        </w:rPr>
        <w:t>，并自动检索行为树各动作节点的安全边界，完成行为树搭建；</w:t>
      </w:r>
    </w:p>
    <w:p w:rsidR="003D0532" w:rsidRPr="00A34158" w:rsidRDefault="003D0532" w:rsidP="003D0532">
      <w:pPr>
        <w:ind w:firstLineChars="200" w:firstLine="560"/>
        <w:rPr>
          <w:rFonts w:asciiTheme="minorEastAsia" w:hAnsiTheme="minorEastAsia"/>
          <w:sz w:val="28"/>
          <w:szCs w:val="28"/>
        </w:rPr>
      </w:pPr>
      <w:r w:rsidRPr="00A34158">
        <w:rPr>
          <w:rFonts w:asciiTheme="minorEastAsia" w:hAnsiTheme="minorEastAsia" w:hint="eastAsia"/>
          <w:sz w:val="28"/>
          <w:szCs w:val="28"/>
        </w:rPr>
        <w:t>所述任务编译器在搭建行为树过程中，当检测到</w:t>
      </w:r>
      <w:r w:rsidR="00A76404" w:rsidRPr="00A34158">
        <w:rPr>
          <w:rFonts w:asciiTheme="minorEastAsia" w:hAnsiTheme="minorEastAsia" w:hint="eastAsia"/>
          <w:sz w:val="28"/>
          <w:szCs w:val="28"/>
        </w:rPr>
        <w:t>某个动作节点为危险动作</w:t>
      </w:r>
      <w:r w:rsidRPr="00A34158">
        <w:rPr>
          <w:rFonts w:asciiTheme="minorEastAsia" w:hAnsiTheme="minorEastAsia" w:hint="eastAsia"/>
          <w:sz w:val="28"/>
          <w:szCs w:val="28"/>
        </w:rPr>
        <w:t>时，所述任务编译器自动在该动作节点的前置位注入守卫节点；当检索到某个动作节点中存在设定异常分支时，所述任务编译器自动在该设定异常分支处挂载补偿节点</w:t>
      </w:r>
      <w:r w:rsidR="00A76404" w:rsidRPr="00A34158">
        <w:rPr>
          <w:rFonts w:asciiTheme="minorEastAsia" w:hAnsiTheme="minorEastAsia" w:hint="eastAsia"/>
          <w:sz w:val="28"/>
          <w:szCs w:val="28"/>
        </w:rPr>
        <w:t>，如图2所示</w:t>
      </w:r>
      <w:r w:rsidRPr="00A34158">
        <w:rPr>
          <w:rFonts w:asciiTheme="minorEastAsia" w:hAnsiTheme="minorEastAsia" w:hint="eastAsia"/>
          <w:sz w:val="28"/>
          <w:szCs w:val="28"/>
        </w:rPr>
        <w:t>。</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步骤3：所述影子验证模块对所述行为树进行逻辑全流程模拟验证，同时屏蔽车载物理硬件输出，通过对比模拟验证的预期结果与车辆实际状态的差异进行行为树的性能评估，当模拟验证成功率与时延指标达到门禁阈值后，进入灰度转正流程，然后将转正后的行为树发送给</w:t>
      </w:r>
      <w:r w:rsidR="006A04AD" w:rsidRPr="00A34158">
        <w:rPr>
          <w:rFonts w:asciiTheme="minorEastAsia" w:hAnsiTheme="minorEastAsia" w:hint="eastAsia"/>
          <w:sz w:val="28"/>
          <w:szCs w:val="28"/>
        </w:rPr>
        <w:t>行为树引擎</w:t>
      </w:r>
      <w:r w:rsidRPr="00A34158">
        <w:rPr>
          <w:rFonts w:asciiTheme="minorEastAsia" w:hAnsiTheme="minorEastAsia" w:hint="eastAsia"/>
          <w:sz w:val="28"/>
          <w:szCs w:val="28"/>
        </w:rPr>
        <w:t>和触发仲裁器</w:t>
      </w:r>
      <w:r w:rsidR="00FE6F98" w:rsidRPr="00A34158">
        <w:rPr>
          <w:rFonts w:asciiTheme="minorEastAsia" w:hAnsiTheme="minorEastAsia" w:hint="eastAsia"/>
          <w:sz w:val="28"/>
          <w:szCs w:val="28"/>
        </w:rPr>
        <w:t>，如图5</w:t>
      </w:r>
      <w:r w:rsidR="00123985" w:rsidRPr="00A34158">
        <w:rPr>
          <w:rFonts w:asciiTheme="minorEastAsia" w:hAnsiTheme="minorEastAsia" w:hint="eastAsia"/>
          <w:sz w:val="28"/>
          <w:szCs w:val="28"/>
        </w:rPr>
        <w:t>、图6</w:t>
      </w:r>
      <w:r w:rsidR="00FE6F98" w:rsidRPr="00A34158">
        <w:rPr>
          <w:rFonts w:asciiTheme="minorEastAsia" w:hAnsiTheme="minorEastAsia" w:hint="eastAsia"/>
          <w:sz w:val="28"/>
          <w:szCs w:val="28"/>
        </w:rPr>
        <w:t>所示</w:t>
      </w:r>
      <w:r w:rsidRPr="00A34158">
        <w:rPr>
          <w:rFonts w:asciiTheme="minorEastAsia" w:hAnsiTheme="minorEastAsia" w:hint="eastAsia"/>
          <w:sz w:val="28"/>
          <w:szCs w:val="28"/>
        </w:rPr>
        <w:t>；</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步骤4：所述触发仲裁器根据所述行为树获取车辆中N个触发信</w:t>
      </w:r>
      <w:r w:rsidRPr="00A34158">
        <w:rPr>
          <w:rFonts w:asciiTheme="minorEastAsia" w:hAnsiTheme="minorEastAsia" w:hint="eastAsia"/>
          <w:sz w:val="28"/>
          <w:szCs w:val="28"/>
        </w:rPr>
        <w:lastRenderedPageBreak/>
        <w:t>号，当N个触发信号中的K个触发信号均满足对应的行为树节点触发条件时，所述触发仲裁器生成带有时间戳和事件摘要的触发证明，并发送给所述</w:t>
      </w:r>
      <w:r w:rsidR="006A04AD" w:rsidRPr="00A34158">
        <w:rPr>
          <w:rFonts w:asciiTheme="minorEastAsia" w:hAnsiTheme="minorEastAsia" w:hint="eastAsia"/>
          <w:sz w:val="28"/>
          <w:szCs w:val="28"/>
        </w:rPr>
        <w:t>行为树引擎</w:t>
      </w:r>
      <w:r w:rsidR="00FE6F98" w:rsidRPr="00A34158">
        <w:rPr>
          <w:rFonts w:asciiTheme="minorEastAsia" w:hAnsiTheme="minorEastAsia" w:hint="eastAsia"/>
          <w:sz w:val="28"/>
          <w:szCs w:val="28"/>
        </w:rPr>
        <w:t>，如图3所示</w:t>
      </w:r>
      <w:r w:rsidRPr="00A34158">
        <w:rPr>
          <w:rFonts w:asciiTheme="minorEastAsia" w:hAnsiTheme="minorEastAsia" w:hint="eastAsia"/>
          <w:sz w:val="28"/>
          <w:szCs w:val="28"/>
        </w:rPr>
        <w:t>；</w:t>
      </w:r>
    </w:p>
    <w:p w:rsidR="003D0532" w:rsidRPr="00A34158" w:rsidRDefault="003D0532" w:rsidP="003D0532">
      <w:pPr>
        <w:ind w:firstLineChars="200" w:firstLine="560"/>
        <w:rPr>
          <w:rFonts w:asciiTheme="minorEastAsia" w:hAnsiTheme="minorEastAsia"/>
          <w:sz w:val="28"/>
          <w:szCs w:val="28"/>
        </w:rPr>
      </w:pPr>
      <w:r w:rsidRPr="00A34158">
        <w:rPr>
          <w:rFonts w:asciiTheme="minorEastAsia" w:hAnsiTheme="minorEastAsia" w:hint="eastAsia"/>
          <w:sz w:val="28"/>
          <w:szCs w:val="28"/>
        </w:rPr>
        <w:t>所述触发证明包含任务ID、触发时间戳、满足条件的节点ID集合、触发参数值。</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步骤5：所述</w:t>
      </w:r>
      <w:r w:rsidR="006A04AD" w:rsidRPr="00A34158">
        <w:rPr>
          <w:rFonts w:asciiTheme="minorEastAsia" w:hAnsiTheme="minorEastAsia" w:hint="eastAsia"/>
          <w:sz w:val="28"/>
          <w:szCs w:val="28"/>
        </w:rPr>
        <w:t>行为树引擎</w:t>
      </w:r>
      <w:r w:rsidRPr="00A34158">
        <w:rPr>
          <w:rFonts w:asciiTheme="minorEastAsia" w:hAnsiTheme="minorEastAsia" w:hint="eastAsia"/>
          <w:sz w:val="28"/>
          <w:szCs w:val="28"/>
        </w:rPr>
        <w:t>根据所述触发证明锁定本次执行的上下文，然后从行为树根节点开始搜索，并激活触发信号对应的动作节点，形成预编译的行为树任务结构，然后在各</w:t>
      </w:r>
      <w:r w:rsidR="00CE7E99" w:rsidRPr="00A34158">
        <w:rPr>
          <w:rFonts w:asciiTheme="minorEastAsia" w:hAnsiTheme="minorEastAsia" w:hint="eastAsia"/>
          <w:sz w:val="28"/>
          <w:szCs w:val="28"/>
        </w:rPr>
        <w:t>动作节点</w:t>
      </w:r>
      <w:r w:rsidRPr="00A34158">
        <w:rPr>
          <w:rFonts w:asciiTheme="minorEastAsia" w:hAnsiTheme="minorEastAsia" w:hint="eastAsia"/>
          <w:sz w:val="28"/>
          <w:szCs w:val="28"/>
        </w:rPr>
        <w:t>中注入触发时的触发参数，并生成CAN信号指令，并发送给执行调度器；</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步骤6：所述执行调度器根据所述CAN信号指令，控制对应的车载物理硬件运行。</w:t>
      </w:r>
    </w:p>
    <w:p w:rsidR="00CB4179" w:rsidRPr="00A34158" w:rsidRDefault="005842C1"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所述行为树中的动作节</w:t>
      </w:r>
      <w:r w:rsidR="00CB4179" w:rsidRPr="00A34158">
        <w:rPr>
          <w:rFonts w:asciiTheme="minorEastAsia" w:hAnsiTheme="minorEastAsia" w:hint="eastAsia"/>
          <w:sz w:val="28"/>
          <w:szCs w:val="28"/>
        </w:rPr>
        <w:t>点为调用底层的车载能力，包括车身交互类、座舱舒适类、多媒体类和系统逻辑类四类车载能力；</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其中，车身交互类包括但不限于开启/关闭后备箱、电动门开关、天窗开闭、后视镜折叠、车窗升降；</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座舱舒适类包括但不限于空调温度/风量调节、座椅按摩/加热、氛围灯控制、香氛系统；</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多媒体类包括但不限于音量调节、播放/暂停、导航发起、屏幕亮度调整；</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系统逻辑类包括但不限于延时执行、通知推送、语音播报。</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所述动作节点中的危险动作为在非特定状态下执行会导致行车安全风险、硬件损坏或隐私泄露的操作，所述危险动作包括但不限于</w:t>
      </w:r>
      <w:r w:rsidRPr="00A34158">
        <w:rPr>
          <w:rFonts w:asciiTheme="minorEastAsia" w:hAnsiTheme="minorEastAsia" w:hint="eastAsia"/>
          <w:sz w:val="28"/>
          <w:szCs w:val="28"/>
        </w:rPr>
        <w:lastRenderedPageBreak/>
        <w:t>开启后备箱 / 电动门、开启宠物模式 / 露营模式、座椅极限角度调节和开启外放音响。</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危险动作的安全风险描述及注入的守卫节点内容如表1所示：</w:t>
      </w:r>
    </w:p>
    <w:p w:rsidR="00CB4179" w:rsidRPr="00A34158" w:rsidRDefault="00CB4179" w:rsidP="00CB4179">
      <w:pPr>
        <w:ind w:firstLineChars="200" w:firstLine="560"/>
        <w:jc w:val="center"/>
        <w:rPr>
          <w:rFonts w:asciiTheme="minorEastAsia" w:hAnsiTheme="minorEastAsia"/>
          <w:sz w:val="28"/>
          <w:szCs w:val="28"/>
        </w:rPr>
      </w:pPr>
      <w:r w:rsidRPr="00A34158">
        <w:rPr>
          <w:rFonts w:asciiTheme="minorEastAsia" w:hAnsiTheme="minorEastAsia" w:hint="eastAsia"/>
          <w:sz w:val="28"/>
          <w:szCs w:val="28"/>
        </w:rPr>
        <w:t>表1</w:t>
      </w:r>
    </w:p>
    <w:p w:rsidR="00CB4179" w:rsidRPr="00A34158" w:rsidRDefault="00CB4179" w:rsidP="00CB4179">
      <w:pPr>
        <w:ind w:firstLineChars="200" w:firstLine="560"/>
        <w:jc w:val="center"/>
        <w:rPr>
          <w:rFonts w:asciiTheme="minorEastAsia" w:hAnsiTheme="minorEastAsia"/>
          <w:sz w:val="28"/>
          <w:szCs w:val="28"/>
        </w:rPr>
      </w:pPr>
      <w:r w:rsidRPr="00A34158">
        <w:rPr>
          <w:rFonts w:asciiTheme="minorEastAsia" w:hAnsiTheme="minorEastAsia"/>
          <w:noProof/>
          <w:sz w:val="28"/>
          <w:szCs w:val="28"/>
        </w:rPr>
        <w:drawing>
          <wp:inline distT="0" distB="0" distL="0" distR="0" wp14:anchorId="4DA841DC" wp14:editId="4AF36133">
            <wp:extent cx="4813300" cy="3769995"/>
            <wp:effectExtent l="0" t="0" r="6350" b="1905"/>
            <wp:docPr id="6" name="图片 6" descr="D:\Users\Administrator\xwechat_files\wxid_uab0182zqwnr22_079a\temp\InputTemp\d393d7bb-7a8b-4689-b613-32b2534fc3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Users\Administrator\xwechat_files\wxid_uab0182zqwnr22_079a\temp\InputTemp\d393d7bb-7a8b-4689-b613-32b2534fc37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3300" cy="3769995"/>
                    </a:xfrm>
                    <a:prstGeom prst="rect">
                      <a:avLst/>
                    </a:prstGeom>
                    <a:noFill/>
                    <a:ln>
                      <a:noFill/>
                    </a:ln>
                  </pic:spPr>
                </pic:pic>
              </a:graphicData>
            </a:graphic>
          </wp:inline>
        </w:drawing>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所述触发仲裁器用于获取车辆各功能域的触发信号，所述功能域包括但不限于地理围栏域、车身状态域、感知域、时间与系统域；</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所述地理围栏域的触发信号包括但不限于入/离开特定经纬度半径、到达目的地、进入公司范围，地理围栏域的触发信号来自GPS/导航定位；</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所述车身状态域的触发信号包括但不限于车窗全开、后备箱开启、车门开闭、挡位切换NDP、车速低于5km/h，车身状态域的触发信号来自CAN总线 / 车身域控制器；</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lastRenderedPageBreak/>
        <w:t>所述感知域的触发信号包括但不限于车外温度 &gt; 35℃、检测到降雨、驾驶员落座、人脸识别完成，感知域的触发信号来自温度、雨量传感器 / 座舱感知域；</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所述时间与系统域的触发信号包括但不限于到达日出日落时间范围内、到达设定某周固定时间点，时间与系统域的触发信号来自系统时钟。</w:t>
      </w:r>
    </w:p>
    <w:p w:rsidR="001A7F14" w:rsidRPr="00A34158" w:rsidRDefault="001A7F14"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功能域分类情况如表2所示。</w:t>
      </w:r>
    </w:p>
    <w:p w:rsidR="001A7F14" w:rsidRPr="00A34158" w:rsidRDefault="001A7F14" w:rsidP="001A7F14">
      <w:pPr>
        <w:ind w:firstLineChars="200" w:firstLine="560"/>
        <w:jc w:val="center"/>
        <w:rPr>
          <w:rFonts w:asciiTheme="minorEastAsia" w:hAnsiTheme="minorEastAsia"/>
          <w:sz w:val="28"/>
          <w:szCs w:val="28"/>
        </w:rPr>
      </w:pPr>
      <w:r w:rsidRPr="00A34158">
        <w:rPr>
          <w:rFonts w:asciiTheme="minorEastAsia" w:hAnsiTheme="minorEastAsia" w:hint="eastAsia"/>
          <w:sz w:val="28"/>
          <w:szCs w:val="28"/>
        </w:rPr>
        <w:t>表2</w:t>
      </w:r>
    </w:p>
    <w:p w:rsidR="001A7F14" w:rsidRPr="00A34158" w:rsidRDefault="000101D9" w:rsidP="000101D9">
      <w:pPr>
        <w:ind w:firstLineChars="200" w:firstLine="560"/>
        <w:rPr>
          <w:rFonts w:asciiTheme="minorEastAsia" w:hAnsiTheme="minorEastAsia"/>
          <w:sz w:val="28"/>
          <w:szCs w:val="28"/>
        </w:rPr>
      </w:pPr>
      <w:r w:rsidRPr="00A34158">
        <w:rPr>
          <w:rFonts w:asciiTheme="minorEastAsia" w:hAnsiTheme="minorEastAsia"/>
          <w:noProof/>
          <w:sz w:val="28"/>
          <w:szCs w:val="28"/>
        </w:rPr>
        <w:drawing>
          <wp:inline distT="0" distB="0" distL="0" distR="0" wp14:anchorId="75E4B7EB" wp14:editId="62709CC4">
            <wp:extent cx="5098415" cy="4020185"/>
            <wp:effectExtent l="0" t="0" r="6985" b="0"/>
            <wp:docPr id="7" name="图片 7" descr="D:\Users\Administrator\xwechat_files\wxid_uab0182zqwnr22_079a\temp\InputTemp\2566a1ec-d7f4-4db3-be90-314de94dc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Users\Administrator\xwechat_files\wxid_uab0182zqwnr22_079a\temp\InputTemp\2566a1ec-d7f4-4db3-be90-314de94dc90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8415" cy="4020185"/>
                    </a:xfrm>
                    <a:prstGeom prst="rect">
                      <a:avLst/>
                    </a:prstGeom>
                    <a:noFill/>
                    <a:ln>
                      <a:noFill/>
                    </a:ln>
                  </pic:spPr>
                </pic:pic>
              </a:graphicData>
            </a:graphic>
          </wp:inline>
        </w:drawing>
      </w:r>
    </w:p>
    <w:p w:rsidR="00EB7399" w:rsidRPr="00A34158" w:rsidRDefault="00EB7399" w:rsidP="00EB7399">
      <w:pPr>
        <w:ind w:firstLineChars="200" w:firstLine="560"/>
        <w:rPr>
          <w:rFonts w:asciiTheme="minorEastAsia" w:hAnsiTheme="minorEastAsia"/>
          <w:sz w:val="28"/>
          <w:szCs w:val="28"/>
        </w:rPr>
      </w:pPr>
      <w:r w:rsidRPr="00A34158">
        <w:rPr>
          <w:rFonts w:asciiTheme="minorEastAsia" w:hAnsiTheme="minorEastAsia" w:hint="eastAsia"/>
          <w:sz w:val="28"/>
          <w:szCs w:val="28"/>
        </w:rPr>
        <w:t>在智能座舱系统中，任务被分为不同的功能域，并基于安全影响权重进行优先级排序。</w:t>
      </w:r>
    </w:p>
    <w:p w:rsidR="00EB7399" w:rsidRPr="00A34158" w:rsidRDefault="00EB7399" w:rsidP="00EB7399">
      <w:pPr>
        <w:ind w:firstLineChars="200" w:firstLine="560"/>
        <w:rPr>
          <w:rFonts w:asciiTheme="minorEastAsia" w:hAnsiTheme="minorEastAsia"/>
          <w:sz w:val="28"/>
          <w:szCs w:val="28"/>
        </w:rPr>
      </w:pPr>
      <w:r w:rsidRPr="00A34158">
        <w:rPr>
          <w:rFonts w:asciiTheme="minorEastAsia" w:hAnsiTheme="minorEastAsia" w:hint="eastAsia"/>
          <w:sz w:val="28"/>
          <w:szCs w:val="28"/>
        </w:rPr>
        <w:t>典型任务清单：</w:t>
      </w:r>
    </w:p>
    <w:p w:rsidR="00EB7399" w:rsidRPr="00A34158" w:rsidRDefault="00EB7399" w:rsidP="00EB7399">
      <w:pPr>
        <w:ind w:firstLineChars="200" w:firstLine="560"/>
        <w:rPr>
          <w:rFonts w:asciiTheme="minorEastAsia" w:hAnsiTheme="minorEastAsia"/>
          <w:sz w:val="28"/>
          <w:szCs w:val="28"/>
        </w:rPr>
      </w:pPr>
      <w:r w:rsidRPr="00A34158">
        <w:rPr>
          <w:rFonts w:asciiTheme="minorEastAsia" w:hAnsiTheme="minorEastAsia" w:hint="eastAsia"/>
          <w:sz w:val="28"/>
          <w:szCs w:val="28"/>
        </w:rPr>
        <w:lastRenderedPageBreak/>
        <w:t>安全防范类：雨天自动关窗、低电量自动开启省电模式、行车自动锁门。</w:t>
      </w:r>
    </w:p>
    <w:p w:rsidR="00EB7399" w:rsidRPr="00A34158" w:rsidRDefault="00EB7399" w:rsidP="00EB7399">
      <w:pPr>
        <w:ind w:firstLineChars="200" w:firstLine="560"/>
        <w:rPr>
          <w:rFonts w:asciiTheme="minorEastAsia" w:hAnsiTheme="minorEastAsia"/>
          <w:sz w:val="28"/>
          <w:szCs w:val="28"/>
        </w:rPr>
      </w:pPr>
      <w:r w:rsidRPr="00A34158">
        <w:rPr>
          <w:rFonts w:asciiTheme="minorEastAsia" w:hAnsiTheme="minorEastAsia" w:hint="eastAsia"/>
          <w:sz w:val="28"/>
          <w:szCs w:val="28"/>
        </w:rPr>
        <w:t>环境调节类：夏日高温自动降温、进入隧道自动内循环、自动氛围灯调节。</w:t>
      </w:r>
    </w:p>
    <w:p w:rsidR="00D72AC2" w:rsidRPr="00A34158" w:rsidRDefault="00EB7399" w:rsidP="00EB7399">
      <w:pPr>
        <w:ind w:firstLineChars="200" w:firstLine="560"/>
        <w:rPr>
          <w:rFonts w:asciiTheme="minorEastAsia" w:hAnsiTheme="minorEastAsia"/>
          <w:sz w:val="28"/>
          <w:szCs w:val="28"/>
        </w:rPr>
      </w:pPr>
      <w:r w:rsidRPr="00A34158">
        <w:rPr>
          <w:rFonts w:asciiTheme="minorEastAsia" w:hAnsiTheme="minorEastAsia" w:hint="eastAsia"/>
          <w:sz w:val="28"/>
          <w:szCs w:val="28"/>
        </w:rPr>
        <w:t>信息交互类：上班路上的日程播报、座椅调节、语音播报提醒。</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所述执行调度器按照各CAN信号指令所对应任务的优先级顺序依次执行，任务的优先级顺序为：紧急安全类&gt;实时驾驶类&gt;非安全驾驶类；</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所述紧急安全类为系统感知的安全隐患触发的任务，包括但不限于车门未关、碰撞预警；</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所述实时驾驶类为直接影响当前驾驶的任务，包括但不限于导航指引、高级驾驶辅助系统ADAS的辅助提醒；</w:t>
      </w:r>
    </w:p>
    <w:p w:rsidR="00CB4179" w:rsidRPr="00A34158" w:rsidRDefault="00CB4179" w:rsidP="00CB4179">
      <w:pPr>
        <w:ind w:firstLineChars="200" w:firstLine="560"/>
        <w:rPr>
          <w:rFonts w:asciiTheme="minorEastAsia" w:hAnsiTheme="minorEastAsia"/>
          <w:sz w:val="28"/>
          <w:szCs w:val="28"/>
        </w:rPr>
      </w:pPr>
      <w:r w:rsidRPr="00A34158">
        <w:rPr>
          <w:rFonts w:asciiTheme="minorEastAsia" w:hAnsiTheme="minorEastAsia" w:hint="eastAsia"/>
          <w:sz w:val="28"/>
          <w:szCs w:val="28"/>
        </w:rPr>
        <w:t>所述非安全驾驶类包括但不限于座舱舒适度调节、多媒体控制。</w:t>
      </w:r>
    </w:p>
    <w:p w:rsidR="00D72AC2" w:rsidRPr="00A34158" w:rsidRDefault="00D72AC2" w:rsidP="00D72AC2">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系统采用 1-10 级优先级，数字越小级别越高，核心逻辑是：行车安全 &gt; 用户指令 &gt; 自动化舒适任务，优先级排序如表</w:t>
      </w:r>
      <w:r w:rsidR="001A7F14" w:rsidRPr="00A34158">
        <w:rPr>
          <w:rFonts w:asciiTheme="minorEastAsia" w:hAnsiTheme="minorEastAsia" w:hint="eastAsia"/>
          <w:sz w:val="28"/>
          <w:szCs w:val="28"/>
        </w:rPr>
        <w:t>3</w:t>
      </w:r>
      <w:r w:rsidRPr="00A34158">
        <w:rPr>
          <w:rFonts w:asciiTheme="minorEastAsia" w:hAnsiTheme="minorEastAsia" w:hint="eastAsia"/>
          <w:sz w:val="28"/>
          <w:szCs w:val="28"/>
        </w:rPr>
        <w:t>所示。</w:t>
      </w:r>
    </w:p>
    <w:p w:rsidR="00D72AC2" w:rsidRPr="00A34158" w:rsidRDefault="00D72AC2" w:rsidP="001A7F14">
      <w:pPr>
        <w:spacing w:line="620" w:lineRule="exact"/>
        <w:ind w:firstLineChars="200" w:firstLine="560"/>
        <w:jc w:val="center"/>
        <w:rPr>
          <w:rFonts w:asciiTheme="minorEastAsia" w:hAnsiTheme="minorEastAsia"/>
          <w:sz w:val="28"/>
          <w:szCs w:val="28"/>
        </w:rPr>
      </w:pPr>
      <w:r w:rsidRPr="00A34158">
        <w:rPr>
          <w:rFonts w:asciiTheme="minorEastAsia" w:hAnsiTheme="minorEastAsia" w:hint="eastAsia"/>
          <w:sz w:val="28"/>
          <w:szCs w:val="28"/>
        </w:rPr>
        <w:t>表</w:t>
      </w:r>
      <w:r w:rsidR="001A7F14" w:rsidRPr="00A34158">
        <w:rPr>
          <w:rFonts w:asciiTheme="minorEastAsia" w:hAnsiTheme="minorEastAsia" w:hint="eastAsia"/>
          <w:sz w:val="28"/>
          <w:szCs w:val="28"/>
        </w:rPr>
        <w:t>3</w:t>
      </w:r>
    </w:p>
    <w:p w:rsidR="00D72AC2" w:rsidRPr="00A34158" w:rsidRDefault="00D72AC2" w:rsidP="00D72AC2">
      <w:pPr>
        <w:ind w:firstLineChars="200" w:firstLine="560"/>
        <w:rPr>
          <w:rFonts w:asciiTheme="minorEastAsia" w:hAnsiTheme="minorEastAsia"/>
          <w:sz w:val="28"/>
          <w:szCs w:val="28"/>
        </w:rPr>
      </w:pPr>
      <w:r w:rsidRPr="00A34158">
        <w:rPr>
          <w:rFonts w:asciiTheme="minorEastAsia" w:hAnsiTheme="minorEastAsia"/>
          <w:noProof/>
          <w:sz w:val="28"/>
          <w:szCs w:val="28"/>
        </w:rPr>
        <w:drawing>
          <wp:inline distT="0" distB="0" distL="0" distR="0" wp14:anchorId="153B08B6" wp14:editId="14C9EB1D">
            <wp:extent cx="5201920" cy="2277110"/>
            <wp:effectExtent l="0" t="0" r="0" b="8890"/>
            <wp:docPr id="5" name="图片 5" descr="D:\Users\Administrator\xwechat_files\wxid_uab0182zqwnr22_079a\temp\InputTemp\42d11248-fb20-4635-885b-55442f5c69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Users\Administrator\xwechat_files\wxid_uab0182zqwnr22_079a\temp\InputTemp\42d11248-fb20-4635-885b-55442f5c69a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1920" cy="2277110"/>
                    </a:xfrm>
                    <a:prstGeom prst="rect">
                      <a:avLst/>
                    </a:prstGeom>
                    <a:noFill/>
                    <a:ln>
                      <a:noFill/>
                    </a:ln>
                  </pic:spPr>
                </pic:pic>
              </a:graphicData>
            </a:graphic>
          </wp:inline>
        </w:drawing>
      </w:r>
    </w:p>
    <w:p w:rsidR="00C946CC" w:rsidRPr="00A34158" w:rsidRDefault="00CB4179" w:rsidP="00CB4179">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lastRenderedPageBreak/>
        <w:t>所述执行调度器在隔离环境中解析CAN信号指令中的任务参数，并执行签名校验，防止恶意代码通过</w:t>
      </w:r>
      <w:r w:rsidR="00C44747" w:rsidRPr="00A34158">
        <w:rPr>
          <w:rFonts w:asciiTheme="minorEastAsia" w:hAnsiTheme="minorEastAsia" w:hint="eastAsia"/>
          <w:sz w:val="28"/>
          <w:szCs w:val="28"/>
        </w:rPr>
        <w:t>任务配置文件</w:t>
      </w:r>
      <w:r w:rsidRPr="00A34158">
        <w:rPr>
          <w:rFonts w:asciiTheme="minorEastAsia" w:hAnsiTheme="minorEastAsia" w:hint="eastAsia"/>
          <w:sz w:val="28"/>
          <w:szCs w:val="28"/>
        </w:rPr>
        <w:t>注入攻击。若签名校验通过，则执行对应任务；若签名校验未通过，则拒绝执行并报警。</w:t>
      </w:r>
      <w:r w:rsidR="00FE6F98" w:rsidRPr="00A34158">
        <w:rPr>
          <w:rFonts w:asciiTheme="minorEastAsia" w:hAnsiTheme="minorEastAsia" w:hint="eastAsia"/>
          <w:sz w:val="28"/>
          <w:szCs w:val="28"/>
        </w:rPr>
        <w:t>。如图4所示。</w:t>
      </w:r>
    </w:p>
    <w:p w:rsidR="00686BF1"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签名校验是为了防止任务配置文件JSON在存储或传输过程中被恶意篡改，确保执行的“合规性”。</w:t>
      </w:r>
    </w:p>
    <w:p w:rsidR="00686BF1"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1)签名校验的具体内容如下：</w:t>
      </w:r>
    </w:p>
    <w:p w:rsidR="00686BF1"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哈希摘要：对输入任务配置文件input.json 和输出任务配置文件output.json 的全部文本内容进行 SHA-256 计算得到的原始指纹。</w:t>
      </w:r>
    </w:p>
    <w:p w:rsidR="00686BF1"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数字签名：使用厂商预留的私钥对上述哈希摘要进行加密后的密文。</w:t>
      </w:r>
    </w:p>
    <w:p w:rsidR="00686BF1"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公钥：内置在 MainService 安全沙箱中的校验密钥，用于解密签名。</w:t>
      </w:r>
    </w:p>
    <w:p w:rsidR="00686BF1"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2)校验通过的情况：</w:t>
      </w:r>
    </w:p>
    <w:p w:rsidR="00686BF1"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完整性一致：解析出来的哈希值与通过公钥解密签名得到的哈希值完全匹配。</w:t>
      </w:r>
    </w:p>
    <w:p w:rsidR="00686BF1"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来源可信：任务是由系统预置或通过认证的新任务活动生成，且其开发者的数字签名属于白名单范围内。</w:t>
      </w:r>
    </w:p>
    <w:p w:rsidR="00686BF1"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时间戳有效：签名附带的有效期未过期，防止过时的旧配置被重放攻击。</w:t>
      </w:r>
    </w:p>
    <w:p w:rsidR="00686BF1"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3)校验不通过的情况，系统将拒绝执行并报警：</w:t>
      </w:r>
    </w:p>
    <w:p w:rsidR="00686BF1"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非法篡改：黑客通过文件管理器手动修改了 output.json 中的</w:t>
      </w:r>
      <w:r w:rsidRPr="00A34158">
        <w:rPr>
          <w:rFonts w:asciiTheme="minorEastAsia" w:hAnsiTheme="minorEastAsia" w:hint="eastAsia"/>
          <w:sz w:val="28"/>
          <w:szCs w:val="28"/>
        </w:rPr>
        <w:lastRenderedPageBreak/>
        <w:t>车速限制值。由于内容变了，哈希比对会直接失败。</w:t>
      </w:r>
    </w:p>
    <w:p w:rsidR="00686BF1"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签名伪造：配置文件没有签名，或者签名使用了非法的第三方私钥生成，公钥解密失败。</w:t>
      </w:r>
    </w:p>
    <w:p w:rsidR="00F52A98" w:rsidRPr="00A34158" w:rsidRDefault="00686BF1" w:rsidP="00686BF1">
      <w:pPr>
        <w:spacing w:line="620" w:lineRule="exact"/>
        <w:ind w:firstLineChars="200" w:firstLine="560"/>
        <w:rPr>
          <w:rFonts w:asciiTheme="minorEastAsia" w:hAnsiTheme="minorEastAsia"/>
          <w:sz w:val="28"/>
          <w:szCs w:val="28"/>
        </w:rPr>
      </w:pPr>
      <w:r w:rsidRPr="00A34158">
        <w:rPr>
          <w:rFonts w:asciiTheme="minorEastAsia" w:hAnsiTheme="minorEastAsia" w:hint="eastAsia"/>
          <w:sz w:val="28"/>
          <w:szCs w:val="28"/>
        </w:rPr>
        <w:t>权限越界：任务包含未授权的敏感动作如通过非官方任务控制制动系统，且签名中的权限范围校验不通过。</w:t>
      </w:r>
    </w:p>
    <w:p w:rsidR="002A3578" w:rsidRPr="00A34158" w:rsidRDefault="002A3578" w:rsidP="002A3578">
      <w:pPr>
        <w:ind w:firstLineChars="200" w:firstLine="560"/>
        <w:rPr>
          <w:rFonts w:asciiTheme="minorEastAsia" w:hAnsiTheme="minorEastAsia"/>
          <w:sz w:val="28"/>
          <w:szCs w:val="28"/>
        </w:rPr>
      </w:pPr>
      <w:r w:rsidRPr="00A34158">
        <w:rPr>
          <w:rFonts w:eastAsia="宋体" w:hint="eastAsia"/>
          <w:sz w:val="28"/>
        </w:rPr>
        <w:t>以上所述仅为本</w:t>
      </w:r>
      <w:r w:rsidR="004674E1" w:rsidRPr="00A34158">
        <w:rPr>
          <w:rFonts w:eastAsia="宋体" w:hint="eastAsia"/>
          <w:sz w:val="28"/>
        </w:rPr>
        <w:t>发明</w:t>
      </w:r>
      <w:r w:rsidRPr="00A34158">
        <w:rPr>
          <w:rFonts w:eastAsia="宋体" w:hint="eastAsia"/>
          <w:sz w:val="28"/>
        </w:rPr>
        <w:t>的优选实施例而已，并不用于限制本</w:t>
      </w:r>
      <w:r w:rsidR="004674E1" w:rsidRPr="00A34158">
        <w:rPr>
          <w:rFonts w:eastAsia="宋体" w:hint="eastAsia"/>
          <w:sz w:val="28"/>
        </w:rPr>
        <w:t>发明</w:t>
      </w:r>
      <w:r w:rsidRPr="00A34158">
        <w:rPr>
          <w:rFonts w:eastAsia="宋体" w:hint="eastAsia"/>
          <w:sz w:val="28"/>
        </w:rPr>
        <w:t>，对于本领域的技术人员来说，本</w:t>
      </w:r>
      <w:r w:rsidR="004674E1" w:rsidRPr="00A34158">
        <w:rPr>
          <w:rFonts w:eastAsia="宋体" w:hint="eastAsia"/>
          <w:sz w:val="28"/>
        </w:rPr>
        <w:t>发明</w:t>
      </w:r>
      <w:r w:rsidRPr="00A34158">
        <w:rPr>
          <w:rFonts w:eastAsia="宋体" w:hint="eastAsia"/>
          <w:sz w:val="28"/>
        </w:rPr>
        <w:t>可以有各种更改和变化。凡在本</w:t>
      </w:r>
      <w:r w:rsidR="004674E1" w:rsidRPr="00A34158">
        <w:rPr>
          <w:rFonts w:eastAsia="宋体" w:hint="eastAsia"/>
          <w:sz w:val="28"/>
        </w:rPr>
        <w:t>发明</w:t>
      </w:r>
      <w:r w:rsidRPr="00A34158">
        <w:rPr>
          <w:rFonts w:eastAsia="宋体" w:hint="eastAsia"/>
          <w:sz w:val="28"/>
        </w:rPr>
        <w:t>的精神和原则之内，所作的任何修改、等同替换、改进等，均应包含在本</w:t>
      </w:r>
      <w:r w:rsidR="004674E1" w:rsidRPr="00A34158">
        <w:rPr>
          <w:rFonts w:eastAsia="宋体" w:hint="eastAsia"/>
          <w:sz w:val="28"/>
        </w:rPr>
        <w:t>发明</w:t>
      </w:r>
      <w:r w:rsidRPr="00A34158">
        <w:rPr>
          <w:rFonts w:eastAsia="宋体" w:hint="eastAsia"/>
          <w:sz w:val="28"/>
        </w:rPr>
        <w:t>的保护范围之内。</w:t>
      </w:r>
    </w:p>
    <w:p w:rsidR="002A3578" w:rsidRPr="00A34158" w:rsidRDefault="002A3578" w:rsidP="00C946CC">
      <w:pPr>
        <w:spacing w:line="620" w:lineRule="exact"/>
        <w:ind w:firstLineChars="200" w:firstLine="562"/>
        <w:rPr>
          <w:rFonts w:ascii="宋体" w:hAnsi="宋体"/>
          <w:b/>
          <w:sz w:val="28"/>
        </w:rPr>
      </w:pPr>
    </w:p>
    <w:p w:rsidR="005F0947" w:rsidRPr="00A34158" w:rsidRDefault="005F0947" w:rsidP="005F0947">
      <w:pPr>
        <w:ind w:firstLineChars="200" w:firstLine="560"/>
        <w:rPr>
          <w:rFonts w:asciiTheme="minorEastAsia" w:hAnsiTheme="minorEastAsia"/>
          <w:sz w:val="28"/>
          <w:szCs w:val="28"/>
        </w:rPr>
        <w:sectPr w:rsidR="005F0947" w:rsidRPr="00A34158" w:rsidSect="0044559E">
          <w:headerReference w:type="default" r:id="rId21"/>
          <w:pgSz w:w="11906" w:h="16838"/>
          <w:pgMar w:top="1440" w:right="1800" w:bottom="1440" w:left="1800" w:header="851" w:footer="992" w:gutter="0"/>
          <w:pgNumType w:start="1"/>
          <w:cols w:space="425"/>
          <w:docGrid w:type="lines" w:linePitch="312"/>
        </w:sectPr>
      </w:pPr>
    </w:p>
    <w:p w:rsidR="005F0947" w:rsidRPr="00A34158" w:rsidRDefault="00BF078A" w:rsidP="005F0947">
      <w:pPr>
        <w:ind w:firstLineChars="200" w:firstLine="560"/>
        <w:rPr>
          <w:rFonts w:asciiTheme="minorEastAsia" w:hAnsiTheme="minorEastAsia"/>
          <w:sz w:val="28"/>
          <w:szCs w:val="28"/>
        </w:rPr>
        <w:sectPr w:rsidR="005F0947" w:rsidRPr="00A34158" w:rsidSect="0044559E">
          <w:headerReference w:type="default" r:id="rId22"/>
          <w:pgSz w:w="11906" w:h="16838"/>
          <w:pgMar w:top="1440" w:right="1800" w:bottom="1440" w:left="1800" w:header="851" w:footer="992" w:gutter="0"/>
          <w:pgNumType w:start="1"/>
          <w:cols w:space="425"/>
          <w:docGrid w:type="lines" w:linePitch="312"/>
        </w:sectPr>
      </w:pPr>
      <w:r w:rsidRPr="00A34158">
        <w:rPr>
          <w:rFonts w:asciiTheme="minorEastAsia" w:hAnsiTheme="minorEastAsia" w:hint="eastAsia"/>
          <w:sz w:val="28"/>
          <w:szCs w:val="28"/>
        </w:rPr>
        <w:lastRenderedPageBreak/>
        <w:t>一种基于行为树编排与多源仲裁的智能座舱任务控制方法，方法包括：任务编译器根据任务配置文件进行行为树转化，完成行为树搭建；影子验证模块对行为树进行模拟验证，验证通过的行为树进入灰度转正流程；触发仲裁器获取车辆中N个触发信号，当N个触发信号中的K个触发信号均满足触发条件时，触发仲裁器生成带有时间戳和事件摘要的触发证明；</w:t>
      </w:r>
      <w:r w:rsidR="006A04AD" w:rsidRPr="00A34158">
        <w:rPr>
          <w:rFonts w:asciiTheme="minorEastAsia" w:hAnsiTheme="minorEastAsia" w:hint="eastAsia"/>
          <w:sz w:val="28"/>
          <w:szCs w:val="28"/>
        </w:rPr>
        <w:t>行为树引擎</w:t>
      </w:r>
      <w:r w:rsidRPr="00A34158">
        <w:rPr>
          <w:rFonts w:asciiTheme="minorEastAsia" w:hAnsiTheme="minorEastAsia" w:hint="eastAsia"/>
          <w:sz w:val="28"/>
          <w:szCs w:val="28"/>
        </w:rPr>
        <w:t>根据触发证明锁定本次执行的上下文，并激活触发信号对应的动作节点，然后在各动作节点中注入触发时的触发参数，生成CAN信号指令；执行调度器根据CAN信号指令，控制对应的车载物理硬件运行。效果：能够通过多源仲裁解决触发抖动，通过行为树注入解决执行安全，通过影子模式解决上线风险。</w:t>
      </w:r>
    </w:p>
    <w:p w:rsidR="00B6283C" w:rsidRPr="00A34158" w:rsidRDefault="00F725DA" w:rsidP="00897729">
      <w:pPr>
        <w:jc w:val="center"/>
      </w:pPr>
      <w:r w:rsidRPr="00A34158">
        <w:rPr>
          <w:noProof/>
        </w:rPr>
        <w:lastRenderedPageBreak/>
        <w:drawing>
          <wp:inline distT="0" distB="0" distL="0" distR="0" wp14:anchorId="214D6578" wp14:editId="313A6D55">
            <wp:extent cx="3338195" cy="4589145"/>
            <wp:effectExtent l="0" t="0" r="0" b="1905"/>
            <wp:docPr id="13" name="图片 13" descr="D:\Users\Administrator\xwechat_files\wxid_uab0182zqwnr22_079a\temp\InputTemp\dcb4b3a3-239f-4cb2-9e1f-1473034e57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Users\Administrator\xwechat_files\wxid_uab0182zqwnr22_079a\temp\InputTemp\dcb4b3a3-239f-4cb2-9e1f-1473034e57e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8195" cy="4589145"/>
                    </a:xfrm>
                    <a:prstGeom prst="rect">
                      <a:avLst/>
                    </a:prstGeom>
                    <a:noFill/>
                    <a:ln>
                      <a:noFill/>
                    </a:ln>
                  </pic:spPr>
                </pic:pic>
              </a:graphicData>
            </a:graphic>
          </wp:inline>
        </w:drawing>
      </w:r>
    </w:p>
    <w:p w:rsidR="00897729" w:rsidRPr="00A34158" w:rsidRDefault="00897729" w:rsidP="00897729">
      <w:pPr>
        <w:jc w:val="center"/>
        <w:rPr>
          <w:sz w:val="28"/>
          <w:szCs w:val="28"/>
        </w:rPr>
      </w:pPr>
      <w:r w:rsidRPr="00A34158">
        <w:rPr>
          <w:rFonts w:hint="eastAsia"/>
          <w:sz w:val="28"/>
          <w:szCs w:val="28"/>
        </w:rPr>
        <w:t>图</w:t>
      </w:r>
      <w:r w:rsidRPr="00A34158">
        <w:rPr>
          <w:rFonts w:hint="eastAsia"/>
          <w:sz w:val="28"/>
          <w:szCs w:val="28"/>
        </w:rPr>
        <w:t>1</w:t>
      </w:r>
    </w:p>
    <w:p w:rsidR="00897729" w:rsidRPr="00A34158" w:rsidRDefault="00897729" w:rsidP="00897729">
      <w:pPr>
        <w:jc w:val="center"/>
        <w:rPr>
          <w:sz w:val="28"/>
          <w:szCs w:val="28"/>
        </w:rPr>
      </w:pPr>
      <w:r w:rsidRPr="00A34158">
        <w:rPr>
          <w:rFonts w:hint="eastAsia"/>
          <w:noProof/>
        </w:rPr>
        <w:lastRenderedPageBreak/>
        <w:drawing>
          <wp:inline distT="0" distB="0" distL="0" distR="0" wp14:anchorId="29812D52" wp14:editId="5BB47BA7">
            <wp:extent cx="2204365" cy="7182196"/>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16072" cy="7220341"/>
                    </a:xfrm>
                    <a:prstGeom prst="rect">
                      <a:avLst/>
                    </a:prstGeom>
                  </pic:spPr>
                </pic:pic>
              </a:graphicData>
            </a:graphic>
          </wp:inline>
        </w:drawing>
      </w:r>
    </w:p>
    <w:p w:rsidR="00897729" w:rsidRPr="00A34158" w:rsidRDefault="00897729" w:rsidP="00897729">
      <w:pPr>
        <w:jc w:val="center"/>
        <w:rPr>
          <w:sz w:val="28"/>
          <w:szCs w:val="28"/>
        </w:rPr>
      </w:pPr>
      <w:r w:rsidRPr="00A34158">
        <w:rPr>
          <w:rFonts w:hint="eastAsia"/>
          <w:sz w:val="28"/>
          <w:szCs w:val="28"/>
        </w:rPr>
        <w:t>图</w:t>
      </w:r>
      <w:r w:rsidRPr="00A34158">
        <w:rPr>
          <w:rFonts w:hint="eastAsia"/>
          <w:sz w:val="28"/>
          <w:szCs w:val="28"/>
        </w:rPr>
        <w:t>2</w:t>
      </w:r>
    </w:p>
    <w:p w:rsidR="00897729" w:rsidRPr="00A34158" w:rsidRDefault="00897729" w:rsidP="00897729">
      <w:pPr>
        <w:jc w:val="center"/>
        <w:rPr>
          <w:sz w:val="28"/>
          <w:szCs w:val="28"/>
        </w:rPr>
      </w:pPr>
      <w:r w:rsidRPr="00A34158">
        <w:rPr>
          <w:rFonts w:hint="eastAsia"/>
          <w:noProof/>
        </w:rPr>
        <w:lastRenderedPageBreak/>
        <w:drawing>
          <wp:inline distT="0" distB="0" distL="0" distR="0" wp14:anchorId="35F89FD8" wp14:editId="1E18E3B5">
            <wp:extent cx="5274310" cy="5407660"/>
            <wp:effectExtent l="0" t="0" r="254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5" cstate="print">
                      <a:grayscl/>
                      <a:extLst>
                        <a:ext uri="{28A0092B-C50C-407E-A947-70E740481C1C}">
                          <a14:useLocalDpi xmlns:a14="http://schemas.microsoft.com/office/drawing/2010/main" val="0"/>
                        </a:ext>
                      </a:extLst>
                    </a:blip>
                    <a:stretch>
                      <a:fillRect/>
                    </a:stretch>
                  </pic:blipFill>
                  <pic:spPr>
                    <a:xfrm>
                      <a:off x="0" y="0"/>
                      <a:ext cx="5274310" cy="5407660"/>
                    </a:xfrm>
                    <a:prstGeom prst="rect">
                      <a:avLst/>
                    </a:prstGeom>
                  </pic:spPr>
                </pic:pic>
              </a:graphicData>
            </a:graphic>
          </wp:inline>
        </w:drawing>
      </w:r>
    </w:p>
    <w:p w:rsidR="00897729" w:rsidRPr="00A34158" w:rsidRDefault="00897729" w:rsidP="00897729">
      <w:pPr>
        <w:jc w:val="center"/>
        <w:rPr>
          <w:sz w:val="28"/>
          <w:szCs w:val="28"/>
        </w:rPr>
      </w:pPr>
      <w:r w:rsidRPr="00A34158">
        <w:rPr>
          <w:rFonts w:hint="eastAsia"/>
          <w:sz w:val="28"/>
          <w:szCs w:val="28"/>
        </w:rPr>
        <w:t>图</w:t>
      </w:r>
      <w:r w:rsidRPr="00A34158">
        <w:rPr>
          <w:rFonts w:hint="eastAsia"/>
          <w:sz w:val="28"/>
          <w:szCs w:val="28"/>
        </w:rPr>
        <w:t>3</w:t>
      </w:r>
    </w:p>
    <w:p w:rsidR="00897729" w:rsidRPr="00A34158" w:rsidRDefault="006A04AD" w:rsidP="00897729">
      <w:pPr>
        <w:jc w:val="center"/>
        <w:rPr>
          <w:sz w:val="28"/>
          <w:szCs w:val="28"/>
        </w:rPr>
      </w:pPr>
      <w:r w:rsidRPr="00A34158">
        <w:rPr>
          <w:rFonts w:hint="eastAsia"/>
          <w:noProof/>
        </w:rPr>
        <w:lastRenderedPageBreak/>
        <w:drawing>
          <wp:inline distT="0" distB="0" distL="0" distR="0" wp14:anchorId="3BE4601C" wp14:editId="4347E558">
            <wp:extent cx="3649288" cy="4937479"/>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62290" cy="4955071"/>
                    </a:xfrm>
                    <a:prstGeom prst="rect">
                      <a:avLst/>
                    </a:prstGeom>
                  </pic:spPr>
                </pic:pic>
              </a:graphicData>
            </a:graphic>
          </wp:inline>
        </w:drawing>
      </w:r>
    </w:p>
    <w:p w:rsidR="006A04AD" w:rsidRPr="00A34158" w:rsidRDefault="006A04AD" w:rsidP="00897729">
      <w:pPr>
        <w:jc w:val="center"/>
        <w:rPr>
          <w:sz w:val="28"/>
          <w:szCs w:val="28"/>
        </w:rPr>
      </w:pPr>
      <w:r w:rsidRPr="00A34158">
        <w:rPr>
          <w:rFonts w:hint="eastAsia"/>
          <w:sz w:val="28"/>
          <w:szCs w:val="28"/>
        </w:rPr>
        <w:t>图</w:t>
      </w:r>
      <w:r w:rsidRPr="00A34158">
        <w:rPr>
          <w:rFonts w:hint="eastAsia"/>
          <w:sz w:val="28"/>
          <w:szCs w:val="28"/>
        </w:rPr>
        <w:t>4</w:t>
      </w:r>
    </w:p>
    <w:p w:rsidR="006A04AD" w:rsidRPr="00A34158" w:rsidRDefault="006A04AD" w:rsidP="00897729">
      <w:pPr>
        <w:jc w:val="center"/>
        <w:rPr>
          <w:sz w:val="28"/>
          <w:szCs w:val="28"/>
        </w:rPr>
      </w:pPr>
      <w:r w:rsidRPr="00A34158">
        <w:rPr>
          <w:noProof/>
        </w:rPr>
        <w:drawing>
          <wp:inline distT="0" distB="0" distL="0" distR="0" wp14:anchorId="38362C46" wp14:editId="114D41F7">
            <wp:extent cx="5274310" cy="282702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827020"/>
                    </a:xfrm>
                    <a:prstGeom prst="rect">
                      <a:avLst/>
                    </a:prstGeom>
                  </pic:spPr>
                </pic:pic>
              </a:graphicData>
            </a:graphic>
          </wp:inline>
        </w:drawing>
      </w:r>
    </w:p>
    <w:p w:rsidR="006A04AD" w:rsidRPr="00A34158" w:rsidRDefault="006A04AD" w:rsidP="00897729">
      <w:pPr>
        <w:jc w:val="center"/>
        <w:rPr>
          <w:sz w:val="28"/>
          <w:szCs w:val="28"/>
        </w:rPr>
      </w:pPr>
      <w:r w:rsidRPr="00A34158">
        <w:rPr>
          <w:rFonts w:hint="eastAsia"/>
          <w:sz w:val="28"/>
          <w:szCs w:val="28"/>
        </w:rPr>
        <w:t>图</w:t>
      </w:r>
      <w:r w:rsidRPr="00A34158">
        <w:rPr>
          <w:rFonts w:hint="eastAsia"/>
          <w:sz w:val="28"/>
          <w:szCs w:val="28"/>
        </w:rPr>
        <w:t>5</w:t>
      </w:r>
    </w:p>
    <w:p w:rsidR="006A04AD" w:rsidRPr="00A34158" w:rsidRDefault="006A04AD" w:rsidP="00897729">
      <w:pPr>
        <w:jc w:val="center"/>
        <w:rPr>
          <w:sz w:val="28"/>
          <w:szCs w:val="28"/>
        </w:rPr>
      </w:pPr>
      <w:r w:rsidRPr="00A34158">
        <w:rPr>
          <w:rFonts w:hint="eastAsia"/>
          <w:noProof/>
        </w:rPr>
        <w:lastRenderedPageBreak/>
        <w:drawing>
          <wp:inline distT="0" distB="0" distL="0" distR="0" wp14:anchorId="5BE84D9C" wp14:editId="79F6524E">
            <wp:extent cx="3551593" cy="6992966"/>
            <wp:effectExtent l="0" t="0" r="4445"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56107" cy="7001854"/>
                    </a:xfrm>
                    <a:prstGeom prst="rect">
                      <a:avLst/>
                    </a:prstGeom>
                  </pic:spPr>
                </pic:pic>
              </a:graphicData>
            </a:graphic>
          </wp:inline>
        </w:drawing>
      </w:r>
    </w:p>
    <w:p w:rsidR="006A04AD" w:rsidRPr="00897729" w:rsidRDefault="006A04AD" w:rsidP="00897729">
      <w:pPr>
        <w:jc w:val="center"/>
        <w:rPr>
          <w:sz w:val="28"/>
          <w:szCs w:val="28"/>
        </w:rPr>
      </w:pPr>
      <w:r w:rsidRPr="00A34158">
        <w:rPr>
          <w:rFonts w:hint="eastAsia"/>
          <w:sz w:val="28"/>
          <w:szCs w:val="28"/>
        </w:rPr>
        <w:t>图</w:t>
      </w:r>
      <w:r w:rsidRPr="00A34158">
        <w:rPr>
          <w:rFonts w:hint="eastAsia"/>
          <w:sz w:val="28"/>
          <w:szCs w:val="28"/>
        </w:rPr>
        <w:t>6</w:t>
      </w:r>
    </w:p>
    <w:sectPr w:rsidR="006A04AD" w:rsidRPr="00897729" w:rsidSect="0044559E">
      <w:headerReference w:type="default" r:id="rId2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559E" w:rsidRDefault="0044559E" w:rsidP="005F0947">
      <w:r>
        <w:separator/>
      </w:r>
    </w:p>
  </w:endnote>
  <w:endnote w:type="continuationSeparator" w:id="0">
    <w:p w:rsidR="0044559E" w:rsidRDefault="0044559E" w:rsidP="005F0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4760857"/>
    </w:sdtPr>
    <w:sdtEndPr/>
    <w:sdtContent>
      <w:p w:rsidR="0044559E" w:rsidRDefault="0044559E">
        <w:pPr>
          <w:pStyle w:val="a4"/>
          <w:jc w:val="center"/>
        </w:pPr>
        <w:r>
          <w:fldChar w:fldCharType="begin"/>
        </w:r>
        <w:r>
          <w:instrText>PAGE   \* MERGEFORMAT</w:instrText>
        </w:r>
        <w:r>
          <w:fldChar w:fldCharType="separate"/>
        </w:r>
        <w:r w:rsidR="00B359B6" w:rsidRPr="00B359B6">
          <w:rPr>
            <w:noProof/>
            <w:lang w:val="zh-CN"/>
          </w:rPr>
          <w:t>1</w:t>
        </w:r>
        <w:r>
          <w:fldChar w:fldCharType="end"/>
        </w:r>
      </w:p>
    </w:sdtContent>
  </w:sdt>
  <w:p w:rsidR="0044559E" w:rsidRDefault="0044559E">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9146473"/>
    </w:sdtPr>
    <w:sdtEndPr/>
    <w:sdtContent>
      <w:p w:rsidR="0044559E" w:rsidRDefault="0044559E">
        <w:pPr>
          <w:pStyle w:val="a4"/>
          <w:jc w:val="center"/>
        </w:pPr>
        <w:r>
          <w:fldChar w:fldCharType="begin"/>
        </w:r>
        <w:r>
          <w:instrText>PAGE   \* MERGEFORMAT</w:instrText>
        </w:r>
        <w:r>
          <w:fldChar w:fldCharType="separate"/>
        </w:r>
        <w:r w:rsidR="00B359B6" w:rsidRPr="00B359B6">
          <w:rPr>
            <w:noProof/>
            <w:lang w:val="zh-CN"/>
          </w:rPr>
          <w:t>5</w:t>
        </w:r>
        <w:r>
          <w:fldChar w:fldCharType="end"/>
        </w:r>
      </w:p>
    </w:sdtContent>
  </w:sdt>
  <w:p w:rsidR="0044559E" w:rsidRDefault="0044559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559E" w:rsidRDefault="0044559E" w:rsidP="005F0947">
      <w:r>
        <w:separator/>
      </w:r>
    </w:p>
  </w:footnote>
  <w:footnote w:type="continuationSeparator" w:id="0">
    <w:p w:rsidR="0044559E" w:rsidRDefault="0044559E" w:rsidP="005F09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559E" w:rsidRDefault="0044559E">
    <w:pPr>
      <w:pStyle w:val="a3"/>
    </w:pPr>
    <w:r>
      <w:rPr>
        <w:noProof/>
      </w:rPr>
      <w:drawing>
        <wp:inline distT="0" distB="0" distL="0" distR="0" wp14:anchorId="291CA433" wp14:editId="4AD41178">
          <wp:extent cx="5274310" cy="624089"/>
          <wp:effectExtent l="0" t="0" r="2540" b="5080"/>
          <wp:docPr id="31" name="图片 31" descr="为信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为信页眉"/>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74310" cy="624089"/>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559E" w:rsidRDefault="0044559E" w:rsidP="0044559E">
    <w:pPr>
      <w:spacing w:line="360" w:lineRule="auto"/>
      <w:jc w:val="center"/>
      <w:outlineLvl w:val="0"/>
      <w:rPr>
        <w:rFonts w:ascii="黑体" w:eastAsia="黑体"/>
        <w:b/>
        <w:sz w:val="36"/>
        <w:szCs w:val="36"/>
      </w:rPr>
    </w:pPr>
    <w:r>
      <w:rPr>
        <w:noProof/>
        <w:sz w:val="36"/>
        <w:szCs w:val="36"/>
      </w:rPr>
      <mc:AlternateContent>
        <mc:Choice Requires="wps">
          <w:drawing>
            <wp:anchor distT="0" distB="0" distL="114300" distR="114300" simplePos="0" relativeHeight="251655680" behindDoc="0" locked="0" layoutInCell="1" allowOverlap="1" wp14:anchorId="44AEF35F" wp14:editId="06BB67FF">
              <wp:simplePos x="0" y="0"/>
              <wp:positionH relativeFrom="column">
                <wp:posOffset>-45720</wp:posOffset>
              </wp:positionH>
              <wp:positionV relativeFrom="paragraph">
                <wp:posOffset>309880</wp:posOffset>
              </wp:positionV>
              <wp:extent cx="6134100"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D9AC72" id="Line 7" o:spid="_x0000_s1026" style="position:absolute;left:0;text-align:left;z-index:251655680;visibility:visible;mso-wrap-style:square;mso-wrap-distance-left:9pt;mso-wrap-distance-top:0;mso-wrap-distance-right:9pt;mso-wrap-distance-bottom:0;mso-position-horizontal:absolute;mso-position-horizontal-relative:text;mso-position-vertical:absolute;mso-position-vertical-relative:text" from="-3.6pt,24.4pt" to="479.4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"/>
          </w:pict>
        </mc:Fallback>
      </mc:AlternateContent>
    </w:r>
    <w:r>
      <w:rPr>
        <w:rFonts w:ascii="黑体" w:eastAsia="黑体" w:hint="eastAsia"/>
        <w:b/>
        <w:sz w:val="36"/>
        <w:szCs w:val="36"/>
      </w:rPr>
      <w:t>权 利 要 求 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559E" w:rsidRDefault="0044559E" w:rsidP="0044559E">
    <w:pPr>
      <w:spacing w:line="360" w:lineRule="auto"/>
      <w:jc w:val="center"/>
      <w:outlineLvl w:val="0"/>
      <w:rPr>
        <w:rFonts w:ascii="黑体" w:eastAsia="黑体"/>
        <w:b/>
        <w:sz w:val="36"/>
        <w:szCs w:val="36"/>
      </w:rPr>
    </w:pPr>
    <w:r>
      <w:rPr>
        <w:noProof/>
        <w:sz w:val="36"/>
        <w:szCs w:val="36"/>
      </w:rPr>
      <mc:AlternateContent>
        <mc:Choice Requires="wps">
          <w:drawing>
            <wp:anchor distT="0" distB="0" distL="114300" distR="114300" simplePos="0" relativeHeight="251657728" behindDoc="0" locked="0" layoutInCell="1" allowOverlap="1" wp14:anchorId="5E914500" wp14:editId="06110704">
              <wp:simplePos x="0" y="0"/>
              <wp:positionH relativeFrom="column">
                <wp:posOffset>-45720</wp:posOffset>
              </wp:positionH>
              <wp:positionV relativeFrom="paragraph">
                <wp:posOffset>309880</wp:posOffset>
              </wp:positionV>
              <wp:extent cx="6134100" cy="0"/>
              <wp:effectExtent l="0" t="0" r="0" b="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AB4657" id="Line 7" o:spid="_x0000_s1026"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3.6pt,24.4pt" to="479.4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"/>
          </w:pict>
        </mc:Fallback>
      </mc:AlternateContent>
    </w:r>
    <w:r>
      <w:rPr>
        <w:rFonts w:ascii="黑体" w:eastAsia="黑体" w:hint="eastAsia"/>
        <w:b/>
        <w:sz w:val="36"/>
        <w:szCs w:val="36"/>
      </w:rPr>
      <w:t>说 明 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559E" w:rsidRDefault="0044559E" w:rsidP="0044559E">
    <w:pPr>
      <w:spacing w:line="360" w:lineRule="auto"/>
      <w:jc w:val="center"/>
      <w:outlineLvl w:val="0"/>
      <w:rPr>
        <w:rFonts w:ascii="黑体" w:eastAsia="黑体"/>
        <w:b/>
        <w:sz w:val="36"/>
        <w:szCs w:val="36"/>
      </w:rPr>
    </w:pPr>
    <w:r>
      <w:rPr>
        <w:noProof/>
        <w:sz w:val="36"/>
        <w:szCs w:val="36"/>
      </w:rPr>
      <mc:AlternateContent>
        <mc:Choice Requires="wps">
          <w:drawing>
            <wp:anchor distT="0" distB="0" distL="114300" distR="114300" simplePos="0" relativeHeight="251658752" behindDoc="0" locked="0" layoutInCell="1" allowOverlap="1" wp14:anchorId="5646DB26" wp14:editId="77523192">
              <wp:simplePos x="0" y="0"/>
              <wp:positionH relativeFrom="column">
                <wp:posOffset>-45720</wp:posOffset>
              </wp:positionH>
              <wp:positionV relativeFrom="paragraph">
                <wp:posOffset>309880</wp:posOffset>
              </wp:positionV>
              <wp:extent cx="6134100"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FA7B72" id="Line 7" o:spid="_x0000_s1026" style="position:absolute;left:0;text-align:left;z-index:251658752;visibility:visible;mso-wrap-style:square;mso-wrap-distance-left:9pt;mso-wrap-distance-top:0;mso-wrap-distance-right:9pt;mso-wrap-distance-bottom:0;mso-position-horizontal:absolute;mso-position-horizontal-relative:text;mso-position-vertical:absolute;mso-position-vertical-relative:text" from="-3.6pt,24.4pt" to="479.4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"/>
          </w:pict>
        </mc:Fallback>
      </mc:AlternateContent>
    </w:r>
    <w:r>
      <w:rPr>
        <w:rFonts w:ascii="黑体" w:eastAsia="黑体" w:hint="eastAsia"/>
        <w:b/>
        <w:sz w:val="36"/>
        <w:szCs w:val="36"/>
      </w:rPr>
      <w:t>说 明 书 摘 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559E" w:rsidRDefault="0044559E" w:rsidP="0044559E">
    <w:pPr>
      <w:spacing w:line="360" w:lineRule="auto"/>
      <w:jc w:val="center"/>
      <w:outlineLvl w:val="0"/>
      <w:rPr>
        <w:rFonts w:ascii="黑体" w:eastAsia="黑体"/>
        <w:b/>
        <w:sz w:val="36"/>
        <w:szCs w:val="36"/>
      </w:rPr>
    </w:pPr>
    <w:r>
      <w:rPr>
        <w:noProof/>
        <w:sz w:val="36"/>
        <w:szCs w:val="36"/>
      </w:rPr>
      <mc:AlternateContent>
        <mc:Choice Requires="wps">
          <w:drawing>
            <wp:anchor distT="0" distB="0" distL="114300" distR="114300" simplePos="0" relativeHeight="251660800" behindDoc="0" locked="0" layoutInCell="1" allowOverlap="1" wp14:anchorId="4AD9F34E" wp14:editId="2657D958">
              <wp:simplePos x="0" y="0"/>
              <wp:positionH relativeFrom="column">
                <wp:posOffset>-45720</wp:posOffset>
              </wp:positionH>
              <wp:positionV relativeFrom="paragraph">
                <wp:posOffset>309880</wp:posOffset>
              </wp:positionV>
              <wp:extent cx="6134100" cy="0"/>
              <wp:effectExtent l="0" t="0" r="0" b="0"/>
              <wp:wrapNone/>
              <wp:docPr id="24860947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9525">
                        <a:solidFill>
                          <a:srgbClr val="000000"/>
                        </a:solidFill>
                        <a:round/>
                      </a:ln>
                    </wps:spPr>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5D7F96" id="Line 7" o:spid="_x0000_s1026" style="position:absolute;left:0;text-align:left;z-index:251660800;visibility:visible;mso-wrap-style:square;mso-wrap-distance-left:9pt;mso-wrap-distance-top:0;mso-wrap-distance-right:9pt;mso-wrap-distance-bottom:0;mso-position-horizontal:absolute;mso-position-horizontal-relative:text;mso-position-vertical:absolute;mso-position-vertical-relative:text" from="-3.6pt,24.4pt" to="479.4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"/>
          </w:pict>
        </mc:Fallback>
      </mc:AlternateContent>
    </w:r>
    <w:r>
      <w:rPr>
        <w:rFonts w:ascii="黑体" w:eastAsia="黑体" w:hint="eastAsia"/>
        <w:b/>
        <w:sz w:val="36"/>
        <w:szCs w:val="36"/>
      </w:rPr>
      <w:t>说 明 书 附 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3">
      <o:colormenu v:ext="edit" fillcolor="non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543"/>
    <w:rsid w:val="000101D9"/>
    <w:rsid w:val="00024074"/>
    <w:rsid w:val="000319EF"/>
    <w:rsid w:val="00051C9E"/>
    <w:rsid w:val="00063960"/>
    <w:rsid w:val="000A2543"/>
    <w:rsid w:val="000A6043"/>
    <w:rsid w:val="000E6588"/>
    <w:rsid w:val="00116F9F"/>
    <w:rsid w:val="00123985"/>
    <w:rsid w:val="00142C62"/>
    <w:rsid w:val="001814E3"/>
    <w:rsid w:val="001975FB"/>
    <w:rsid w:val="001A7F14"/>
    <w:rsid w:val="001D776F"/>
    <w:rsid w:val="002023C0"/>
    <w:rsid w:val="00224FE4"/>
    <w:rsid w:val="00237091"/>
    <w:rsid w:val="00247D41"/>
    <w:rsid w:val="00251B55"/>
    <w:rsid w:val="002A0A66"/>
    <w:rsid w:val="002A3578"/>
    <w:rsid w:val="002E0260"/>
    <w:rsid w:val="002F044A"/>
    <w:rsid w:val="00314EB9"/>
    <w:rsid w:val="0035096C"/>
    <w:rsid w:val="00364FFC"/>
    <w:rsid w:val="003A2794"/>
    <w:rsid w:val="003C479A"/>
    <w:rsid w:val="003C60A8"/>
    <w:rsid w:val="003D0532"/>
    <w:rsid w:val="003D28DB"/>
    <w:rsid w:val="0041565A"/>
    <w:rsid w:val="004301BF"/>
    <w:rsid w:val="0044559E"/>
    <w:rsid w:val="004674E1"/>
    <w:rsid w:val="00484A84"/>
    <w:rsid w:val="004B3D44"/>
    <w:rsid w:val="004C0B67"/>
    <w:rsid w:val="004C3863"/>
    <w:rsid w:val="004D6D61"/>
    <w:rsid w:val="00500AB2"/>
    <w:rsid w:val="0054055F"/>
    <w:rsid w:val="0055207B"/>
    <w:rsid w:val="00560D5C"/>
    <w:rsid w:val="00563AF3"/>
    <w:rsid w:val="005842C1"/>
    <w:rsid w:val="005A07A7"/>
    <w:rsid w:val="005B1654"/>
    <w:rsid w:val="005D2DCA"/>
    <w:rsid w:val="005F0947"/>
    <w:rsid w:val="00605D4D"/>
    <w:rsid w:val="006067C8"/>
    <w:rsid w:val="00640B6E"/>
    <w:rsid w:val="00653171"/>
    <w:rsid w:val="0065766F"/>
    <w:rsid w:val="0067022D"/>
    <w:rsid w:val="00686BF1"/>
    <w:rsid w:val="006A04AD"/>
    <w:rsid w:val="006A718B"/>
    <w:rsid w:val="006C1BEF"/>
    <w:rsid w:val="006D69B4"/>
    <w:rsid w:val="006E11CD"/>
    <w:rsid w:val="006F42A6"/>
    <w:rsid w:val="007114C2"/>
    <w:rsid w:val="00735920"/>
    <w:rsid w:val="00736F89"/>
    <w:rsid w:val="00757991"/>
    <w:rsid w:val="007A0671"/>
    <w:rsid w:val="007B62A0"/>
    <w:rsid w:val="007D678C"/>
    <w:rsid w:val="007E7A32"/>
    <w:rsid w:val="0080103F"/>
    <w:rsid w:val="00823436"/>
    <w:rsid w:val="00824083"/>
    <w:rsid w:val="008403E0"/>
    <w:rsid w:val="00861818"/>
    <w:rsid w:val="00864D84"/>
    <w:rsid w:val="00897729"/>
    <w:rsid w:val="008B2703"/>
    <w:rsid w:val="008D07E9"/>
    <w:rsid w:val="008D31CF"/>
    <w:rsid w:val="008F5181"/>
    <w:rsid w:val="009271C6"/>
    <w:rsid w:val="0093244C"/>
    <w:rsid w:val="009754F8"/>
    <w:rsid w:val="00990811"/>
    <w:rsid w:val="009B6C09"/>
    <w:rsid w:val="009D4F6B"/>
    <w:rsid w:val="009F1FD6"/>
    <w:rsid w:val="00A14A10"/>
    <w:rsid w:val="00A34158"/>
    <w:rsid w:val="00A4305C"/>
    <w:rsid w:val="00A46715"/>
    <w:rsid w:val="00A52B79"/>
    <w:rsid w:val="00A72E7B"/>
    <w:rsid w:val="00A76404"/>
    <w:rsid w:val="00A92F49"/>
    <w:rsid w:val="00AA040B"/>
    <w:rsid w:val="00B1305A"/>
    <w:rsid w:val="00B315F6"/>
    <w:rsid w:val="00B34338"/>
    <w:rsid w:val="00B359B6"/>
    <w:rsid w:val="00B410D1"/>
    <w:rsid w:val="00B50F9A"/>
    <w:rsid w:val="00B6283C"/>
    <w:rsid w:val="00BA0FC4"/>
    <w:rsid w:val="00BE7D1E"/>
    <w:rsid w:val="00BF078A"/>
    <w:rsid w:val="00BF3398"/>
    <w:rsid w:val="00C077FE"/>
    <w:rsid w:val="00C26848"/>
    <w:rsid w:val="00C44747"/>
    <w:rsid w:val="00C50A19"/>
    <w:rsid w:val="00C83049"/>
    <w:rsid w:val="00C946CC"/>
    <w:rsid w:val="00CA6D0B"/>
    <w:rsid w:val="00CB14B1"/>
    <w:rsid w:val="00CB4179"/>
    <w:rsid w:val="00CE7E99"/>
    <w:rsid w:val="00CF3FE9"/>
    <w:rsid w:val="00CF6501"/>
    <w:rsid w:val="00D05276"/>
    <w:rsid w:val="00D067F2"/>
    <w:rsid w:val="00D16AE1"/>
    <w:rsid w:val="00D3206C"/>
    <w:rsid w:val="00D72AC2"/>
    <w:rsid w:val="00D73F44"/>
    <w:rsid w:val="00D946E8"/>
    <w:rsid w:val="00DA1BD4"/>
    <w:rsid w:val="00DA2CC2"/>
    <w:rsid w:val="00DB19B9"/>
    <w:rsid w:val="00DB6657"/>
    <w:rsid w:val="00DD512B"/>
    <w:rsid w:val="00DF1F4B"/>
    <w:rsid w:val="00E0104C"/>
    <w:rsid w:val="00E06AA0"/>
    <w:rsid w:val="00E23C72"/>
    <w:rsid w:val="00E23F2A"/>
    <w:rsid w:val="00E31718"/>
    <w:rsid w:val="00E320FB"/>
    <w:rsid w:val="00E53F2D"/>
    <w:rsid w:val="00E73A0F"/>
    <w:rsid w:val="00E83007"/>
    <w:rsid w:val="00EB245E"/>
    <w:rsid w:val="00EB27BA"/>
    <w:rsid w:val="00EB376B"/>
    <w:rsid w:val="00EB7399"/>
    <w:rsid w:val="00EC277A"/>
    <w:rsid w:val="00EE32D1"/>
    <w:rsid w:val="00EE4F47"/>
    <w:rsid w:val="00EF7205"/>
    <w:rsid w:val="00F15786"/>
    <w:rsid w:val="00F23585"/>
    <w:rsid w:val="00F25955"/>
    <w:rsid w:val="00F524F2"/>
    <w:rsid w:val="00F52A98"/>
    <w:rsid w:val="00F725DA"/>
    <w:rsid w:val="00F95943"/>
    <w:rsid w:val="00FA7F4A"/>
    <w:rsid w:val="00FC0785"/>
    <w:rsid w:val="00FD0557"/>
    <w:rsid w:val="00FE1666"/>
    <w:rsid w:val="00FE6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colormenu v:ext="edit" fillcolor="none"/>
    </o:shapedefaults>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094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F094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F0947"/>
    <w:rPr>
      <w:sz w:val="18"/>
      <w:szCs w:val="18"/>
    </w:rPr>
  </w:style>
  <w:style w:type="paragraph" w:styleId="a4">
    <w:name w:val="footer"/>
    <w:basedOn w:val="a"/>
    <w:link w:val="Char0"/>
    <w:uiPriority w:val="99"/>
    <w:unhideWhenUsed/>
    <w:qFormat/>
    <w:rsid w:val="005F0947"/>
    <w:pPr>
      <w:tabs>
        <w:tab w:val="center" w:pos="4153"/>
        <w:tab w:val="right" w:pos="8306"/>
      </w:tabs>
      <w:snapToGrid w:val="0"/>
      <w:jc w:val="left"/>
    </w:pPr>
    <w:rPr>
      <w:sz w:val="18"/>
      <w:szCs w:val="18"/>
    </w:rPr>
  </w:style>
  <w:style w:type="character" w:customStyle="1" w:styleId="Char0">
    <w:name w:val="页脚 Char"/>
    <w:basedOn w:val="a0"/>
    <w:link w:val="a4"/>
    <w:uiPriority w:val="99"/>
    <w:qFormat/>
    <w:rsid w:val="005F0947"/>
    <w:rPr>
      <w:sz w:val="18"/>
      <w:szCs w:val="18"/>
    </w:rPr>
  </w:style>
  <w:style w:type="paragraph" w:customStyle="1" w:styleId="p15">
    <w:name w:val="p15"/>
    <w:basedOn w:val="a"/>
    <w:qFormat/>
    <w:rsid w:val="005F0947"/>
    <w:pPr>
      <w:widowControl/>
      <w:snapToGrid w:val="0"/>
      <w:spacing w:line="480" w:lineRule="atLeast"/>
      <w:ind w:firstLine="420"/>
    </w:pPr>
    <w:rPr>
      <w:rFonts w:ascii="Times New Roman" w:eastAsia="宋体" w:hAnsi="Times New Roman" w:cs="Times New Roman"/>
      <w:kern w:val="0"/>
      <w:sz w:val="24"/>
      <w:szCs w:val="24"/>
    </w:rPr>
  </w:style>
  <w:style w:type="paragraph" w:styleId="a5">
    <w:name w:val="Balloon Text"/>
    <w:basedOn w:val="a"/>
    <w:link w:val="Char1"/>
    <w:uiPriority w:val="99"/>
    <w:semiHidden/>
    <w:unhideWhenUsed/>
    <w:rsid w:val="005F0947"/>
    <w:rPr>
      <w:sz w:val="18"/>
      <w:szCs w:val="18"/>
    </w:rPr>
  </w:style>
  <w:style w:type="character" w:customStyle="1" w:styleId="Char1">
    <w:name w:val="批注框文本 Char"/>
    <w:basedOn w:val="a0"/>
    <w:link w:val="a5"/>
    <w:uiPriority w:val="99"/>
    <w:semiHidden/>
    <w:rsid w:val="005F0947"/>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F094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F094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F0947"/>
    <w:rPr>
      <w:sz w:val="18"/>
      <w:szCs w:val="18"/>
    </w:rPr>
  </w:style>
  <w:style w:type="paragraph" w:styleId="a4">
    <w:name w:val="footer"/>
    <w:basedOn w:val="a"/>
    <w:link w:val="Char0"/>
    <w:uiPriority w:val="99"/>
    <w:unhideWhenUsed/>
    <w:qFormat/>
    <w:rsid w:val="005F0947"/>
    <w:pPr>
      <w:tabs>
        <w:tab w:val="center" w:pos="4153"/>
        <w:tab w:val="right" w:pos="8306"/>
      </w:tabs>
      <w:snapToGrid w:val="0"/>
      <w:jc w:val="left"/>
    </w:pPr>
    <w:rPr>
      <w:sz w:val="18"/>
      <w:szCs w:val="18"/>
    </w:rPr>
  </w:style>
  <w:style w:type="character" w:customStyle="1" w:styleId="Char0">
    <w:name w:val="页脚 Char"/>
    <w:basedOn w:val="a0"/>
    <w:link w:val="a4"/>
    <w:uiPriority w:val="99"/>
    <w:qFormat/>
    <w:rsid w:val="005F0947"/>
    <w:rPr>
      <w:sz w:val="18"/>
      <w:szCs w:val="18"/>
    </w:rPr>
  </w:style>
  <w:style w:type="paragraph" w:customStyle="1" w:styleId="p15">
    <w:name w:val="p15"/>
    <w:basedOn w:val="a"/>
    <w:qFormat/>
    <w:rsid w:val="005F0947"/>
    <w:pPr>
      <w:widowControl/>
      <w:snapToGrid w:val="0"/>
      <w:spacing w:line="480" w:lineRule="atLeast"/>
      <w:ind w:firstLine="420"/>
    </w:pPr>
    <w:rPr>
      <w:rFonts w:ascii="Times New Roman" w:eastAsia="宋体" w:hAnsi="Times New Roman" w:cs="Times New Roman"/>
      <w:kern w:val="0"/>
      <w:sz w:val="24"/>
      <w:szCs w:val="24"/>
    </w:rPr>
  </w:style>
  <w:style w:type="paragraph" w:styleId="a5">
    <w:name w:val="Balloon Text"/>
    <w:basedOn w:val="a"/>
    <w:link w:val="Char1"/>
    <w:uiPriority w:val="99"/>
    <w:semiHidden/>
    <w:unhideWhenUsed/>
    <w:rsid w:val="005F0947"/>
    <w:rPr>
      <w:sz w:val="18"/>
      <w:szCs w:val="18"/>
    </w:rPr>
  </w:style>
  <w:style w:type="character" w:customStyle="1" w:styleId="Char1">
    <w:name w:val="批注框文本 Char"/>
    <w:basedOn w:val="a0"/>
    <w:link w:val="a5"/>
    <w:uiPriority w:val="99"/>
    <w:semiHidden/>
    <w:rsid w:val="005F094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control" Target="activeX/activeX3.xml"/><Relationship Id="rId18" Type="http://schemas.openxmlformats.org/officeDocument/2006/relationships/image" Target="media/image5.png"/><Relationship Id="rId26"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2.xm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ntrol" Target="activeX/activeX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2.wmf"/><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ntrol" Target="activeX/activeX1.xml"/><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image" Target="media/image12.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F6CAA-2EDD-4915-AD1B-977E2180C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24</Pages>
  <Words>1251</Words>
  <Characters>7136</Characters>
  <Application>Microsoft Office Word</Application>
  <DocSecurity>0</DocSecurity>
  <Lines>59</Lines>
  <Paragraphs>16</Paragraphs>
  <ScaleCrop>false</ScaleCrop>
  <Company>微软中国</Company>
  <LinksUpToDate>false</LinksUpToDate>
  <CharactersWithSpaces>8371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118</cp:revision>
  <dcterms:created xsi:type="dcterms:W3CDTF">2026-01-28T02:24:00Z</dcterms:created>
  <dcterms:modified xsi:type="dcterms:W3CDTF">2026-02-02T03:24:00Z</dcterms:modified>
</cp:coreProperties>
</file>