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58B3" w14:textId="77777777" w:rsidR="0030798F" w:rsidRDefault="003079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0798F" w14:paraId="774B49FC" w14:textId="77777777">
        <w:tc>
          <w:tcPr>
            <w:tcW w:w="9360" w:type="dxa"/>
            <w:shd w:val="clear" w:color="auto" w:fill="1A1A2E"/>
          </w:tcPr>
          <w:p w14:paraId="61F7B799" w14:textId="77777777" w:rsidR="0030798F" w:rsidRDefault="00BE1E12">
            <w:pPr>
              <w:jc w:val="center"/>
            </w:pPr>
            <w:r>
              <w:rPr>
                <w:b/>
                <w:color w:val="AACCFF"/>
                <w:sz w:val="20"/>
              </w:rPr>
              <w:t>MCCoE CYBERSECURITY APPRENTICESHIP PROGRAM</w:t>
            </w:r>
          </w:p>
        </w:tc>
      </w:tr>
      <w:tr w:rsidR="0030798F" w14:paraId="3C5136B4" w14:textId="77777777">
        <w:tc>
          <w:tcPr>
            <w:tcW w:w="9360" w:type="dxa"/>
            <w:shd w:val="clear" w:color="auto" w:fill="1A5276"/>
          </w:tcPr>
          <w:p w14:paraId="1E624DD9" w14:textId="77777777" w:rsidR="0030798F" w:rsidRDefault="00BE1E12">
            <w:pPr>
              <w:jc w:val="center"/>
            </w:pPr>
            <w:r>
              <w:rPr>
                <w:b/>
                <w:color w:val="FFFFFF"/>
                <w:sz w:val="26"/>
              </w:rPr>
              <w:t>PROJECT 4 OF 8  —  PART 2: FRAMEWORKS + EXECUTIVE SUMMARY</w:t>
            </w:r>
          </w:p>
        </w:tc>
      </w:tr>
      <w:tr w:rsidR="0030798F" w14:paraId="7BBA5F07" w14:textId="77777777">
        <w:tc>
          <w:tcPr>
            <w:tcW w:w="9360" w:type="dxa"/>
            <w:shd w:val="clear" w:color="auto" w:fill="1A1A2E"/>
          </w:tcPr>
          <w:p w14:paraId="12AC6C10" w14:textId="77777777" w:rsidR="0030798F" w:rsidRDefault="00BE1E12">
            <w:pPr>
              <w:jc w:val="center"/>
            </w:pPr>
            <w:r>
              <w:rPr>
                <w:b/>
                <w:color w:val="EE2207"/>
                <w:sz w:val="32"/>
              </w:rPr>
              <w:t>COLONIAL PIPELINE RANSOMWARE (2021)</w:t>
            </w:r>
          </w:p>
        </w:tc>
      </w:tr>
    </w:tbl>
    <w:p w14:paraId="37DC78BE" w14:textId="77777777" w:rsidR="0030798F" w:rsidRDefault="0030798F"/>
    <w:p w14:paraId="2010EBC4" w14:textId="77777777" w:rsidR="0030798F" w:rsidRDefault="00BE1E12">
      <w:pPr>
        <w:jc w:val="center"/>
      </w:pPr>
      <w:r>
        <w:rPr>
          <w:i/>
          <w:color w:val="555555"/>
        </w:rPr>
        <w:t>Ransomware · No MFA · East Coast Fuel Crisis · $4.4M Ransom Paid</w:t>
      </w:r>
    </w:p>
    <w:p w14:paraId="44317068" w14:textId="77777777" w:rsidR="0030798F" w:rsidRDefault="0030798F"/>
    <w:p w14:paraId="37B21415" w14:textId="77777777" w:rsidR="0030798F" w:rsidRDefault="00BE1E12">
      <w:pPr>
        <w:shd w:val="clear" w:color="auto" w:fill="E8F4FD"/>
        <w:ind w:left="216"/>
      </w:pPr>
      <w:r>
        <w:rPr>
          <w:b/>
          <w:color w:val="1A1A2E"/>
          <w:sz w:val="20"/>
        </w:rPr>
        <w:t>📋</w:t>
      </w:r>
      <w:r>
        <w:rPr>
          <w:b/>
          <w:color w:val="1A1A2E"/>
          <w:sz w:val="20"/>
        </w:rPr>
        <w:t xml:space="preserve"> THIS PROJECT:  </w:t>
      </w:r>
      <w:r>
        <w:rPr>
          <w:color w:val="555555"/>
          <w:sz w:val="20"/>
        </w:rPr>
        <w:t>Apply the NIST CSF and pentesting methodology. Write and present your professional Executive Summary. This project ends with your Executive Summary submission (100 points).</w:t>
      </w:r>
    </w:p>
    <w:p w14:paraId="45B93C5A" w14:textId="77777777" w:rsidR="0030798F" w:rsidRDefault="003079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6282"/>
        <w:gridCol w:w="1004"/>
      </w:tblGrid>
      <w:tr w:rsidR="0030798F" w14:paraId="0C0F7F5B" w14:textId="77777777">
        <w:tc>
          <w:tcPr>
            <w:tcW w:w="2304" w:type="dxa"/>
            <w:shd w:val="clear" w:color="auto" w:fill="1A1A2E"/>
          </w:tcPr>
          <w:p w14:paraId="6E4D108D" w14:textId="77777777" w:rsidR="0030798F" w:rsidRDefault="00BE1E12">
            <w:r>
              <w:rPr>
                <w:b/>
                <w:color w:val="AACCFF"/>
                <w:sz w:val="20"/>
              </w:rPr>
              <w:t xml:space="preserve">  PROJECT 4 · DAY 6</w:t>
            </w:r>
          </w:p>
        </w:tc>
        <w:tc>
          <w:tcPr>
            <w:tcW w:w="6336" w:type="dxa"/>
            <w:shd w:val="clear" w:color="auto" w:fill="EE2207"/>
          </w:tcPr>
          <w:p w14:paraId="1D80D27B" w14:textId="77777777" w:rsidR="0030798F" w:rsidRDefault="00BE1E12">
            <w:r>
              <w:rPr>
                <w:b/>
                <w:color w:val="FFFFFF"/>
              </w:rPr>
              <w:t xml:space="preserve">  MONDAY — NIST CSF — DEFENSIVE FAILURE ANALYSIS</w:t>
            </w:r>
          </w:p>
        </w:tc>
        <w:tc>
          <w:tcPr>
            <w:tcW w:w="1008" w:type="dxa"/>
            <w:shd w:val="clear" w:color="auto" w:fill="1A1A2E"/>
          </w:tcPr>
          <w:p w14:paraId="721789D4" w14:textId="77777777" w:rsidR="0030798F" w:rsidRDefault="00BE1E12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49958AEB" w14:textId="77777777" w:rsidR="0030798F" w:rsidRDefault="0030798F"/>
    <w:p w14:paraId="08FF3071" w14:textId="77777777" w:rsidR="0030798F" w:rsidRDefault="00BE1E12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apply all 5 NIST Cybersecurity Framework functions to identify exactly what the organization did wrong and what they should have done.</w:t>
      </w:r>
    </w:p>
    <w:p w14:paraId="40F21513" w14:textId="77777777" w:rsidR="0030798F" w:rsidRDefault="0030798F"/>
    <w:p w14:paraId="3F690CAE" w14:textId="77777777" w:rsidR="0030798F" w:rsidRDefault="0030798F"/>
    <w:p w14:paraId="3C1852DE" w14:textId="77777777" w:rsidR="0030798F" w:rsidRDefault="00BE1E12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1"/>
        <w:gridCol w:w="5858"/>
      </w:tblGrid>
      <w:tr w:rsidR="0030798F" w14:paraId="39FA62A6" w14:textId="77777777">
        <w:tc>
          <w:tcPr>
            <w:tcW w:w="1224" w:type="dxa"/>
            <w:shd w:val="clear" w:color="auto" w:fill="1A1A2E"/>
          </w:tcPr>
          <w:p w14:paraId="0C2FD875" w14:textId="77777777" w:rsidR="0030798F" w:rsidRDefault="00BE1E12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228FB0C3" w14:textId="77777777" w:rsidR="0030798F" w:rsidRDefault="00BE1E12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7D7CDB6A" w14:textId="77777777" w:rsidR="0030798F" w:rsidRDefault="00BE1E12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30798F" w14:paraId="2D9AE586" w14:textId="77777777">
        <w:tc>
          <w:tcPr>
            <w:tcW w:w="1224" w:type="dxa"/>
            <w:shd w:val="clear" w:color="auto" w:fill="F8F9FA"/>
          </w:tcPr>
          <w:p w14:paraId="55A75EEF" w14:textId="77777777" w:rsidR="0030798F" w:rsidRDefault="00BE1E12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10F1CE7E" w14:textId="77777777" w:rsidR="0030798F" w:rsidRDefault="00BE1E12">
            <w:r>
              <w:rPr>
                <w:b/>
                <w:color w:val="1A1A2E"/>
                <w:sz w:val="18"/>
              </w:rPr>
              <w:t>Project Launch + Review</w:t>
            </w:r>
          </w:p>
        </w:tc>
        <w:tc>
          <w:tcPr>
            <w:tcW w:w="5904" w:type="dxa"/>
            <w:shd w:val="clear" w:color="auto" w:fill="F8F9FA"/>
          </w:tcPr>
          <w:p w14:paraId="278B7F2F" w14:textId="77777777" w:rsidR="0030798F" w:rsidRDefault="00BE1E12">
            <w:r>
              <w:rPr>
                <w:color w:val="555555"/>
                <w:sz w:val="18"/>
              </w:rPr>
              <w:t>Quick recap of last project findings. Preview this project: today = defender perspective. What failed? What should have existed?</w:t>
            </w:r>
          </w:p>
        </w:tc>
      </w:tr>
      <w:tr w:rsidR="0030798F" w14:paraId="3BF2C45E" w14:textId="77777777">
        <w:tc>
          <w:tcPr>
            <w:tcW w:w="1224" w:type="dxa"/>
            <w:shd w:val="clear" w:color="auto" w:fill="FFFFFF"/>
          </w:tcPr>
          <w:p w14:paraId="2A64090B" w14:textId="77777777" w:rsidR="0030798F" w:rsidRDefault="00BE1E12">
            <w:r>
              <w:rPr>
                <w:b/>
                <w:color w:val="EE2207"/>
                <w:sz w:val="18"/>
              </w:rPr>
              <w:t>0:20–0:50</w:t>
            </w:r>
          </w:p>
        </w:tc>
        <w:tc>
          <w:tcPr>
            <w:tcW w:w="2520" w:type="dxa"/>
            <w:shd w:val="clear" w:color="auto" w:fill="FFFFFF"/>
          </w:tcPr>
          <w:p w14:paraId="5ABBA9C9" w14:textId="77777777" w:rsidR="0030798F" w:rsidRDefault="00BE1E12">
            <w:r>
              <w:rPr>
                <w:b/>
                <w:color w:val="1A1A2E"/>
                <w:sz w:val="18"/>
              </w:rPr>
              <w:t>Lecture: NIST CSF</w:t>
            </w:r>
          </w:p>
        </w:tc>
        <w:tc>
          <w:tcPr>
            <w:tcW w:w="5904" w:type="dxa"/>
            <w:shd w:val="clear" w:color="auto" w:fill="FFFFFF"/>
          </w:tcPr>
          <w:p w14:paraId="6C6D6619" w14:textId="77777777" w:rsidR="0030798F" w:rsidRDefault="00BE1E12">
            <w:r>
              <w:rPr>
                <w:color w:val="555555"/>
                <w:sz w:val="18"/>
              </w:rPr>
              <w:t>Teach the 5 functions. Draw a timeline on the board — overlay NIST. Show: Identify/Protect are BEFORE. Detect/Respond/Recover are DURING and AFTER.</w:t>
            </w:r>
          </w:p>
        </w:tc>
      </w:tr>
      <w:tr w:rsidR="0030798F" w14:paraId="5307E933" w14:textId="77777777">
        <w:tc>
          <w:tcPr>
            <w:tcW w:w="1224" w:type="dxa"/>
            <w:shd w:val="clear" w:color="auto" w:fill="F8F9FA"/>
          </w:tcPr>
          <w:p w14:paraId="6B642A94" w14:textId="77777777" w:rsidR="0030798F" w:rsidRDefault="00BE1E12">
            <w:r>
              <w:rPr>
                <w:b/>
                <w:color w:val="EE2207"/>
                <w:sz w:val="18"/>
              </w:rPr>
              <w:t>0:50–1:40</w:t>
            </w:r>
          </w:p>
        </w:tc>
        <w:tc>
          <w:tcPr>
            <w:tcW w:w="2520" w:type="dxa"/>
            <w:shd w:val="clear" w:color="auto" w:fill="F8F9FA"/>
          </w:tcPr>
          <w:p w14:paraId="7CC26733" w14:textId="77777777" w:rsidR="0030798F" w:rsidRDefault="00BE1E12">
            <w:r>
              <w:rPr>
                <w:b/>
                <w:color w:val="1A1A2E"/>
                <w:sz w:val="18"/>
              </w:rPr>
              <w:t>NIST Failure Analysis</w:t>
            </w:r>
          </w:p>
        </w:tc>
        <w:tc>
          <w:tcPr>
            <w:tcW w:w="5904" w:type="dxa"/>
            <w:shd w:val="clear" w:color="auto" w:fill="F8F9FA"/>
          </w:tcPr>
          <w:p w14:paraId="48FDFE0C" w14:textId="77777777" w:rsidR="0030798F" w:rsidRDefault="00BE1E12">
            <w:r>
              <w:rPr>
                <w:color w:val="555555"/>
                <w:sz w:val="18"/>
              </w:rPr>
              <w:t xml:space="preserve">Students fill out the NIST table: for each function — specific failure + </w:t>
            </w:r>
            <w:r>
              <w:rPr>
                <w:color w:val="555555"/>
                <w:sz w:val="18"/>
              </w:rPr>
              <w:lastRenderedPageBreak/>
              <w:t>specific corrective action. No vague answers.</w:t>
            </w:r>
          </w:p>
        </w:tc>
      </w:tr>
      <w:tr w:rsidR="0030798F" w14:paraId="7895E271" w14:textId="77777777">
        <w:tc>
          <w:tcPr>
            <w:tcW w:w="1224" w:type="dxa"/>
            <w:shd w:val="clear" w:color="auto" w:fill="FFFFFF"/>
          </w:tcPr>
          <w:p w14:paraId="718A375F" w14:textId="77777777" w:rsidR="0030798F" w:rsidRDefault="00BE1E12">
            <w:r>
              <w:rPr>
                <w:b/>
                <w:color w:val="EE2207"/>
                <w:sz w:val="18"/>
              </w:rPr>
              <w:lastRenderedPageBreak/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5E7B1C4A" w14:textId="77777777" w:rsidR="0030798F" w:rsidRDefault="00BE1E12">
            <w:r>
              <w:rPr>
                <w:b/>
                <w:color w:val="1A1A2E"/>
                <w:sz w:val="18"/>
              </w:rPr>
              <w:t>Critical Failure Vote</w:t>
            </w:r>
          </w:p>
        </w:tc>
        <w:tc>
          <w:tcPr>
            <w:tcW w:w="5904" w:type="dxa"/>
            <w:shd w:val="clear" w:color="auto" w:fill="FFFFFF"/>
          </w:tcPr>
          <w:p w14:paraId="33F92890" w14:textId="77777777" w:rsidR="0030798F" w:rsidRDefault="00BE1E12">
            <w:r>
              <w:rPr>
                <w:color w:val="555555"/>
                <w:sz w:val="18"/>
              </w:rPr>
              <w:t>Which NIST function had the most catastrophic failure? Students vote and justify their answer. Discuss.</w:t>
            </w:r>
          </w:p>
        </w:tc>
      </w:tr>
    </w:tbl>
    <w:p w14:paraId="291D09DB" w14:textId="77777777" w:rsidR="0030798F" w:rsidRDefault="0030798F"/>
    <w:p w14:paraId="5A0FD353" w14:textId="77777777" w:rsidR="0030798F" w:rsidRDefault="00BE1E1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30798F" w14:paraId="550A30CD" w14:textId="77777777">
        <w:tc>
          <w:tcPr>
            <w:tcW w:w="2304" w:type="dxa"/>
            <w:shd w:val="clear" w:color="auto" w:fill="1A1A2E"/>
          </w:tcPr>
          <w:p w14:paraId="2C2AFCE8" w14:textId="77777777" w:rsidR="0030798F" w:rsidRDefault="00BE1E12">
            <w:r>
              <w:rPr>
                <w:b/>
                <w:color w:val="AACCFF"/>
                <w:sz w:val="20"/>
              </w:rPr>
              <w:lastRenderedPageBreak/>
              <w:t xml:space="preserve">  PROJECT 4 · DAY 7</w:t>
            </w:r>
          </w:p>
        </w:tc>
        <w:tc>
          <w:tcPr>
            <w:tcW w:w="6336" w:type="dxa"/>
            <w:shd w:val="clear" w:color="auto" w:fill="EE2207"/>
          </w:tcPr>
          <w:p w14:paraId="08351D63" w14:textId="77777777" w:rsidR="0030798F" w:rsidRDefault="00BE1E12">
            <w:r>
              <w:rPr>
                <w:b/>
                <w:color w:val="FFFFFF"/>
              </w:rPr>
              <w:t xml:space="preserve">  TUESDAY — 5 PHASES OF PENTESTING — ATTACKER METHODOLOGY</w:t>
            </w:r>
          </w:p>
        </w:tc>
        <w:tc>
          <w:tcPr>
            <w:tcW w:w="1008" w:type="dxa"/>
            <w:shd w:val="clear" w:color="auto" w:fill="1A1A2E"/>
          </w:tcPr>
          <w:p w14:paraId="78B50EEA" w14:textId="77777777" w:rsidR="0030798F" w:rsidRDefault="00BE1E12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02FF03D0" w14:textId="77777777" w:rsidR="0030798F" w:rsidRDefault="0030798F"/>
    <w:p w14:paraId="0C420627" w14:textId="77777777" w:rsidR="0030798F" w:rsidRDefault="00BE1E12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map the attacker's actions to the 5 pentesting phases. Think like an attacker to become a better defender.</w:t>
      </w:r>
    </w:p>
    <w:p w14:paraId="5BF2B380" w14:textId="77777777" w:rsidR="0030798F" w:rsidRDefault="0030798F"/>
    <w:p w14:paraId="409D1DB7" w14:textId="77777777" w:rsidR="0030798F" w:rsidRDefault="0030798F"/>
    <w:p w14:paraId="6689CFD8" w14:textId="77777777" w:rsidR="0030798F" w:rsidRDefault="00BE1E12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6"/>
        <w:gridCol w:w="5853"/>
      </w:tblGrid>
      <w:tr w:rsidR="0030798F" w14:paraId="3AE6723A" w14:textId="77777777">
        <w:tc>
          <w:tcPr>
            <w:tcW w:w="1224" w:type="dxa"/>
            <w:shd w:val="clear" w:color="auto" w:fill="1A1A2E"/>
          </w:tcPr>
          <w:p w14:paraId="4FF76D8E" w14:textId="77777777" w:rsidR="0030798F" w:rsidRDefault="00BE1E12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6232C37D" w14:textId="77777777" w:rsidR="0030798F" w:rsidRDefault="00BE1E12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5082899F" w14:textId="77777777" w:rsidR="0030798F" w:rsidRDefault="00BE1E12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30798F" w14:paraId="5DAF9F94" w14:textId="77777777">
        <w:tc>
          <w:tcPr>
            <w:tcW w:w="1224" w:type="dxa"/>
            <w:shd w:val="clear" w:color="auto" w:fill="F8F9FA"/>
          </w:tcPr>
          <w:p w14:paraId="35B8F044" w14:textId="77777777" w:rsidR="0030798F" w:rsidRDefault="00BE1E12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12E62856" w14:textId="77777777" w:rsidR="0030798F" w:rsidRDefault="00BE1E12">
            <w:r>
              <w:rPr>
                <w:b/>
                <w:color w:val="1A1A2E"/>
                <w:sz w:val="18"/>
              </w:rPr>
              <w:t>Lecture: 5 Pentest Phases</w:t>
            </w:r>
          </w:p>
        </w:tc>
        <w:tc>
          <w:tcPr>
            <w:tcW w:w="5904" w:type="dxa"/>
            <w:shd w:val="clear" w:color="auto" w:fill="F8F9FA"/>
          </w:tcPr>
          <w:p w14:paraId="22A63799" w14:textId="77777777" w:rsidR="0030798F" w:rsidRDefault="00BE1E12">
            <w:r>
              <w:rPr>
                <w:color w:val="555555"/>
                <w:sz w:val="18"/>
              </w:rPr>
              <w:t>Teach Reconnaissance, Scanning, Gaining Access, Maintaining Access, Covering Tracks. Why thinking like an attacker makes you a better defender.</w:t>
            </w:r>
          </w:p>
        </w:tc>
      </w:tr>
      <w:tr w:rsidR="0030798F" w14:paraId="6D644A49" w14:textId="77777777">
        <w:tc>
          <w:tcPr>
            <w:tcW w:w="1224" w:type="dxa"/>
            <w:shd w:val="clear" w:color="auto" w:fill="FFFFFF"/>
          </w:tcPr>
          <w:p w14:paraId="3589D70B" w14:textId="77777777" w:rsidR="0030798F" w:rsidRDefault="00BE1E12">
            <w:r>
              <w:rPr>
                <w:b/>
                <w:color w:val="EE2207"/>
                <w:sz w:val="18"/>
              </w:rPr>
              <w:t>0:30–1:10</w:t>
            </w:r>
          </w:p>
        </w:tc>
        <w:tc>
          <w:tcPr>
            <w:tcW w:w="2520" w:type="dxa"/>
            <w:shd w:val="clear" w:color="auto" w:fill="FFFFFF"/>
          </w:tcPr>
          <w:p w14:paraId="040B9884" w14:textId="77777777" w:rsidR="0030798F" w:rsidRDefault="00BE1E12">
            <w:r>
              <w:rPr>
                <w:b/>
                <w:color w:val="1A1A2E"/>
                <w:sz w:val="18"/>
              </w:rPr>
              <w:t>Methodology Mapping</w:t>
            </w:r>
          </w:p>
        </w:tc>
        <w:tc>
          <w:tcPr>
            <w:tcW w:w="5904" w:type="dxa"/>
            <w:shd w:val="clear" w:color="auto" w:fill="FFFFFF"/>
          </w:tcPr>
          <w:p w14:paraId="4BE6B96C" w14:textId="77777777" w:rsidR="0030798F" w:rsidRDefault="00BE1E12">
            <w:r>
              <w:rPr>
                <w:color w:val="555555"/>
                <w:sz w:val="18"/>
              </w:rPr>
              <w:t>Students map the attacker's specific actions in this incident to each of the 5 phases. Include specific tools or techniques used.</w:t>
            </w:r>
          </w:p>
        </w:tc>
      </w:tr>
      <w:tr w:rsidR="0030798F" w14:paraId="7EB42C3E" w14:textId="77777777">
        <w:tc>
          <w:tcPr>
            <w:tcW w:w="1224" w:type="dxa"/>
            <w:shd w:val="clear" w:color="auto" w:fill="F8F9FA"/>
          </w:tcPr>
          <w:p w14:paraId="3B82BB7F" w14:textId="77777777" w:rsidR="0030798F" w:rsidRDefault="00BE1E12">
            <w:r>
              <w:rPr>
                <w:b/>
                <w:color w:val="EE2207"/>
                <w:sz w:val="18"/>
              </w:rPr>
              <w:t>1:10–1:40</w:t>
            </w:r>
          </w:p>
        </w:tc>
        <w:tc>
          <w:tcPr>
            <w:tcW w:w="2520" w:type="dxa"/>
            <w:shd w:val="clear" w:color="auto" w:fill="F8F9FA"/>
          </w:tcPr>
          <w:p w14:paraId="215FBD0C" w14:textId="77777777" w:rsidR="0030798F" w:rsidRDefault="00BE1E12">
            <w:r>
              <w:rPr>
                <w:b/>
                <w:color w:val="1A1A2E"/>
                <w:sz w:val="18"/>
              </w:rPr>
              <w:t>Attacker vs Defender Game</w:t>
            </w:r>
          </w:p>
        </w:tc>
        <w:tc>
          <w:tcPr>
            <w:tcW w:w="5904" w:type="dxa"/>
            <w:shd w:val="clear" w:color="auto" w:fill="F8F9FA"/>
          </w:tcPr>
          <w:p w14:paraId="70E43AE4" w14:textId="77777777" w:rsidR="0030798F" w:rsidRDefault="00BE1E12">
            <w:r>
              <w:rPr>
                <w:color w:val="555555"/>
                <w:sz w:val="18"/>
              </w:rPr>
              <w:t>For each phase: students suggest what the attacker did AND what a defender could have done to detect or stop it.</w:t>
            </w:r>
          </w:p>
        </w:tc>
      </w:tr>
      <w:tr w:rsidR="0030798F" w14:paraId="1FDEA1AB" w14:textId="77777777">
        <w:tc>
          <w:tcPr>
            <w:tcW w:w="1224" w:type="dxa"/>
            <w:shd w:val="clear" w:color="auto" w:fill="FFFFFF"/>
          </w:tcPr>
          <w:p w14:paraId="61124A9F" w14:textId="77777777" w:rsidR="0030798F" w:rsidRDefault="00BE1E12">
            <w:r>
              <w:rPr>
                <w:b/>
                <w:color w:val="EE2207"/>
                <w:sz w:val="18"/>
              </w:rPr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15C59898" w14:textId="77777777" w:rsidR="0030798F" w:rsidRDefault="00BE1E12">
            <w:r>
              <w:rPr>
                <w:b/>
                <w:color w:val="1A1A2E"/>
                <w:sz w:val="18"/>
              </w:rPr>
              <w:t>Homework Briefing</w:t>
            </w:r>
          </w:p>
        </w:tc>
        <w:tc>
          <w:tcPr>
            <w:tcW w:w="5904" w:type="dxa"/>
            <w:shd w:val="clear" w:color="auto" w:fill="FFFFFF"/>
          </w:tcPr>
          <w:p w14:paraId="587BC919" w14:textId="77777777" w:rsidR="0030798F" w:rsidRDefault="00BE1E12">
            <w:r>
              <w:rPr>
                <w:color w:val="555555"/>
                <w:sz w:val="18"/>
              </w:rPr>
              <w:t>Assign: Tonight, outline your full Executive Summary using the template. Every section must have at least 3 bullet points before you write.</w:t>
            </w:r>
          </w:p>
        </w:tc>
      </w:tr>
    </w:tbl>
    <w:p w14:paraId="3AECF1F1" w14:textId="77777777" w:rsidR="0030798F" w:rsidRDefault="0030798F"/>
    <w:p w14:paraId="2F0A75B5" w14:textId="77777777" w:rsidR="0030798F" w:rsidRDefault="00BE1E1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6285"/>
        <w:gridCol w:w="1003"/>
      </w:tblGrid>
      <w:tr w:rsidR="0030798F" w14:paraId="4E89BC04" w14:textId="77777777">
        <w:tc>
          <w:tcPr>
            <w:tcW w:w="2304" w:type="dxa"/>
            <w:shd w:val="clear" w:color="auto" w:fill="1A1A2E"/>
          </w:tcPr>
          <w:p w14:paraId="3F525B59" w14:textId="77777777" w:rsidR="0030798F" w:rsidRDefault="00BE1E12">
            <w:r>
              <w:rPr>
                <w:b/>
                <w:color w:val="AACCFF"/>
                <w:sz w:val="20"/>
              </w:rPr>
              <w:t xml:space="preserve">  PROJECT 4 · DAY 8</w:t>
            </w:r>
          </w:p>
        </w:tc>
        <w:tc>
          <w:tcPr>
            <w:tcW w:w="6336" w:type="dxa"/>
            <w:shd w:val="clear" w:color="auto" w:fill="EE2207"/>
          </w:tcPr>
          <w:p w14:paraId="558740D2" w14:textId="77777777" w:rsidR="0030798F" w:rsidRDefault="00BE1E12">
            <w:r>
              <w:rPr>
                <w:b/>
                <w:color w:val="FFFFFF"/>
              </w:rPr>
              <w:t xml:space="preserve">  WEDNESDAY — RECOMMENDATIONS WORKSHOP — "FROM HERE ON OUT"</w:t>
            </w:r>
          </w:p>
        </w:tc>
        <w:tc>
          <w:tcPr>
            <w:tcW w:w="1008" w:type="dxa"/>
            <w:shd w:val="clear" w:color="auto" w:fill="1A1A2E"/>
          </w:tcPr>
          <w:p w14:paraId="40CE89D0" w14:textId="77777777" w:rsidR="0030798F" w:rsidRDefault="00BE1E12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14FEBBEC" w14:textId="77777777" w:rsidR="0030798F" w:rsidRDefault="0030798F"/>
    <w:p w14:paraId="0B7C17BE" w14:textId="77777777" w:rsidR="0030798F" w:rsidRDefault="00BE1E12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develop and workshop 5 specific, actionable recommendations. Peer collaboration to pressure-test each recommendation.</w:t>
      </w:r>
    </w:p>
    <w:p w14:paraId="32A780AF" w14:textId="77777777" w:rsidR="0030798F" w:rsidRDefault="0030798F"/>
    <w:p w14:paraId="269C9E05" w14:textId="77777777" w:rsidR="0030798F" w:rsidRDefault="0030798F"/>
    <w:p w14:paraId="6166F5B0" w14:textId="77777777" w:rsidR="0030798F" w:rsidRDefault="00BE1E12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10"/>
        <w:gridCol w:w="5849"/>
      </w:tblGrid>
      <w:tr w:rsidR="0030798F" w14:paraId="2DB7BAC7" w14:textId="77777777">
        <w:tc>
          <w:tcPr>
            <w:tcW w:w="1224" w:type="dxa"/>
            <w:shd w:val="clear" w:color="auto" w:fill="1A1A2E"/>
          </w:tcPr>
          <w:p w14:paraId="45EC52E7" w14:textId="77777777" w:rsidR="0030798F" w:rsidRDefault="00BE1E12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16354C53" w14:textId="77777777" w:rsidR="0030798F" w:rsidRDefault="00BE1E12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15BDCEEB" w14:textId="77777777" w:rsidR="0030798F" w:rsidRDefault="00BE1E12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30798F" w14:paraId="28ABE9F9" w14:textId="77777777">
        <w:tc>
          <w:tcPr>
            <w:tcW w:w="1224" w:type="dxa"/>
            <w:shd w:val="clear" w:color="auto" w:fill="F8F9FA"/>
          </w:tcPr>
          <w:p w14:paraId="7C8540FA" w14:textId="77777777" w:rsidR="0030798F" w:rsidRDefault="00BE1E12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1F1AAB1D" w14:textId="77777777" w:rsidR="0030798F" w:rsidRDefault="00BE1E12">
            <w:r>
              <w:rPr>
                <w:b/>
                <w:color w:val="1A1A2E"/>
                <w:sz w:val="18"/>
              </w:rPr>
              <w:t>From Here On Out Review</w:t>
            </w:r>
          </w:p>
        </w:tc>
        <w:tc>
          <w:tcPr>
            <w:tcW w:w="5904" w:type="dxa"/>
            <w:shd w:val="clear" w:color="auto" w:fill="F8F9FA"/>
          </w:tcPr>
          <w:p w14:paraId="5D23276A" w14:textId="77777777" w:rsidR="0030798F" w:rsidRDefault="00BE1E12">
            <w:r>
              <w:rPr>
                <w:color w:val="555555"/>
                <w:sz w:val="18"/>
              </w:rPr>
              <w:t>Go through the "From Here On Out" section together. Discuss: are these the right priorities? Would you add anything?</w:t>
            </w:r>
          </w:p>
        </w:tc>
      </w:tr>
      <w:tr w:rsidR="0030798F" w14:paraId="565E6F46" w14:textId="77777777">
        <w:tc>
          <w:tcPr>
            <w:tcW w:w="1224" w:type="dxa"/>
            <w:shd w:val="clear" w:color="auto" w:fill="FFFFFF"/>
          </w:tcPr>
          <w:p w14:paraId="663BAE7A" w14:textId="77777777" w:rsidR="0030798F" w:rsidRDefault="00BE1E12">
            <w:r>
              <w:rPr>
                <w:b/>
                <w:color w:val="EE2207"/>
                <w:sz w:val="18"/>
              </w:rPr>
              <w:t>0:20–1:00</w:t>
            </w:r>
          </w:p>
        </w:tc>
        <w:tc>
          <w:tcPr>
            <w:tcW w:w="2520" w:type="dxa"/>
            <w:shd w:val="clear" w:color="auto" w:fill="FFFFFF"/>
          </w:tcPr>
          <w:p w14:paraId="1AA160EE" w14:textId="77777777" w:rsidR="0030798F" w:rsidRDefault="00BE1E12">
            <w:r>
              <w:rPr>
                <w:b/>
                <w:color w:val="1A1A2E"/>
                <w:sz w:val="18"/>
              </w:rPr>
              <w:t>Recommendations Workshop</w:t>
            </w:r>
          </w:p>
        </w:tc>
        <w:tc>
          <w:tcPr>
            <w:tcW w:w="5904" w:type="dxa"/>
            <w:shd w:val="clear" w:color="auto" w:fill="FFFFFF"/>
          </w:tcPr>
          <w:p w14:paraId="3C103F70" w14:textId="77777777" w:rsidR="0030798F" w:rsidRDefault="00BE1E12">
            <w:r>
              <w:rPr>
                <w:color w:val="555555"/>
                <w:sz w:val="18"/>
              </w:rPr>
              <w:t>Students draft their 5 recommendations with justification. Then pair up: each partner challenges one recommendation — is it specific enough? Does it address this incident?</w:t>
            </w:r>
          </w:p>
        </w:tc>
      </w:tr>
      <w:tr w:rsidR="0030798F" w14:paraId="16FEC653" w14:textId="77777777">
        <w:tc>
          <w:tcPr>
            <w:tcW w:w="1224" w:type="dxa"/>
            <w:shd w:val="clear" w:color="auto" w:fill="F8F9FA"/>
          </w:tcPr>
          <w:p w14:paraId="7FDFA41F" w14:textId="77777777" w:rsidR="0030798F" w:rsidRDefault="00BE1E12">
            <w:r>
              <w:rPr>
                <w:b/>
                <w:color w:val="EE2207"/>
                <w:sz w:val="18"/>
              </w:rPr>
              <w:t>1:00–1:30</w:t>
            </w:r>
          </w:p>
        </w:tc>
        <w:tc>
          <w:tcPr>
            <w:tcW w:w="2520" w:type="dxa"/>
            <w:shd w:val="clear" w:color="auto" w:fill="F8F9FA"/>
          </w:tcPr>
          <w:p w14:paraId="41A83558" w14:textId="77777777" w:rsidR="0030798F" w:rsidRDefault="00BE1E12">
            <w:r>
              <w:rPr>
                <w:b/>
                <w:color w:val="1A1A2E"/>
                <w:sz w:val="18"/>
              </w:rPr>
              <w:t>Priority Debate</w:t>
            </w:r>
          </w:p>
        </w:tc>
        <w:tc>
          <w:tcPr>
            <w:tcW w:w="5904" w:type="dxa"/>
            <w:shd w:val="clear" w:color="auto" w:fill="F8F9FA"/>
          </w:tcPr>
          <w:p w14:paraId="6D134303" w14:textId="77777777" w:rsidR="0030798F" w:rsidRDefault="00BE1E12">
            <w:r>
              <w:rPr>
                <w:color w:val="555555"/>
                <w:sz w:val="18"/>
              </w:rPr>
              <w:t>Class votes on the single most important recommendation. Each student defends their #1. Group builds a consensus top 5.</w:t>
            </w:r>
          </w:p>
        </w:tc>
      </w:tr>
      <w:tr w:rsidR="0030798F" w14:paraId="07E7ACC8" w14:textId="77777777">
        <w:tc>
          <w:tcPr>
            <w:tcW w:w="1224" w:type="dxa"/>
            <w:shd w:val="clear" w:color="auto" w:fill="FFFFFF"/>
          </w:tcPr>
          <w:p w14:paraId="470B17EC" w14:textId="77777777" w:rsidR="0030798F" w:rsidRDefault="00BE1E12">
            <w:r>
              <w:rPr>
                <w:b/>
                <w:color w:val="EE2207"/>
                <w:sz w:val="18"/>
              </w:rPr>
              <w:t>1:30–2:00</w:t>
            </w:r>
          </w:p>
        </w:tc>
        <w:tc>
          <w:tcPr>
            <w:tcW w:w="2520" w:type="dxa"/>
            <w:shd w:val="clear" w:color="auto" w:fill="FFFFFF"/>
          </w:tcPr>
          <w:p w14:paraId="0FA1944D" w14:textId="77777777" w:rsidR="0030798F" w:rsidRDefault="00BE1E12">
            <w:r>
              <w:rPr>
                <w:b/>
                <w:color w:val="1A1A2E"/>
                <w:sz w:val="18"/>
              </w:rPr>
              <w:t>Executive Summary Drafting</w:t>
            </w:r>
          </w:p>
        </w:tc>
        <w:tc>
          <w:tcPr>
            <w:tcW w:w="5904" w:type="dxa"/>
            <w:shd w:val="clear" w:color="auto" w:fill="FFFFFF"/>
          </w:tcPr>
          <w:p w14:paraId="44C3001A" w14:textId="77777777" w:rsidR="0030798F" w:rsidRDefault="00BE1E12">
            <w:r>
              <w:rPr>
                <w:color w:val="555555"/>
                <w:sz w:val="18"/>
              </w:rPr>
              <w:t>Students begin drafting their Executive Summary sections 7 and 8 (Recommendations + Conclusion). Instructor circulates for coaching.</w:t>
            </w:r>
          </w:p>
        </w:tc>
      </w:tr>
    </w:tbl>
    <w:p w14:paraId="5DDC2522" w14:textId="77777777" w:rsidR="0030798F" w:rsidRDefault="0030798F"/>
    <w:p w14:paraId="61897732" w14:textId="77777777" w:rsidR="0030798F" w:rsidRDefault="00BE1E1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30798F" w14:paraId="08C7A03A" w14:textId="77777777">
        <w:tc>
          <w:tcPr>
            <w:tcW w:w="2304" w:type="dxa"/>
            <w:shd w:val="clear" w:color="auto" w:fill="1A1A2E"/>
          </w:tcPr>
          <w:p w14:paraId="71AE9DF1" w14:textId="77777777" w:rsidR="0030798F" w:rsidRDefault="00BE1E12">
            <w:r>
              <w:rPr>
                <w:b/>
                <w:color w:val="AACCFF"/>
                <w:sz w:val="20"/>
              </w:rPr>
              <w:t xml:space="preserve">  PROJECT 4 · DAY 9</w:t>
            </w:r>
          </w:p>
        </w:tc>
        <w:tc>
          <w:tcPr>
            <w:tcW w:w="6336" w:type="dxa"/>
            <w:shd w:val="clear" w:color="auto" w:fill="EE2207"/>
          </w:tcPr>
          <w:p w14:paraId="52EE0C27" w14:textId="77777777" w:rsidR="0030798F" w:rsidRDefault="00BE1E12">
            <w:r>
              <w:rPr>
                <w:b/>
                <w:color w:val="FFFFFF"/>
              </w:rPr>
              <w:t xml:space="preserve">  THURSDAY — EXECUTIVE SUMMARY PRESENTATIONS + SUBMISSION (100 PTS DUE)</w:t>
            </w:r>
          </w:p>
        </w:tc>
        <w:tc>
          <w:tcPr>
            <w:tcW w:w="1008" w:type="dxa"/>
            <w:shd w:val="clear" w:color="auto" w:fill="1A1A2E"/>
          </w:tcPr>
          <w:p w14:paraId="115519B3" w14:textId="77777777" w:rsidR="0030798F" w:rsidRDefault="00BE1E12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6D5A8D63" w14:textId="77777777" w:rsidR="0030798F" w:rsidRDefault="0030798F"/>
    <w:p w14:paraId="45EEF145" w14:textId="77777777" w:rsidR="0030798F" w:rsidRDefault="00BE1E12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complete peer review, deliver professional executive summary presentations, submit, and debrief the full incident.</w:t>
      </w:r>
    </w:p>
    <w:p w14:paraId="7AAAC9E4" w14:textId="77777777" w:rsidR="0030798F" w:rsidRDefault="0030798F"/>
    <w:p w14:paraId="648DDB5A" w14:textId="77777777" w:rsidR="0030798F" w:rsidRDefault="0030798F"/>
    <w:p w14:paraId="3124F2F3" w14:textId="77777777" w:rsidR="0030798F" w:rsidRDefault="00BE1E12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7"/>
        <w:gridCol w:w="5852"/>
      </w:tblGrid>
      <w:tr w:rsidR="0030798F" w14:paraId="07E46999" w14:textId="77777777">
        <w:tc>
          <w:tcPr>
            <w:tcW w:w="1224" w:type="dxa"/>
            <w:shd w:val="clear" w:color="auto" w:fill="1A1A2E"/>
          </w:tcPr>
          <w:p w14:paraId="7189134A" w14:textId="77777777" w:rsidR="0030798F" w:rsidRDefault="00BE1E12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32B5F4DF" w14:textId="77777777" w:rsidR="0030798F" w:rsidRDefault="00BE1E12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097FD393" w14:textId="77777777" w:rsidR="0030798F" w:rsidRDefault="00BE1E12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30798F" w14:paraId="64806578" w14:textId="77777777">
        <w:tc>
          <w:tcPr>
            <w:tcW w:w="1224" w:type="dxa"/>
            <w:shd w:val="clear" w:color="auto" w:fill="F8F9FA"/>
          </w:tcPr>
          <w:p w14:paraId="60B3D916" w14:textId="77777777" w:rsidR="0030798F" w:rsidRDefault="00BE1E12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6E9C1E45" w14:textId="77777777" w:rsidR="0030798F" w:rsidRDefault="00BE1E12">
            <w:r>
              <w:rPr>
                <w:b/>
                <w:color w:val="1A1A2E"/>
                <w:sz w:val="18"/>
              </w:rPr>
              <w:t>Writing + Peer Review</w:t>
            </w:r>
          </w:p>
        </w:tc>
        <w:tc>
          <w:tcPr>
            <w:tcW w:w="5904" w:type="dxa"/>
            <w:shd w:val="clear" w:color="auto" w:fill="F8F9FA"/>
          </w:tcPr>
          <w:p w14:paraId="764231E0" w14:textId="77777777" w:rsidR="0030798F" w:rsidRDefault="00BE1E12">
            <w:r>
              <w:rPr>
                <w:color w:val="555555"/>
                <w:sz w:val="18"/>
              </w:rPr>
              <w:t>Students finalize all 9 sections of the Executive Summary. Swap with a partner: (1) strongest section, (2) one section needing more specifics, (3) one fact missed.</w:t>
            </w:r>
          </w:p>
        </w:tc>
      </w:tr>
      <w:tr w:rsidR="0030798F" w14:paraId="34C8C7AD" w14:textId="77777777">
        <w:tc>
          <w:tcPr>
            <w:tcW w:w="1224" w:type="dxa"/>
            <w:shd w:val="clear" w:color="auto" w:fill="FFFFFF"/>
          </w:tcPr>
          <w:p w14:paraId="2CC1999E" w14:textId="77777777" w:rsidR="0030798F" w:rsidRDefault="00BE1E12">
            <w:r>
              <w:rPr>
                <w:b/>
                <w:color w:val="EE2207"/>
                <w:sz w:val="18"/>
              </w:rPr>
              <w:t>0:30–1:00</w:t>
            </w:r>
          </w:p>
        </w:tc>
        <w:tc>
          <w:tcPr>
            <w:tcW w:w="2520" w:type="dxa"/>
            <w:shd w:val="clear" w:color="auto" w:fill="FFFFFF"/>
          </w:tcPr>
          <w:p w14:paraId="1A2F00E4" w14:textId="77777777" w:rsidR="0030798F" w:rsidRDefault="00BE1E12">
            <w:r>
              <w:rPr>
                <w:b/>
                <w:color w:val="1A1A2E"/>
                <w:sz w:val="18"/>
              </w:rPr>
              <w:t>Revision Time</w:t>
            </w:r>
          </w:p>
        </w:tc>
        <w:tc>
          <w:tcPr>
            <w:tcW w:w="5904" w:type="dxa"/>
            <w:shd w:val="clear" w:color="auto" w:fill="FFFFFF"/>
          </w:tcPr>
          <w:p w14:paraId="1841F10A" w14:textId="77777777" w:rsidR="0030798F" w:rsidRDefault="00BE1E12">
            <w:r>
              <w:rPr>
                <w:color w:val="555555"/>
                <w:sz w:val="18"/>
              </w:rPr>
              <w:t>Students revise based on peer feedback. Replace any vague sentence with a concrete fact or specific control. Instructor circulates for final coaching.</w:t>
            </w:r>
          </w:p>
        </w:tc>
      </w:tr>
      <w:tr w:rsidR="0030798F" w14:paraId="4C7961D3" w14:textId="77777777">
        <w:tc>
          <w:tcPr>
            <w:tcW w:w="1224" w:type="dxa"/>
            <w:shd w:val="clear" w:color="auto" w:fill="F8F9FA"/>
          </w:tcPr>
          <w:p w14:paraId="15A116C9" w14:textId="77777777" w:rsidR="0030798F" w:rsidRDefault="00BE1E12">
            <w:r>
              <w:rPr>
                <w:b/>
                <w:color w:val="EE2207"/>
                <w:sz w:val="18"/>
              </w:rPr>
              <w:t>1:00–1:45</w:t>
            </w:r>
          </w:p>
        </w:tc>
        <w:tc>
          <w:tcPr>
            <w:tcW w:w="2520" w:type="dxa"/>
            <w:shd w:val="clear" w:color="auto" w:fill="F8F9FA"/>
          </w:tcPr>
          <w:p w14:paraId="5FF3D5D0" w14:textId="77777777" w:rsidR="0030798F" w:rsidRDefault="00BE1E12">
            <w:r>
              <w:rPr>
                <w:b/>
                <w:color w:val="1A1A2E"/>
                <w:sz w:val="18"/>
              </w:rPr>
              <w:t>Presentations + Submission</w:t>
            </w:r>
          </w:p>
        </w:tc>
        <w:tc>
          <w:tcPr>
            <w:tcW w:w="5904" w:type="dxa"/>
            <w:shd w:val="clear" w:color="auto" w:fill="F8F9FA"/>
          </w:tcPr>
          <w:p w14:paraId="285E80A1" w14:textId="77777777" w:rsidR="0030798F" w:rsidRDefault="00BE1E12">
            <w:r>
              <w:rPr>
                <w:color w:val="555555"/>
                <w:sz w:val="18"/>
              </w:rPr>
              <w:t>Each student presents 3–5 minutes. Collect completed Executive Summaries (100 pts). Class gives structured feedback: one strength, one specific improvement.</w:t>
            </w:r>
          </w:p>
        </w:tc>
      </w:tr>
      <w:tr w:rsidR="0030798F" w14:paraId="4CC5DF9D" w14:textId="77777777">
        <w:tc>
          <w:tcPr>
            <w:tcW w:w="1224" w:type="dxa"/>
            <w:shd w:val="clear" w:color="auto" w:fill="FFFFFF"/>
          </w:tcPr>
          <w:p w14:paraId="67AAC47A" w14:textId="77777777" w:rsidR="0030798F" w:rsidRDefault="00BE1E12">
            <w:r>
              <w:rPr>
                <w:b/>
                <w:color w:val="EE2207"/>
                <w:sz w:val="18"/>
              </w:rPr>
              <w:t>1:45–2:00</w:t>
            </w:r>
          </w:p>
        </w:tc>
        <w:tc>
          <w:tcPr>
            <w:tcW w:w="2520" w:type="dxa"/>
            <w:shd w:val="clear" w:color="auto" w:fill="FFFFFF"/>
          </w:tcPr>
          <w:p w14:paraId="1D405A95" w14:textId="77777777" w:rsidR="0030798F" w:rsidRDefault="00BE1E12">
            <w:r>
              <w:rPr>
                <w:b/>
                <w:color w:val="1A1A2E"/>
                <w:sz w:val="18"/>
              </w:rPr>
              <w:t>Full Debrief + Next Project Preview</w:t>
            </w:r>
          </w:p>
        </w:tc>
        <w:tc>
          <w:tcPr>
            <w:tcW w:w="5904" w:type="dxa"/>
            <w:shd w:val="clear" w:color="auto" w:fill="FFFFFF"/>
          </w:tcPr>
          <w:p w14:paraId="48DFCCF0" w14:textId="77777777" w:rsidR="0030798F" w:rsidRDefault="00BE1E12">
            <w:r>
              <w:rPr>
                <w:color w:val="555555"/>
                <w:sz w:val="18"/>
              </w:rPr>
              <w:t>What is the single most important lesson from this incident? What would you tell an IT team to do first thing Monday morning? Preview the next project.</w:t>
            </w:r>
          </w:p>
        </w:tc>
      </w:tr>
    </w:tbl>
    <w:p w14:paraId="5E206E5D" w14:textId="77777777" w:rsidR="0030798F" w:rsidRDefault="0030798F"/>
    <w:p w14:paraId="1D36C7F2" w14:textId="77777777" w:rsidR="0030798F" w:rsidRDefault="00BE1E12">
      <w:r>
        <w:br w:type="page"/>
      </w:r>
    </w:p>
    <w:p w14:paraId="59A14071" w14:textId="77777777" w:rsidR="0030798F" w:rsidRDefault="00BE1E12">
      <w:r>
        <w:rPr>
          <w:b/>
          <w:color w:val="EE2207"/>
          <w:sz w:val="34"/>
        </w:rPr>
        <w:t>NIST CSF FAILURE ANALYSIS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3997"/>
        <w:gridCol w:w="4143"/>
      </w:tblGrid>
      <w:tr w:rsidR="0030798F" w14:paraId="60DBDEBE" w14:textId="77777777">
        <w:tc>
          <w:tcPr>
            <w:tcW w:w="1440" w:type="dxa"/>
            <w:shd w:val="clear" w:color="auto" w:fill="1A1A2E"/>
          </w:tcPr>
          <w:p w14:paraId="1A320B5D" w14:textId="77777777" w:rsidR="0030798F" w:rsidRDefault="00BE1E12">
            <w:r>
              <w:rPr>
                <w:b/>
                <w:color w:val="FFFFFF"/>
                <w:sz w:val="18"/>
              </w:rPr>
              <w:t>NIST FUNCTION</w:t>
            </w:r>
          </w:p>
        </w:tc>
        <w:tc>
          <w:tcPr>
            <w:tcW w:w="4032" w:type="dxa"/>
            <w:shd w:val="clear" w:color="auto" w:fill="1A1A2E"/>
          </w:tcPr>
          <w:p w14:paraId="0CEAC03C" w14:textId="77777777" w:rsidR="0030798F" w:rsidRDefault="00BE1E12">
            <w:r>
              <w:rPr>
                <w:b/>
                <w:color w:val="FFFFFF"/>
                <w:sz w:val="18"/>
              </w:rPr>
              <w:t>WHAT FAILED</w:t>
            </w:r>
          </w:p>
        </w:tc>
        <w:tc>
          <w:tcPr>
            <w:tcW w:w="4176" w:type="dxa"/>
            <w:shd w:val="clear" w:color="auto" w:fill="1A1A2E"/>
          </w:tcPr>
          <w:p w14:paraId="24DD8249" w14:textId="77777777" w:rsidR="0030798F" w:rsidRDefault="00BE1E12">
            <w:r>
              <w:rPr>
                <w:b/>
                <w:color w:val="FFFFFF"/>
                <w:sz w:val="18"/>
              </w:rPr>
              <w:t>WHAT SHOULD HAVE HAPPENED</w:t>
            </w:r>
          </w:p>
        </w:tc>
      </w:tr>
      <w:tr w:rsidR="0030798F" w14:paraId="13D16E72" w14:textId="77777777">
        <w:tc>
          <w:tcPr>
            <w:tcW w:w="1440" w:type="dxa"/>
            <w:shd w:val="clear" w:color="auto" w:fill="F8F9FA"/>
          </w:tcPr>
          <w:p w14:paraId="6DFD1003" w14:textId="77777777" w:rsidR="0030798F" w:rsidRDefault="00BE1E12">
            <w:r>
              <w:rPr>
                <w:b/>
                <w:color w:val="EE2207"/>
                <w:sz w:val="18"/>
              </w:rPr>
              <w:t>Identify</w:t>
            </w:r>
          </w:p>
        </w:tc>
        <w:tc>
          <w:tcPr>
            <w:tcW w:w="4032" w:type="dxa"/>
            <w:shd w:val="clear" w:color="auto" w:fill="F8F9FA"/>
          </w:tcPr>
          <w:p w14:paraId="205C3FFF" w14:textId="77777777" w:rsidR="0030798F" w:rsidRDefault="00BE1E12">
            <w:r>
              <w:rPr>
                <w:color w:val="990000"/>
                <w:sz w:val="18"/>
              </w:rPr>
              <w:t>FAILED — Did not know VPN credentials were exposed on the dark web; no dark web monitoring</w:t>
            </w:r>
          </w:p>
        </w:tc>
        <w:tc>
          <w:tcPr>
            <w:tcW w:w="4176" w:type="dxa"/>
            <w:shd w:val="clear" w:color="auto" w:fill="F8F9FA"/>
          </w:tcPr>
          <w:p w14:paraId="0E0FEBB0" w14:textId="77777777" w:rsidR="0030798F" w:rsidRDefault="00BE1E12">
            <w:r>
              <w:rPr>
                <w:color w:val="007A33"/>
                <w:sz w:val="18"/>
              </w:rPr>
              <w:t>Conduct regular asset inventories, vendor risk assessments, and map all third-party connections</w:t>
            </w:r>
          </w:p>
        </w:tc>
      </w:tr>
      <w:tr w:rsidR="0030798F" w14:paraId="264EC6AF" w14:textId="77777777">
        <w:tc>
          <w:tcPr>
            <w:tcW w:w="1440" w:type="dxa"/>
            <w:shd w:val="clear" w:color="auto" w:fill="FFFFFF"/>
          </w:tcPr>
          <w:p w14:paraId="6486C508" w14:textId="77777777" w:rsidR="0030798F" w:rsidRDefault="00BE1E12">
            <w:r>
              <w:rPr>
                <w:b/>
                <w:color w:val="EE2207"/>
                <w:sz w:val="18"/>
              </w:rPr>
              <w:t>Protect</w:t>
            </w:r>
          </w:p>
        </w:tc>
        <w:tc>
          <w:tcPr>
            <w:tcW w:w="4032" w:type="dxa"/>
            <w:shd w:val="clear" w:color="auto" w:fill="FFFFFF"/>
          </w:tcPr>
          <w:p w14:paraId="2141B7E6" w14:textId="77777777" w:rsidR="0030798F" w:rsidRDefault="00BE1E12">
            <w:r>
              <w:rPr>
                <w:color w:val="990000"/>
                <w:sz w:val="18"/>
              </w:rPr>
              <w:t>FAILED — No MFA on VPN accounts; single password = full network access</w:t>
            </w:r>
          </w:p>
        </w:tc>
        <w:tc>
          <w:tcPr>
            <w:tcW w:w="4176" w:type="dxa"/>
            <w:shd w:val="clear" w:color="auto" w:fill="FFFFFF"/>
          </w:tcPr>
          <w:p w14:paraId="7138ACEC" w14:textId="77777777" w:rsidR="0030798F" w:rsidRDefault="00BE1E12">
            <w:r>
              <w:rPr>
                <w:color w:val="007A33"/>
                <w:sz w:val="18"/>
              </w:rPr>
              <w:t>Implement NIST SP 800-53 controls. Enforce MFA, patching SLAs, network segmentation</w:t>
            </w:r>
          </w:p>
        </w:tc>
      </w:tr>
      <w:tr w:rsidR="0030798F" w14:paraId="35843636" w14:textId="77777777">
        <w:tc>
          <w:tcPr>
            <w:tcW w:w="1440" w:type="dxa"/>
            <w:shd w:val="clear" w:color="auto" w:fill="F8F9FA"/>
          </w:tcPr>
          <w:p w14:paraId="3728DF3F" w14:textId="77777777" w:rsidR="0030798F" w:rsidRDefault="00BE1E12">
            <w:r>
              <w:rPr>
                <w:b/>
                <w:color w:val="EE2207"/>
                <w:sz w:val="18"/>
              </w:rPr>
              <w:t>Detect</w:t>
            </w:r>
          </w:p>
        </w:tc>
        <w:tc>
          <w:tcPr>
            <w:tcW w:w="4032" w:type="dxa"/>
            <w:shd w:val="clear" w:color="auto" w:fill="F8F9FA"/>
          </w:tcPr>
          <w:p w14:paraId="36094C27" w14:textId="77777777" w:rsidR="0030798F" w:rsidRDefault="00BE1E12">
            <w:r>
              <w:rPr>
                <w:color w:val="990000"/>
                <w:sz w:val="18"/>
              </w:rPr>
              <w:t>PARTIAL — Detected ransomware relatively quickly but 100GB was already exfiltrated</w:t>
            </w:r>
          </w:p>
        </w:tc>
        <w:tc>
          <w:tcPr>
            <w:tcW w:w="4176" w:type="dxa"/>
            <w:shd w:val="clear" w:color="auto" w:fill="F8F9FA"/>
          </w:tcPr>
          <w:p w14:paraId="1DBB4CF6" w14:textId="77777777" w:rsidR="0030798F" w:rsidRDefault="00BE1E12">
            <w:r>
              <w:rPr>
                <w:color w:val="007A33"/>
                <w:sz w:val="18"/>
              </w:rPr>
              <w:t>Deploy SIEM, IDS/IPS, behavioral analytics. Set up 24/7 monitoring with mandatory alert response SLAs</w:t>
            </w:r>
          </w:p>
        </w:tc>
      </w:tr>
      <w:tr w:rsidR="0030798F" w14:paraId="02D0FC3F" w14:textId="77777777">
        <w:tc>
          <w:tcPr>
            <w:tcW w:w="1440" w:type="dxa"/>
            <w:shd w:val="clear" w:color="auto" w:fill="FFFFFF"/>
          </w:tcPr>
          <w:p w14:paraId="2C207BFA" w14:textId="77777777" w:rsidR="0030798F" w:rsidRDefault="00BE1E12">
            <w:r>
              <w:rPr>
                <w:b/>
                <w:color w:val="EE2207"/>
                <w:sz w:val="18"/>
              </w:rPr>
              <w:t>Respond</w:t>
            </w:r>
          </w:p>
        </w:tc>
        <w:tc>
          <w:tcPr>
            <w:tcW w:w="4032" w:type="dxa"/>
            <w:shd w:val="clear" w:color="auto" w:fill="FFFFFF"/>
          </w:tcPr>
          <w:p w14:paraId="7540EECC" w14:textId="77777777" w:rsidR="0030798F" w:rsidRDefault="00BE1E12">
            <w:r>
              <w:rPr>
                <w:color w:val="990000"/>
                <w:sz w:val="18"/>
              </w:rPr>
              <w:t>MIXED — Paid $4.4M ransom quickly; shut down pipeline proactively (OT was not infected)</w:t>
            </w:r>
          </w:p>
        </w:tc>
        <w:tc>
          <w:tcPr>
            <w:tcW w:w="4176" w:type="dxa"/>
            <w:shd w:val="clear" w:color="auto" w:fill="FFFFFF"/>
          </w:tcPr>
          <w:p w14:paraId="5716052A" w14:textId="77777777" w:rsidR="0030798F" w:rsidRDefault="00BE1E12">
            <w:r>
              <w:rPr>
                <w:color w:val="007A33"/>
                <w:sz w:val="18"/>
              </w:rPr>
              <w:t>Develop and TEST an incident response plan. Establish clear escalation paths</w:t>
            </w:r>
          </w:p>
        </w:tc>
      </w:tr>
      <w:tr w:rsidR="0030798F" w14:paraId="4A88BCAA" w14:textId="77777777">
        <w:tc>
          <w:tcPr>
            <w:tcW w:w="1440" w:type="dxa"/>
            <w:shd w:val="clear" w:color="auto" w:fill="F8F9FA"/>
          </w:tcPr>
          <w:p w14:paraId="2669A427" w14:textId="77777777" w:rsidR="0030798F" w:rsidRDefault="00BE1E12">
            <w:r>
              <w:rPr>
                <w:b/>
                <w:color w:val="EE2207"/>
                <w:sz w:val="18"/>
              </w:rPr>
              <w:t>Recover</w:t>
            </w:r>
          </w:p>
        </w:tc>
        <w:tc>
          <w:tcPr>
            <w:tcW w:w="4032" w:type="dxa"/>
            <w:shd w:val="clear" w:color="auto" w:fill="F8F9FA"/>
          </w:tcPr>
          <w:p w14:paraId="3DCB268A" w14:textId="77777777" w:rsidR="0030798F" w:rsidRDefault="00BE1E12">
            <w:r>
              <w:rPr>
                <w:color w:val="990000"/>
                <w:sz w:val="18"/>
              </w:rPr>
              <w:t>PARTIAL — Pipeline restarted after 6 days; FBI recovered $2.3M; MFA implemented post-incident</w:t>
            </w:r>
          </w:p>
        </w:tc>
        <w:tc>
          <w:tcPr>
            <w:tcW w:w="4176" w:type="dxa"/>
            <w:shd w:val="clear" w:color="auto" w:fill="F8F9FA"/>
          </w:tcPr>
          <w:p w14:paraId="359259B8" w14:textId="77777777" w:rsidR="0030798F" w:rsidRDefault="00BE1E12">
            <w:r>
              <w:rPr>
                <w:color w:val="007A33"/>
                <w:sz w:val="18"/>
              </w:rPr>
              <w:t>Implement and test backup/recovery. Define RTO and RPO. Conduct tabletop exercises regularly</w:t>
            </w:r>
          </w:p>
        </w:tc>
      </w:tr>
    </w:tbl>
    <w:p w14:paraId="7ABA90E8" w14:textId="77777777" w:rsidR="0030798F" w:rsidRDefault="0030798F"/>
    <w:p w14:paraId="62561B9A" w14:textId="77777777" w:rsidR="0030798F" w:rsidRDefault="00BE1E12">
      <w:r>
        <w:br w:type="page"/>
      </w:r>
    </w:p>
    <w:p w14:paraId="1C6DBE96" w14:textId="77777777" w:rsidR="0030798F" w:rsidRDefault="00BE1E12">
      <w:r>
        <w:rPr>
          <w:b/>
          <w:color w:val="EE2207"/>
          <w:sz w:val="34"/>
        </w:rPr>
        <w:t>ATTACKER METHODOLOGY — 5 PHASES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7423"/>
      </w:tblGrid>
      <w:tr w:rsidR="0030798F" w14:paraId="74A17864" w14:textId="77777777">
        <w:tc>
          <w:tcPr>
            <w:tcW w:w="2160" w:type="dxa"/>
            <w:shd w:val="clear" w:color="auto" w:fill="1A1A2E"/>
          </w:tcPr>
          <w:p w14:paraId="39353997" w14:textId="77777777" w:rsidR="0030798F" w:rsidRDefault="00BE1E12">
            <w:r>
              <w:rPr>
                <w:b/>
                <w:color w:val="FFFFFF"/>
              </w:rPr>
              <w:t>PHASE</w:t>
            </w:r>
          </w:p>
        </w:tc>
        <w:tc>
          <w:tcPr>
            <w:tcW w:w="7488" w:type="dxa"/>
            <w:shd w:val="clear" w:color="auto" w:fill="1A1A2E"/>
          </w:tcPr>
          <w:p w14:paraId="49EF1911" w14:textId="77777777" w:rsidR="0030798F" w:rsidRDefault="00BE1E12">
            <w:r>
              <w:rPr>
                <w:b/>
                <w:color w:val="FFFFFF"/>
              </w:rPr>
              <w:t>WHAT THE ATTACKER DID IN THIS INCIDENT</w:t>
            </w:r>
          </w:p>
        </w:tc>
      </w:tr>
      <w:tr w:rsidR="0030798F" w14:paraId="664FAB86" w14:textId="77777777">
        <w:tc>
          <w:tcPr>
            <w:tcW w:w="2160" w:type="dxa"/>
            <w:shd w:val="clear" w:color="auto" w:fill="F8F9FA"/>
          </w:tcPr>
          <w:p w14:paraId="71947EA6" w14:textId="77777777" w:rsidR="0030798F" w:rsidRDefault="00BE1E12">
            <w:r>
              <w:rPr>
                <w:b/>
                <w:color w:val="EE2207"/>
                <w:sz w:val="18"/>
              </w:rPr>
              <w:t>Reconnaissance</w:t>
            </w:r>
          </w:p>
        </w:tc>
        <w:tc>
          <w:tcPr>
            <w:tcW w:w="7488" w:type="dxa"/>
            <w:shd w:val="clear" w:color="auto" w:fill="F8F9FA"/>
          </w:tcPr>
          <w:p w14:paraId="68CB9CEA" w14:textId="77777777" w:rsidR="0030798F" w:rsidRDefault="00BE1E12">
            <w:r>
              <w:rPr>
                <w:color w:val="555555"/>
                <w:sz w:val="18"/>
              </w:rPr>
              <w:t>Searched dark web markets and credential dumps for Colonial Pipeline employee VPN credentials</w:t>
            </w:r>
          </w:p>
        </w:tc>
      </w:tr>
      <w:tr w:rsidR="0030798F" w14:paraId="12B62DCE" w14:textId="77777777">
        <w:tc>
          <w:tcPr>
            <w:tcW w:w="2160" w:type="dxa"/>
            <w:shd w:val="clear" w:color="auto" w:fill="FFFFFF"/>
          </w:tcPr>
          <w:p w14:paraId="197430D0" w14:textId="77777777" w:rsidR="0030798F" w:rsidRDefault="00BE1E12">
            <w:r>
              <w:rPr>
                <w:b/>
                <w:color w:val="EE2207"/>
                <w:sz w:val="18"/>
              </w:rPr>
              <w:t>Scanning</w:t>
            </w:r>
          </w:p>
        </w:tc>
        <w:tc>
          <w:tcPr>
            <w:tcW w:w="7488" w:type="dxa"/>
            <w:shd w:val="clear" w:color="auto" w:fill="FFFFFF"/>
          </w:tcPr>
          <w:p w14:paraId="19815C14" w14:textId="77777777" w:rsidR="0030798F" w:rsidRDefault="00BE1E12">
            <w:r>
              <w:rPr>
                <w:color w:val="555555"/>
                <w:sz w:val="18"/>
              </w:rPr>
              <w:t>After VPN access, used internal scanning tools to map Colonial's network</w:t>
            </w:r>
          </w:p>
        </w:tc>
      </w:tr>
      <w:tr w:rsidR="0030798F" w14:paraId="51453E37" w14:textId="77777777">
        <w:tc>
          <w:tcPr>
            <w:tcW w:w="2160" w:type="dxa"/>
            <w:shd w:val="clear" w:color="auto" w:fill="F8F9FA"/>
          </w:tcPr>
          <w:p w14:paraId="7207F6B3" w14:textId="77777777" w:rsidR="0030798F" w:rsidRDefault="00BE1E12">
            <w:r>
              <w:rPr>
                <w:b/>
                <w:color w:val="EE2207"/>
                <w:sz w:val="18"/>
              </w:rPr>
              <w:t>Gaining Access</w:t>
            </w:r>
          </w:p>
        </w:tc>
        <w:tc>
          <w:tcPr>
            <w:tcW w:w="7488" w:type="dxa"/>
            <w:shd w:val="clear" w:color="auto" w:fill="F8F9FA"/>
          </w:tcPr>
          <w:p w14:paraId="36901A14" w14:textId="77777777" w:rsidR="0030798F" w:rsidRDefault="00BE1E12">
            <w:r>
              <w:rPr>
                <w:color w:val="555555"/>
                <w:sz w:val="18"/>
              </w:rPr>
              <w:t>Single VPN password, no MFA — immediate unrestricted access to corporate IT network</w:t>
            </w:r>
          </w:p>
        </w:tc>
      </w:tr>
      <w:tr w:rsidR="0030798F" w14:paraId="032FE841" w14:textId="77777777">
        <w:tc>
          <w:tcPr>
            <w:tcW w:w="2160" w:type="dxa"/>
            <w:shd w:val="clear" w:color="auto" w:fill="FFFFFF"/>
          </w:tcPr>
          <w:p w14:paraId="6870B2B9" w14:textId="77777777" w:rsidR="0030798F" w:rsidRDefault="00BE1E12">
            <w:r>
              <w:rPr>
                <w:b/>
                <w:color w:val="EE2207"/>
                <w:sz w:val="18"/>
              </w:rPr>
              <w:t>Maintaining Access</w:t>
            </w:r>
          </w:p>
        </w:tc>
        <w:tc>
          <w:tcPr>
            <w:tcW w:w="7488" w:type="dxa"/>
            <w:shd w:val="clear" w:color="auto" w:fill="FFFFFF"/>
          </w:tcPr>
          <w:p w14:paraId="46854EE1" w14:textId="77777777" w:rsidR="0030798F" w:rsidRDefault="00BE1E12">
            <w:r>
              <w:rPr>
                <w:color w:val="555555"/>
                <w:sz w:val="18"/>
              </w:rPr>
              <w:t>Moved laterally through the network over several days before deploying ransomware</w:t>
            </w:r>
          </w:p>
        </w:tc>
      </w:tr>
      <w:tr w:rsidR="0030798F" w14:paraId="3FB34A52" w14:textId="77777777">
        <w:tc>
          <w:tcPr>
            <w:tcW w:w="2160" w:type="dxa"/>
            <w:shd w:val="clear" w:color="auto" w:fill="F8F9FA"/>
          </w:tcPr>
          <w:p w14:paraId="5FEDC946" w14:textId="77777777" w:rsidR="0030798F" w:rsidRDefault="00BE1E12">
            <w:r>
              <w:rPr>
                <w:b/>
                <w:color w:val="EE2207"/>
                <w:sz w:val="18"/>
              </w:rPr>
              <w:t>Covering Tracks</w:t>
            </w:r>
          </w:p>
        </w:tc>
        <w:tc>
          <w:tcPr>
            <w:tcW w:w="7488" w:type="dxa"/>
            <w:shd w:val="clear" w:color="auto" w:fill="F8F9FA"/>
          </w:tcPr>
          <w:p w14:paraId="404F5D18" w14:textId="77777777" w:rsidR="0030798F" w:rsidRDefault="00BE1E12">
            <w:r>
              <w:rPr>
                <w:color w:val="555555"/>
                <w:sz w:val="18"/>
              </w:rPr>
              <w:t>Deleted shadow copies and backup catalogues to prevent recovery without paying ransom</w:t>
            </w:r>
          </w:p>
        </w:tc>
      </w:tr>
    </w:tbl>
    <w:p w14:paraId="5C36F524" w14:textId="77777777" w:rsidR="0030798F" w:rsidRDefault="0030798F"/>
    <w:p w14:paraId="43675F9D" w14:textId="77777777" w:rsidR="0030798F" w:rsidRDefault="00BE1E12">
      <w:r>
        <w:br w:type="page"/>
      </w:r>
    </w:p>
    <w:p w14:paraId="6FCBD556" w14:textId="77777777" w:rsidR="0030798F" w:rsidRDefault="00BE1E12">
      <w:r>
        <w:rPr>
          <w:b/>
          <w:color w:val="EE2207"/>
          <w:sz w:val="34"/>
        </w:rPr>
        <w:t>"FROM HERE ON OUT" — RECOMMENDATIONS REFERENCE</w:t>
      </w:r>
    </w:p>
    <w:p w14:paraId="79C43322" w14:textId="77777777" w:rsidR="0030798F" w:rsidRDefault="00BE1E12">
      <w:pPr>
        <w:shd w:val="clear" w:color="auto" w:fill="FFF3CD"/>
        <w:ind w:left="216"/>
      </w:pPr>
      <w:r>
        <w:rPr>
          <w:b/>
          <w:color w:val="7B4A00"/>
          <w:sz w:val="20"/>
        </w:rPr>
        <w:t>📌</w:t>
      </w:r>
      <w:r>
        <w:rPr>
          <w:b/>
          <w:color w:val="7B4A00"/>
          <w:sz w:val="20"/>
        </w:rPr>
        <w:t xml:space="preserve"> NOTE:  </w:t>
      </w:r>
      <w:r>
        <w:rPr>
          <w:color w:val="7B4A00"/>
          <w:sz w:val="20"/>
        </w:rPr>
        <w:t>These are the controls that, if in place, would have prevented or significantly reduced this breach.</w:t>
      </w:r>
    </w:p>
    <w:p w14:paraId="76EA98F5" w14:textId="77777777" w:rsidR="0030798F" w:rsidRDefault="0030798F"/>
    <w:p w14:paraId="20FAE7B7" w14:textId="77777777" w:rsidR="0030798F" w:rsidRDefault="00BE1E12">
      <w:pPr>
        <w:pStyle w:val="ListBullet"/>
      </w:pPr>
      <w:r>
        <w:rPr>
          <w:color w:val="555555"/>
          <w:sz w:val="20"/>
        </w:rPr>
        <w:t>MANDATE: MFA on 100% of remote access systems — VPN, RDP, cloud portals, everything, no exceptions</w:t>
      </w:r>
    </w:p>
    <w:p w14:paraId="549822EF" w14:textId="77777777" w:rsidR="0030798F" w:rsidRDefault="00BE1E12">
      <w:pPr>
        <w:pStyle w:val="ListBullet"/>
      </w:pPr>
      <w:r>
        <w:rPr>
          <w:color w:val="555555"/>
          <w:sz w:val="20"/>
        </w:rPr>
        <w:t>MANDATE: Dark web monitoring — continuously check if employee credentials appear in breach databases</w:t>
      </w:r>
    </w:p>
    <w:p w14:paraId="6B81014A" w14:textId="77777777" w:rsidR="0030798F" w:rsidRDefault="00BE1E12">
      <w:pPr>
        <w:pStyle w:val="ListBullet"/>
      </w:pPr>
      <w:r>
        <w:rPr>
          <w:color w:val="555555"/>
          <w:sz w:val="20"/>
        </w:rPr>
        <w:t>MANDATE: OT/IT complete network separation — pipeline controls must never share a network with business IT</w:t>
      </w:r>
    </w:p>
    <w:p w14:paraId="4F1B6540" w14:textId="77777777" w:rsidR="0030798F" w:rsidRDefault="00BE1E12">
      <w:pPr>
        <w:pStyle w:val="ListBullet"/>
      </w:pPr>
      <w:r>
        <w:rPr>
          <w:color w:val="555555"/>
          <w:sz w:val="20"/>
        </w:rPr>
        <w:t>IMPLEMENT: Offline, air-gapped backups — ransomware cannot encrypt what it cannot reach</w:t>
      </w:r>
    </w:p>
    <w:p w14:paraId="69081B58" w14:textId="77777777" w:rsidR="0030798F" w:rsidRDefault="00BE1E12">
      <w:pPr>
        <w:pStyle w:val="ListBullet"/>
      </w:pPr>
      <w:r>
        <w:rPr>
          <w:color w:val="555555"/>
          <w:sz w:val="20"/>
        </w:rPr>
        <w:t>IMPLEMENT: Incident response plan specific to ransomware — tested with tabletop exercises annually</w:t>
      </w:r>
    </w:p>
    <w:p w14:paraId="770DE9AA" w14:textId="77777777" w:rsidR="0030798F" w:rsidRDefault="00BE1E12">
      <w:pPr>
        <w:pStyle w:val="ListBullet"/>
      </w:pPr>
      <w:r>
        <w:rPr>
          <w:color w:val="555555"/>
          <w:sz w:val="20"/>
        </w:rPr>
        <w:t>CONSIDER: Cyber insurance review — ensure policy covers ransomware payments and business interruption</w:t>
      </w:r>
    </w:p>
    <w:p w14:paraId="6BCA11C5" w14:textId="77777777" w:rsidR="0030798F" w:rsidRDefault="0030798F"/>
    <w:p w14:paraId="4218ABE0" w14:textId="77777777" w:rsidR="0030798F" w:rsidRDefault="00BE1E12">
      <w:r>
        <w:br w:type="page"/>
      </w:r>
    </w:p>
    <w:p w14:paraId="47868D36" w14:textId="77777777" w:rsidR="0030798F" w:rsidRDefault="00BE1E12">
      <w:r>
        <w:rPr>
          <w:b/>
          <w:color w:val="1A1A2E"/>
          <w:sz w:val="26"/>
        </w:rPr>
        <w:t>REFERENCES &amp; RESOURCES</w:t>
      </w:r>
    </w:p>
    <w:p w14:paraId="0FE42C7C" w14:textId="77777777" w:rsidR="0030798F" w:rsidRDefault="00BE1E12">
      <w:pPr>
        <w:pStyle w:val="ListBullet"/>
      </w:pPr>
      <w:r>
        <w:rPr>
          <w:color w:val="555555"/>
          <w:sz w:val="20"/>
        </w:rPr>
        <w:t>CISA Alert AA21-131A: "DarkSide Ransomware: Best Practices" — cisa.gov</w:t>
      </w:r>
    </w:p>
    <w:p w14:paraId="3F8B38AF" w14:textId="77777777" w:rsidR="0030798F" w:rsidRDefault="00BE1E12">
      <w:pPr>
        <w:pStyle w:val="ListBullet"/>
      </w:pPr>
      <w:r>
        <w:rPr>
          <w:color w:val="555555"/>
          <w:sz w:val="20"/>
        </w:rPr>
        <w:t>U.S. Senate Homeland Security Committee: Colonial Pipeline CEO Testimony (June 8, 2021)</w:t>
      </w:r>
    </w:p>
    <w:p w14:paraId="5B0A6EC9" w14:textId="77777777" w:rsidR="0030798F" w:rsidRDefault="00BE1E12">
      <w:pPr>
        <w:pStyle w:val="ListBullet"/>
      </w:pPr>
      <w:r>
        <w:rPr>
          <w:color w:val="555555"/>
          <w:sz w:val="20"/>
        </w:rPr>
        <w:t>DOJ Press Release: "Department of Justice Seizes $2.3 Million in Cryptocurrency Paid to DarkSide" (June 7, 2021)</w:t>
      </w:r>
    </w:p>
    <w:p w14:paraId="3A48ED5C" w14:textId="77777777" w:rsidR="0030798F" w:rsidRDefault="00BE1E12">
      <w:pPr>
        <w:pStyle w:val="ListBullet"/>
      </w:pPr>
      <w:r>
        <w:rPr>
          <w:color w:val="555555"/>
          <w:sz w:val="20"/>
        </w:rPr>
        <w:t>TSA Pipeline Security Directive SD-02B — tsa.gov</w:t>
      </w:r>
    </w:p>
    <w:p w14:paraId="1AC6C22F" w14:textId="77777777" w:rsidR="0030798F" w:rsidRDefault="00BE1E12">
      <w:pPr>
        <w:pStyle w:val="ListBullet"/>
      </w:pPr>
      <w:r>
        <w:rPr>
          <w:color w:val="555555"/>
          <w:sz w:val="20"/>
        </w:rPr>
        <w:t>MITRE ATT&amp;CK: attack.mitre.org — search T1078, T1486, T1490</w:t>
      </w:r>
    </w:p>
    <w:p w14:paraId="56143DCB" w14:textId="77777777" w:rsidR="0030798F" w:rsidRDefault="00BE1E12">
      <w:pPr>
        <w:pStyle w:val="ListBullet"/>
      </w:pPr>
      <w:r>
        <w:rPr>
          <w:color w:val="555555"/>
          <w:sz w:val="20"/>
        </w:rPr>
        <w:t>CISA Ransomware Guide: cisa.gov/ransomware</w:t>
      </w:r>
    </w:p>
    <w:sectPr w:rsidR="0030798F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883619">
    <w:abstractNumId w:val="8"/>
  </w:num>
  <w:num w:numId="2" w16cid:durableId="1570799304">
    <w:abstractNumId w:val="6"/>
  </w:num>
  <w:num w:numId="3" w16cid:durableId="1040861849">
    <w:abstractNumId w:val="5"/>
  </w:num>
  <w:num w:numId="4" w16cid:durableId="1923490575">
    <w:abstractNumId w:val="4"/>
  </w:num>
  <w:num w:numId="5" w16cid:durableId="983049108">
    <w:abstractNumId w:val="7"/>
  </w:num>
  <w:num w:numId="6" w16cid:durableId="1852335276">
    <w:abstractNumId w:val="3"/>
  </w:num>
  <w:num w:numId="7" w16cid:durableId="1550800373">
    <w:abstractNumId w:val="2"/>
  </w:num>
  <w:num w:numId="8" w16cid:durableId="1754889754">
    <w:abstractNumId w:val="1"/>
  </w:num>
  <w:num w:numId="9" w16cid:durableId="60596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E92"/>
    <w:rsid w:val="0029639D"/>
    <w:rsid w:val="0030798F"/>
    <w:rsid w:val="00326F90"/>
    <w:rsid w:val="00A631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218CA"/>
  <w14:defaultImageDpi w14:val="300"/>
  <w15:docId w15:val="{D6BC11EF-8286-405A-B3CA-D045403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 King</cp:lastModifiedBy>
  <cp:revision>2</cp:revision>
  <dcterms:created xsi:type="dcterms:W3CDTF">2013-12-23T23:15:00Z</dcterms:created>
  <dcterms:modified xsi:type="dcterms:W3CDTF">2026-08-07T18:29:00Z</dcterms:modified>
  <cp:category/>
</cp:coreProperties>
</file>