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机器学习算法day02_Kmeans聚类算法及应用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261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Kmeans聚类算法原理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Kmeans聚类算法案例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用Numpy手动实现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用Scikili机器学习算法库实现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61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Kmeans聚类算法补充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改良思路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  <w:r>
        <w:rPr>
          <w:rFonts w:hint="eastAsia"/>
          <w:vertAlign w:val="baseline"/>
          <w:lang w:val="en-US" w:eastAsia="zh-CN"/>
        </w:rPr>
        <w:t>Kmeans聚类算法</w:t>
      </w:r>
      <w:r>
        <w:rPr>
          <w:rFonts w:hint="eastAsia"/>
          <w:lang w:val="en-US" w:eastAsia="zh-CN"/>
        </w:rPr>
        <w:t>的核心思想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  <w:r>
        <w:rPr>
          <w:rFonts w:hint="eastAsia"/>
          <w:vertAlign w:val="baseline"/>
          <w:lang w:val="en-US" w:eastAsia="zh-CN"/>
        </w:rPr>
        <w:t>Kmeans聚类算法</w:t>
      </w:r>
      <w:r>
        <w:rPr>
          <w:rFonts w:hint="eastAsia"/>
          <w:lang w:val="en-US" w:eastAsia="zh-CN"/>
        </w:rPr>
        <w:t>的代码实现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  <w:vertAlign w:val="baseline"/>
          <w:lang w:val="en-US" w:eastAsia="zh-CN"/>
        </w:rPr>
        <w:t>Kmeans聚类算法</w:t>
      </w:r>
      <w:r>
        <w:rPr>
          <w:rFonts w:hint="eastAsia"/>
          <w:lang w:val="en-US" w:eastAsia="zh-CN"/>
        </w:rPr>
        <w:t>的应用步骤：数据处理、建模、运算和结果判定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Kmeans</w:t>
      </w:r>
      <w:r>
        <w:rPr>
          <w:rFonts w:hint="eastAsia"/>
          <w:lang w:eastAsia="zh-CN"/>
        </w:rPr>
        <w:t>聚类</w:t>
      </w:r>
      <w:r>
        <w:rPr>
          <w:rFonts w:hint="eastAsia"/>
        </w:rPr>
        <w:t>算法</w:t>
      </w:r>
      <w:r>
        <w:rPr>
          <w:rFonts w:hint="eastAsia"/>
          <w:lang w:eastAsia="zh-CN"/>
        </w:rPr>
        <w:t>原理</w:t>
      </w:r>
    </w:p>
    <w:p>
      <w:pPr>
        <w:pStyle w:val="3"/>
      </w:pPr>
      <w:r>
        <w:rPr>
          <w:rFonts w:hint="eastAsia"/>
        </w:rPr>
        <w:t>1.1 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K-means算法是</w:t>
      </w:r>
      <w:r>
        <w:rPr>
          <w:rFonts w:hint="default"/>
        </w:rPr>
        <w:t>集简单和经典于一身的</w:t>
      </w:r>
      <w:r>
        <w:rPr>
          <w:rFonts w:hint="eastAsia"/>
          <w:b/>
          <w:bCs/>
          <w:shd w:val="clear" w:color="FFFFFF" w:fill="D9D9D9"/>
          <w:lang w:eastAsia="zh-CN"/>
        </w:rPr>
        <w:t>基于距离的聚类算法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采用距离作为相似性的评价指标，即认为两个对象的距离越近，其相似度就越大。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该算法认为类簇是由距离靠近的对象组成的，因此把得到</w:t>
      </w:r>
      <w:r>
        <w:rPr>
          <w:rFonts w:hint="eastAsia"/>
          <w:b/>
          <w:bCs/>
          <w:i/>
          <w:iCs/>
          <w:shd w:val="clear" w:color="FFFFFF" w:fill="D9D9D9"/>
          <w:lang w:eastAsia="zh-CN"/>
        </w:rPr>
        <w:t>紧凑且独立的簇作为最终目标。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算法图示</w:t>
      </w:r>
    </w:p>
    <w:p>
      <w:pPr>
        <w:rPr>
          <w:rFonts w:hint="eastAsia"/>
        </w:rPr>
      </w:pPr>
      <w:r>
        <w:rPr>
          <w:rFonts w:hint="eastAsia"/>
        </w:rPr>
        <w:t>假设我们的n个样本点分布在图中所示的二维空间。</w:t>
      </w:r>
    </w:p>
    <w:p>
      <w:pPr>
        <w:rPr>
          <w:rFonts w:hint="eastAsia"/>
        </w:rPr>
      </w:pPr>
      <w:r>
        <w:rPr>
          <w:rFonts w:hint="eastAsia"/>
        </w:rPr>
        <w:t>从数据点的大致形状可以看出它们大致聚为三个cluster，其中两个紧凑一些，剩下那个松散一些</w:t>
      </w:r>
      <w:r>
        <w:rPr>
          <w:rFonts w:hint="eastAsia"/>
          <w:lang w:eastAsia="zh-CN"/>
        </w:rPr>
        <w:t>，如图所示：</w:t>
      </w:r>
    </w:p>
    <w:p>
      <w:pPr/>
      <w:r>
        <w:drawing>
          <wp:inline distT="0" distB="0" distL="114300" distR="114300">
            <wp:extent cx="2586990" cy="20307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我们的目的是为这些数据分组，以便能区分出属于不同的簇的数据，给它们标上不同的颜色，</w:t>
      </w:r>
      <w:r>
        <w:rPr>
          <w:rFonts w:hint="eastAsia"/>
          <w:lang w:eastAsia="zh-CN"/>
        </w:rPr>
        <w:t>如图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2639695" cy="20751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算法</w:t>
      </w:r>
      <w:r>
        <w:rPr>
          <w:rFonts w:hint="eastAsia"/>
          <w:lang w:eastAsia="zh-CN"/>
        </w:rPr>
        <w:t>要点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1.3.1 核心思想</w:t>
      </w:r>
    </w:p>
    <w:p>
      <w:pPr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  <w:shd w:val="clear" w:color="FFFFFF" w:fill="D9D9D9"/>
        </w:rPr>
        <w:t>迭代</w:t>
      </w:r>
      <w:r>
        <w:rPr>
          <w:rFonts w:hint="default"/>
        </w:rPr>
        <w:t>寻找k个</w:t>
      </w:r>
      <w:r>
        <w:rPr>
          <w:rFonts w:hint="eastAsia"/>
          <w:lang w:eastAsia="zh-CN"/>
        </w:rPr>
        <w:t>类簇</w:t>
      </w:r>
      <w:r>
        <w:rPr>
          <w:rFonts w:hint="default"/>
        </w:rPr>
        <w:t>的一种划分方案，使得用这k个</w:t>
      </w:r>
      <w:r>
        <w:rPr>
          <w:rFonts w:hint="eastAsia"/>
          <w:lang w:eastAsia="zh-CN"/>
        </w:rPr>
        <w:t>类簇</w:t>
      </w:r>
      <w:r>
        <w:rPr>
          <w:rFonts w:hint="default"/>
        </w:rPr>
        <w:t>的均值来代表相应各类样本时所得的总体误差最小。</w:t>
      </w:r>
    </w:p>
    <w:p>
      <w:pPr>
        <w:rPr>
          <w:rFonts w:hint="default"/>
        </w:rPr>
      </w:pPr>
      <w:r>
        <w:rPr>
          <w:rFonts w:hint="default"/>
        </w:rPr>
        <w:t>k个聚类具有以下特点：各聚类本身尽可能的紧凑，而各聚类之间尽可能的分开。</w:t>
      </w:r>
    </w:p>
    <w:p>
      <w:pPr>
        <w:rPr>
          <w:rFonts w:hint="default"/>
          <w:i/>
          <w:iCs/>
          <w:shd w:val="clear" w:color="FFFFFF" w:fill="D9D9D9"/>
        </w:rPr>
      </w:pPr>
      <w:r>
        <w:rPr>
          <w:rFonts w:hint="default"/>
        </w:rPr>
        <w:t> k-means算法的基础是</w:t>
      </w:r>
      <w:r>
        <w:rPr>
          <w:rFonts w:hint="default"/>
          <w:i/>
          <w:iCs/>
          <w:shd w:val="clear" w:color="FFFFFF" w:fill="D9D9D9"/>
        </w:rPr>
        <w:t>最小误差平方和准则</w:t>
      </w:r>
      <w:r>
        <w:rPr>
          <w:rFonts w:hint="eastAsia"/>
          <w:i/>
          <w:iCs/>
          <w:shd w:val="clear" w:color="FFFFFF" w:fill="D9D9D9"/>
          <w:lang w:val="en-US" w:eastAsia="zh-CN"/>
        </w:rPr>
        <w:t>,</w:t>
      </w:r>
    </w:p>
    <w:p>
      <w:pPr>
        <w:rPr>
          <w:rFonts w:hint="default"/>
        </w:rPr>
      </w:pPr>
      <w:r>
        <w:rPr>
          <w:rFonts w:hint="default"/>
        </w:rPr>
        <w:t>其代价函数是：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instrText xml:space="preserve">INCLUDEPICTURE \d "http://img.blog.csdn.net/20131226190316156?watermark/2/text/aHR0cDovL2Jsb2cuY3Nkbi5uZXQvem91eHkwOQ==/font/5a6L5L2T/fontsize/400/fill/I0JBQkFCMA==/dissolve/70/gravity/SouthEast"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865630" cy="497205"/>
            <wp:effectExtent l="9525" t="9525" r="10795" b="266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97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       式中，μc(i)表示第i个聚类的均值。</w:t>
      </w:r>
    </w:p>
    <w:p>
      <w:pPr>
        <w:rPr>
          <w:rFonts w:hint="default"/>
        </w:rPr>
      </w:pPr>
      <w:r>
        <w:rPr>
          <w:rFonts w:hint="default"/>
        </w:rPr>
        <w:t>各</w:t>
      </w:r>
      <w:r>
        <w:rPr>
          <w:rFonts w:hint="eastAsia"/>
          <w:lang w:eastAsia="zh-CN"/>
        </w:rPr>
        <w:t>类簇</w:t>
      </w:r>
      <w:r>
        <w:rPr>
          <w:rFonts w:hint="default"/>
        </w:rPr>
        <w:t>内的样本越相似，其与该类均值间的误差平方越小，对所有类所得到的误差平方求和，即可验证分为k类时，各聚类是否是最优的。</w:t>
      </w:r>
    </w:p>
    <w:p>
      <w:pPr>
        <w:rPr>
          <w:rFonts w:hint="default"/>
        </w:rPr>
      </w:pPr>
      <w:r>
        <w:rPr>
          <w:rFonts w:hint="default"/>
        </w:rPr>
        <w:t>上式的代价函数无法用解析的方法最小化，只能有迭代的方法。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算法步骤图解</w:t>
      </w:r>
    </w:p>
    <w:p>
      <w:pPr>
        <w:rPr>
          <w:rFonts w:hint="default"/>
        </w:rPr>
      </w:pPr>
      <w:r>
        <w:rPr>
          <w:rFonts w:hint="default"/>
        </w:rPr>
        <w:t>下图展示了对n个样本点进行K-means聚类的效果，这里k取2。</w:t>
      </w:r>
    </w:p>
    <w:p>
      <w:pPr/>
      <w:r>
        <w:drawing>
          <wp:inline distT="0" distB="0" distL="114300" distR="114300">
            <wp:extent cx="4808220" cy="3134995"/>
            <wp:effectExtent l="0" t="0" r="1143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instrText xml:space="preserve"> HYPERLINK "http://images.cnblogs.com/cnblogs_com/jerrylead/201104/201104061601529807.png" \t "http://blog.csdn.net/zouxy09/article/details/_blank"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算法实现步骤</w:t>
      </w:r>
    </w:p>
    <w:p>
      <w:pPr>
        <w:rPr>
          <w:rFonts w:hint="default"/>
        </w:rPr>
      </w:pPr>
      <w:r>
        <w:rPr>
          <w:rFonts w:hint="default"/>
        </w:rPr>
        <w:t>k-means算法是将样本聚类成 k个簇（cluster），其中k是用户给定的，其求解过程非常直观简单，具体算法描述如下：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随机选取 k个聚类质心点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重复下面过程直到收敛  {</w:t>
      </w:r>
    </w:p>
    <w:p>
      <w:pPr>
        <w:rPr>
          <w:rFonts w:hint="default"/>
        </w:rPr>
      </w:pPr>
      <w:r>
        <w:rPr>
          <w:rFonts w:hint="default"/>
        </w:rPr>
        <w:t>      对于每一个样例 i，计算其应该属于的类：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"http://img.blog.csdn.net/20131226191250687?watermark/2/text/aHR0cDovL2Jsb2cuY3Nkbi5uZXQvem91eHkwOQ==/font/5a6L5L2T/fontsize/400/fill/I0JBQkFCMA==/dissolve/70/gravity/SouthEast"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82775" cy="299720"/>
            <wp:effectExtent l="9525" t="9525" r="12700" b="1460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99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instrText xml:space="preserve"> HYPERLINK "http://images.cnblogs.com/cnblogs_com/jerrylead/201104/201104061601464654.png" \t "http://blog.csdn.net/zouxy09/article/details/_blank"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      对于每一个类 j，重新计算该类的质心：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"http://img.blog.csdn.net/20131226191306718?watermark/2/text/aHR0cDovL2Jsb2cuY3Nkbi5uZXQvem91eHkwOQ==/font/5a6L5L2T/fontsize/400/fill/I0JBQkFCMA==/dissolve/70/gravity/SouthEast"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680210" cy="446405"/>
            <wp:effectExtent l="9525" t="9525" r="24765" b="2032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446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instrText xml:space="preserve"> HYPERLINK "http://images.cnblogs.com/cnblogs_com/jerrylead/201104/201104061601468308.png" \t "http://blog.csdn.net/zouxy09/article/details/_blank"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   </w:t>
      </w:r>
    </w:p>
    <w:p>
      <w:pPr>
        <w:rPr>
          <w:rFonts w:hint="default"/>
        </w:rPr>
      </w:pPr>
      <w:r>
        <w:rPr>
          <w:rFonts w:hint="default"/>
        </w:rPr>
        <w:t>其伪代码如下：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创建k个点作为初始的质心点（随机选择）</w:t>
      </w:r>
    </w:p>
    <w:p>
      <w:pPr>
        <w:rPr>
          <w:rFonts w:hint="default"/>
        </w:rPr>
      </w:pPr>
      <w:r>
        <w:rPr>
          <w:rFonts w:hint="default"/>
        </w:rPr>
        <w:t>当任意一个点的簇分配结果发生改变时</w:t>
      </w:r>
    </w:p>
    <w:p>
      <w:pPr>
        <w:rPr>
          <w:rFonts w:hint="default"/>
        </w:rPr>
      </w:pPr>
      <w:r>
        <w:rPr>
          <w:rFonts w:hint="default"/>
        </w:rPr>
        <w:t>       对数据集中的每一个数据点</w:t>
      </w:r>
    </w:p>
    <w:p>
      <w:pPr>
        <w:rPr>
          <w:rFonts w:hint="default"/>
        </w:rPr>
      </w:pPr>
      <w:r>
        <w:rPr>
          <w:rFonts w:hint="default"/>
        </w:rPr>
        <w:t>              对每一个质心</w:t>
      </w:r>
    </w:p>
    <w:p>
      <w:pPr>
        <w:rPr>
          <w:rFonts w:hint="default"/>
        </w:rPr>
      </w:pPr>
      <w:r>
        <w:rPr>
          <w:rFonts w:hint="default"/>
        </w:rPr>
        <w:t>                     计算质心与数据点的距离</w:t>
      </w:r>
    </w:p>
    <w:p>
      <w:pPr>
        <w:rPr>
          <w:rFonts w:hint="default"/>
        </w:rPr>
      </w:pPr>
      <w:r>
        <w:rPr>
          <w:rFonts w:hint="default"/>
        </w:rPr>
        <w:t>              将数据点分配到距离最近的簇</w:t>
      </w:r>
    </w:p>
    <w:p>
      <w:pPr>
        <w:pBdr>
          <w:bottom w:val="dotted" w:color="auto" w:sz="24" w:space="0"/>
        </w:pBdr>
        <w:rPr>
          <w:rFonts w:hint="default"/>
        </w:rPr>
      </w:pPr>
      <w:r>
        <w:rPr>
          <w:rFonts w:hint="default"/>
        </w:rPr>
        <w:t>       对每一个簇，计算簇中所有点的均值，并将均值作为质心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  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Kmeans分类算法</w:t>
      </w:r>
      <w:r>
        <w:rPr>
          <w:rFonts w:hint="eastAsia"/>
        </w:rPr>
        <w:t>Python</w:t>
      </w:r>
      <w:r>
        <w:rPr>
          <w:rFonts w:hint="eastAsia"/>
          <w:lang w:eastAsia="zh-CN"/>
        </w:rPr>
        <w:t>实战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对给定的数据集进行聚类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本案例采用二维数据集，共80个样本，有4个类。样例如下：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testSet.txt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1.658985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4.285136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-3.453687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3.424321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4.838138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-1.151539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-5.379713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-3.362104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0.972564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2.924086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-3.567919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1.531611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0.450614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-3.302219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-3.487105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-1.724432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2.668759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1.594842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-3.156485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3.191137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3.165506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-3.999838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-2.786837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-3.099354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4.208187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2.984927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-2.123337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2.943366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0.704199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-0.479481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-0.392370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-3.963704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2.831667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1.574018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-0.790153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3.343144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2.943496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-3.357075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python代码实现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利用numpy手动实现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from numpy import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#加载数据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loadDataSet(fileName):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dataMat =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 = open(fileName)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line in fr.readlines():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curLine = line.strip().split('\t')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fltLine = map(float, curLine)    #变成float类型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dataMat.append(fltLine)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dataMat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计算欧几里得距离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distEclud(vecA, vecB):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sqrt(sum(power(vecA - vecB, 2)))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#构建聚簇中心</w:t>
            </w:r>
            <w:r>
              <w:rPr>
                <w:rFonts w:hint="eastAsia"/>
                <w:vertAlign w:val="baseline"/>
                <w:lang w:eastAsia="zh-CN"/>
              </w:rPr>
              <w:t>，取</w:t>
            </w:r>
            <w:r>
              <w:rPr>
                <w:rFonts w:hint="eastAsia"/>
                <w:vertAlign w:val="baseline"/>
                <w:lang w:val="en-US" w:eastAsia="zh-CN"/>
              </w:rPr>
              <w:t>k个(此例中为4)随机质心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randCent(dataSet, k):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 = shape(dataSet)[1]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centroids = mat(zeros((k,n))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#每个质心有n个坐标值，总共要k个质心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j in range(n):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minJ = min(dataSet[:,j])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maxJ = max(dataSet[:,j])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rangeJ = float(maxJ - minJ)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centroids[:,j] = minJ + rangeJ * random.rand(k, 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centroids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#k-means 聚类算法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kMeans(dataSet, k, distMeans =distEclud, createCent = randCent):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 = shape(dataSet)[0]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clusterAssment = mat(zeros((m,2)))    #用于存放该样本属于哪类及质心距离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centroids = createCent(dataSet, k)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clusterChanged =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while clusterChanged: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clusterChanged = False;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i in range(m):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minDist = inf; minIndex = -1;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 j in range(k):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distJI = distMeans(centroids[j,:], dataSet[i,:])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distJI &lt; minDist: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minDist = distJI; minIndex = j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clusterAssment[i,0] != minIndex: clusterChanged = True;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clusterAssment[i,:] = minIndex,minDist**2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 centroids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cent in range(k):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ptsInClust = dataSet[nonzero(clusterAssment[:,0].A == cent)[0]]   # 去第一列等于cent的所有列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centroids[cent,:] = mean(ptsInClust, axis = 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centroids, clusterAssment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 </w:t>
      </w: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scikili库实现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Scikit-Learn是基于python的机器学习模块，基于BSD开源许可证。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scikit-learn的基本功能主要被分为六个部分，分类，回归，聚类，数据降维，模型选择，数据预处理。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包括SVM，决策树，GBDT，KNN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KMEANS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Kmeans在scikit包中即已有实现，只要将数据按照算法要求处理好，传入相应参数，即可直接调用其kmeans函数进行聚类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#################################################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kmeans: k-means cluster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#################################################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 numpy import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time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## step 1:</w:t>
            </w:r>
            <w:r>
              <w:rPr>
                <w:rFonts w:hint="eastAsia"/>
                <w:shd w:val="clear" w:color="FFFFFF" w:fill="D9D9D9"/>
                <w:lang w:eastAsia="zh-CN"/>
              </w:rPr>
              <w:t>加载数据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"step 1: load data..."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dataSet =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fileIn = open('E:/Python/</w:t>
            </w:r>
            <w:r>
              <w:rPr>
                <w:rFonts w:hint="eastAsia"/>
                <w:lang w:val="en-US" w:eastAsia="zh-CN"/>
              </w:rPr>
              <w:t>ml-data/kmeans</w:t>
            </w:r>
            <w:r>
              <w:rPr>
                <w:rFonts w:hint="eastAsia"/>
              </w:rPr>
              <w:t>/testSet.txt')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 line in fileIn.readlines():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lineArr = line.strip().split('\t')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dataSet.append([float(lineArr[0]), float(lineArr[1])])</w:t>
            </w:r>
          </w:p>
          <w:p>
            <w:pPr>
              <w:rPr>
                <w:rFonts w:hint="eastAsia"/>
                <w:shd w:val="clear" w:color="FFFFFF" w:fill="D9D9D9"/>
                <w:lang w:eastAsia="zh-CN"/>
              </w:rPr>
            </w:pPr>
            <w:r>
              <w:rPr>
                <w:rFonts w:hint="eastAsia"/>
                <w:shd w:val="clear" w:color="FFFFFF" w:fill="D9D9D9"/>
              </w:rPr>
              <w:t xml:space="preserve">## step 2: </w:t>
            </w:r>
            <w:r>
              <w:rPr>
                <w:rFonts w:hint="eastAsia"/>
                <w:shd w:val="clear" w:color="FFFFFF" w:fill="D9D9D9"/>
                <w:lang w:eastAsia="zh-CN"/>
              </w:rPr>
              <w:t>聚类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"step 2: clustering..."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dataSet = mat(dataSet)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k =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centroids, clusterAssment = kmeans(dataSet, k)</w:t>
            </w:r>
          </w:p>
          <w:p>
            <w:pPr>
              <w:rPr>
                <w:rFonts w:hint="eastAsia"/>
                <w:shd w:val="clear" w:color="FFFFFF" w:fill="D9D9D9"/>
                <w:lang w:eastAsia="zh-CN"/>
              </w:rPr>
            </w:pPr>
            <w:r>
              <w:rPr>
                <w:rFonts w:hint="eastAsia"/>
                <w:shd w:val="clear" w:color="FFFFFF" w:fill="D9D9D9"/>
              </w:rPr>
              <w:t>## step 3:</w:t>
            </w:r>
            <w:r>
              <w:rPr>
                <w:rFonts w:hint="eastAsia"/>
                <w:shd w:val="clear" w:color="FFFFFF" w:fill="D9D9D9"/>
                <w:lang w:eastAsia="zh-CN"/>
              </w:rPr>
              <w:t>显示结果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"step 3: show the result..."</w:t>
            </w:r>
          </w:p>
          <w:p>
            <w:pPr/>
            <w:r>
              <w:rPr>
                <w:rFonts w:hint="eastAsia"/>
              </w:rPr>
              <w:t>showCluster(dataSet, k, centroids, clusterAssment)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运行结果</w:t>
      </w:r>
    </w:p>
    <w:p>
      <w:pPr>
        <w:rPr>
          <w:rFonts w:hint="default"/>
        </w:rPr>
      </w:pPr>
      <w:r>
        <w:rPr>
          <w:rFonts w:hint="default"/>
        </w:rPr>
        <w:t>不同的类用不同的颜色来表示，其中的大菱形是对应类的均值质心点。</w:t>
      </w:r>
    </w:p>
    <w:p>
      <w:pPr>
        <w:rPr>
          <w:rFonts w:hint="default"/>
        </w:rPr>
      </w:pPr>
      <w:r>
        <w:drawing>
          <wp:inline distT="0" distB="0" distL="114300" distR="114300">
            <wp:extent cx="4352925" cy="1393825"/>
            <wp:effectExtent l="0" t="0" r="952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Kmeans算法补充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kmeans算法缺点</w:t>
      </w:r>
    </w:p>
    <w:p>
      <w:pPr/>
      <w:r>
        <w:rPr>
          <w:rFonts w:hint="default"/>
        </w:rPr>
        <w:t>k-means算法比较简单，但也有几个比较大的缺点：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1）k值的选择是用户指定的，不同的k得到的结果会有挺大的不同，如下图所示，左边是k=3的结果，这个就太稀疏了，蓝色的那个簇其实是可以再划分成两个簇的。而右图是k=5的结果，可以看到红色菱形和蓝色菱形这两个簇应该是可以合并成一个簇的：</w:t>
      </w:r>
    </w:p>
    <w:p>
      <w:pPr>
        <w:rPr>
          <w:rFonts w:hint="default"/>
        </w:rPr>
      </w:pPr>
      <w:r>
        <w:drawing>
          <wp:inline distT="0" distB="0" distL="114300" distR="114300">
            <wp:extent cx="5271770" cy="2037080"/>
            <wp:effectExtent l="15875" t="15875" r="84455" b="806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（2）对k个初始质心的选择比较敏感，容易陷入局部最小值。例如，我们上面的算法运行的时候，有可能会得到不同的结果，如下面这两种情况。K-means也是收敛了，只是收敛到了局部最小值：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2094865"/>
            <wp:effectExtent l="15875" t="15875" r="85725" b="800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（3）存在局限性，如下面这种非球状的数据分布就搞不定了：</w:t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30314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（4）数据</w:t>
      </w:r>
      <w:r>
        <w:rPr>
          <w:rFonts w:hint="eastAsia"/>
          <w:lang w:eastAsia="zh-CN"/>
        </w:rPr>
        <w:t>集</w:t>
      </w:r>
      <w:r>
        <w:rPr>
          <w:rFonts w:hint="default"/>
        </w:rPr>
        <w:t>比较大的时候，收敛会比较慢。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改良思路</w:t>
      </w:r>
    </w:p>
    <w:p>
      <w:pPr>
        <w:rPr>
          <w:rFonts w:hint="eastAsia"/>
          <w:lang w:eastAsia="zh-CN"/>
        </w:rPr>
      </w:pPr>
      <w:r>
        <w:rPr>
          <w:rFonts w:hint="default"/>
        </w:rPr>
        <w:t>k-means老早就出现在江湖了。所以以上的这些不足也</w:t>
      </w:r>
      <w:r>
        <w:rPr>
          <w:rFonts w:hint="eastAsia"/>
          <w:lang w:eastAsia="zh-CN"/>
        </w:rPr>
        <w:t>已有了对应方法</w:t>
      </w:r>
      <w:r>
        <w:rPr>
          <w:rFonts w:hint="default"/>
        </w:rPr>
        <w:t>进行了某种程度上的改良。例如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问题（1）对k的选择可以先用一些算法分析数据的分布，如重心和密度等，然后选择合适的k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问题（2），有人提出了另一个成为二分k均值（bisecting k-means）算法，它对初始的k个质心的选择就不太敏感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439116">
    <w:nsid w:val="5692764C"/>
    <w:multiLevelType w:val="singleLevel"/>
    <w:tmpl w:val="5692764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475619">
    <w:nsid w:val="569304E3"/>
    <w:multiLevelType w:val="singleLevel"/>
    <w:tmpl w:val="569304E3"/>
    <w:lvl w:ilvl="0" w:tentative="1">
      <w:start w:val="1"/>
      <w:numFmt w:val="decimal"/>
      <w:suff w:val="nothing"/>
      <w:lvlText w:val="%1、"/>
      <w:lvlJc w:val="left"/>
    </w:lvl>
  </w:abstractNum>
  <w:abstractNum w:abstractNumId="1451872783">
    <w:nsid w:val="5689D20F"/>
    <w:multiLevelType w:val="singleLevel"/>
    <w:tmpl w:val="5689D20F"/>
    <w:lvl w:ilvl="0" w:tentative="1">
      <w:start w:val="3"/>
      <w:numFmt w:val="decimal"/>
      <w:suff w:val="nothing"/>
      <w:lvlText w:val="%1、"/>
      <w:lvlJc w:val="left"/>
    </w:lvl>
  </w:abstractNum>
  <w:abstractNum w:abstractNumId="1452439650">
    <w:nsid w:val="56927862"/>
    <w:multiLevelType w:val="singleLevel"/>
    <w:tmpl w:val="5692786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2475619"/>
  </w:num>
  <w:num w:numId="2">
    <w:abstractNumId w:val="1452439116"/>
  </w:num>
  <w:num w:numId="3">
    <w:abstractNumId w:val="1451872783"/>
  </w:num>
  <w:num w:numId="4">
    <w:abstractNumId w:val="1452439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9"/>
    <w:rsid w:val="00004FE1"/>
    <w:rsid w:val="0017691C"/>
    <w:rsid w:val="00207223"/>
    <w:rsid w:val="00230303"/>
    <w:rsid w:val="002B292D"/>
    <w:rsid w:val="0032352B"/>
    <w:rsid w:val="00335A5F"/>
    <w:rsid w:val="00373C43"/>
    <w:rsid w:val="004132E4"/>
    <w:rsid w:val="00420380"/>
    <w:rsid w:val="004776D4"/>
    <w:rsid w:val="00495D49"/>
    <w:rsid w:val="004973E5"/>
    <w:rsid w:val="005132CB"/>
    <w:rsid w:val="00526A8D"/>
    <w:rsid w:val="005529D8"/>
    <w:rsid w:val="0065426D"/>
    <w:rsid w:val="00656AB2"/>
    <w:rsid w:val="00686974"/>
    <w:rsid w:val="006979C2"/>
    <w:rsid w:val="006A764A"/>
    <w:rsid w:val="00820A16"/>
    <w:rsid w:val="008B243B"/>
    <w:rsid w:val="008B67A8"/>
    <w:rsid w:val="008C4C37"/>
    <w:rsid w:val="00951EC6"/>
    <w:rsid w:val="00A2667D"/>
    <w:rsid w:val="00AD1C78"/>
    <w:rsid w:val="00AF441A"/>
    <w:rsid w:val="00BC4A64"/>
    <w:rsid w:val="00C03758"/>
    <w:rsid w:val="00C21827"/>
    <w:rsid w:val="00C34141"/>
    <w:rsid w:val="00C54A03"/>
    <w:rsid w:val="00C72B69"/>
    <w:rsid w:val="00CB01AE"/>
    <w:rsid w:val="00CC7897"/>
    <w:rsid w:val="00CE05C9"/>
    <w:rsid w:val="00D04429"/>
    <w:rsid w:val="00D576CD"/>
    <w:rsid w:val="00E653C5"/>
    <w:rsid w:val="00ED502E"/>
    <w:rsid w:val="00F407FB"/>
    <w:rsid w:val="00FB4E3F"/>
    <w:rsid w:val="03E06D69"/>
    <w:rsid w:val="051C0CEF"/>
    <w:rsid w:val="06904454"/>
    <w:rsid w:val="0A1B49A5"/>
    <w:rsid w:val="0A3A6153"/>
    <w:rsid w:val="0B403483"/>
    <w:rsid w:val="0C0D7179"/>
    <w:rsid w:val="0DD237BC"/>
    <w:rsid w:val="0E34475A"/>
    <w:rsid w:val="0E4272F3"/>
    <w:rsid w:val="0E4B7C02"/>
    <w:rsid w:val="0EB01B25"/>
    <w:rsid w:val="110C1984"/>
    <w:rsid w:val="11807745"/>
    <w:rsid w:val="11D35ECA"/>
    <w:rsid w:val="12444F04"/>
    <w:rsid w:val="12F33DA3"/>
    <w:rsid w:val="167D3B70"/>
    <w:rsid w:val="16907A92"/>
    <w:rsid w:val="198F297E"/>
    <w:rsid w:val="19B418B8"/>
    <w:rsid w:val="1A9212A7"/>
    <w:rsid w:val="1CEA6E7C"/>
    <w:rsid w:val="1D484C98"/>
    <w:rsid w:val="1DB530CD"/>
    <w:rsid w:val="1E2A308C"/>
    <w:rsid w:val="207E5ADF"/>
    <w:rsid w:val="20FF3AAE"/>
    <w:rsid w:val="21536DBC"/>
    <w:rsid w:val="21C847FC"/>
    <w:rsid w:val="24F32F0D"/>
    <w:rsid w:val="254B1EBF"/>
    <w:rsid w:val="26257624"/>
    <w:rsid w:val="27994F87"/>
    <w:rsid w:val="290E256A"/>
    <w:rsid w:val="2F342400"/>
    <w:rsid w:val="2F604549"/>
    <w:rsid w:val="305118D2"/>
    <w:rsid w:val="308952B0"/>
    <w:rsid w:val="31102C0A"/>
    <w:rsid w:val="31BC0B24"/>
    <w:rsid w:val="32473D90"/>
    <w:rsid w:val="33EA1139"/>
    <w:rsid w:val="34141F7E"/>
    <w:rsid w:val="347F162D"/>
    <w:rsid w:val="349302CD"/>
    <w:rsid w:val="35064D89"/>
    <w:rsid w:val="35E037F3"/>
    <w:rsid w:val="36314876"/>
    <w:rsid w:val="371D31FA"/>
    <w:rsid w:val="37965442"/>
    <w:rsid w:val="37D6042A"/>
    <w:rsid w:val="383D5850"/>
    <w:rsid w:val="3B0A24EB"/>
    <w:rsid w:val="3BED055F"/>
    <w:rsid w:val="3C045F86"/>
    <w:rsid w:val="3CAA7338"/>
    <w:rsid w:val="414F73B2"/>
    <w:rsid w:val="41AB7ACC"/>
    <w:rsid w:val="41AF64D2"/>
    <w:rsid w:val="42625F75"/>
    <w:rsid w:val="442F19E9"/>
    <w:rsid w:val="46D467C4"/>
    <w:rsid w:val="47962FFF"/>
    <w:rsid w:val="48C749F6"/>
    <w:rsid w:val="493B49B5"/>
    <w:rsid w:val="4A301038"/>
    <w:rsid w:val="4A6B72A5"/>
    <w:rsid w:val="50D024A2"/>
    <w:rsid w:val="533F3520"/>
    <w:rsid w:val="57AF2DEA"/>
    <w:rsid w:val="58894CCC"/>
    <w:rsid w:val="58EE2472"/>
    <w:rsid w:val="5A3E691C"/>
    <w:rsid w:val="5A804E07"/>
    <w:rsid w:val="5BF32AEA"/>
    <w:rsid w:val="5C7929C3"/>
    <w:rsid w:val="5DFB763C"/>
    <w:rsid w:val="5E40232F"/>
    <w:rsid w:val="5E7B340D"/>
    <w:rsid w:val="5F9E226B"/>
    <w:rsid w:val="61EA78B2"/>
    <w:rsid w:val="61FC0E51"/>
    <w:rsid w:val="623F4DBD"/>
    <w:rsid w:val="62C06610"/>
    <w:rsid w:val="62E977D4"/>
    <w:rsid w:val="632A3AC1"/>
    <w:rsid w:val="636E32B1"/>
    <w:rsid w:val="63721CB7"/>
    <w:rsid w:val="639D057D"/>
    <w:rsid w:val="63B34D25"/>
    <w:rsid w:val="646856C7"/>
    <w:rsid w:val="663C071A"/>
    <w:rsid w:val="66A466A6"/>
    <w:rsid w:val="6731395C"/>
    <w:rsid w:val="6ABF73B0"/>
    <w:rsid w:val="6B9C1839"/>
    <w:rsid w:val="6BFE44B9"/>
    <w:rsid w:val="6D3909BE"/>
    <w:rsid w:val="6D871DC2"/>
    <w:rsid w:val="6FCB457A"/>
    <w:rsid w:val="71760D33"/>
    <w:rsid w:val="72866971"/>
    <w:rsid w:val="7293150A"/>
    <w:rsid w:val="73E54B12"/>
    <w:rsid w:val="757E664F"/>
    <w:rsid w:val="764F0F26"/>
    <w:rsid w:val="77CE269B"/>
    <w:rsid w:val="783201C2"/>
    <w:rsid w:val="7C0E3995"/>
    <w:rsid w:val="7CA06787"/>
    <w:rsid w:val="7DDA5979"/>
    <w:rsid w:val="7E757607"/>
    <w:rsid w:val="7F373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img.blog.csdn.net/20131226190316156?watermark/2/text/aHR0cDovL2Jsb2cuY3Nkbi5uZXQvem91eHkwOQ==/font/5a6L5L2T/fontsize/400/fill/I0JBQkFCMA==/dissolve/70/gravity/SouthEast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http://img.blog.csdn.net/20131226191306718?watermark/2/text/aHR0cDovL2Jsb2cuY3Nkbi5uZXQvem91eHkwOQ==/font/5a6L5L2T/fontsize/400/fill/I0JBQkFCMA==/dissolve/70/gravity/SouthEast" TargetMode="External"/><Relationship Id="rId11" Type="http://schemas.openxmlformats.org/officeDocument/2006/relationships/image" Target="media/image6.png"/><Relationship Id="rId10" Type="http://schemas.openxmlformats.org/officeDocument/2006/relationships/image" Target="http://img.blog.csdn.net/20131226191250687?watermark/2/text/aHR0cDovL2Jsb2cuY3Nkbi5uZXQvem91eHkwOQ==/font/5a6L5L2T/fontsize/400/fill/I0JBQkFCMA==/dissolve/70/gravity/SouthEast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9</Pages>
  <Words>1186</Words>
  <Characters>6761</Characters>
  <Lines>56</Lines>
  <Paragraphs>15</Paragraphs>
  <ScaleCrop>false</ScaleCrop>
  <LinksUpToDate>false</LinksUpToDate>
  <CharactersWithSpaces>7932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2015-12-24T12:27:00Z</dcterms:created>
  <dc:creator>coderblack</dc:creator>
  <cp:lastModifiedBy>haitao.duan</cp:lastModifiedBy>
  <dcterms:modified xsi:type="dcterms:W3CDTF">2016-03-06T16:07:24Z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