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BBE46" w14:textId="671947AB" w:rsidR="00167807" w:rsidRPr="00167807" w:rsidRDefault="00167807" w:rsidP="00167807">
      <w:pPr>
        <w:pStyle w:val="Heading1"/>
      </w:pPr>
      <w:r w:rsidRPr="00167807">
        <w:t xml:space="preserve">Stack </w:t>
      </w:r>
      <w:proofErr w:type="spellStart"/>
      <w:r w:rsidRPr="00167807">
        <w:t>tecnologico</w:t>
      </w:r>
      <w:proofErr w:type="spellEnd"/>
    </w:p>
    <w:p w14:paraId="5E3F3063" w14:textId="77777777" w:rsidR="00167807" w:rsidRPr="00167807" w:rsidRDefault="00167807" w:rsidP="00167807">
      <w:pPr>
        <w:numPr>
          <w:ilvl w:val="0"/>
          <w:numId w:val="1"/>
        </w:numPr>
      </w:pPr>
      <w:proofErr w:type="spellStart"/>
      <w:r w:rsidRPr="00167807">
        <w:rPr>
          <w:b/>
          <w:bCs/>
        </w:rPr>
        <w:t>Linguaggio</w:t>
      </w:r>
      <w:proofErr w:type="spellEnd"/>
      <w:r w:rsidRPr="00167807">
        <w:rPr>
          <w:b/>
          <w:bCs/>
        </w:rPr>
        <w:t>:</w:t>
      </w:r>
      <w:r w:rsidRPr="00167807">
        <w:t> JavaScript (ES6+)</w:t>
      </w:r>
    </w:p>
    <w:p w14:paraId="39301F35" w14:textId="77777777" w:rsidR="00167807" w:rsidRPr="00167807" w:rsidRDefault="00167807" w:rsidP="00167807">
      <w:pPr>
        <w:numPr>
          <w:ilvl w:val="0"/>
          <w:numId w:val="1"/>
        </w:numPr>
        <w:rPr>
          <w:lang w:val="it-IT"/>
        </w:rPr>
      </w:pPr>
      <w:r w:rsidRPr="00167807">
        <w:rPr>
          <w:b/>
          <w:bCs/>
          <w:lang w:val="it-IT"/>
        </w:rPr>
        <w:t>Motore di rendering 2D:</w:t>
      </w:r>
      <w:r w:rsidRPr="00167807">
        <w:rPr>
          <w:lang w:val="it-IT"/>
        </w:rPr>
        <w:t> </w:t>
      </w:r>
      <w:proofErr w:type="spellStart"/>
      <w:r w:rsidRPr="00167807">
        <w:rPr>
          <w:lang w:val="it-IT"/>
        </w:rPr>
        <w:t>Phaser</w:t>
      </w:r>
      <w:proofErr w:type="spellEnd"/>
      <w:r w:rsidRPr="00167807">
        <w:rPr>
          <w:lang w:val="it-IT"/>
        </w:rPr>
        <w:t xml:space="preserve"> 3 (caricato da CDN)</w:t>
      </w:r>
    </w:p>
    <w:p w14:paraId="0629F48C" w14:textId="77777777" w:rsidR="00167807" w:rsidRPr="00167807" w:rsidRDefault="00167807" w:rsidP="00167807">
      <w:pPr>
        <w:numPr>
          <w:ilvl w:val="0"/>
          <w:numId w:val="1"/>
        </w:numPr>
        <w:rPr>
          <w:lang w:val="it-IT"/>
        </w:rPr>
      </w:pPr>
      <w:r w:rsidRPr="00167807">
        <w:rPr>
          <w:b/>
          <w:bCs/>
          <w:lang w:val="it-IT"/>
        </w:rPr>
        <w:t>Gestione moduli:</w:t>
      </w:r>
      <w:r w:rsidRPr="00167807">
        <w:rPr>
          <w:lang w:val="it-IT"/>
        </w:rPr>
        <w:t> inizialmente script globali concatenati; possibile migrazione a moduli ES6 con Vite in futuro</w:t>
      </w:r>
    </w:p>
    <w:p w14:paraId="12974C7E" w14:textId="77777777" w:rsidR="00167807" w:rsidRPr="008477E5" w:rsidRDefault="00167807" w:rsidP="00167807">
      <w:pPr>
        <w:numPr>
          <w:ilvl w:val="0"/>
          <w:numId w:val="1"/>
        </w:numPr>
      </w:pPr>
      <w:proofErr w:type="spellStart"/>
      <w:r w:rsidRPr="00167807">
        <w:rPr>
          <w:b/>
          <w:bCs/>
        </w:rPr>
        <w:t>Struttura</w:t>
      </w:r>
      <w:proofErr w:type="spellEnd"/>
      <w:r w:rsidRPr="00167807">
        <w:rPr>
          <w:b/>
          <w:bCs/>
        </w:rPr>
        <w:t xml:space="preserve"> file:</w:t>
      </w:r>
    </w:p>
    <w:p w14:paraId="429149AA" w14:textId="77777777" w:rsidR="008477E5" w:rsidRPr="008477E5" w:rsidRDefault="008477E5" w:rsidP="008477E5">
      <w:pPr>
        <w:numPr>
          <w:ilvl w:val="1"/>
          <w:numId w:val="1"/>
        </w:numPr>
        <w:rPr>
          <w:lang w:val="it-IT"/>
        </w:rPr>
      </w:pPr>
      <w:r w:rsidRPr="008477E5">
        <w:rPr>
          <w:lang w:val="it-IT"/>
        </w:rPr>
        <w:t xml:space="preserve">  - index.html – punto di ingresso, carica </w:t>
      </w:r>
      <w:proofErr w:type="spellStart"/>
      <w:r w:rsidRPr="008477E5">
        <w:rPr>
          <w:lang w:val="it-IT"/>
        </w:rPr>
        <w:t>Phaser</w:t>
      </w:r>
      <w:proofErr w:type="spellEnd"/>
      <w:r w:rsidRPr="008477E5">
        <w:rPr>
          <w:lang w:val="it-IT"/>
        </w:rPr>
        <w:t xml:space="preserve"> e gli script</w:t>
      </w:r>
    </w:p>
    <w:p w14:paraId="5AC3CE68"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css</w:t>
      </w:r>
      <w:proofErr w:type="spellEnd"/>
      <w:r w:rsidRPr="008477E5">
        <w:rPr>
          <w:lang w:val="it-IT"/>
        </w:rPr>
        <w:t>/style.css – stili per UI HTML sovrapposta</w:t>
      </w:r>
    </w:p>
    <w:p w14:paraId="24D248D8"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/config.js – parametri di gioco centralizzati nell'oggetto </w:t>
      </w:r>
      <w:proofErr w:type="spellStart"/>
      <w:r w:rsidRPr="008477E5">
        <w:rPr>
          <w:lang w:val="it-IT"/>
        </w:rPr>
        <w:t>GameConfig</w:t>
      </w:r>
      <w:proofErr w:type="spellEnd"/>
    </w:p>
    <w:p w14:paraId="324150E0"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/world.js – griglia spaziale, </w:t>
      </w:r>
      <w:proofErr w:type="spellStart"/>
      <w:r w:rsidRPr="008477E5">
        <w:rPr>
          <w:lang w:val="it-IT"/>
        </w:rPr>
        <w:t>layer</w:t>
      </w:r>
      <w:proofErr w:type="spellEnd"/>
      <w:r w:rsidRPr="008477E5">
        <w:rPr>
          <w:lang w:val="it-IT"/>
        </w:rPr>
        <w:t xml:space="preserve"> di densità, query spaziali</w:t>
      </w:r>
    </w:p>
    <w:p w14:paraId="0EC86304"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/units.js – classi per pop, unità, branchi</w:t>
      </w:r>
    </w:p>
    <w:p w14:paraId="388B486D"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/resources.js – logica di raccolta, consumo, deterioramento (futuro)</w:t>
      </w:r>
    </w:p>
    <w:p w14:paraId="52664B5F"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/ui.js – interfaccia utente, pannelli, </w:t>
      </w:r>
      <w:proofErr w:type="spellStart"/>
      <w:r w:rsidRPr="008477E5">
        <w:rPr>
          <w:lang w:val="it-IT"/>
        </w:rPr>
        <w:t>tooltip</w:t>
      </w:r>
      <w:proofErr w:type="spellEnd"/>
      <w:r w:rsidRPr="008477E5">
        <w:rPr>
          <w:lang w:val="it-IT"/>
        </w:rPr>
        <w:t xml:space="preserve"> (futuro)</w:t>
      </w:r>
    </w:p>
    <w:p w14:paraId="39666A2E"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/time.js – gestione pausa/play/velocità</w:t>
      </w:r>
    </w:p>
    <w:p w14:paraId="29044B6B"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/main.js – inizializzazione di </w:t>
      </w:r>
      <w:proofErr w:type="spellStart"/>
      <w:r w:rsidRPr="008477E5">
        <w:rPr>
          <w:lang w:val="it-IT"/>
        </w:rPr>
        <w:t>Phaser</w:t>
      </w:r>
      <w:proofErr w:type="spellEnd"/>
      <w:r w:rsidRPr="008477E5">
        <w:rPr>
          <w:lang w:val="it-IT"/>
        </w:rPr>
        <w:t xml:space="preserve"> e configurazione globale</w:t>
      </w:r>
    </w:p>
    <w:p w14:paraId="6A636C7C" w14:textId="24CE0025" w:rsid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/debug.js – pannello di debug e collegamento ai campi HTML</w:t>
      </w:r>
    </w:p>
    <w:p w14:paraId="43135A34" w14:textId="75C93A91" w:rsidR="008477E5" w:rsidRPr="008477E5" w:rsidRDefault="008477E5" w:rsidP="008477E5">
      <w:pPr>
        <w:pStyle w:val="Heading2"/>
      </w:pPr>
      <w:proofErr w:type="spellStart"/>
      <w:r w:rsidRPr="008477E5">
        <w:t>GameConfig</w:t>
      </w:r>
      <w:proofErr w:type="spellEnd"/>
      <w:r w:rsidRPr="008477E5">
        <w:t xml:space="preserve"> e parametri dinamici</w:t>
      </w:r>
    </w:p>
    <w:p w14:paraId="671A7417" w14:textId="77777777" w:rsidR="00B632E2" w:rsidRDefault="00B632E2" w:rsidP="00B632E2">
      <w:pPr>
        <w:pStyle w:val="HTMLPreformatted"/>
        <w:wordWrap w:val="0"/>
        <w:spacing w:line="330" w:lineRule="atLeast"/>
        <w:rPr>
          <w:rFonts w:ascii="Consolas" w:hAnsi="Consolas"/>
          <w:color w:val="0F1115"/>
          <w:lang w:val="it-IT"/>
        </w:rPr>
      </w:pPr>
      <w:r w:rsidRPr="00B632E2">
        <w:rPr>
          <w:rFonts w:ascii="Consolas" w:hAnsi="Consolas"/>
          <w:color w:val="0F1115"/>
          <w:lang w:val="it-IT"/>
        </w:rPr>
        <w:t>Tutti i parametri di gioco modificabili sono centralizzati nell'oggetto `</w:t>
      </w:r>
      <w:proofErr w:type="spellStart"/>
      <w:r w:rsidRPr="00B632E2">
        <w:rPr>
          <w:rFonts w:ascii="Consolas" w:hAnsi="Consolas"/>
          <w:color w:val="0F1115"/>
          <w:lang w:val="it-IT"/>
        </w:rPr>
        <w:t>GameConfig</w:t>
      </w:r>
      <w:proofErr w:type="spellEnd"/>
      <w:r w:rsidRPr="00B632E2">
        <w:rPr>
          <w:rFonts w:ascii="Consolas" w:hAnsi="Consolas"/>
          <w:color w:val="0F1115"/>
          <w:lang w:val="it-IT"/>
        </w:rPr>
        <w:t>` (in `</w:t>
      </w:r>
      <w:proofErr w:type="spellStart"/>
      <w:r w:rsidRPr="00B632E2">
        <w:rPr>
          <w:rFonts w:ascii="Consolas" w:hAnsi="Consolas"/>
          <w:color w:val="0F1115"/>
          <w:lang w:val="it-IT"/>
        </w:rPr>
        <w:t>js</w:t>
      </w:r>
      <w:proofErr w:type="spellEnd"/>
      <w:r w:rsidRPr="00B632E2">
        <w:rPr>
          <w:rFonts w:ascii="Consolas" w:hAnsi="Consolas"/>
          <w:color w:val="0F1115"/>
          <w:lang w:val="it-IT"/>
        </w:rPr>
        <w:t>/config.js`). Questo permette di cambiarli in tempo reale dalla console del browser o dal pannello di debug, senza dover modificare il codice.</w:t>
      </w:r>
    </w:p>
    <w:p w14:paraId="535F94F1" w14:textId="77777777" w:rsidR="00B632E2" w:rsidRPr="00B632E2" w:rsidRDefault="00B632E2" w:rsidP="00B632E2">
      <w:pPr>
        <w:pStyle w:val="HTMLPreformatted"/>
        <w:wordWrap w:val="0"/>
        <w:spacing w:line="330" w:lineRule="atLeast"/>
        <w:rPr>
          <w:rFonts w:ascii="Consolas" w:hAnsi="Consolas"/>
          <w:color w:val="0F1115"/>
          <w:lang w:val="it-IT"/>
        </w:rPr>
      </w:pPr>
    </w:p>
    <w:p w14:paraId="0ABD8057" w14:textId="7E380CFC" w:rsidR="008477E5" w:rsidRPr="00B632E2" w:rsidRDefault="008477E5" w:rsidP="00B632E2">
      <w:pPr>
        <w:pStyle w:val="Heading3"/>
        <w:rPr>
          <w:rFonts w:asciiTheme="minorHAnsi" w:hAnsiTheme="minorHAnsi" w:cstheme="minorHAnsi"/>
        </w:rPr>
      </w:pPr>
      <w:r w:rsidRPr="00B632E2">
        <w:rPr>
          <w:rStyle w:val="Heading3Char"/>
          <w:rFonts w:asciiTheme="minorHAnsi" w:hAnsiTheme="minorHAnsi" w:cstheme="minorHAnsi"/>
        </w:rPr>
        <w:t>Convenzioni</w:t>
      </w:r>
      <w:r w:rsidRPr="00B632E2">
        <w:rPr>
          <w:rFonts w:asciiTheme="minorHAnsi" w:hAnsiTheme="minorHAnsi" w:cstheme="minorHAnsi"/>
        </w:rPr>
        <w:t>:</w:t>
      </w:r>
    </w:p>
    <w:p w14:paraId="5240A285" w14:textId="4FFEA3C3" w:rsidR="00B632E2" w:rsidRPr="00B632E2" w:rsidRDefault="00B632E2" w:rsidP="00B632E2">
      <w:pPr>
        <w:pStyle w:val="ListParagraph"/>
        <w:numPr>
          <w:ilvl w:val="0"/>
          <w:numId w:val="39"/>
        </w:numPr>
        <w:rPr>
          <w:lang w:val="it-IT"/>
        </w:rPr>
      </w:pPr>
      <w:r w:rsidRPr="00B632E2">
        <w:rPr>
          <w:lang w:val="it-IT"/>
        </w:rPr>
        <w:t>I valori configurabili non devono essere copiati in costanti locali all'avvio. Vanno letti direttamente da `</w:t>
      </w:r>
      <w:proofErr w:type="spellStart"/>
      <w:r w:rsidRPr="00B632E2">
        <w:rPr>
          <w:lang w:val="it-IT"/>
        </w:rPr>
        <w:t>GameConfig</w:t>
      </w:r>
      <w:proofErr w:type="spellEnd"/>
      <w:r w:rsidRPr="00B632E2">
        <w:rPr>
          <w:lang w:val="it-IT"/>
        </w:rPr>
        <w:t>` ogni volta che servono.</w:t>
      </w:r>
    </w:p>
    <w:p w14:paraId="14A7A215" w14:textId="10A7F3D0" w:rsidR="00B632E2" w:rsidRPr="00B632E2" w:rsidRDefault="00B632E2" w:rsidP="00B632E2">
      <w:pPr>
        <w:pStyle w:val="ListParagraph"/>
        <w:numPr>
          <w:ilvl w:val="0"/>
          <w:numId w:val="39"/>
        </w:numPr>
        <w:rPr>
          <w:lang w:val="it-IT"/>
        </w:rPr>
      </w:pPr>
      <w:r w:rsidRPr="00B632E2">
        <w:rPr>
          <w:lang w:val="it-IT"/>
        </w:rPr>
        <w:t>Ogni nuovo parametro di gioco va aggiunto a `</w:t>
      </w:r>
      <w:proofErr w:type="spellStart"/>
      <w:r w:rsidRPr="00B632E2">
        <w:rPr>
          <w:lang w:val="it-IT"/>
        </w:rPr>
        <w:t>GameConfig</w:t>
      </w:r>
      <w:proofErr w:type="spellEnd"/>
      <w:r w:rsidRPr="00B632E2">
        <w:rPr>
          <w:lang w:val="it-IT"/>
        </w:rPr>
        <w:t>`, esposto nel pannello di debug e utilizzato dinamicamente nel codice.</w:t>
      </w:r>
    </w:p>
    <w:p w14:paraId="7E01CA54" w14:textId="6165CE8B" w:rsidR="00B632E2" w:rsidRPr="00B632E2" w:rsidRDefault="00B632E2" w:rsidP="00B632E2">
      <w:pPr>
        <w:pStyle w:val="ListParagraph"/>
        <w:numPr>
          <w:ilvl w:val="0"/>
          <w:numId w:val="39"/>
        </w:numPr>
        <w:rPr>
          <w:lang w:val="it-IT"/>
        </w:rPr>
      </w:pPr>
      <w:r w:rsidRPr="00B632E2">
        <w:rPr>
          <w:lang w:val="it-IT"/>
        </w:rPr>
        <w:t>I parametri strutturali (es. dimensione delle celle, dimensioni del mondo) richiedono un riavvio della pagina per essere applicati.</w:t>
      </w:r>
    </w:p>
    <w:p w14:paraId="72FB2E30" w14:textId="7F95ABA5" w:rsidR="008477E5" w:rsidRPr="008477E5" w:rsidRDefault="00B632E2" w:rsidP="00B632E2">
      <w:pPr>
        <w:pStyle w:val="Heading3"/>
      </w:pPr>
      <w:r>
        <w:lastRenderedPageBreak/>
        <w:t>Parametri base</w:t>
      </w:r>
    </w:p>
    <w:p w14:paraId="1CDC5884" w14:textId="7B123225" w:rsidR="00B632E2" w:rsidRPr="00B632E2" w:rsidRDefault="00B632E2" w:rsidP="00B632E2">
      <w:pPr>
        <w:rPr>
          <w:lang w:val="it-IT"/>
        </w:rPr>
      </w:pPr>
      <w:r w:rsidRPr="00B632E2">
        <w:rPr>
          <w:lang w:val="it-IT"/>
        </w:rPr>
        <w:t>Sono i dati primari da cui si derivano tutti gli altri. L'utente li può modificare liberamente:</w:t>
      </w:r>
    </w:p>
    <w:p w14:paraId="4C3C7D65" w14:textId="129BEB27"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dayLengthSeconds</w:t>
      </w:r>
      <w:proofErr w:type="spellEnd"/>
      <w:r w:rsidRPr="00B632E2">
        <w:rPr>
          <w:lang w:val="it-IT"/>
        </w:rPr>
        <w:t>` – durata reale in secondi di un giorno di gioco.</w:t>
      </w:r>
    </w:p>
    <w:p w14:paraId="47A3636F" w14:textId="73647E9E"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foodConsumptionPerPersonPerDay</w:t>
      </w:r>
      <w:proofErr w:type="spellEnd"/>
      <w:r w:rsidRPr="00B632E2">
        <w:rPr>
          <w:lang w:val="it-IT"/>
        </w:rPr>
        <w:t>` – consumo base di cibo per persona al giorno.</w:t>
      </w:r>
    </w:p>
    <w:p w14:paraId="622A67B3" w14:textId="0662AB9B"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cellSize</w:t>
      </w:r>
      <w:proofErr w:type="spellEnd"/>
      <w:r w:rsidRPr="00B632E2">
        <w:rPr>
          <w:lang w:val="it-IT"/>
        </w:rPr>
        <w:t>` – dimensione in pixel di una cella.</w:t>
      </w:r>
    </w:p>
    <w:p w14:paraId="0FD917B8" w14:textId="7BCEC68E"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cellSizeInKm</w:t>
      </w:r>
      <w:proofErr w:type="spellEnd"/>
      <w:r w:rsidRPr="00B632E2">
        <w:rPr>
          <w:lang w:val="it-IT"/>
        </w:rPr>
        <w:t>` – quanti chilometri reali rappresenta una cella (default 1).</w:t>
      </w:r>
    </w:p>
    <w:p w14:paraId="166FB195" w14:textId="0574D928"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walkingSpeedKmh</w:t>
      </w:r>
      <w:proofErr w:type="spellEnd"/>
      <w:r w:rsidRPr="00B632E2">
        <w:rPr>
          <w:lang w:val="it-IT"/>
        </w:rPr>
        <w:t>` – velocità di spostamento a piedi espressa in km/h.</w:t>
      </w:r>
    </w:p>
    <w:p w14:paraId="55FC5C65" w14:textId="481A9153"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travelConsumptionMultiplier</w:t>
      </w:r>
      <w:proofErr w:type="spellEnd"/>
      <w:r w:rsidRPr="00B632E2">
        <w:rPr>
          <w:lang w:val="it-IT"/>
        </w:rPr>
        <w:t>` – moltiplicatore del consumo durante il viaggio.</w:t>
      </w:r>
    </w:p>
    <w:p w14:paraId="4D718288" w14:textId="534C487B"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gatheringConsumptionMultiplier</w:t>
      </w:r>
      <w:proofErr w:type="spellEnd"/>
      <w:r w:rsidRPr="00B632E2">
        <w:rPr>
          <w:lang w:val="it-IT"/>
        </w:rPr>
        <w:t>` – moltiplicatore del consumo durante la raccolta.</w:t>
      </w:r>
    </w:p>
    <w:p w14:paraId="16A96E34" w14:textId="4D2445F5"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safetyMultiplier</w:t>
      </w:r>
      <w:proofErr w:type="spellEnd"/>
      <w:r w:rsidRPr="00B632E2">
        <w:rPr>
          <w:lang w:val="it-IT"/>
        </w:rPr>
        <w:t>` – margine di sicurezza per il calcolo delle provviste.</w:t>
      </w:r>
    </w:p>
    <w:p w14:paraId="7CF58FB6" w14:textId="6115365C"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restMultiplier</w:t>
      </w:r>
      <w:proofErr w:type="spellEnd"/>
      <w:r w:rsidRPr="00B632E2">
        <w:rPr>
          <w:lang w:val="it-IT"/>
        </w:rPr>
        <w:t>` – percentuale di riposo rispetto alla durata della spedizione precedente.</w:t>
      </w:r>
    </w:p>
    <w:p w14:paraId="2EF34C53" w14:textId="6C490DE7" w:rsidR="00B632E2" w:rsidRDefault="00B632E2" w:rsidP="00B632E2">
      <w:pPr>
        <w:pStyle w:val="Heading3"/>
      </w:pPr>
      <w:r>
        <w:t>Parametri derivati</w:t>
      </w:r>
    </w:p>
    <w:p w14:paraId="62DC7A8E" w14:textId="7700E8BD" w:rsidR="00B632E2" w:rsidRPr="00B632E2" w:rsidRDefault="00B632E2" w:rsidP="00B632E2">
      <w:pPr>
        <w:rPr>
          <w:lang w:val="it-IT"/>
        </w:rPr>
      </w:pPr>
      <w:r w:rsidRPr="00B632E2">
        <w:rPr>
          <w:lang w:val="it-IT"/>
        </w:rPr>
        <w:t>I seguenti valori non devono mai essere memorizzati come costanti, ma calcolati ogni volta che servono a partire dai parametri base:</w:t>
      </w:r>
    </w:p>
    <w:p w14:paraId="3F567A18" w14:textId="66180727" w:rsidR="00B632E2" w:rsidRDefault="00B632E2" w:rsidP="00B632E2">
      <w:pPr>
        <w:pStyle w:val="ListParagraph"/>
        <w:numPr>
          <w:ilvl w:val="0"/>
          <w:numId w:val="42"/>
        </w:numPr>
      </w:pPr>
      <w:r>
        <w:t>`</w:t>
      </w:r>
      <w:proofErr w:type="spellStart"/>
      <w:r>
        <w:t>secondsPerGameHour</w:t>
      </w:r>
      <w:proofErr w:type="spellEnd"/>
      <w:r>
        <w:t xml:space="preserve"> = </w:t>
      </w:r>
      <w:proofErr w:type="spellStart"/>
      <w:r>
        <w:t>dayLengthSeconds</w:t>
      </w:r>
      <w:proofErr w:type="spellEnd"/>
      <w:r>
        <w:t xml:space="preserve"> / 24`</w:t>
      </w:r>
    </w:p>
    <w:p w14:paraId="7396C2C2" w14:textId="42D742DA" w:rsidR="00B632E2" w:rsidRDefault="00B632E2" w:rsidP="00B632E2">
      <w:pPr>
        <w:pStyle w:val="ListParagraph"/>
        <w:numPr>
          <w:ilvl w:val="0"/>
          <w:numId w:val="42"/>
        </w:numPr>
      </w:pPr>
      <w:r>
        <w:t>`</w:t>
      </w:r>
      <w:proofErr w:type="spellStart"/>
      <w:r>
        <w:t>baseConsumptionPerSec</w:t>
      </w:r>
      <w:proofErr w:type="spellEnd"/>
      <w:r>
        <w:t xml:space="preserve"> = </w:t>
      </w:r>
      <w:proofErr w:type="spellStart"/>
      <w:r>
        <w:t>foodConsumptionPerPersonPerDay</w:t>
      </w:r>
      <w:proofErr w:type="spellEnd"/>
      <w:r>
        <w:t xml:space="preserve"> / </w:t>
      </w:r>
      <w:proofErr w:type="spellStart"/>
      <w:r>
        <w:t>dayLengthSeconds</w:t>
      </w:r>
      <w:proofErr w:type="spellEnd"/>
      <w:r>
        <w:t>`</w:t>
      </w:r>
    </w:p>
    <w:p w14:paraId="79BA76B9" w14:textId="572C7D4F" w:rsidR="00B632E2" w:rsidRDefault="00B632E2" w:rsidP="00B632E2">
      <w:pPr>
        <w:pStyle w:val="ListParagraph"/>
        <w:numPr>
          <w:ilvl w:val="0"/>
          <w:numId w:val="42"/>
        </w:numPr>
      </w:pPr>
      <w:r>
        <w:t>`</w:t>
      </w:r>
      <w:proofErr w:type="spellStart"/>
      <w:r>
        <w:t>pixelsPerKm</w:t>
      </w:r>
      <w:proofErr w:type="spellEnd"/>
      <w:r>
        <w:t xml:space="preserve"> = </w:t>
      </w:r>
      <w:proofErr w:type="spellStart"/>
      <w:r>
        <w:t>cellSize</w:t>
      </w:r>
      <w:proofErr w:type="spellEnd"/>
      <w:r>
        <w:t xml:space="preserve"> / </w:t>
      </w:r>
      <w:proofErr w:type="spellStart"/>
      <w:r>
        <w:t>cellSizeInKm</w:t>
      </w:r>
      <w:proofErr w:type="spellEnd"/>
      <w:r>
        <w:t>`</w:t>
      </w:r>
    </w:p>
    <w:p w14:paraId="016986EE" w14:textId="60D030EA" w:rsidR="00B632E2" w:rsidRDefault="00B632E2" w:rsidP="00B632E2">
      <w:pPr>
        <w:pStyle w:val="ListParagraph"/>
        <w:numPr>
          <w:ilvl w:val="0"/>
          <w:numId w:val="42"/>
        </w:numPr>
      </w:pPr>
      <w:r>
        <w:t>`</w:t>
      </w:r>
      <w:proofErr w:type="spellStart"/>
      <w:r>
        <w:t>expeditionSpeed</w:t>
      </w:r>
      <w:proofErr w:type="spellEnd"/>
      <w:r>
        <w:t xml:space="preserve"> = (</w:t>
      </w:r>
      <w:proofErr w:type="spellStart"/>
      <w:r>
        <w:t>walkingSpeedKmh</w:t>
      </w:r>
      <w:proofErr w:type="spellEnd"/>
      <w:r>
        <w:t xml:space="preserve"> * </w:t>
      </w:r>
      <w:proofErr w:type="spellStart"/>
      <w:r>
        <w:t>pixelsPerKm</w:t>
      </w:r>
      <w:proofErr w:type="spellEnd"/>
      <w:r>
        <w:t>) / (</w:t>
      </w:r>
      <w:proofErr w:type="spellStart"/>
      <w:r>
        <w:t>secondsPerGameHour</w:t>
      </w:r>
      <w:proofErr w:type="spellEnd"/>
      <w:r>
        <w:t xml:space="preserve"> * 3600)`</w:t>
      </w:r>
    </w:p>
    <w:p w14:paraId="486A0558" w14:textId="2DF16C75" w:rsidR="00B632E2" w:rsidRPr="00B632E2" w:rsidRDefault="00B632E2" w:rsidP="00B632E2">
      <w:pPr>
        <w:pStyle w:val="ListParagraph"/>
        <w:numPr>
          <w:ilvl w:val="0"/>
          <w:numId w:val="42"/>
        </w:numPr>
        <w:rPr>
          <w:lang w:val="it-IT"/>
        </w:rPr>
      </w:pPr>
      <w:r w:rsidRPr="00B632E2">
        <w:rPr>
          <w:lang w:val="it-IT"/>
        </w:rPr>
        <w:t>Consumo durante il viaggio = `</w:t>
      </w:r>
      <w:proofErr w:type="spellStart"/>
      <w:r w:rsidRPr="00B632E2">
        <w:rPr>
          <w:lang w:val="it-IT"/>
        </w:rPr>
        <w:t>baseConsumptionPerSec</w:t>
      </w:r>
      <w:proofErr w:type="spellEnd"/>
      <w:r w:rsidRPr="00B632E2">
        <w:rPr>
          <w:lang w:val="it-IT"/>
        </w:rPr>
        <w:t xml:space="preserve"> * </w:t>
      </w:r>
      <w:proofErr w:type="spellStart"/>
      <w:r w:rsidRPr="00B632E2">
        <w:rPr>
          <w:lang w:val="it-IT"/>
        </w:rPr>
        <w:t>travelConsumptionMultiplier</w:t>
      </w:r>
      <w:proofErr w:type="spellEnd"/>
      <w:r w:rsidRPr="00B632E2">
        <w:rPr>
          <w:lang w:val="it-IT"/>
        </w:rPr>
        <w:t>`</w:t>
      </w:r>
    </w:p>
    <w:p w14:paraId="265BD33E" w14:textId="21DA8A1D" w:rsidR="00B632E2" w:rsidRPr="00B632E2" w:rsidRDefault="00B632E2" w:rsidP="00B632E2">
      <w:pPr>
        <w:pStyle w:val="ListParagraph"/>
        <w:numPr>
          <w:ilvl w:val="0"/>
          <w:numId w:val="42"/>
        </w:numPr>
        <w:rPr>
          <w:lang w:val="it-IT"/>
        </w:rPr>
      </w:pPr>
      <w:r w:rsidRPr="00B632E2">
        <w:rPr>
          <w:lang w:val="it-IT"/>
        </w:rPr>
        <w:t>Consumo durante la raccolta = `</w:t>
      </w:r>
      <w:proofErr w:type="spellStart"/>
      <w:r w:rsidRPr="00B632E2">
        <w:rPr>
          <w:lang w:val="it-IT"/>
        </w:rPr>
        <w:t>baseConsumptionPerSec</w:t>
      </w:r>
      <w:proofErr w:type="spellEnd"/>
      <w:r w:rsidRPr="00B632E2">
        <w:rPr>
          <w:lang w:val="it-IT"/>
        </w:rPr>
        <w:t xml:space="preserve"> * </w:t>
      </w:r>
      <w:proofErr w:type="spellStart"/>
      <w:r w:rsidRPr="00B632E2">
        <w:rPr>
          <w:lang w:val="it-IT"/>
        </w:rPr>
        <w:t>gatheringConsumptionMultiplier</w:t>
      </w:r>
      <w:proofErr w:type="spellEnd"/>
      <w:r w:rsidRPr="00B632E2">
        <w:rPr>
          <w:lang w:val="it-IT"/>
        </w:rPr>
        <w:t>`</w:t>
      </w:r>
    </w:p>
    <w:p w14:paraId="2BC3C166" w14:textId="57F14A8F" w:rsidR="00B632E2" w:rsidRPr="00B632E2" w:rsidRDefault="00B632E2" w:rsidP="00B632E2">
      <w:pPr>
        <w:pStyle w:val="ListParagraph"/>
        <w:numPr>
          <w:ilvl w:val="0"/>
          <w:numId w:val="42"/>
        </w:numPr>
        <w:rPr>
          <w:lang w:val="it-IT"/>
        </w:rPr>
      </w:pPr>
      <w:r w:rsidRPr="00B632E2">
        <w:rPr>
          <w:lang w:val="it-IT"/>
        </w:rPr>
        <w:t>Provviste necessarie = `</w:t>
      </w:r>
      <w:proofErr w:type="spellStart"/>
      <w:r w:rsidRPr="00B632E2">
        <w:rPr>
          <w:lang w:val="it-IT"/>
        </w:rPr>
        <w:t>workerCount</w:t>
      </w:r>
      <w:proofErr w:type="spellEnd"/>
      <w:r w:rsidRPr="00B632E2">
        <w:rPr>
          <w:lang w:val="it-IT"/>
        </w:rPr>
        <w:t xml:space="preserve"> * </w:t>
      </w:r>
      <w:proofErr w:type="spellStart"/>
      <w:r w:rsidRPr="00B632E2">
        <w:rPr>
          <w:lang w:val="it-IT"/>
        </w:rPr>
        <w:t>consumoViaggio</w:t>
      </w:r>
      <w:proofErr w:type="spellEnd"/>
      <w:r w:rsidRPr="00B632E2">
        <w:rPr>
          <w:lang w:val="it-IT"/>
        </w:rPr>
        <w:t xml:space="preserve"> * (distanza / </w:t>
      </w:r>
      <w:proofErr w:type="spellStart"/>
      <w:r w:rsidRPr="00B632E2">
        <w:rPr>
          <w:lang w:val="it-IT"/>
        </w:rPr>
        <w:t>expeditionSpeed</w:t>
      </w:r>
      <w:proofErr w:type="spellEnd"/>
      <w:r w:rsidRPr="00B632E2">
        <w:rPr>
          <w:lang w:val="it-IT"/>
        </w:rPr>
        <w:t xml:space="preserve"> * 2) * </w:t>
      </w:r>
      <w:proofErr w:type="spellStart"/>
      <w:r w:rsidRPr="00B632E2">
        <w:rPr>
          <w:lang w:val="it-IT"/>
        </w:rPr>
        <w:t>safetyMultiplier</w:t>
      </w:r>
      <w:proofErr w:type="spellEnd"/>
      <w:r w:rsidRPr="00B632E2">
        <w:rPr>
          <w:lang w:val="it-IT"/>
        </w:rPr>
        <w:t>`</w:t>
      </w:r>
    </w:p>
    <w:p w14:paraId="30BDF4ED" w14:textId="040787AF" w:rsidR="00B632E2" w:rsidRPr="00B632E2" w:rsidRDefault="00B632E2" w:rsidP="00B632E2">
      <w:pPr>
        <w:pStyle w:val="ListParagraph"/>
        <w:numPr>
          <w:ilvl w:val="0"/>
          <w:numId w:val="42"/>
        </w:numPr>
        <w:rPr>
          <w:lang w:val="it-IT"/>
        </w:rPr>
      </w:pPr>
      <w:r w:rsidRPr="00B632E2">
        <w:rPr>
          <w:lang w:val="it-IT"/>
        </w:rPr>
        <w:t>Riposo = `</w:t>
      </w:r>
      <w:proofErr w:type="spellStart"/>
      <w:r w:rsidRPr="00B632E2">
        <w:rPr>
          <w:lang w:val="it-IT"/>
        </w:rPr>
        <w:t>durataSpedizione</w:t>
      </w:r>
      <w:proofErr w:type="spellEnd"/>
      <w:r w:rsidRPr="00B632E2">
        <w:rPr>
          <w:lang w:val="it-IT"/>
        </w:rPr>
        <w:t xml:space="preserve"> * </w:t>
      </w:r>
      <w:proofErr w:type="spellStart"/>
      <w:r w:rsidRPr="00B632E2">
        <w:rPr>
          <w:lang w:val="it-IT"/>
        </w:rPr>
        <w:t>restMultiplier</w:t>
      </w:r>
      <w:proofErr w:type="spellEnd"/>
      <w:r w:rsidRPr="00B632E2">
        <w:rPr>
          <w:lang w:val="it-IT"/>
        </w:rPr>
        <w:t>`</w:t>
      </w:r>
    </w:p>
    <w:p w14:paraId="2927DDE7" w14:textId="3E9418E5" w:rsidR="008477E5" w:rsidRPr="008477E5" w:rsidRDefault="008477E5" w:rsidP="00B632E2">
      <w:pPr>
        <w:pStyle w:val="Heading3"/>
      </w:pPr>
      <w:r w:rsidRPr="008477E5">
        <w:t>Uso</w:t>
      </w:r>
    </w:p>
    <w:p w14:paraId="7978A122" w14:textId="5C0F8C72" w:rsidR="008477E5" w:rsidRPr="00B632E2" w:rsidRDefault="008477E5" w:rsidP="00B632E2">
      <w:pPr>
        <w:pStyle w:val="ListParagraph"/>
        <w:numPr>
          <w:ilvl w:val="0"/>
          <w:numId w:val="42"/>
        </w:numPr>
        <w:rPr>
          <w:lang w:val="it-IT"/>
        </w:rPr>
      </w:pPr>
      <w:r w:rsidRPr="00B632E2">
        <w:rPr>
          <w:lang w:val="it-IT"/>
        </w:rPr>
        <w:t>In console: `</w:t>
      </w:r>
      <w:proofErr w:type="spellStart"/>
      <w:r w:rsidRPr="00B632E2">
        <w:rPr>
          <w:lang w:val="it-IT"/>
        </w:rPr>
        <w:t>GameConfig.nomeParametro</w:t>
      </w:r>
      <w:proofErr w:type="spellEnd"/>
      <w:r w:rsidRPr="00B632E2">
        <w:rPr>
          <w:lang w:val="it-IT"/>
        </w:rPr>
        <w:t xml:space="preserve"> = valore;`</w:t>
      </w:r>
    </w:p>
    <w:p w14:paraId="21EEEAC9" w14:textId="5A4FE1CA" w:rsidR="008477E5" w:rsidRPr="00B632E2" w:rsidRDefault="008477E5" w:rsidP="00B632E2">
      <w:pPr>
        <w:pStyle w:val="ListParagraph"/>
        <w:numPr>
          <w:ilvl w:val="0"/>
          <w:numId w:val="42"/>
        </w:numPr>
        <w:rPr>
          <w:lang w:val="it-IT"/>
        </w:rPr>
      </w:pPr>
      <w:r w:rsidRPr="00B632E2">
        <w:rPr>
          <w:lang w:val="it-IT"/>
        </w:rPr>
        <w:t>Nel pannello di debug: modificare il campo corrispondente e premere Invio o cliccare fuori; il gioco si aggiorna automaticamente.</w:t>
      </w:r>
    </w:p>
    <w:p w14:paraId="0E92E3D6" w14:textId="0C8E5D7F" w:rsidR="00167807" w:rsidRPr="00167807" w:rsidRDefault="00167807" w:rsidP="00167807">
      <w:pPr>
        <w:pStyle w:val="Heading1"/>
        <w:rPr>
          <w:lang w:val="it-IT"/>
        </w:rPr>
      </w:pPr>
      <w:r w:rsidRPr="00167807">
        <w:rPr>
          <w:lang w:val="it-IT"/>
        </w:rPr>
        <w:t>Griglia spaziale e risorse diffuse</w:t>
      </w:r>
    </w:p>
    <w:p w14:paraId="343B4C67" w14:textId="054872A1" w:rsidR="00167807" w:rsidRPr="00167807" w:rsidRDefault="00167807" w:rsidP="00167807">
      <w:pPr>
        <w:pStyle w:val="Heading2"/>
      </w:pPr>
      <w:r w:rsidRPr="00167807">
        <w:rPr>
          <w:rStyle w:val="Heading2Char"/>
          <w:b/>
          <w:bCs/>
        </w:rPr>
        <w:t>Struttura dati</w:t>
      </w:r>
    </w:p>
    <w:p w14:paraId="61EEE614" w14:textId="77777777" w:rsidR="00167807" w:rsidRPr="00167807" w:rsidRDefault="00167807" w:rsidP="00167807">
      <w:pPr>
        <w:rPr>
          <w:lang w:val="it-IT"/>
        </w:rPr>
      </w:pPr>
      <w:r w:rsidRPr="00167807">
        <w:rPr>
          <w:lang w:val="it-IT"/>
        </w:rPr>
        <w:lastRenderedPageBreak/>
        <w:t>Il mondo è suddiviso in una griglia rettangolare di celle invisibili, di dimensione fissa CELL_SIZE (es. 100 pixel).</w:t>
      </w:r>
    </w:p>
    <w:p w14:paraId="24FD853A" w14:textId="77777777" w:rsidR="00167807" w:rsidRPr="00167807" w:rsidRDefault="00167807" w:rsidP="00167807">
      <w:pPr>
        <w:rPr>
          <w:lang w:val="it-IT"/>
        </w:rPr>
      </w:pPr>
      <w:r w:rsidRPr="00167807">
        <w:rPr>
          <w:lang w:val="it-IT"/>
        </w:rPr>
        <w:t>Ogni cella è un oggetto con le seguenti proprietà:</w:t>
      </w:r>
    </w:p>
    <w:p w14:paraId="2CECD47E" w14:textId="77777777" w:rsidR="00167807" w:rsidRPr="00167807" w:rsidRDefault="00167807" w:rsidP="00167807">
      <w:pPr>
        <w:rPr>
          <w:lang w:val="it-IT"/>
        </w:rPr>
      </w:pPr>
      <w:proofErr w:type="spellStart"/>
      <w:r w:rsidRPr="00167807">
        <w:rPr>
          <w:lang w:val="it-IT"/>
        </w:rPr>
        <w:t>javascript</w:t>
      </w:r>
      <w:proofErr w:type="spellEnd"/>
    </w:p>
    <w:p w14:paraId="334E14A8" w14:textId="77777777" w:rsidR="00913D29" w:rsidRPr="00913D29" w:rsidRDefault="00913D29" w:rsidP="00913D29">
      <w:r w:rsidRPr="00913D29">
        <w:t>{</w:t>
      </w:r>
    </w:p>
    <w:p w14:paraId="557B4DDE" w14:textId="77777777" w:rsidR="00913D29" w:rsidRPr="00913D29" w:rsidRDefault="00913D29" w:rsidP="00913D29">
      <w:r w:rsidRPr="00913D29">
        <w:t xml:space="preserve">  cx, cy,</w:t>
      </w:r>
    </w:p>
    <w:p w14:paraId="76671982" w14:textId="77777777" w:rsidR="00913D29" w:rsidRPr="00913D29" w:rsidRDefault="00913D29" w:rsidP="00913D29">
      <w:r w:rsidRPr="00913D29">
        <w:t xml:space="preserve">  entities: [],</w:t>
      </w:r>
    </w:p>
    <w:p w14:paraId="6C4A8496" w14:textId="77777777" w:rsidR="00913D29" w:rsidRPr="00913D29" w:rsidRDefault="00913D29" w:rsidP="00913D29">
      <w:r w:rsidRPr="00913D29">
        <w:t xml:space="preserve">  </w:t>
      </w:r>
      <w:proofErr w:type="spellStart"/>
      <w:r w:rsidRPr="00913D29">
        <w:t>forageDensity</w:t>
      </w:r>
      <w:proofErr w:type="spellEnd"/>
      <w:r w:rsidRPr="00913D29">
        <w:t>: 0.0,</w:t>
      </w:r>
    </w:p>
    <w:p w14:paraId="01CD7225" w14:textId="77777777" w:rsidR="00913D29" w:rsidRPr="00913D29" w:rsidRDefault="00913D29" w:rsidP="00913D29">
      <w:r w:rsidRPr="00913D29">
        <w:t xml:space="preserve">  </w:t>
      </w:r>
      <w:proofErr w:type="spellStart"/>
      <w:r w:rsidRPr="00913D29">
        <w:t>assignedWorkers</w:t>
      </w:r>
      <w:proofErr w:type="spellEnd"/>
      <w:r w:rsidRPr="00913D29">
        <w:t>: 0,</w:t>
      </w:r>
    </w:p>
    <w:p w14:paraId="41A0AE76" w14:textId="77777777" w:rsidR="00913D29" w:rsidRPr="00913D29" w:rsidRDefault="00913D29" w:rsidP="00913D29">
      <w:r w:rsidRPr="00913D29">
        <w:t xml:space="preserve">  </w:t>
      </w:r>
      <w:proofErr w:type="spellStart"/>
      <w:r w:rsidRPr="00913D29">
        <w:t>foodGatheredToday</w:t>
      </w:r>
      <w:proofErr w:type="spellEnd"/>
      <w:r w:rsidRPr="00913D29">
        <w:t>: 0,</w:t>
      </w:r>
    </w:p>
    <w:p w14:paraId="4C51C77A" w14:textId="77777777" w:rsidR="00913D29" w:rsidRPr="00913D29" w:rsidRDefault="00913D29" w:rsidP="00913D29">
      <w:r w:rsidRPr="00913D29">
        <w:t xml:space="preserve">  </w:t>
      </w:r>
      <w:proofErr w:type="spellStart"/>
      <w:r w:rsidRPr="00913D29">
        <w:t>gatheredDaily</w:t>
      </w:r>
      <w:proofErr w:type="spellEnd"/>
      <w:r w:rsidRPr="00913D29">
        <w:t>: 0,</w:t>
      </w:r>
    </w:p>
    <w:p w14:paraId="785E5F4B" w14:textId="77777777" w:rsidR="00913D29" w:rsidRPr="00913D29" w:rsidRDefault="00913D29" w:rsidP="00913D29">
      <w:r w:rsidRPr="00913D29">
        <w:t xml:space="preserve">  </w:t>
      </w:r>
      <w:proofErr w:type="spellStart"/>
      <w:r w:rsidRPr="00913D29">
        <w:t>warningShown</w:t>
      </w:r>
      <w:proofErr w:type="spellEnd"/>
      <w:r w:rsidRPr="00913D29">
        <w:t>: false</w:t>
      </w:r>
    </w:p>
    <w:p w14:paraId="77F54FC2" w14:textId="77777777" w:rsidR="00913D29" w:rsidRDefault="00913D29" w:rsidP="00913D29">
      <w:r w:rsidRPr="00913D29">
        <w:t>}</w:t>
      </w:r>
    </w:p>
    <w:p w14:paraId="1218FCF4" w14:textId="1C44015F" w:rsidR="00167807" w:rsidRPr="00913D29" w:rsidRDefault="00167807" w:rsidP="00913D29">
      <w:pPr>
        <w:rPr>
          <w:lang w:val="it-IT"/>
        </w:rPr>
      </w:pPr>
      <w:r w:rsidRPr="00913D29">
        <w:rPr>
          <w:lang w:val="it-IT"/>
        </w:rPr>
        <w:t>La griglia è memorizzata in un array 2D o in una </w:t>
      </w:r>
      <w:proofErr w:type="spellStart"/>
      <w:r w:rsidRPr="00913D29">
        <w:rPr>
          <w:lang w:val="it-IT"/>
        </w:rPr>
        <w:t>Map</w:t>
      </w:r>
      <w:proofErr w:type="spellEnd"/>
      <w:r w:rsidRPr="00913D29">
        <w:rPr>
          <w:lang w:val="it-IT"/>
        </w:rPr>
        <w:t> con chiave "</w:t>
      </w:r>
      <w:proofErr w:type="spellStart"/>
      <w:r w:rsidRPr="00913D29">
        <w:rPr>
          <w:lang w:val="it-IT"/>
        </w:rPr>
        <w:t>cx,cy</w:t>
      </w:r>
      <w:proofErr w:type="spellEnd"/>
      <w:r w:rsidRPr="00913D29">
        <w:rPr>
          <w:lang w:val="it-IT"/>
        </w:rPr>
        <w:t>".</w:t>
      </w:r>
    </w:p>
    <w:p w14:paraId="63ACD19D" w14:textId="1C314B90" w:rsidR="00167807" w:rsidRPr="00167807" w:rsidRDefault="00167807" w:rsidP="00167807">
      <w:pPr>
        <w:pStyle w:val="Heading2"/>
      </w:pPr>
      <w:r w:rsidRPr="00167807">
        <w:t>Funzioni principali (world.js)</w:t>
      </w:r>
    </w:p>
    <w:p w14:paraId="77F25DFB" w14:textId="77777777" w:rsidR="00167807" w:rsidRPr="00167807" w:rsidRDefault="00167807" w:rsidP="00167807">
      <w:pPr>
        <w:numPr>
          <w:ilvl w:val="0"/>
          <w:numId w:val="2"/>
        </w:numPr>
        <w:rPr>
          <w:lang w:val="it-IT"/>
        </w:rPr>
      </w:pPr>
      <w:proofErr w:type="spellStart"/>
      <w:r w:rsidRPr="00167807">
        <w:rPr>
          <w:lang w:val="it-IT"/>
        </w:rPr>
        <w:t>worldToCell</w:t>
      </w:r>
      <w:proofErr w:type="spellEnd"/>
      <w:r w:rsidRPr="00167807">
        <w:rPr>
          <w:lang w:val="it-IT"/>
        </w:rPr>
        <w:t xml:space="preserve">(x, y) → {cx, </w:t>
      </w:r>
      <w:proofErr w:type="spellStart"/>
      <w:r w:rsidRPr="00167807">
        <w:rPr>
          <w:lang w:val="it-IT"/>
        </w:rPr>
        <w:t>cy</w:t>
      </w:r>
      <w:proofErr w:type="spellEnd"/>
      <w:r w:rsidRPr="00167807">
        <w:rPr>
          <w:lang w:val="it-IT"/>
        </w:rPr>
        <w:t>}: converte coordinate mondo in coordinate cella.</w:t>
      </w:r>
    </w:p>
    <w:p w14:paraId="280C603E" w14:textId="77777777" w:rsidR="00167807" w:rsidRPr="00167807" w:rsidRDefault="00167807" w:rsidP="00167807">
      <w:pPr>
        <w:numPr>
          <w:ilvl w:val="0"/>
          <w:numId w:val="2"/>
        </w:numPr>
        <w:rPr>
          <w:lang w:val="it-IT"/>
        </w:rPr>
      </w:pPr>
      <w:proofErr w:type="spellStart"/>
      <w:r w:rsidRPr="00167807">
        <w:rPr>
          <w:lang w:val="it-IT"/>
        </w:rPr>
        <w:t>getCell</w:t>
      </w:r>
      <w:proofErr w:type="spellEnd"/>
      <w:r w:rsidRPr="00167807">
        <w:rPr>
          <w:lang w:val="it-IT"/>
        </w:rPr>
        <w:t xml:space="preserve">(cx, </w:t>
      </w:r>
      <w:proofErr w:type="spellStart"/>
      <w:r w:rsidRPr="00167807">
        <w:rPr>
          <w:lang w:val="it-IT"/>
        </w:rPr>
        <w:t>cy</w:t>
      </w:r>
      <w:proofErr w:type="spellEnd"/>
      <w:r w:rsidRPr="00167807">
        <w:rPr>
          <w:lang w:val="it-IT"/>
        </w:rPr>
        <w:t>) → oggetto cella (crea la cella se non esiste).</w:t>
      </w:r>
    </w:p>
    <w:p w14:paraId="7DD50050" w14:textId="0B2A69D6" w:rsidR="00167807" w:rsidRDefault="00167807" w:rsidP="00167807">
      <w:pPr>
        <w:numPr>
          <w:ilvl w:val="0"/>
          <w:numId w:val="2"/>
        </w:numPr>
        <w:rPr>
          <w:lang w:val="it-IT"/>
        </w:rPr>
      </w:pPr>
      <w:proofErr w:type="spellStart"/>
      <w:r w:rsidRPr="00167807">
        <w:rPr>
          <w:lang w:val="it-IT"/>
        </w:rPr>
        <w:t>getEntitiesInRadius</w:t>
      </w:r>
      <w:proofErr w:type="spellEnd"/>
      <w:r w:rsidRPr="00167807">
        <w:rPr>
          <w:lang w:val="it-IT"/>
        </w:rPr>
        <w:t xml:space="preserve">(x, y, </w:t>
      </w:r>
      <w:proofErr w:type="spellStart"/>
      <w:r w:rsidRPr="00167807">
        <w:rPr>
          <w:lang w:val="it-IT"/>
        </w:rPr>
        <w:t>radius</w:t>
      </w:r>
      <w:proofErr w:type="spellEnd"/>
      <w:r w:rsidRPr="00167807">
        <w:rPr>
          <w:lang w:val="it-IT"/>
        </w:rPr>
        <w:t>) → array di entità: interroga le celle nel raggio e filtra per distanza esatta</w:t>
      </w:r>
    </w:p>
    <w:p w14:paraId="75EE9083" w14:textId="6DF81321" w:rsidR="00913D29" w:rsidRPr="00913D29" w:rsidRDefault="00913D29" w:rsidP="00913D29">
      <w:pPr>
        <w:pStyle w:val="HTMLPreformatted"/>
        <w:numPr>
          <w:ilvl w:val="0"/>
          <w:numId w:val="2"/>
        </w:numPr>
        <w:wordWrap w:val="0"/>
        <w:spacing w:line="330" w:lineRule="atLeast"/>
        <w:rPr>
          <w:rFonts w:ascii="Consolas" w:hAnsi="Consolas"/>
          <w:color w:val="0F1115"/>
          <w:lang w:val="it-IT"/>
        </w:rPr>
      </w:pPr>
      <w:proofErr w:type="spellStart"/>
      <w:r w:rsidRPr="00913D29">
        <w:rPr>
          <w:rFonts w:ascii="Consolas" w:hAnsi="Consolas"/>
          <w:color w:val="0F1115"/>
          <w:lang w:val="it-IT"/>
        </w:rPr>
        <w:t>reduceCellDensity</w:t>
      </w:r>
      <w:proofErr w:type="spellEnd"/>
      <w:r w:rsidRPr="00913D29">
        <w:rPr>
          <w:rFonts w:ascii="Consolas" w:hAnsi="Consolas"/>
          <w:color w:val="0F1115"/>
          <w:lang w:val="it-IT"/>
        </w:rPr>
        <w:t>(</w:t>
      </w:r>
      <w:proofErr w:type="spellStart"/>
      <w:r w:rsidRPr="00913D29">
        <w:rPr>
          <w:rFonts w:ascii="Consolas" w:hAnsi="Consolas"/>
          <w:color w:val="0F1115"/>
          <w:lang w:val="it-IT"/>
        </w:rPr>
        <w:t>cell</w:t>
      </w:r>
      <w:proofErr w:type="spellEnd"/>
      <w:r w:rsidRPr="00913D29">
        <w:rPr>
          <w:rFonts w:ascii="Consolas" w:hAnsi="Consolas"/>
          <w:color w:val="0F1115"/>
          <w:lang w:val="it-IT"/>
        </w:rPr>
        <w:t xml:space="preserve">, </w:t>
      </w:r>
      <w:proofErr w:type="spellStart"/>
      <w:r w:rsidRPr="00913D29">
        <w:rPr>
          <w:rFonts w:ascii="Consolas" w:hAnsi="Consolas"/>
          <w:color w:val="0F1115"/>
          <w:lang w:val="it-IT"/>
        </w:rPr>
        <w:t>amount</w:t>
      </w:r>
      <w:proofErr w:type="spellEnd"/>
      <w:r w:rsidRPr="00913D29">
        <w:rPr>
          <w:rFonts w:ascii="Consolas" w:hAnsi="Consolas"/>
          <w:color w:val="0F1115"/>
          <w:lang w:val="it-IT"/>
        </w:rPr>
        <w:t>): riduce la densità di una singola cella (senza decadimento radiale). Usata per la raccolta di risorse.</w:t>
      </w:r>
    </w:p>
    <w:p w14:paraId="0C4282AE" w14:textId="40C2064F" w:rsidR="00913D29" w:rsidRPr="00913D29" w:rsidRDefault="00913D29" w:rsidP="00913D29">
      <w:pPr>
        <w:pStyle w:val="HTMLPreformatted"/>
        <w:numPr>
          <w:ilvl w:val="0"/>
          <w:numId w:val="2"/>
        </w:numPr>
        <w:wordWrap w:val="0"/>
        <w:spacing w:line="330" w:lineRule="atLeast"/>
        <w:rPr>
          <w:rFonts w:ascii="Consolas" w:hAnsi="Consolas"/>
          <w:color w:val="0F1115"/>
          <w:lang w:val="it-IT"/>
        </w:rPr>
      </w:pPr>
      <w:proofErr w:type="spellStart"/>
      <w:r w:rsidRPr="00913D29">
        <w:rPr>
          <w:rFonts w:ascii="Consolas" w:hAnsi="Consolas"/>
          <w:color w:val="0F1115"/>
          <w:lang w:val="it-IT"/>
        </w:rPr>
        <w:t>modifyDensity</w:t>
      </w:r>
      <w:proofErr w:type="spellEnd"/>
      <w:r w:rsidRPr="00913D29">
        <w:rPr>
          <w:rFonts w:ascii="Consolas" w:hAnsi="Consolas"/>
          <w:color w:val="0F1115"/>
          <w:lang w:val="it-IT"/>
        </w:rPr>
        <w:t xml:space="preserve">(x, y, </w:t>
      </w:r>
      <w:proofErr w:type="spellStart"/>
      <w:r w:rsidRPr="00913D29">
        <w:rPr>
          <w:rFonts w:ascii="Consolas" w:hAnsi="Consolas"/>
          <w:color w:val="0F1115"/>
          <w:lang w:val="it-IT"/>
        </w:rPr>
        <w:t>layer</w:t>
      </w:r>
      <w:proofErr w:type="spellEnd"/>
      <w:r w:rsidRPr="00913D29">
        <w:rPr>
          <w:rFonts w:ascii="Consolas" w:hAnsi="Consolas"/>
          <w:color w:val="0F1115"/>
          <w:lang w:val="it-IT"/>
        </w:rPr>
        <w:t xml:space="preserve">, </w:t>
      </w:r>
      <w:proofErr w:type="spellStart"/>
      <w:r w:rsidRPr="00913D29">
        <w:rPr>
          <w:rFonts w:ascii="Consolas" w:hAnsi="Consolas"/>
          <w:color w:val="0F1115"/>
          <w:lang w:val="it-IT"/>
        </w:rPr>
        <w:t>amount</w:t>
      </w:r>
      <w:proofErr w:type="spellEnd"/>
      <w:r w:rsidRPr="00913D29">
        <w:rPr>
          <w:rFonts w:ascii="Consolas" w:hAnsi="Consolas"/>
          <w:color w:val="0F1115"/>
          <w:lang w:val="it-IT"/>
        </w:rPr>
        <w:t xml:space="preserve">, </w:t>
      </w:r>
      <w:proofErr w:type="spellStart"/>
      <w:r w:rsidRPr="00913D29">
        <w:rPr>
          <w:rFonts w:ascii="Consolas" w:hAnsi="Consolas"/>
          <w:color w:val="0F1115"/>
          <w:lang w:val="it-IT"/>
        </w:rPr>
        <w:t>impactRadius</w:t>
      </w:r>
      <w:proofErr w:type="spellEnd"/>
      <w:r w:rsidRPr="00913D29">
        <w:rPr>
          <w:rFonts w:ascii="Consolas" w:hAnsi="Consolas"/>
          <w:color w:val="0F1115"/>
          <w:lang w:val="it-IT"/>
        </w:rPr>
        <w:t xml:space="preserve">): (commentata nel codice) modifica la densità del </w:t>
      </w:r>
      <w:proofErr w:type="spellStart"/>
      <w:r w:rsidRPr="00913D29">
        <w:rPr>
          <w:rFonts w:ascii="Consolas" w:hAnsi="Consolas"/>
          <w:color w:val="0F1115"/>
          <w:lang w:val="it-IT"/>
        </w:rPr>
        <w:t>layer</w:t>
      </w:r>
      <w:proofErr w:type="spellEnd"/>
      <w:r w:rsidRPr="00913D29">
        <w:rPr>
          <w:rFonts w:ascii="Consolas" w:hAnsi="Consolas"/>
          <w:color w:val="0F1115"/>
          <w:lang w:val="it-IT"/>
        </w:rPr>
        <w:t xml:space="preserve"> indicato nelle celle intorno alla posizione, con decadimento radiale. Riservata per effetti futuri.</w:t>
      </w:r>
    </w:p>
    <w:p w14:paraId="35D64CCC" w14:textId="11B90117" w:rsidR="00167807" w:rsidRPr="00167807" w:rsidRDefault="00167807" w:rsidP="00167807">
      <w:pPr>
        <w:pStyle w:val="Heading2"/>
      </w:pPr>
      <w:r w:rsidRPr="00167807">
        <w:t>Layer di densità attuali (MVP)</w:t>
      </w:r>
    </w:p>
    <w:tbl>
      <w:tblPr>
        <w:tblW w:w="11280" w:type="dxa"/>
        <w:tblCellMar>
          <w:top w:w="15" w:type="dxa"/>
          <w:left w:w="15" w:type="dxa"/>
          <w:bottom w:w="15" w:type="dxa"/>
          <w:right w:w="15" w:type="dxa"/>
        </w:tblCellMar>
        <w:tblLook w:val="04A0" w:firstRow="1" w:lastRow="0" w:firstColumn="1" w:lastColumn="0" w:noHBand="0" w:noVBand="1"/>
      </w:tblPr>
      <w:tblGrid>
        <w:gridCol w:w="2499"/>
        <w:gridCol w:w="2300"/>
        <w:gridCol w:w="6481"/>
      </w:tblGrid>
      <w:tr w:rsidR="00167807" w:rsidRPr="00167807" w14:paraId="766E8CEE" w14:textId="77777777">
        <w:trPr>
          <w:tblHeader/>
        </w:trPr>
        <w:tc>
          <w:tcPr>
            <w:tcW w:w="0" w:type="auto"/>
            <w:tcBorders>
              <w:top w:val="nil"/>
            </w:tcBorders>
            <w:tcMar>
              <w:top w:w="150" w:type="dxa"/>
              <w:left w:w="0" w:type="dxa"/>
              <w:bottom w:w="150" w:type="dxa"/>
              <w:right w:w="240" w:type="dxa"/>
            </w:tcMar>
            <w:vAlign w:val="center"/>
            <w:hideMark/>
          </w:tcPr>
          <w:p w14:paraId="794D0E8A" w14:textId="77777777" w:rsidR="00167807" w:rsidRPr="00167807" w:rsidRDefault="00167807" w:rsidP="00167807">
            <w:r w:rsidRPr="00167807">
              <w:t>Layer</w:t>
            </w:r>
          </w:p>
        </w:tc>
        <w:tc>
          <w:tcPr>
            <w:tcW w:w="0" w:type="auto"/>
            <w:tcBorders>
              <w:top w:val="nil"/>
            </w:tcBorders>
            <w:tcMar>
              <w:top w:w="150" w:type="dxa"/>
              <w:left w:w="240" w:type="dxa"/>
              <w:bottom w:w="150" w:type="dxa"/>
              <w:right w:w="240" w:type="dxa"/>
            </w:tcMar>
            <w:vAlign w:val="center"/>
            <w:hideMark/>
          </w:tcPr>
          <w:p w14:paraId="1C33BB92" w14:textId="77777777" w:rsidR="00167807" w:rsidRPr="00167807" w:rsidRDefault="00167807" w:rsidP="00167807">
            <w:proofErr w:type="spellStart"/>
            <w:r w:rsidRPr="00167807">
              <w:t>Proprietà</w:t>
            </w:r>
            <w:proofErr w:type="spellEnd"/>
          </w:p>
        </w:tc>
        <w:tc>
          <w:tcPr>
            <w:tcW w:w="0" w:type="auto"/>
            <w:tcBorders>
              <w:top w:val="nil"/>
            </w:tcBorders>
            <w:tcMar>
              <w:top w:w="150" w:type="dxa"/>
              <w:left w:w="240" w:type="dxa"/>
              <w:bottom w:w="150" w:type="dxa"/>
              <w:right w:w="240" w:type="dxa"/>
            </w:tcMar>
            <w:vAlign w:val="center"/>
            <w:hideMark/>
          </w:tcPr>
          <w:p w14:paraId="07AF9833" w14:textId="77777777" w:rsidR="00167807" w:rsidRPr="00167807" w:rsidRDefault="00167807" w:rsidP="00167807">
            <w:proofErr w:type="spellStart"/>
            <w:r w:rsidRPr="00167807">
              <w:t>Descrizione</w:t>
            </w:r>
            <w:proofErr w:type="spellEnd"/>
          </w:p>
        </w:tc>
      </w:tr>
      <w:tr w:rsidR="00167807" w:rsidRPr="00913D29" w14:paraId="43AC3247" w14:textId="77777777">
        <w:tc>
          <w:tcPr>
            <w:tcW w:w="0" w:type="auto"/>
            <w:tcMar>
              <w:top w:w="150" w:type="dxa"/>
              <w:left w:w="0" w:type="dxa"/>
              <w:bottom w:w="150" w:type="dxa"/>
              <w:right w:w="240" w:type="dxa"/>
            </w:tcMar>
            <w:vAlign w:val="center"/>
            <w:hideMark/>
          </w:tcPr>
          <w:p w14:paraId="0A216D57" w14:textId="77777777" w:rsidR="00167807" w:rsidRPr="00167807" w:rsidRDefault="00167807" w:rsidP="00167807">
            <w:r w:rsidRPr="00167807">
              <w:t>Foresta</w:t>
            </w:r>
          </w:p>
        </w:tc>
        <w:tc>
          <w:tcPr>
            <w:tcW w:w="0" w:type="auto"/>
            <w:tcMar>
              <w:top w:w="150" w:type="dxa"/>
              <w:left w:w="240" w:type="dxa"/>
              <w:bottom w:w="150" w:type="dxa"/>
              <w:right w:w="240" w:type="dxa"/>
            </w:tcMar>
            <w:vAlign w:val="center"/>
            <w:hideMark/>
          </w:tcPr>
          <w:p w14:paraId="3F6C6538" w14:textId="77777777" w:rsidR="00167807" w:rsidRPr="00167807" w:rsidRDefault="00167807" w:rsidP="00167807">
            <w:proofErr w:type="spellStart"/>
            <w:r w:rsidRPr="00167807">
              <w:t>forestDensity</w:t>
            </w:r>
            <w:proofErr w:type="spellEnd"/>
          </w:p>
        </w:tc>
        <w:tc>
          <w:tcPr>
            <w:tcW w:w="0" w:type="auto"/>
            <w:tcMar>
              <w:top w:w="150" w:type="dxa"/>
              <w:left w:w="240" w:type="dxa"/>
              <w:bottom w:w="150" w:type="dxa"/>
              <w:right w:w="0" w:type="dxa"/>
            </w:tcMar>
            <w:vAlign w:val="center"/>
            <w:hideMark/>
          </w:tcPr>
          <w:p w14:paraId="3C73DB2D" w14:textId="77777777" w:rsidR="00167807" w:rsidRPr="00167807" w:rsidRDefault="00167807" w:rsidP="00167807">
            <w:pPr>
              <w:rPr>
                <w:lang w:val="it-IT"/>
              </w:rPr>
            </w:pPr>
            <w:r w:rsidRPr="00167807">
              <w:rPr>
                <w:lang w:val="it-IT"/>
              </w:rPr>
              <w:t>Densità di alberi. Ridotta dal taglio, rigenerazione lenta.</w:t>
            </w:r>
          </w:p>
        </w:tc>
      </w:tr>
      <w:tr w:rsidR="00167807" w:rsidRPr="00913D29" w14:paraId="76A11F7E" w14:textId="77777777">
        <w:tc>
          <w:tcPr>
            <w:tcW w:w="0" w:type="auto"/>
            <w:tcMar>
              <w:top w:w="150" w:type="dxa"/>
              <w:left w:w="0" w:type="dxa"/>
              <w:bottom w:w="150" w:type="dxa"/>
              <w:right w:w="240" w:type="dxa"/>
            </w:tcMar>
            <w:vAlign w:val="center"/>
            <w:hideMark/>
          </w:tcPr>
          <w:p w14:paraId="40119AF8" w14:textId="77777777" w:rsidR="00167807" w:rsidRPr="00167807" w:rsidRDefault="00167807" w:rsidP="00167807">
            <w:proofErr w:type="spellStart"/>
            <w:r w:rsidRPr="00167807">
              <w:lastRenderedPageBreak/>
              <w:t>Vegetazione</w:t>
            </w:r>
            <w:proofErr w:type="spellEnd"/>
            <w:r w:rsidRPr="00167807">
              <w:t xml:space="preserve"> </w:t>
            </w:r>
            <w:proofErr w:type="spellStart"/>
            <w:r w:rsidRPr="00167807">
              <w:t>raccoglibile</w:t>
            </w:r>
            <w:proofErr w:type="spellEnd"/>
          </w:p>
        </w:tc>
        <w:tc>
          <w:tcPr>
            <w:tcW w:w="0" w:type="auto"/>
            <w:tcMar>
              <w:top w:w="150" w:type="dxa"/>
              <w:left w:w="240" w:type="dxa"/>
              <w:bottom w:w="150" w:type="dxa"/>
              <w:right w:w="240" w:type="dxa"/>
            </w:tcMar>
            <w:vAlign w:val="center"/>
            <w:hideMark/>
          </w:tcPr>
          <w:p w14:paraId="7E72F960" w14:textId="77777777" w:rsidR="00167807" w:rsidRPr="00167807" w:rsidRDefault="00167807" w:rsidP="00167807">
            <w:proofErr w:type="spellStart"/>
            <w:r w:rsidRPr="00167807">
              <w:t>forageDensity</w:t>
            </w:r>
            <w:proofErr w:type="spellEnd"/>
          </w:p>
        </w:tc>
        <w:tc>
          <w:tcPr>
            <w:tcW w:w="0" w:type="auto"/>
            <w:tcMar>
              <w:top w:w="150" w:type="dxa"/>
              <w:left w:w="240" w:type="dxa"/>
              <w:bottom w:w="150" w:type="dxa"/>
              <w:right w:w="0" w:type="dxa"/>
            </w:tcMar>
            <w:vAlign w:val="center"/>
            <w:hideMark/>
          </w:tcPr>
          <w:p w14:paraId="1BD5DD8D" w14:textId="77777777" w:rsidR="00167807" w:rsidRPr="00167807" w:rsidRDefault="00167807" w:rsidP="00167807">
            <w:pPr>
              <w:rPr>
                <w:lang w:val="it-IT"/>
              </w:rPr>
            </w:pPr>
            <w:r w:rsidRPr="00167807">
              <w:rPr>
                <w:lang w:val="it-IT"/>
              </w:rPr>
              <w:t>Bacche, erbe, radici. Ridotta dalla raccolta, rigenerazione stagionale.</w:t>
            </w:r>
          </w:p>
        </w:tc>
      </w:tr>
      <w:tr w:rsidR="00167807" w:rsidRPr="00913D29" w14:paraId="205197A0" w14:textId="77777777">
        <w:tc>
          <w:tcPr>
            <w:tcW w:w="0" w:type="auto"/>
            <w:tcMar>
              <w:top w:w="150" w:type="dxa"/>
              <w:left w:w="0" w:type="dxa"/>
              <w:bottom w:w="150" w:type="dxa"/>
              <w:right w:w="240" w:type="dxa"/>
            </w:tcMar>
            <w:vAlign w:val="center"/>
            <w:hideMark/>
          </w:tcPr>
          <w:p w14:paraId="1E422A99" w14:textId="77777777" w:rsidR="00167807" w:rsidRPr="00167807" w:rsidRDefault="00167807" w:rsidP="00167807">
            <w:r w:rsidRPr="00167807">
              <w:t xml:space="preserve">Piccola fauna </w:t>
            </w:r>
            <w:proofErr w:type="spellStart"/>
            <w:r w:rsidRPr="00167807">
              <w:t>terrestre</w:t>
            </w:r>
            <w:proofErr w:type="spellEnd"/>
          </w:p>
        </w:tc>
        <w:tc>
          <w:tcPr>
            <w:tcW w:w="0" w:type="auto"/>
            <w:tcMar>
              <w:top w:w="150" w:type="dxa"/>
              <w:left w:w="240" w:type="dxa"/>
              <w:bottom w:w="150" w:type="dxa"/>
              <w:right w:w="240" w:type="dxa"/>
            </w:tcMar>
            <w:vAlign w:val="center"/>
            <w:hideMark/>
          </w:tcPr>
          <w:p w14:paraId="6B68F2F1" w14:textId="77777777" w:rsidR="00167807" w:rsidRPr="00167807" w:rsidRDefault="00167807" w:rsidP="00167807">
            <w:proofErr w:type="spellStart"/>
            <w:r w:rsidRPr="00167807">
              <w:t>smallGameDensity</w:t>
            </w:r>
            <w:proofErr w:type="spellEnd"/>
          </w:p>
        </w:tc>
        <w:tc>
          <w:tcPr>
            <w:tcW w:w="0" w:type="auto"/>
            <w:tcMar>
              <w:top w:w="150" w:type="dxa"/>
              <w:left w:w="240" w:type="dxa"/>
              <w:bottom w:w="150" w:type="dxa"/>
              <w:right w:w="0" w:type="dxa"/>
            </w:tcMar>
            <w:vAlign w:val="center"/>
            <w:hideMark/>
          </w:tcPr>
          <w:p w14:paraId="343CECB4" w14:textId="77777777" w:rsidR="00167807" w:rsidRPr="00167807" w:rsidRDefault="00167807" w:rsidP="00167807">
            <w:pPr>
              <w:rPr>
                <w:lang w:val="it-IT"/>
              </w:rPr>
            </w:pPr>
            <w:r w:rsidRPr="00167807">
              <w:rPr>
                <w:lang w:val="it-IT"/>
              </w:rPr>
              <w:t>Conigli, uccelli. Ridotta dalla caccia, rigenerazione continua.</w:t>
            </w:r>
          </w:p>
        </w:tc>
      </w:tr>
      <w:tr w:rsidR="00167807" w:rsidRPr="00167807" w14:paraId="46CC1410" w14:textId="77777777">
        <w:tc>
          <w:tcPr>
            <w:tcW w:w="0" w:type="auto"/>
            <w:tcMar>
              <w:top w:w="150" w:type="dxa"/>
              <w:left w:w="0" w:type="dxa"/>
              <w:bottom w:w="150" w:type="dxa"/>
              <w:right w:w="240" w:type="dxa"/>
            </w:tcMar>
            <w:vAlign w:val="center"/>
            <w:hideMark/>
          </w:tcPr>
          <w:p w14:paraId="75328D9E" w14:textId="77777777" w:rsidR="00167807" w:rsidRPr="00167807" w:rsidRDefault="00167807" w:rsidP="00167807">
            <w:r w:rsidRPr="00167807">
              <w:t>Pesci</w:t>
            </w:r>
          </w:p>
        </w:tc>
        <w:tc>
          <w:tcPr>
            <w:tcW w:w="0" w:type="auto"/>
            <w:tcMar>
              <w:top w:w="150" w:type="dxa"/>
              <w:left w:w="240" w:type="dxa"/>
              <w:bottom w:w="150" w:type="dxa"/>
              <w:right w:w="240" w:type="dxa"/>
            </w:tcMar>
            <w:vAlign w:val="center"/>
            <w:hideMark/>
          </w:tcPr>
          <w:p w14:paraId="2F6FE4F4" w14:textId="77777777" w:rsidR="00167807" w:rsidRPr="00167807" w:rsidRDefault="00167807" w:rsidP="00167807">
            <w:proofErr w:type="spellStart"/>
            <w:r w:rsidRPr="00167807">
              <w:t>fishDensity</w:t>
            </w:r>
            <w:proofErr w:type="spellEnd"/>
          </w:p>
        </w:tc>
        <w:tc>
          <w:tcPr>
            <w:tcW w:w="0" w:type="auto"/>
            <w:tcMar>
              <w:top w:w="150" w:type="dxa"/>
              <w:left w:w="240" w:type="dxa"/>
              <w:bottom w:w="150" w:type="dxa"/>
              <w:right w:w="0" w:type="dxa"/>
            </w:tcMar>
            <w:vAlign w:val="center"/>
            <w:hideMark/>
          </w:tcPr>
          <w:p w14:paraId="72AF3689" w14:textId="77777777" w:rsidR="00167807" w:rsidRPr="00167807" w:rsidRDefault="00167807" w:rsidP="00167807">
            <w:r w:rsidRPr="00167807">
              <w:rPr>
                <w:lang w:val="it-IT"/>
              </w:rPr>
              <w:t xml:space="preserve">Disponibile solo in celle d'acqua. </w:t>
            </w:r>
            <w:r w:rsidRPr="00167807">
              <w:t xml:space="preserve">Ridotto </w:t>
            </w:r>
            <w:proofErr w:type="spellStart"/>
            <w:r w:rsidRPr="00167807">
              <w:t>dalla</w:t>
            </w:r>
            <w:proofErr w:type="spellEnd"/>
            <w:r w:rsidRPr="00167807">
              <w:t xml:space="preserve"> </w:t>
            </w:r>
            <w:proofErr w:type="spellStart"/>
            <w:r w:rsidRPr="00167807">
              <w:t>pesca</w:t>
            </w:r>
            <w:proofErr w:type="spellEnd"/>
            <w:r w:rsidRPr="00167807">
              <w:t>.</w:t>
            </w:r>
          </w:p>
        </w:tc>
      </w:tr>
      <w:tr w:rsidR="00167807" w:rsidRPr="00167807" w14:paraId="73BD6CCA" w14:textId="77777777">
        <w:tc>
          <w:tcPr>
            <w:tcW w:w="0" w:type="auto"/>
            <w:tcMar>
              <w:top w:w="150" w:type="dxa"/>
              <w:left w:w="0" w:type="dxa"/>
              <w:bottom w:w="150" w:type="dxa"/>
              <w:right w:w="240" w:type="dxa"/>
            </w:tcMar>
            <w:vAlign w:val="center"/>
            <w:hideMark/>
          </w:tcPr>
          <w:p w14:paraId="1E2A920A" w14:textId="77777777" w:rsidR="00167807" w:rsidRPr="00167807" w:rsidRDefault="00167807" w:rsidP="00167807">
            <w:proofErr w:type="spellStart"/>
            <w:r w:rsidRPr="00167807">
              <w:t>Fertilità</w:t>
            </w:r>
            <w:proofErr w:type="spellEnd"/>
          </w:p>
        </w:tc>
        <w:tc>
          <w:tcPr>
            <w:tcW w:w="0" w:type="auto"/>
            <w:tcMar>
              <w:top w:w="150" w:type="dxa"/>
              <w:left w:w="240" w:type="dxa"/>
              <w:bottom w:w="150" w:type="dxa"/>
              <w:right w:w="240" w:type="dxa"/>
            </w:tcMar>
            <w:vAlign w:val="center"/>
            <w:hideMark/>
          </w:tcPr>
          <w:p w14:paraId="62315682" w14:textId="77777777" w:rsidR="00167807" w:rsidRPr="00167807" w:rsidRDefault="00167807" w:rsidP="00167807">
            <w:r w:rsidRPr="00167807">
              <w:t>fertility</w:t>
            </w:r>
          </w:p>
        </w:tc>
        <w:tc>
          <w:tcPr>
            <w:tcW w:w="0" w:type="auto"/>
            <w:tcMar>
              <w:top w:w="150" w:type="dxa"/>
              <w:left w:w="240" w:type="dxa"/>
              <w:bottom w:w="150" w:type="dxa"/>
              <w:right w:w="0" w:type="dxa"/>
            </w:tcMar>
            <w:vAlign w:val="center"/>
            <w:hideMark/>
          </w:tcPr>
          <w:p w14:paraId="19D0A101" w14:textId="77777777" w:rsidR="00167807" w:rsidRPr="00167807" w:rsidRDefault="00167807" w:rsidP="00167807">
            <w:r w:rsidRPr="00167807">
              <w:t xml:space="preserve">Per </w:t>
            </w:r>
            <w:proofErr w:type="spellStart"/>
            <w:r w:rsidRPr="00167807">
              <w:t>uso</w:t>
            </w:r>
            <w:proofErr w:type="spellEnd"/>
            <w:r w:rsidRPr="00167807">
              <w:t xml:space="preserve"> </w:t>
            </w:r>
            <w:proofErr w:type="spellStart"/>
            <w:r w:rsidRPr="00167807">
              <w:t>futuro</w:t>
            </w:r>
            <w:proofErr w:type="spellEnd"/>
            <w:r w:rsidRPr="00167807">
              <w:t xml:space="preserve"> (</w:t>
            </w:r>
            <w:proofErr w:type="spellStart"/>
            <w:r w:rsidRPr="00167807">
              <w:t>agricoltura</w:t>
            </w:r>
            <w:proofErr w:type="spellEnd"/>
            <w:r w:rsidRPr="00167807">
              <w:t>).</w:t>
            </w:r>
          </w:p>
        </w:tc>
      </w:tr>
    </w:tbl>
    <w:p w14:paraId="329AA8B9" w14:textId="1E659490" w:rsidR="00167807" w:rsidRPr="00167807" w:rsidRDefault="00167807" w:rsidP="00167807">
      <w:pPr>
        <w:pStyle w:val="Heading1"/>
        <w:rPr>
          <w:lang w:val="it-IT"/>
        </w:rPr>
      </w:pPr>
      <w:r w:rsidRPr="00167807">
        <w:rPr>
          <w:lang w:val="it-IT"/>
        </w:rPr>
        <w:t>Entità mobili</w:t>
      </w:r>
    </w:p>
    <w:p w14:paraId="5E1001BF" w14:textId="3DB34052" w:rsidR="00512588" w:rsidRDefault="00512588" w:rsidP="00167807">
      <w:pPr>
        <w:pStyle w:val="Heading2"/>
      </w:pPr>
      <w:r>
        <w:t>Camp</w:t>
      </w:r>
    </w:p>
    <w:p w14:paraId="3732856B" w14:textId="1F3D2B40" w:rsidR="00512588" w:rsidRPr="00512588" w:rsidRDefault="00512588" w:rsidP="00512588">
      <w:pPr>
        <w:rPr>
          <w:lang w:val="it-IT"/>
        </w:rPr>
      </w:pPr>
      <w:r w:rsidRPr="00512588">
        <w:rPr>
          <w:lang w:val="it-IT"/>
        </w:rPr>
        <w:t>L'accampamento è il punto di riferimento della tribù. Contiene:</w:t>
      </w:r>
    </w:p>
    <w:p w14:paraId="28353BBB" w14:textId="57CF785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foodStock</w:t>
      </w:r>
      <w:proofErr w:type="spellEnd"/>
      <w:r w:rsidRPr="00512588">
        <w:rPr>
          <w:rStyle w:val="token"/>
          <w:rFonts w:ascii="Consolas" w:hAnsi="Consolas"/>
          <w:color w:val="A626A4"/>
          <w:lang w:val="it-IT"/>
        </w:rPr>
        <w:t>`</w:t>
      </w:r>
      <w:r w:rsidRPr="00512588">
        <w:rPr>
          <w:lang w:val="it-IT"/>
        </w:rPr>
        <w:t xml:space="preserve"> – scorte globali di cibo.</w:t>
      </w:r>
    </w:p>
    <w:p w14:paraId="1D4130F4" w14:textId="5DBBA38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 numero di individui non ancora assegnati a nessun Pop.</w:t>
      </w:r>
    </w:p>
    <w:p w14:paraId="68FFC712" w14:textId="632BD57A"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pops</w:t>
      </w:r>
      <w:proofErr w:type="spellEnd"/>
      <w:r w:rsidRPr="00512588">
        <w:rPr>
          <w:rStyle w:val="token"/>
          <w:rFonts w:ascii="Consolas" w:hAnsi="Consolas"/>
          <w:color w:val="A626A4"/>
          <w:lang w:val="it-IT"/>
        </w:rPr>
        <w:t>`</w:t>
      </w:r>
      <w:r w:rsidRPr="00512588">
        <w:rPr>
          <w:lang w:val="it-IT"/>
        </w:rPr>
        <w:t xml:space="preserve"> – lista di Pop (gruppi specializzati) presenti al campo.</w:t>
      </w:r>
    </w:p>
    <w:p w14:paraId="028BC4C5" w14:textId="555CCE1D" w:rsid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expeditions</w:t>
      </w:r>
      <w:proofErr w:type="spellEnd"/>
      <w:r w:rsidRPr="00512588">
        <w:rPr>
          <w:rStyle w:val="token"/>
          <w:rFonts w:ascii="Consolas" w:hAnsi="Consolas"/>
          <w:color w:val="A626A4"/>
          <w:lang w:val="it-IT"/>
        </w:rPr>
        <w:t>`</w:t>
      </w:r>
      <w:r w:rsidRPr="00512588">
        <w:rPr>
          <w:lang w:val="it-IT"/>
        </w:rPr>
        <w:t xml:space="preserve"> – lista delle spedizioni attive.</w:t>
      </w:r>
    </w:p>
    <w:p w14:paraId="6B5B705D" w14:textId="655E2A02" w:rsidR="00913D29" w:rsidRPr="00913D29" w:rsidRDefault="00913D29" w:rsidP="00913D29">
      <w:pPr>
        <w:pStyle w:val="ListParagraph"/>
        <w:numPr>
          <w:ilvl w:val="0"/>
          <w:numId w:val="31"/>
        </w:numPr>
        <w:rPr>
          <w:lang w:val="it-IT"/>
        </w:rPr>
      </w:pPr>
      <w:r w:rsidRPr="00913D29">
        <w:rPr>
          <w:lang w:val="it-IT"/>
        </w:rPr>
        <w:t>`</w:t>
      </w:r>
      <w:proofErr w:type="spellStart"/>
      <w:r w:rsidRPr="00913D29">
        <w:rPr>
          <w:lang w:val="it-IT"/>
        </w:rPr>
        <w:t>gatheredDaily</w:t>
      </w:r>
      <w:proofErr w:type="spellEnd"/>
      <w:r w:rsidRPr="00913D29">
        <w:rPr>
          <w:lang w:val="it-IT"/>
        </w:rPr>
        <w:t>` – cibo raccolto localmente nel giorno precedente (aggiornato a fine giornata).</w:t>
      </w:r>
    </w:p>
    <w:p w14:paraId="792EFF4F" w14:textId="550E0DE1" w:rsidR="00913D29" w:rsidRPr="00512588" w:rsidRDefault="00913D29" w:rsidP="00913D29">
      <w:pPr>
        <w:pStyle w:val="ListParagraph"/>
        <w:numPr>
          <w:ilvl w:val="0"/>
          <w:numId w:val="31"/>
        </w:numPr>
        <w:rPr>
          <w:lang w:val="it-IT"/>
        </w:rPr>
      </w:pPr>
      <w:r w:rsidRPr="00913D29">
        <w:rPr>
          <w:lang w:val="it-IT"/>
        </w:rPr>
        <w:t>`</w:t>
      </w:r>
      <w:proofErr w:type="spellStart"/>
      <w:r w:rsidRPr="00913D29">
        <w:rPr>
          <w:lang w:val="it-IT"/>
        </w:rPr>
        <w:t>consumedDaily</w:t>
      </w:r>
      <w:proofErr w:type="spellEnd"/>
      <w:r w:rsidRPr="00913D29">
        <w:rPr>
          <w:lang w:val="it-IT"/>
        </w:rPr>
        <w:t>` – cibo consumato dalla popolazione nel giorno precedente (aggiornato a fine giornata).</w:t>
      </w:r>
    </w:p>
    <w:p w14:paraId="4708737C" w14:textId="77777777" w:rsidR="00512588" w:rsidRDefault="00512588" w:rsidP="00512588">
      <w:r w:rsidRPr="00512588">
        <w:rPr>
          <w:lang w:val="it-IT"/>
        </w:rPr>
        <w:t xml:space="preserve">All'inizio del gioco, tutta la popolazione è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Quando il giocatore crea una spedizione, una parte di essa viene assegnata a un Pop (es. </w:t>
      </w:r>
      <w:r>
        <w:t xml:space="preserve">Gatherers) e </w:t>
      </w:r>
      <w:proofErr w:type="spellStart"/>
      <w:r>
        <w:t>contestualmente</w:t>
      </w:r>
      <w:proofErr w:type="spellEnd"/>
      <w:r>
        <w:t xml:space="preserve"> </w:t>
      </w:r>
      <w:proofErr w:type="spellStart"/>
      <w:r>
        <w:t>parte</w:t>
      </w:r>
      <w:proofErr w:type="spellEnd"/>
      <w:r>
        <w:t xml:space="preserve"> la </w:t>
      </w:r>
      <w:proofErr w:type="spellStart"/>
      <w:r>
        <w:t>spedizione</w:t>
      </w:r>
      <w:proofErr w:type="spellEnd"/>
      <w:r>
        <w:t>.</w:t>
      </w:r>
    </w:p>
    <w:p w14:paraId="3D941030" w14:textId="58336748" w:rsidR="00512588" w:rsidRDefault="00512588" w:rsidP="00512588">
      <w:pPr>
        <w:pStyle w:val="Heading2"/>
      </w:pPr>
      <w:r>
        <w:t>Pop</w:t>
      </w:r>
    </w:p>
    <w:p w14:paraId="7A0BFC05" w14:textId="77777777" w:rsidR="00512588" w:rsidRPr="00512588" w:rsidRDefault="00512588" w:rsidP="00512588">
      <w:pPr>
        <w:rPr>
          <w:lang w:val="it-IT"/>
        </w:rPr>
      </w:pPr>
      <w:r w:rsidRPr="00512588">
        <w:rPr>
          <w:lang w:val="it-IT"/>
        </w:rPr>
        <w:t>Un Pop rappresenta un insieme di individui con le stesse caratteristiche (occupazione, cultura, religione, status). Per il prototipo attuale, l'unica occupazione è "</w:t>
      </w:r>
      <w:proofErr w:type="spellStart"/>
      <w:r w:rsidRPr="00512588">
        <w:rPr>
          <w:lang w:val="it-IT"/>
        </w:rPr>
        <w:t>Gatherers</w:t>
      </w:r>
      <w:proofErr w:type="spellEnd"/>
      <w:r w:rsidRPr="00512588">
        <w:rPr>
          <w:lang w:val="it-IT"/>
        </w:rPr>
        <w:t xml:space="preserve">".  </w:t>
      </w:r>
    </w:p>
    <w:p w14:paraId="29911289" w14:textId="3395FD1F" w:rsidR="00512588" w:rsidRPr="00512588" w:rsidRDefault="00512588" w:rsidP="00512588">
      <w:pPr>
        <w:rPr>
          <w:lang w:val="it-IT"/>
        </w:rPr>
      </w:pPr>
      <w:r w:rsidRPr="00512588">
        <w:rPr>
          <w:lang w:val="it-IT"/>
        </w:rPr>
        <w:t>Proprietà:</w:t>
      </w:r>
    </w:p>
    <w:p w14:paraId="36BDA4B6" w14:textId="1669389E" w:rsidR="00913D29" w:rsidRPr="00913D29" w:rsidRDefault="00913D29" w:rsidP="00913D29">
      <w:pPr>
        <w:rPr>
          <w:lang w:val="it-IT"/>
        </w:rPr>
      </w:pPr>
      <w:r w:rsidRPr="00913D29">
        <w:rPr>
          <w:lang w:val="it-IT"/>
        </w:rPr>
        <w:t>Proprietà:</w:t>
      </w:r>
    </w:p>
    <w:p w14:paraId="2464A01A" w14:textId="20F6674E" w:rsidR="00913D29" w:rsidRPr="00913D29" w:rsidRDefault="00913D29" w:rsidP="00913D29">
      <w:pPr>
        <w:pStyle w:val="ListParagraph"/>
        <w:numPr>
          <w:ilvl w:val="0"/>
          <w:numId w:val="31"/>
        </w:numPr>
        <w:rPr>
          <w:lang w:val="it-IT"/>
        </w:rPr>
      </w:pPr>
      <w:r w:rsidRPr="00913D29">
        <w:rPr>
          <w:lang w:val="it-IT"/>
        </w:rPr>
        <w:t>`</w:t>
      </w:r>
      <w:proofErr w:type="spellStart"/>
      <w:r w:rsidRPr="00913D29">
        <w:rPr>
          <w:lang w:val="it-IT"/>
        </w:rPr>
        <w:t>type</w:t>
      </w:r>
      <w:proofErr w:type="spellEnd"/>
      <w:r w:rsidRPr="00913D29">
        <w:rPr>
          <w:lang w:val="it-IT"/>
        </w:rPr>
        <w:t>` – es. '</w:t>
      </w:r>
      <w:proofErr w:type="spellStart"/>
      <w:r w:rsidRPr="00913D29">
        <w:rPr>
          <w:lang w:val="it-IT"/>
        </w:rPr>
        <w:t>gatherer</w:t>
      </w:r>
      <w:proofErr w:type="spellEnd"/>
      <w:r w:rsidRPr="00913D29">
        <w:rPr>
          <w:lang w:val="it-IT"/>
        </w:rPr>
        <w:t>'</w:t>
      </w:r>
    </w:p>
    <w:p w14:paraId="435ED1F2" w14:textId="2D1B1599" w:rsidR="00913D29" w:rsidRPr="00913D29" w:rsidRDefault="00913D29" w:rsidP="00913D29">
      <w:pPr>
        <w:pStyle w:val="ListParagraph"/>
        <w:numPr>
          <w:ilvl w:val="0"/>
          <w:numId w:val="31"/>
        </w:numPr>
        <w:rPr>
          <w:lang w:val="it-IT"/>
        </w:rPr>
      </w:pPr>
      <w:r w:rsidRPr="00913D29">
        <w:rPr>
          <w:lang w:val="it-IT"/>
        </w:rPr>
        <w:lastRenderedPageBreak/>
        <w:t>`</w:t>
      </w:r>
      <w:proofErr w:type="spellStart"/>
      <w:r w:rsidRPr="00913D29">
        <w:rPr>
          <w:lang w:val="it-IT"/>
        </w:rPr>
        <w:t>totalWorkers</w:t>
      </w:r>
      <w:proofErr w:type="spellEnd"/>
      <w:r w:rsidRPr="00913D29">
        <w:rPr>
          <w:lang w:val="it-IT"/>
        </w:rPr>
        <w:t>` – numero totale di individui che appartengono a questo Pop.</w:t>
      </w:r>
    </w:p>
    <w:p w14:paraId="27A91C37" w14:textId="41AD782E" w:rsidR="00913D29" w:rsidRPr="00913D29" w:rsidRDefault="00913D29" w:rsidP="00913D29">
      <w:pPr>
        <w:pStyle w:val="ListParagraph"/>
        <w:numPr>
          <w:ilvl w:val="0"/>
          <w:numId w:val="31"/>
        </w:numPr>
        <w:rPr>
          <w:lang w:val="it-IT"/>
        </w:rPr>
      </w:pPr>
      <w:r w:rsidRPr="00913D29">
        <w:rPr>
          <w:lang w:val="it-IT"/>
        </w:rPr>
        <w:t>`</w:t>
      </w:r>
      <w:proofErr w:type="spellStart"/>
      <w:r w:rsidRPr="00913D29">
        <w:rPr>
          <w:lang w:val="it-IT"/>
        </w:rPr>
        <w:t>availableWorkers</w:t>
      </w:r>
      <w:proofErr w:type="spellEnd"/>
      <w:r w:rsidRPr="00913D29">
        <w:rPr>
          <w:lang w:val="it-IT"/>
        </w:rPr>
        <w:t>` – lavoratori attualmente al campo, pronti per essere mandati in spedizione. Includono anche i lavoratori "disoccupati" che non sono attualmente in viaggio, sia perché sono a riposo, sia perché non sono legati ad alcuna spedizione. Non tornano automaticamente al pool `</w:t>
      </w:r>
      <w:proofErr w:type="spellStart"/>
      <w:r w:rsidRPr="00913D29">
        <w:rPr>
          <w:lang w:val="it-IT"/>
        </w:rPr>
        <w:t>unassignedPopulation</w:t>
      </w:r>
      <w:proofErr w:type="spellEnd"/>
      <w:r w:rsidRPr="00913D29">
        <w:rPr>
          <w:lang w:val="it-IT"/>
        </w:rPr>
        <w:t>`; solo un'azione esplicita del giocatore (non ancora implementata) potrebbe riconvertirli.</w:t>
      </w:r>
    </w:p>
    <w:p w14:paraId="1DAC21A8" w14:textId="36643ACA" w:rsidR="00913D29" w:rsidRPr="00913D29" w:rsidRDefault="00913D29" w:rsidP="00913D29">
      <w:pPr>
        <w:pStyle w:val="ListParagraph"/>
        <w:numPr>
          <w:ilvl w:val="0"/>
          <w:numId w:val="31"/>
        </w:numPr>
        <w:rPr>
          <w:lang w:val="it-IT"/>
        </w:rPr>
      </w:pPr>
      <w:r w:rsidRPr="00913D29">
        <w:rPr>
          <w:lang w:val="it-IT"/>
        </w:rPr>
        <w:t>`</w:t>
      </w:r>
      <w:proofErr w:type="spellStart"/>
      <w:r w:rsidRPr="00913D29">
        <w:rPr>
          <w:lang w:val="it-IT"/>
        </w:rPr>
        <w:t>assignedWorkers</w:t>
      </w:r>
      <w:proofErr w:type="spellEnd"/>
      <w:r w:rsidRPr="00913D29">
        <w:rPr>
          <w:lang w:val="it-IT"/>
        </w:rPr>
        <w:t>` – lavoratori attualmente in spedizione.</w:t>
      </w:r>
    </w:p>
    <w:p w14:paraId="284ACE57" w14:textId="7D3A44D5" w:rsidR="00913D29" w:rsidRPr="00913D29" w:rsidRDefault="00913D29" w:rsidP="00913D29">
      <w:pPr>
        <w:pStyle w:val="ListParagraph"/>
        <w:numPr>
          <w:ilvl w:val="0"/>
          <w:numId w:val="31"/>
        </w:numPr>
        <w:rPr>
          <w:lang w:val="it-IT"/>
        </w:rPr>
      </w:pPr>
      <w:r w:rsidRPr="00913D29">
        <w:rPr>
          <w:lang w:val="it-IT"/>
        </w:rPr>
        <w:t>`</w:t>
      </w:r>
      <w:proofErr w:type="spellStart"/>
      <w:r w:rsidRPr="00913D29">
        <w:rPr>
          <w:lang w:val="it-IT"/>
        </w:rPr>
        <w:t>localWorkers</w:t>
      </w:r>
      <w:proofErr w:type="spellEnd"/>
      <w:r w:rsidRPr="00913D29">
        <w:rPr>
          <w:lang w:val="it-IT"/>
        </w:rPr>
        <w:t>` – lavoratori assegnati a celle locali di raccolta intorno al campo (non in spedizione).</w:t>
      </w:r>
    </w:p>
    <w:p w14:paraId="3BC4C974" w14:textId="062DDB82" w:rsidR="00512588" w:rsidRPr="00512588" w:rsidRDefault="00512588" w:rsidP="00512588">
      <w:pPr>
        <w:rPr>
          <w:lang w:val="it-IT"/>
        </w:rPr>
      </w:pPr>
      <w:r w:rsidRPr="00512588">
        <w:rPr>
          <w:lang w:val="it-IT"/>
        </w:rPr>
        <w:t xml:space="preserve">Quando una spedizione torna, i lavoratori rientrano in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availableWorkers</w:t>
      </w:r>
      <w:proofErr w:type="spellEnd"/>
      <w:r w:rsidRPr="00512588">
        <w:rPr>
          <w:rStyle w:val="token"/>
          <w:rFonts w:ascii="Consolas" w:hAnsi="Consolas"/>
          <w:color w:val="A626A4"/>
          <w:lang w:val="it-IT"/>
        </w:rPr>
        <w:t>`</w:t>
      </w:r>
      <w:r w:rsidRPr="00512588">
        <w:rPr>
          <w:lang w:val="it-IT"/>
        </w:rPr>
        <w:t xml:space="preserve">. Se una spedizione viene cancellata, i lavoratori possono tornare al pool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(riconvertiti in popolazione generica).</w:t>
      </w:r>
    </w:p>
    <w:p w14:paraId="376A3E2B" w14:textId="462E7C57" w:rsidR="00512588" w:rsidRDefault="00512588" w:rsidP="00512588">
      <w:pPr>
        <w:rPr>
          <w:lang w:val="it-IT"/>
        </w:rPr>
      </w:pPr>
      <w:r w:rsidRPr="00512588">
        <w:rPr>
          <w:lang w:val="it-IT"/>
        </w:rPr>
        <w:t>In futuro, potranno esistere più Pop con diverse specializzazioni (cacciatori, pescatori, artigiani) e anche con diverse etnie/religioni. Spedizioni miste (individui da più Pop) saranno possibili quando introdurremo la possibilità di comporre gruppi eterogenei (MVP2+).</w:t>
      </w:r>
    </w:p>
    <w:p w14:paraId="3E2B3897" w14:textId="3DFDB6EB" w:rsidR="00512588" w:rsidRDefault="00512588" w:rsidP="00512588">
      <w:pPr>
        <w:pStyle w:val="Heading2"/>
      </w:pPr>
      <w:proofErr w:type="spellStart"/>
      <w:r>
        <w:t>Expedition</w:t>
      </w:r>
      <w:proofErr w:type="spellEnd"/>
    </w:p>
    <w:p w14:paraId="48CF2C6E" w14:textId="77777777" w:rsidR="00512588" w:rsidRPr="00512588" w:rsidRDefault="00512588" w:rsidP="00512588">
      <w:pPr>
        <w:rPr>
          <w:lang w:val="it-IT"/>
        </w:rPr>
      </w:pPr>
      <w:r w:rsidRPr="00512588">
        <w:rPr>
          <w:lang w:val="it-IT"/>
        </w:rPr>
        <w:t xml:space="preserve">Una spedizione è un'entità mobile sulla mappa, creata prelevando </w:t>
      </w:r>
      <w:r w:rsidRPr="00512588">
        <w:rPr>
          <w:rStyle w:val="token"/>
          <w:rFonts w:ascii="Consolas" w:hAnsi="Consolas"/>
          <w:color w:val="A626A4"/>
          <w:lang w:val="it-IT"/>
        </w:rPr>
        <w:t>`n`</w:t>
      </w:r>
      <w:r w:rsidRPr="00512588">
        <w:rPr>
          <w:lang w:val="it-IT"/>
        </w:rPr>
        <w:t xml:space="preserve"> lavoratori da un Pop (o dalla popolazione non assegnata, creando il Pop al volo).  </w:t>
      </w:r>
    </w:p>
    <w:p w14:paraId="4EE8485C" w14:textId="77777777" w:rsidR="00512588" w:rsidRPr="00512588" w:rsidRDefault="00512588" w:rsidP="00512588">
      <w:pPr>
        <w:rPr>
          <w:lang w:val="it-IT"/>
        </w:rPr>
      </w:pPr>
      <w:r w:rsidRPr="00512588">
        <w:rPr>
          <w:lang w:val="it-IT"/>
        </w:rPr>
        <w:t>Proprietà:</w:t>
      </w:r>
    </w:p>
    <w:p w14:paraId="402CC771" w14:textId="77777777" w:rsidR="00512588" w:rsidRPr="00512588" w:rsidRDefault="00512588" w:rsidP="00512588">
      <w:pPr>
        <w:rPr>
          <w:lang w:val="it-IT"/>
        </w:rPr>
      </w:pPr>
    </w:p>
    <w:p w14:paraId="10EC019C" w14:textId="0E0FD6E2"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`id`</w:t>
      </w:r>
      <w:r w:rsidRPr="00512588">
        <w:rPr>
          <w:lang w:val="it-IT"/>
        </w:rPr>
        <w:t xml:space="preserve"> – identificativo univoco.</w:t>
      </w:r>
    </w:p>
    <w:p w14:paraId="4906830E" w14:textId="31C73DB8"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popType</w:t>
      </w:r>
      <w:proofErr w:type="spellEnd"/>
      <w:r w:rsidRPr="00512588">
        <w:rPr>
          <w:rStyle w:val="token"/>
          <w:rFonts w:ascii="Consolas" w:hAnsi="Consolas"/>
          <w:color w:val="A626A4"/>
          <w:lang w:val="it-IT"/>
        </w:rPr>
        <w:t>`</w:t>
      </w:r>
      <w:r w:rsidRPr="00512588">
        <w:rPr>
          <w:lang w:val="it-IT"/>
        </w:rPr>
        <w:t xml:space="preserve"> – tipo di Pop da cui proviene (es. '</w:t>
      </w:r>
      <w:proofErr w:type="spellStart"/>
      <w:r w:rsidRPr="00512588">
        <w:rPr>
          <w:lang w:val="it-IT"/>
        </w:rPr>
        <w:t>gatherer</w:t>
      </w:r>
      <w:proofErr w:type="spellEnd"/>
      <w:r w:rsidRPr="00512588">
        <w:rPr>
          <w:lang w:val="it-IT"/>
        </w:rPr>
        <w:t>').</w:t>
      </w:r>
    </w:p>
    <w:p w14:paraId="19DE9192" w14:textId="0F83170C"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workerCount</w:t>
      </w:r>
      <w:proofErr w:type="spellEnd"/>
      <w:r w:rsidRPr="00512588">
        <w:rPr>
          <w:rStyle w:val="token"/>
          <w:rFonts w:ascii="Consolas" w:hAnsi="Consolas"/>
          <w:color w:val="A626A4"/>
          <w:lang w:val="it-IT"/>
        </w:rPr>
        <w:t>`</w:t>
      </w:r>
      <w:r w:rsidRPr="00512588">
        <w:rPr>
          <w:lang w:val="it-IT"/>
        </w:rPr>
        <w:t xml:space="preserve"> – numero di individui in questa spedizione.</w:t>
      </w:r>
    </w:p>
    <w:p w14:paraId="0A834D95" w14:textId="5D0D2AC2" w:rsidR="00512588" w:rsidRDefault="00512588" w:rsidP="00512588">
      <w:pPr>
        <w:pStyle w:val="ListParagraph"/>
        <w:numPr>
          <w:ilvl w:val="0"/>
          <w:numId w:val="31"/>
        </w:numPr>
      </w:pPr>
      <w:r w:rsidRPr="00512588">
        <w:rPr>
          <w:rStyle w:val="token"/>
          <w:rFonts w:ascii="Consolas" w:hAnsi="Consolas"/>
          <w:color w:val="A626A4"/>
        </w:rPr>
        <w:t>`state`</w:t>
      </w:r>
      <w:r>
        <w:t xml:space="preserve"> – '</w:t>
      </w:r>
      <w:proofErr w:type="spellStart"/>
      <w:r>
        <w:t>travellingToArea</w:t>
      </w:r>
      <w:proofErr w:type="spellEnd"/>
      <w:r>
        <w:t>', 'gathering', '</w:t>
      </w:r>
      <w:proofErr w:type="spellStart"/>
      <w:r>
        <w:t>returningToCamp</w:t>
      </w:r>
      <w:proofErr w:type="spellEnd"/>
      <w:r>
        <w:t>', 'resting'.</w:t>
      </w:r>
    </w:p>
    <w:p w14:paraId="6A4401CD" w14:textId="09ADCC50"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inventory</w:t>
      </w:r>
      <w:proofErr w:type="spellEnd"/>
      <w:r w:rsidRPr="00512588">
        <w:rPr>
          <w:rStyle w:val="token"/>
          <w:rFonts w:ascii="Consolas" w:hAnsi="Consolas"/>
          <w:color w:val="A626A4"/>
          <w:lang w:val="it-IT"/>
        </w:rPr>
        <w:t>`</w:t>
      </w:r>
      <w:r w:rsidRPr="00512588">
        <w:rPr>
          <w:lang w:val="it-IT"/>
        </w:rPr>
        <w:t xml:space="preserve"> – quantità di cibo raccolto (e in futuro altre risorse).</w:t>
      </w:r>
    </w:p>
    <w:p w14:paraId="4E0609E9" w14:textId="0D886E21"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provisions</w:t>
      </w:r>
      <w:proofErr w:type="spellEnd"/>
      <w:r w:rsidRPr="00512588">
        <w:rPr>
          <w:rStyle w:val="token"/>
          <w:rFonts w:ascii="Consolas" w:hAnsi="Consolas"/>
          <w:color w:val="A626A4"/>
          <w:lang w:val="it-IT"/>
        </w:rPr>
        <w:t>`</w:t>
      </w:r>
      <w:r w:rsidRPr="00512588">
        <w:rPr>
          <w:lang w:val="it-IT"/>
        </w:rPr>
        <w:t xml:space="preserve"> – cibo portato per il viaggio, consumato durante il tragitto e la raccolta.</w:t>
      </w:r>
    </w:p>
    <w:p w14:paraId="58B713D3" w14:textId="01003BC2"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areaCenter</w:t>
      </w:r>
      <w:proofErr w:type="spellEnd"/>
      <w:r w:rsidRPr="00512588">
        <w:rPr>
          <w:rStyle w:val="token"/>
          <w:rFonts w:ascii="Consolas" w:hAnsi="Consolas"/>
          <w:color w:val="A626A4"/>
          <w:lang w:val="it-IT"/>
        </w:rPr>
        <w:t>`</w:t>
      </w:r>
      <w:r w:rsidRPr="00512588">
        <w:rPr>
          <w:lang w:val="it-IT"/>
        </w:rPr>
        <w:t xml:space="preserve"> – {x, y} centro dell'area di raccolta assegnata.</w:t>
      </w:r>
    </w:p>
    <w:p w14:paraId="028059E0" w14:textId="6BC24ADC"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areaRadius</w:t>
      </w:r>
      <w:proofErr w:type="spellEnd"/>
      <w:r w:rsidRPr="00512588">
        <w:rPr>
          <w:rStyle w:val="token"/>
          <w:rFonts w:ascii="Consolas" w:hAnsi="Consolas"/>
          <w:color w:val="A626A4"/>
          <w:lang w:val="it-IT"/>
        </w:rPr>
        <w:t>`</w:t>
      </w:r>
      <w:r w:rsidRPr="00512588">
        <w:rPr>
          <w:lang w:val="it-IT"/>
        </w:rPr>
        <w:t xml:space="preserve"> – raggio dell'area di raccolta (es. 150 pixel).</w:t>
      </w:r>
    </w:p>
    <w:p w14:paraId="1104A026" w14:textId="0263D5F7"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campRef</w:t>
      </w:r>
      <w:proofErr w:type="spellEnd"/>
      <w:r w:rsidRPr="00512588">
        <w:rPr>
          <w:rStyle w:val="token"/>
          <w:rFonts w:ascii="Consolas" w:hAnsi="Consolas"/>
          <w:color w:val="A626A4"/>
          <w:lang w:val="it-IT"/>
        </w:rPr>
        <w:t>`</w:t>
      </w:r>
      <w:r w:rsidRPr="00512588">
        <w:rPr>
          <w:lang w:val="it-IT"/>
        </w:rPr>
        <w:t xml:space="preserve"> – riferimento all'accampamento per il ritorno.</w:t>
      </w:r>
    </w:p>
    <w:p w14:paraId="52C820DB" w14:textId="05397A80"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cooldownRemaining</w:t>
      </w:r>
      <w:proofErr w:type="spellEnd"/>
      <w:r w:rsidRPr="00512588">
        <w:rPr>
          <w:rStyle w:val="token"/>
          <w:rFonts w:ascii="Consolas" w:hAnsi="Consolas"/>
          <w:color w:val="A626A4"/>
          <w:lang w:val="it-IT"/>
        </w:rPr>
        <w:t>`</w:t>
      </w:r>
      <w:r w:rsidRPr="00512588">
        <w:rPr>
          <w:lang w:val="it-IT"/>
        </w:rPr>
        <w:t xml:space="preserve"> – secondi di riposo rimanenti dopo il rientro.</w:t>
      </w:r>
    </w:p>
    <w:p w14:paraId="6274471A" w14:textId="754E49DD" w:rsidR="00512588" w:rsidRPr="00512588" w:rsidRDefault="00512588" w:rsidP="00512588">
      <w:pPr>
        <w:pStyle w:val="Heading3"/>
      </w:pPr>
      <w:r w:rsidRPr="00512588">
        <w:rPr>
          <w:rStyle w:val="token"/>
        </w:rPr>
        <w:t>Comportam</w:t>
      </w:r>
      <w:r w:rsidRPr="00512588">
        <w:t>ento automatico</w:t>
      </w:r>
    </w:p>
    <w:p w14:paraId="76A81761" w14:textId="77777777" w:rsidR="00B632E2" w:rsidRPr="00B632E2" w:rsidRDefault="00512588" w:rsidP="00B632E2">
      <w:pPr>
        <w:pStyle w:val="ListParagraph"/>
        <w:numPr>
          <w:ilvl w:val="0"/>
          <w:numId w:val="36"/>
        </w:numPr>
        <w:rPr>
          <w:lang w:val="it-IT"/>
        </w:rPr>
      </w:pPr>
      <w:r w:rsidRPr="00512588">
        <w:rPr>
          <w:rStyle w:val="token"/>
          <w:rFonts w:ascii="Consolas" w:hAnsi="Consolas"/>
          <w:b/>
          <w:bCs/>
          <w:color w:val="0F1115"/>
          <w:lang w:val="it-IT"/>
        </w:rPr>
        <w:t>Partenza:</w:t>
      </w:r>
      <w:r w:rsidRPr="00512588">
        <w:rPr>
          <w:lang w:val="it-IT"/>
        </w:rPr>
        <w:t xml:space="preserve"> </w:t>
      </w:r>
      <w:r w:rsidR="00B632E2" w:rsidRPr="00B632E2">
        <w:rPr>
          <w:lang w:val="it-IT"/>
        </w:rPr>
        <w:t>la spedizione riceve provviste dalle scorte del campo. La quantità è calcolata dinamicamente in base alla distanza, alla velocità, al numero di lavoratori e a un margine di sicurezza, nel rispetto della capacità di carico.</w:t>
      </w:r>
    </w:p>
    <w:p w14:paraId="0E3A81CB" w14:textId="46C83FDA" w:rsidR="00512588" w:rsidRPr="00512588" w:rsidRDefault="00512588" w:rsidP="00512588">
      <w:pPr>
        <w:pStyle w:val="ListParagraph"/>
        <w:numPr>
          <w:ilvl w:val="0"/>
          <w:numId w:val="36"/>
        </w:numPr>
        <w:rPr>
          <w:lang w:val="it-IT"/>
        </w:rPr>
      </w:pPr>
      <w:r w:rsidRPr="00512588">
        <w:rPr>
          <w:rStyle w:val="token"/>
          <w:rFonts w:ascii="Consolas" w:hAnsi="Consolas"/>
          <w:b/>
          <w:bCs/>
          <w:color w:val="0F1115"/>
          <w:lang w:val="it-IT"/>
        </w:rPr>
        <w:t>Viaggio di andata:</w:t>
      </w:r>
      <w:r w:rsidRPr="00512588">
        <w:rPr>
          <w:lang w:val="it-IT"/>
        </w:rPr>
        <w:t xml:space="preserve"> si muove verso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areaCenter</w:t>
      </w:r>
      <w:proofErr w:type="spellEnd"/>
      <w:r w:rsidRPr="00512588">
        <w:rPr>
          <w:rStyle w:val="token"/>
          <w:rFonts w:ascii="Consolas" w:hAnsi="Consolas"/>
          <w:color w:val="A626A4"/>
          <w:lang w:val="it-IT"/>
        </w:rPr>
        <w:t>`</w:t>
      </w:r>
      <w:r w:rsidRPr="00512588">
        <w:rPr>
          <w:lang w:val="it-IT"/>
        </w:rPr>
        <w:t>.</w:t>
      </w:r>
    </w:p>
    <w:p w14:paraId="75920C1B" w14:textId="2A6227EA" w:rsidR="00512588" w:rsidRPr="00FC193F" w:rsidRDefault="00512588" w:rsidP="00FC193F">
      <w:pPr>
        <w:pStyle w:val="ListParagraph"/>
        <w:numPr>
          <w:ilvl w:val="0"/>
          <w:numId w:val="36"/>
        </w:numPr>
        <w:rPr>
          <w:lang w:val="it-IT"/>
        </w:rPr>
      </w:pPr>
      <w:r w:rsidRPr="00512588">
        <w:rPr>
          <w:rStyle w:val="token"/>
          <w:rFonts w:ascii="Consolas" w:hAnsi="Consolas"/>
          <w:b/>
          <w:bCs/>
          <w:color w:val="0F1115"/>
          <w:lang w:val="it-IT"/>
        </w:rPr>
        <w:lastRenderedPageBreak/>
        <w:t>Raccolta:</w:t>
      </w:r>
      <w:r w:rsidRPr="00512588">
        <w:rPr>
          <w:lang w:val="it-IT"/>
        </w:rPr>
        <w:t xml:space="preserve"> </w:t>
      </w:r>
      <w:r w:rsidR="00FC193F" w:rsidRPr="00FC193F">
        <w:rPr>
          <w:lang w:val="it-IT"/>
        </w:rPr>
        <w:t>arrivata all'area, la spedizione individua la cella con `</w:t>
      </w:r>
      <w:proofErr w:type="spellStart"/>
      <w:r w:rsidR="00FC193F" w:rsidRPr="00FC193F">
        <w:rPr>
          <w:lang w:val="it-IT"/>
        </w:rPr>
        <w:t>forageDensity</w:t>
      </w:r>
      <w:proofErr w:type="spellEnd"/>
      <w:r w:rsidR="00FC193F" w:rsidRPr="00FC193F">
        <w:rPr>
          <w:lang w:val="it-IT"/>
        </w:rPr>
        <w:t xml:space="preserve">` più alta entro il raggio. Inizia a raccogliere da quella cella. Quando la densità della cella corrente scende sotto una </w:t>
      </w:r>
      <w:r w:rsidR="00FC193F" w:rsidRPr="00FC193F">
        <w:rPr>
          <w:b/>
          <w:bCs/>
          <w:lang w:val="it-IT"/>
        </w:rPr>
        <w:t>**soglia di abbandono**</w:t>
      </w:r>
      <w:r w:rsidR="00FC193F" w:rsidRPr="00FC193F">
        <w:rPr>
          <w:lang w:val="it-IT"/>
        </w:rPr>
        <w:t xml:space="preserve"> (inizialmente 0.2), la spedizione cerca </w:t>
      </w:r>
      <w:r w:rsidR="00FC193F">
        <w:rPr>
          <w:lang w:val="it-IT"/>
        </w:rPr>
        <w:t>l</w:t>
      </w:r>
      <w:r w:rsidR="00FC193F" w:rsidRPr="00FC193F">
        <w:rPr>
          <w:lang w:val="it-IT"/>
        </w:rPr>
        <w:t xml:space="preserve">'altra cella </w:t>
      </w:r>
      <w:r w:rsidR="00FC193F">
        <w:rPr>
          <w:lang w:val="it-IT"/>
        </w:rPr>
        <w:t xml:space="preserve">più vicina con la densità più elevata con </w:t>
      </w:r>
      <w:proofErr w:type="spellStart"/>
      <w:r w:rsidR="00FC193F">
        <w:rPr>
          <w:lang w:val="it-IT"/>
        </w:rPr>
        <w:t>forageDensity</w:t>
      </w:r>
      <w:proofErr w:type="spellEnd"/>
      <w:r w:rsidR="00FC193F">
        <w:rPr>
          <w:lang w:val="it-IT"/>
        </w:rPr>
        <w:t xml:space="preserve"> maggiore di 0</w:t>
      </w:r>
      <w:r w:rsidR="00FC193F" w:rsidRPr="00FC193F">
        <w:rPr>
          <w:lang w:val="it-IT"/>
        </w:rPr>
        <w:t>. Se ne trova una, si sposta e riprende la raccolta. Se nessuna cella supera la soglia, continua sulla cella corrente fino a esaurimento o fino a quando le provviste lo permettono. Questa regola evita di distruggere completamente le zone ricche, lasciandole in grado di rigenerarsi più velocemente in futuro. La soglia di abbandono sarà configurabile in modalità debug (Batch 6).</w:t>
      </w:r>
    </w:p>
    <w:p w14:paraId="7EE74CF5" w14:textId="448755C6" w:rsidR="00512588" w:rsidRPr="00512588" w:rsidRDefault="00512588" w:rsidP="00512588">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Ritorno:</w:t>
      </w:r>
      <w:r w:rsidRPr="00512588">
        <w:rPr>
          <w:rStyle w:val="token"/>
          <w:rFonts w:ascii="Consolas" w:hAnsi="Consolas"/>
          <w:b/>
          <w:bCs/>
          <w:color w:val="383A42"/>
          <w:lang w:val="it-IT"/>
        </w:rPr>
        <w:t>**</w:t>
      </w:r>
      <w:r w:rsidRPr="00512588">
        <w:rPr>
          <w:lang w:val="it-IT"/>
        </w:rPr>
        <w:t xml:space="preserve"> quando l'inventario è pieno o le provviste scendono sotto una soglia minima per il viaggio di ritorno, la spedizione torna al campo.</w:t>
      </w:r>
    </w:p>
    <w:p w14:paraId="030DDBD6" w14:textId="77777777" w:rsidR="00B632E2" w:rsidRPr="00B632E2" w:rsidRDefault="00512588" w:rsidP="00B632E2">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Scarico e riposo:</w:t>
      </w:r>
      <w:r w:rsidRPr="00512588">
        <w:rPr>
          <w:rStyle w:val="token"/>
          <w:rFonts w:ascii="Consolas" w:hAnsi="Consolas"/>
          <w:b/>
          <w:bCs/>
          <w:color w:val="383A42"/>
          <w:lang w:val="it-IT"/>
        </w:rPr>
        <w:t>**</w:t>
      </w:r>
      <w:r w:rsidRPr="00512588">
        <w:rPr>
          <w:lang w:val="it-IT"/>
        </w:rPr>
        <w:t xml:space="preserve"> </w:t>
      </w:r>
      <w:r w:rsidR="00B632E2" w:rsidRPr="00B632E2">
        <w:rPr>
          <w:lang w:val="it-IT"/>
        </w:rPr>
        <w:t>arrivata al campo, deposita il cibo raccolto in `</w:t>
      </w:r>
      <w:proofErr w:type="spellStart"/>
      <w:r w:rsidR="00B632E2" w:rsidRPr="00B632E2">
        <w:rPr>
          <w:lang w:val="it-IT"/>
        </w:rPr>
        <w:t>foodStock</w:t>
      </w:r>
      <w:proofErr w:type="spellEnd"/>
      <w:r w:rsidR="00B632E2" w:rsidRPr="00B632E2">
        <w:rPr>
          <w:lang w:val="it-IT"/>
        </w:rPr>
        <w:t>`, i lavoratori rientrano nell'`</w:t>
      </w:r>
      <w:proofErr w:type="spellStart"/>
      <w:r w:rsidR="00B632E2" w:rsidRPr="00B632E2">
        <w:rPr>
          <w:lang w:val="it-IT"/>
        </w:rPr>
        <w:t>availableWorkers</w:t>
      </w:r>
      <w:proofErr w:type="spellEnd"/>
      <w:r w:rsidR="00B632E2" w:rsidRPr="00B632E2">
        <w:rPr>
          <w:lang w:val="it-IT"/>
        </w:rPr>
        <w:t>` del Pop, e la spedizione entra in stato `</w:t>
      </w:r>
      <w:proofErr w:type="spellStart"/>
      <w:r w:rsidR="00B632E2" w:rsidRPr="00B632E2">
        <w:rPr>
          <w:lang w:val="it-IT"/>
        </w:rPr>
        <w:t>resting</w:t>
      </w:r>
      <w:proofErr w:type="spellEnd"/>
      <w:r w:rsidR="00B632E2" w:rsidRPr="00B632E2">
        <w:rPr>
          <w:lang w:val="it-IT"/>
        </w:rPr>
        <w:t>`. La durata del riposo è proporzionale alla durata della spedizione appena conclusa.</w:t>
      </w:r>
    </w:p>
    <w:p w14:paraId="06BB6375" w14:textId="77777777" w:rsidR="00B632E2" w:rsidRDefault="00512588" w:rsidP="00B632E2">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Ripartenza:</w:t>
      </w:r>
      <w:r w:rsidRPr="00512588">
        <w:rPr>
          <w:rStyle w:val="token"/>
          <w:rFonts w:ascii="Consolas" w:hAnsi="Consolas"/>
          <w:b/>
          <w:bCs/>
          <w:color w:val="383A42"/>
          <w:lang w:val="it-IT"/>
        </w:rPr>
        <w:t>**</w:t>
      </w:r>
      <w:r w:rsidRPr="00512588">
        <w:rPr>
          <w:lang w:val="it-IT"/>
        </w:rPr>
        <w:t xml:space="preserve"> </w:t>
      </w:r>
      <w:r w:rsidR="00B632E2" w:rsidRPr="00B632E2">
        <w:rPr>
          <w:lang w:val="it-IT"/>
        </w:rPr>
        <w:t>terminato il riposo, se ci sono ancora lavoratori disponibili nel Pop e l'area non è stata disattivata dal giocatore, la spedizione riparte automaticamente con nuove provviste calcolate come alla partenza iniziale.</w:t>
      </w:r>
    </w:p>
    <w:p w14:paraId="2E60361D" w14:textId="1C6A8C75" w:rsidR="00512588" w:rsidRPr="00B632E2" w:rsidRDefault="00B632E2" w:rsidP="00B632E2">
      <w:pPr>
        <w:rPr>
          <w:lang w:val="it-IT"/>
        </w:rPr>
      </w:pPr>
      <w:r w:rsidRPr="00B632E2">
        <w:rPr>
          <w:lang w:val="it-IT"/>
        </w:rPr>
        <w:t>**</w:t>
      </w:r>
      <w:r w:rsidRPr="00B632E2">
        <w:rPr>
          <w:b/>
          <w:bCs/>
          <w:lang w:val="it-IT"/>
        </w:rPr>
        <w:t>Nota sul consumo</w:t>
      </w:r>
      <w:r w:rsidRPr="00B632E2">
        <w:rPr>
          <w:lang w:val="it-IT"/>
        </w:rPr>
        <w:t>:** durante il viaggio e la raccolta, il consumo di provviste è calcolato per secondo reale. Il valore usato è derivato dal consumo giornaliero e dai moltiplicatori di viaggio/raccolta. Non ci sono costanti fisse.</w:t>
      </w:r>
    </w:p>
    <w:p w14:paraId="3762D93D" w14:textId="5DBEA8E0" w:rsidR="00512588" w:rsidRPr="00512588" w:rsidRDefault="00512588" w:rsidP="00512588">
      <w:pPr>
        <w:pStyle w:val="Heading3"/>
      </w:pPr>
      <w:r w:rsidRPr="00512588">
        <w:rPr>
          <w:rStyle w:val="token"/>
        </w:rPr>
        <w:t>Interazione del giocatore (per ora)</w:t>
      </w:r>
    </w:p>
    <w:p w14:paraId="6634D9BE" w14:textId="5F5BDCA8" w:rsidR="00512588" w:rsidRPr="00512588" w:rsidRDefault="00512588" w:rsidP="00512588">
      <w:pPr>
        <w:pStyle w:val="ListParagraph"/>
        <w:numPr>
          <w:ilvl w:val="0"/>
          <w:numId w:val="31"/>
        </w:numPr>
        <w:rPr>
          <w:lang w:val="it-IT"/>
        </w:rPr>
      </w:pPr>
      <w:r w:rsidRPr="00512588">
        <w:rPr>
          <w:lang w:val="it-IT"/>
        </w:rPr>
        <w:t xml:space="preserve">Con il tasto destro su un'area di raccolta, se c'è un Pop selezionato (o seleziona automaticamente il Pop </w:t>
      </w:r>
      <w:proofErr w:type="spellStart"/>
      <w:r w:rsidRPr="00512588">
        <w:rPr>
          <w:lang w:val="it-IT"/>
        </w:rPr>
        <w:t>Gatherers</w:t>
      </w:r>
      <w:proofErr w:type="spellEnd"/>
      <w:r w:rsidRPr="00512588">
        <w:rPr>
          <w:lang w:val="it-IT"/>
        </w:rPr>
        <w:t>), viene creata una spedizione che parte immediatamente.</w:t>
      </w:r>
    </w:p>
    <w:p w14:paraId="46D67209" w14:textId="725D37D1" w:rsidR="00512588" w:rsidRPr="00512588" w:rsidRDefault="00512588" w:rsidP="00512588">
      <w:pPr>
        <w:pStyle w:val="ListParagraph"/>
        <w:numPr>
          <w:ilvl w:val="0"/>
          <w:numId w:val="31"/>
        </w:numPr>
        <w:rPr>
          <w:lang w:val="it-IT"/>
        </w:rPr>
      </w:pPr>
      <w:r>
        <w:rPr>
          <w:lang w:val="it-IT"/>
        </w:rPr>
        <w:t>Implementeremo</w:t>
      </w:r>
      <w:r w:rsidRPr="00512588">
        <w:rPr>
          <w:lang w:val="it-IT"/>
        </w:rPr>
        <w:t xml:space="preserve"> la cancellazione in un secondo momento.</w:t>
      </w:r>
    </w:p>
    <w:p w14:paraId="645AF403" w14:textId="45E775A9" w:rsidR="00512588" w:rsidRPr="00512588" w:rsidRDefault="00512588" w:rsidP="00512588">
      <w:r w:rsidRPr="00512588">
        <w:rPr>
          <w:rStyle w:val="token"/>
          <w:rFonts w:ascii="Consolas" w:hAnsi="Consolas"/>
          <w:b/>
          <w:bCs/>
          <w:color w:val="0F1115"/>
          <w:lang w:val="it-IT"/>
        </w:rPr>
        <w:t>Nota a lungo termine:</w:t>
      </w:r>
      <w:r w:rsidRPr="00512588">
        <w:rPr>
          <w:lang w:val="it-IT"/>
        </w:rPr>
        <w:t xml:space="preserve"> in futuro, le spedizioni potranno essere composte da individui di Pop diversi (es. un </w:t>
      </w:r>
      <w:proofErr w:type="spellStart"/>
      <w:r w:rsidRPr="00512588">
        <w:rPr>
          <w:lang w:val="it-IT"/>
        </w:rPr>
        <w:t>gatherer</w:t>
      </w:r>
      <w:proofErr w:type="spellEnd"/>
      <w:r w:rsidRPr="00512588">
        <w:rPr>
          <w:lang w:val="it-IT"/>
        </w:rPr>
        <w:t xml:space="preserve"> cristiano e uno musulmano), e il campo potrà spostarsi. Quando il campo si sposta, tutte le spedizioni attive aggiorneranno il punto di ritorno alla nuova posizione del campo. </w:t>
      </w:r>
      <w:proofErr w:type="spellStart"/>
      <w:r>
        <w:t>Queste</w:t>
      </w:r>
      <w:proofErr w:type="spellEnd"/>
      <w:r>
        <w:t xml:space="preserve"> </w:t>
      </w:r>
      <w:proofErr w:type="spellStart"/>
      <w:r>
        <w:t>funzionalità</w:t>
      </w:r>
      <w:proofErr w:type="spellEnd"/>
      <w:r>
        <w:t xml:space="preserve"> </w:t>
      </w:r>
      <w:proofErr w:type="spellStart"/>
      <w:r>
        <w:t>verranno</w:t>
      </w:r>
      <w:proofErr w:type="spellEnd"/>
      <w:r>
        <w:t xml:space="preserve"> </w:t>
      </w:r>
      <w:proofErr w:type="spellStart"/>
      <w:r>
        <w:t>implementate</w:t>
      </w:r>
      <w:proofErr w:type="spellEnd"/>
      <w:r>
        <w:t xml:space="preserve"> dopo MVP1.</w:t>
      </w:r>
    </w:p>
    <w:p w14:paraId="72479114" w14:textId="43A9A447" w:rsidR="00167807" w:rsidRPr="00167807" w:rsidRDefault="00167807" w:rsidP="00167807">
      <w:pPr>
        <w:pStyle w:val="Heading2"/>
      </w:pPr>
      <w:r w:rsidRPr="00167807">
        <w:t>Unità generica</w:t>
      </w:r>
    </w:p>
    <w:p w14:paraId="3E959E3B" w14:textId="77777777" w:rsidR="00167807" w:rsidRPr="00167807" w:rsidRDefault="00167807" w:rsidP="00167807">
      <w:pPr>
        <w:rPr>
          <w:lang w:val="it-IT"/>
        </w:rPr>
      </w:pPr>
      <w:r w:rsidRPr="00167807">
        <w:rPr>
          <w:lang w:val="it-IT"/>
        </w:rPr>
        <w:t>Ogni entità mobile (pop, branco) possiede almeno:</w:t>
      </w:r>
    </w:p>
    <w:p w14:paraId="0CE421EA" w14:textId="77777777" w:rsidR="00167807" w:rsidRPr="00167807" w:rsidRDefault="00167807" w:rsidP="00167807">
      <w:proofErr w:type="spellStart"/>
      <w:r w:rsidRPr="00167807">
        <w:t>javascript</w:t>
      </w:r>
      <w:proofErr w:type="spellEnd"/>
    </w:p>
    <w:p w14:paraId="26F5D7BD" w14:textId="77777777" w:rsidR="00167807" w:rsidRPr="00167807" w:rsidRDefault="00167807" w:rsidP="00167807">
      <w:r w:rsidRPr="00167807">
        <w:t>{</w:t>
      </w:r>
    </w:p>
    <w:p w14:paraId="40623D4F" w14:textId="77777777" w:rsidR="00167807" w:rsidRPr="00167807" w:rsidRDefault="00167807" w:rsidP="00167807">
      <w:r w:rsidRPr="00167807">
        <w:t xml:space="preserve">  id: string,</w:t>
      </w:r>
    </w:p>
    <w:p w14:paraId="13D6DCC3" w14:textId="77777777" w:rsidR="00167807" w:rsidRPr="00167807" w:rsidRDefault="00167807" w:rsidP="00167807">
      <w:r w:rsidRPr="00167807">
        <w:t xml:space="preserve">  type: 'pop' | 'herd',</w:t>
      </w:r>
    </w:p>
    <w:p w14:paraId="34DFEF3F" w14:textId="77777777" w:rsidR="00167807" w:rsidRPr="00167807" w:rsidRDefault="00167807" w:rsidP="00167807">
      <w:pPr>
        <w:rPr>
          <w:lang w:val="it-IT"/>
        </w:rPr>
      </w:pPr>
      <w:r w:rsidRPr="00167807">
        <w:lastRenderedPageBreak/>
        <w:t xml:space="preserve">  </w:t>
      </w:r>
      <w:r w:rsidRPr="00167807">
        <w:rPr>
          <w:lang w:val="it-IT"/>
        </w:rPr>
        <w:t xml:space="preserve">x, y,                     </w:t>
      </w:r>
      <w:r w:rsidRPr="00167807">
        <w:rPr>
          <w:i/>
          <w:iCs/>
          <w:lang w:val="it-IT"/>
        </w:rPr>
        <w:t>// posizione continua in pixel</w:t>
      </w:r>
    </w:p>
    <w:p w14:paraId="0DEA0587" w14:textId="77777777" w:rsidR="00167807" w:rsidRPr="00167807" w:rsidRDefault="00167807" w:rsidP="00167807">
      <w:pPr>
        <w:rPr>
          <w:lang w:val="it-IT"/>
        </w:rPr>
      </w:pPr>
      <w:r w:rsidRPr="00167807">
        <w:rPr>
          <w:lang w:val="it-IT"/>
        </w:rPr>
        <w:t xml:space="preserve">  </w:t>
      </w:r>
      <w:proofErr w:type="spellStart"/>
      <w:r w:rsidRPr="00167807">
        <w:rPr>
          <w:lang w:val="it-IT"/>
        </w:rPr>
        <w:t>targetX</w:t>
      </w:r>
      <w:proofErr w:type="spellEnd"/>
      <w:r w:rsidRPr="00167807">
        <w:rPr>
          <w:lang w:val="it-IT"/>
        </w:rPr>
        <w:t xml:space="preserve">, </w:t>
      </w:r>
      <w:proofErr w:type="spellStart"/>
      <w:r w:rsidRPr="00167807">
        <w:rPr>
          <w:lang w:val="it-IT"/>
        </w:rPr>
        <w:t>targetY</w:t>
      </w:r>
      <w:proofErr w:type="spellEnd"/>
      <w:r w:rsidRPr="00167807">
        <w:rPr>
          <w:lang w:val="it-IT"/>
        </w:rPr>
        <w:t xml:space="preserve">,         </w:t>
      </w:r>
      <w:r w:rsidRPr="00167807">
        <w:rPr>
          <w:i/>
          <w:iCs/>
          <w:lang w:val="it-IT"/>
        </w:rPr>
        <w:t>// destinazione (per movimento)</w:t>
      </w:r>
    </w:p>
    <w:p w14:paraId="65E2C403" w14:textId="77777777" w:rsidR="00167807" w:rsidRPr="00167807" w:rsidRDefault="00167807" w:rsidP="00167807">
      <w:pPr>
        <w:rPr>
          <w:lang w:val="it-IT"/>
        </w:rPr>
      </w:pPr>
      <w:r w:rsidRPr="00167807">
        <w:rPr>
          <w:lang w:val="it-IT"/>
        </w:rPr>
        <w:t xml:space="preserve">  speed: 50,                </w:t>
      </w:r>
      <w:r w:rsidRPr="00167807">
        <w:rPr>
          <w:i/>
          <w:iCs/>
          <w:lang w:val="it-IT"/>
        </w:rPr>
        <w:t>// pixel al secondo a velocità 1x</w:t>
      </w:r>
    </w:p>
    <w:p w14:paraId="47869B3B" w14:textId="77777777" w:rsidR="00167807" w:rsidRPr="00167807" w:rsidRDefault="00167807" w:rsidP="00167807">
      <w:pPr>
        <w:rPr>
          <w:lang w:val="it-IT"/>
        </w:rPr>
      </w:pPr>
      <w:r w:rsidRPr="00167807">
        <w:rPr>
          <w:lang w:val="it-IT"/>
        </w:rPr>
        <w:t xml:space="preserve">  state: '</w:t>
      </w:r>
      <w:proofErr w:type="spellStart"/>
      <w:r w:rsidRPr="00167807">
        <w:rPr>
          <w:lang w:val="it-IT"/>
        </w:rPr>
        <w:t>idle</w:t>
      </w:r>
      <w:proofErr w:type="spellEnd"/>
      <w:r w:rsidRPr="00167807">
        <w:rPr>
          <w:lang w:val="it-IT"/>
        </w:rPr>
        <w:t>' | '</w:t>
      </w:r>
      <w:proofErr w:type="spellStart"/>
      <w:r w:rsidRPr="00167807">
        <w:rPr>
          <w:lang w:val="it-IT"/>
        </w:rPr>
        <w:t>moving</w:t>
      </w:r>
      <w:proofErr w:type="spellEnd"/>
      <w:r w:rsidRPr="00167807">
        <w:rPr>
          <w:lang w:val="it-IT"/>
        </w:rPr>
        <w:t>' | 'working'</w:t>
      </w:r>
    </w:p>
    <w:p w14:paraId="11FDEEBE" w14:textId="77777777" w:rsidR="00167807" w:rsidRPr="00167807" w:rsidRDefault="00167807" w:rsidP="00167807">
      <w:pPr>
        <w:rPr>
          <w:lang w:val="it-IT"/>
        </w:rPr>
      </w:pPr>
      <w:r w:rsidRPr="00167807">
        <w:rPr>
          <w:lang w:val="it-IT"/>
        </w:rPr>
        <w:t>}</w:t>
      </w:r>
    </w:p>
    <w:p w14:paraId="55BCAD5D" w14:textId="2595B341" w:rsidR="00167807" w:rsidRPr="00167807" w:rsidRDefault="00167807" w:rsidP="00167807">
      <w:pPr>
        <w:pStyle w:val="Heading2"/>
      </w:pPr>
      <w:r w:rsidRPr="00167807">
        <w:t>Pop (gruppo di persone)</w:t>
      </w:r>
    </w:p>
    <w:p w14:paraId="4253A76B" w14:textId="77777777" w:rsidR="00167807" w:rsidRPr="00167807" w:rsidRDefault="00167807" w:rsidP="00167807">
      <w:proofErr w:type="spellStart"/>
      <w:r w:rsidRPr="00167807">
        <w:t>Estende</w:t>
      </w:r>
      <w:proofErr w:type="spellEnd"/>
      <w:r w:rsidRPr="00167807">
        <w:t xml:space="preserve"> </w:t>
      </w:r>
      <w:proofErr w:type="spellStart"/>
      <w:r w:rsidRPr="00167807">
        <w:t>l'unità</w:t>
      </w:r>
      <w:proofErr w:type="spellEnd"/>
      <w:r w:rsidRPr="00167807">
        <w:t xml:space="preserve"> </w:t>
      </w:r>
      <w:proofErr w:type="spellStart"/>
      <w:r w:rsidRPr="00167807">
        <w:t>generica</w:t>
      </w:r>
      <w:proofErr w:type="spellEnd"/>
      <w:r w:rsidRPr="00167807">
        <w:t xml:space="preserve"> con:</w:t>
      </w:r>
    </w:p>
    <w:p w14:paraId="1E4A9D86" w14:textId="77777777" w:rsidR="00167807" w:rsidRPr="00167807" w:rsidRDefault="00167807" w:rsidP="00167807">
      <w:pPr>
        <w:numPr>
          <w:ilvl w:val="0"/>
          <w:numId w:val="3"/>
        </w:numPr>
        <w:rPr>
          <w:lang w:val="it-IT"/>
        </w:rPr>
      </w:pPr>
      <w:proofErr w:type="spellStart"/>
      <w:r w:rsidRPr="00167807">
        <w:rPr>
          <w:lang w:val="it-IT"/>
        </w:rPr>
        <w:t>population</w:t>
      </w:r>
      <w:proofErr w:type="spellEnd"/>
      <w:r w:rsidRPr="00167807">
        <w:rPr>
          <w:lang w:val="it-IT"/>
        </w:rPr>
        <w:t>: numero di individui nel gruppo</w:t>
      </w:r>
    </w:p>
    <w:p w14:paraId="2F89D581" w14:textId="77777777" w:rsidR="00167807" w:rsidRPr="00167807" w:rsidRDefault="00167807" w:rsidP="00167807">
      <w:pPr>
        <w:numPr>
          <w:ilvl w:val="0"/>
          <w:numId w:val="3"/>
        </w:numPr>
        <w:rPr>
          <w:lang w:val="it-IT"/>
        </w:rPr>
      </w:pPr>
      <w:r w:rsidRPr="00167807">
        <w:rPr>
          <w:lang w:val="it-IT"/>
        </w:rPr>
        <w:t xml:space="preserve">task: { </w:t>
      </w:r>
      <w:proofErr w:type="spellStart"/>
      <w:r w:rsidRPr="00167807">
        <w:rPr>
          <w:lang w:val="it-IT"/>
        </w:rPr>
        <w:t>type</w:t>
      </w:r>
      <w:proofErr w:type="spellEnd"/>
      <w:r w:rsidRPr="00167807">
        <w:rPr>
          <w:lang w:val="it-IT"/>
        </w:rPr>
        <w:t>: '</w:t>
      </w:r>
      <w:proofErr w:type="spellStart"/>
      <w:r w:rsidRPr="00167807">
        <w:rPr>
          <w:lang w:val="it-IT"/>
        </w:rPr>
        <w:t>gatherWood</w:t>
      </w:r>
      <w:proofErr w:type="spellEnd"/>
      <w:r w:rsidRPr="00167807">
        <w:rPr>
          <w:lang w:val="it-IT"/>
        </w:rPr>
        <w:t>' | '</w:t>
      </w:r>
      <w:proofErr w:type="spellStart"/>
      <w:r w:rsidRPr="00167807">
        <w:rPr>
          <w:lang w:val="it-IT"/>
        </w:rPr>
        <w:t>hunt</w:t>
      </w:r>
      <w:proofErr w:type="spellEnd"/>
      <w:r w:rsidRPr="00167807">
        <w:rPr>
          <w:lang w:val="it-IT"/>
        </w:rPr>
        <w:t>' | '</w:t>
      </w:r>
      <w:proofErr w:type="spellStart"/>
      <w:r w:rsidRPr="00167807">
        <w:rPr>
          <w:lang w:val="it-IT"/>
        </w:rPr>
        <w:t>forage</w:t>
      </w:r>
      <w:proofErr w:type="spellEnd"/>
      <w:r w:rsidRPr="00167807">
        <w:rPr>
          <w:lang w:val="it-IT"/>
        </w:rPr>
        <w:t>' | '</w:t>
      </w:r>
      <w:proofErr w:type="spellStart"/>
      <w:r w:rsidRPr="00167807">
        <w:rPr>
          <w:lang w:val="it-IT"/>
        </w:rPr>
        <w:t>fish</w:t>
      </w:r>
      <w:proofErr w:type="spellEnd"/>
      <w:r w:rsidRPr="00167807">
        <w:rPr>
          <w:lang w:val="it-IT"/>
        </w:rPr>
        <w:t>' | '</w:t>
      </w:r>
      <w:proofErr w:type="spellStart"/>
      <w:r w:rsidRPr="00167807">
        <w:rPr>
          <w:lang w:val="it-IT"/>
        </w:rPr>
        <w:t>trapSmallGame</w:t>
      </w:r>
      <w:proofErr w:type="spellEnd"/>
      <w:r w:rsidRPr="00167807">
        <w:rPr>
          <w:lang w:val="it-IT"/>
        </w:rPr>
        <w:t>', location: {x, y} }</w:t>
      </w:r>
    </w:p>
    <w:p w14:paraId="55D075B4" w14:textId="77777777" w:rsidR="00167807" w:rsidRPr="00167807" w:rsidRDefault="00167807" w:rsidP="00167807">
      <w:pPr>
        <w:numPr>
          <w:ilvl w:val="0"/>
          <w:numId w:val="3"/>
        </w:numPr>
        <w:rPr>
          <w:lang w:val="it-IT"/>
        </w:rPr>
      </w:pPr>
      <w:proofErr w:type="spellStart"/>
      <w:r w:rsidRPr="00167807">
        <w:rPr>
          <w:lang w:val="it-IT"/>
        </w:rPr>
        <w:t>inventory</w:t>
      </w:r>
      <w:proofErr w:type="spellEnd"/>
      <w:r w:rsidRPr="00167807">
        <w:rPr>
          <w:lang w:val="it-IT"/>
        </w:rPr>
        <w:t xml:space="preserve">: { </w:t>
      </w:r>
      <w:proofErr w:type="spellStart"/>
      <w:r w:rsidRPr="00167807">
        <w:rPr>
          <w:lang w:val="it-IT"/>
        </w:rPr>
        <w:t>wood</w:t>
      </w:r>
      <w:proofErr w:type="spellEnd"/>
      <w:r w:rsidRPr="00167807">
        <w:rPr>
          <w:lang w:val="it-IT"/>
        </w:rPr>
        <w:t>: 0, food: 0 } – risorse trasportate (in futuro potranno essere differenziate)</w:t>
      </w:r>
    </w:p>
    <w:p w14:paraId="39404AF0" w14:textId="77777777" w:rsidR="00167807" w:rsidRPr="00167807" w:rsidRDefault="00167807" w:rsidP="00167807">
      <w:pPr>
        <w:numPr>
          <w:ilvl w:val="0"/>
          <w:numId w:val="3"/>
        </w:numPr>
        <w:rPr>
          <w:lang w:val="it-IT"/>
        </w:rPr>
      </w:pPr>
      <w:proofErr w:type="spellStart"/>
      <w:r w:rsidRPr="00167807">
        <w:rPr>
          <w:lang w:val="it-IT"/>
        </w:rPr>
        <w:t>rations</w:t>
      </w:r>
      <w:proofErr w:type="spellEnd"/>
      <w:r w:rsidRPr="00167807">
        <w:rPr>
          <w:lang w:val="it-IT"/>
        </w:rPr>
        <w:t>: provviste di cibo portate per il viaggio</w:t>
      </w:r>
    </w:p>
    <w:p w14:paraId="7287BD24" w14:textId="22B017F8" w:rsidR="00167807" w:rsidRPr="00167807" w:rsidRDefault="00167807" w:rsidP="00167807">
      <w:pPr>
        <w:pStyle w:val="Heading2"/>
      </w:pPr>
      <w:r w:rsidRPr="00167807">
        <w:t>Branco (animali)</w:t>
      </w:r>
    </w:p>
    <w:p w14:paraId="5C6FF3C1" w14:textId="77777777" w:rsidR="00167807" w:rsidRPr="00167807" w:rsidRDefault="00167807" w:rsidP="00167807">
      <w:pPr>
        <w:numPr>
          <w:ilvl w:val="0"/>
          <w:numId w:val="4"/>
        </w:numPr>
      </w:pPr>
      <w:r w:rsidRPr="00167807">
        <w:t>species: es. 'deer', 'bison'</w:t>
      </w:r>
    </w:p>
    <w:p w14:paraId="4DE71FAF" w14:textId="77777777" w:rsidR="00167807" w:rsidRPr="00167807" w:rsidRDefault="00167807" w:rsidP="00167807">
      <w:pPr>
        <w:numPr>
          <w:ilvl w:val="0"/>
          <w:numId w:val="4"/>
        </w:numPr>
      </w:pPr>
      <w:proofErr w:type="spellStart"/>
      <w:r w:rsidRPr="00167807">
        <w:t>herdSize</w:t>
      </w:r>
      <w:proofErr w:type="spellEnd"/>
      <w:r w:rsidRPr="00167807">
        <w:t xml:space="preserve">: </w:t>
      </w:r>
      <w:proofErr w:type="spellStart"/>
      <w:r w:rsidRPr="00167807">
        <w:t>numero</w:t>
      </w:r>
      <w:proofErr w:type="spellEnd"/>
      <w:r w:rsidRPr="00167807">
        <w:t xml:space="preserve"> di </w:t>
      </w:r>
      <w:proofErr w:type="spellStart"/>
      <w:r w:rsidRPr="00167807">
        <w:t>capi</w:t>
      </w:r>
      <w:proofErr w:type="spellEnd"/>
    </w:p>
    <w:p w14:paraId="36B75DFB" w14:textId="77777777" w:rsidR="00167807" w:rsidRPr="00167807" w:rsidRDefault="00167807" w:rsidP="00167807">
      <w:pPr>
        <w:numPr>
          <w:ilvl w:val="0"/>
          <w:numId w:val="4"/>
        </w:numPr>
      </w:pPr>
      <w:r w:rsidRPr="00167807">
        <w:t xml:space="preserve">habitat: </w:t>
      </w:r>
      <w:proofErr w:type="spellStart"/>
      <w:r w:rsidRPr="00167807">
        <w:t>tipo</w:t>
      </w:r>
      <w:proofErr w:type="spellEnd"/>
      <w:r w:rsidRPr="00167807">
        <w:t xml:space="preserve"> di </w:t>
      </w:r>
      <w:proofErr w:type="spellStart"/>
      <w:r w:rsidRPr="00167807">
        <w:t>terreno</w:t>
      </w:r>
      <w:proofErr w:type="spellEnd"/>
      <w:r w:rsidRPr="00167807">
        <w:t xml:space="preserve"> </w:t>
      </w:r>
      <w:proofErr w:type="spellStart"/>
      <w:r w:rsidRPr="00167807">
        <w:t>preferito</w:t>
      </w:r>
      <w:proofErr w:type="spellEnd"/>
    </w:p>
    <w:p w14:paraId="339D451E" w14:textId="77777777" w:rsidR="00167807" w:rsidRPr="00167807" w:rsidRDefault="00167807" w:rsidP="00167807">
      <w:pPr>
        <w:numPr>
          <w:ilvl w:val="0"/>
          <w:numId w:val="4"/>
        </w:numPr>
        <w:rPr>
          <w:lang w:val="it-IT"/>
        </w:rPr>
      </w:pPr>
      <w:r w:rsidRPr="00167807">
        <w:rPr>
          <w:lang w:val="it-IT"/>
        </w:rPr>
        <w:t>Comportamento AI: movimento lento casuale entro l'habitat, fuga se minacciato.</w:t>
      </w:r>
    </w:p>
    <w:p w14:paraId="21BE6027" w14:textId="4A24D3F9" w:rsidR="00167807" w:rsidRPr="00167807" w:rsidRDefault="00167807" w:rsidP="00167807">
      <w:pPr>
        <w:pStyle w:val="Heading1"/>
        <w:rPr>
          <w:lang w:val="it-IT"/>
        </w:rPr>
      </w:pPr>
      <w:r w:rsidRPr="00167807">
        <w:rPr>
          <w:lang w:val="it-IT"/>
        </w:rPr>
        <w:t>Ciclo di aggiornamento (game loop)</w:t>
      </w:r>
    </w:p>
    <w:p w14:paraId="1F7B7982" w14:textId="77777777" w:rsidR="00167807" w:rsidRPr="00167807" w:rsidRDefault="00167807" w:rsidP="00167807">
      <w:pPr>
        <w:rPr>
          <w:lang w:val="it-IT"/>
        </w:rPr>
      </w:pPr>
      <w:proofErr w:type="spellStart"/>
      <w:r w:rsidRPr="00167807">
        <w:rPr>
          <w:lang w:val="it-IT"/>
        </w:rPr>
        <w:t>Phaser</w:t>
      </w:r>
      <w:proofErr w:type="spellEnd"/>
      <w:r w:rsidRPr="00167807">
        <w:rPr>
          <w:lang w:val="it-IT"/>
        </w:rPr>
        <w:t xml:space="preserve"> chiama update(time, delta) a ogni frame. La logica di gioco può essere disaccoppiata dal rendering per garantire coerenza temporale.</w:t>
      </w:r>
    </w:p>
    <w:p w14:paraId="5EF132B0" w14:textId="77777777" w:rsidR="00167807" w:rsidRPr="00167807" w:rsidRDefault="00167807" w:rsidP="00167807">
      <w:pPr>
        <w:numPr>
          <w:ilvl w:val="0"/>
          <w:numId w:val="5"/>
        </w:numPr>
      </w:pPr>
      <w:proofErr w:type="spellStart"/>
      <w:r w:rsidRPr="00167807">
        <w:rPr>
          <w:b/>
          <w:bCs/>
          <w:lang w:val="it-IT"/>
        </w:rPr>
        <w:t>TimeManager</w:t>
      </w:r>
      <w:proofErr w:type="spellEnd"/>
      <w:r w:rsidRPr="00167807">
        <w:rPr>
          <w:lang w:val="it-IT"/>
        </w:rPr>
        <w:t> calcola il tempo di gioco effettivo (</w:t>
      </w:r>
      <w:proofErr w:type="spellStart"/>
      <w:r w:rsidRPr="00167807">
        <w:rPr>
          <w:lang w:val="it-IT"/>
        </w:rPr>
        <w:t>gameDelta</w:t>
      </w:r>
      <w:proofErr w:type="spellEnd"/>
      <w:r w:rsidRPr="00167807">
        <w:rPr>
          <w:lang w:val="it-IT"/>
        </w:rPr>
        <w:t xml:space="preserve"> = delta * </w:t>
      </w:r>
      <w:proofErr w:type="spellStart"/>
      <w:r w:rsidRPr="00167807">
        <w:rPr>
          <w:lang w:val="it-IT"/>
        </w:rPr>
        <w:t>speedMultiplier</w:t>
      </w:r>
      <w:proofErr w:type="spellEnd"/>
      <w:r w:rsidRPr="00167807">
        <w:rPr>
          <w:lang w:val="it-IT"/>
        </w:rPr>
        <w:t xml:space="preserve">). </w:t>
      </w:r>
      <w:r w:rsidRPr="00167807">
        <w:t>Se in pausa, </w:t>
      </w:r>
      <w:proofErr w:type="spellStart"/>
      <w:r w:rsidRPr="00167807">
        <w:t>gameDelta</w:t>
      </w:r>
      <w:proofErr w:type="spellEnd"/>
      <w:r w:rsidRPr="00167807">
        <w:t xml:space="preserve"> = 0.</w:t>
      </w:r>
    </w:p>
    <w:p w14:paraId="66326832" w14:textId="77777777" w:rsidR="00167807" w:rsidRPr="00167807" w:rsidRDefault="00167807" w:rsidP="00167807">
      <w:pPr>
        <w:numPr>
          <w:ilvl w:val="0"/>
          <w:numId w:val="5"/>
        </w:numPr>
        <w:rPr>
          <w:lang w:val="it-IT"/>
        </w:rPr>
      </w:pPr>
      <w:r w:rsidRPr="00167807">
        <w:rPr>
          <w:b/>
          <w:bCs/>
          <w:lang w:val="it-IT"/>
        </w:rPr>
        <w:t>Movimento:</w:t>
      </w:r>
      <w:r w:rsidRPr="00167807">
        <w:rPr>
          <w:lang w:val="it-IT"/>
        </w:rPr>
        <w:t> tutte le unità con stato '</w:t>
      </w:r>
      <w:proofErr w:type="spellStart"/>
      <w:r w:rsidRPr="00167807">
        <w:rPr>
          <w:lang w:val="it-IT"/>
        </w:rPr>
        <w:t>moving</w:t>
      </w:r>
      <w:proofErr w:type="spellEnd"/>
      <w:r w:rsidRPr="00167807">
        <w:rPr>
          <w:lang w:val="it-IT"/>
        </w:rPr>
        <w:t>' vengono spostate verso il target in base a speed e </w:t>
      </w:r>
      <w:proofErr w:type="spellStart"/>
      <w:r w:rsidRPr="00167807">
        <w:rPr>
          <w:lang w:val="it-IT"/>
        </w:rPr>
        <w:t>gameDelta</w:t>
      </w:r>
      <w:proofErr w:type="spellEnd"/>
      <w:r w:rsidRPr="00167807">
        <w:rPr>
          <w:lang w:val="it-IT"/>
        </w:rPr>
        <w:t>.</w:t>
      </w:r>
    </w:p>
    <w:p w14:paraId="36D43356" w14:textId="2FCD0F7F" w:rsidR="00167807" w:rsidRPr="00167807" w:rsidRDefault="00167807" w:rsidP="00167807">
      <w:pPr>
        <w:numPr>
          <w:ilvl w:val="0"/>
          <w:numId w:val="5"/>
        </w:numPr>
        <w:rPr>
          <w:lang w:val="it-IT"/>
        </w:rPr>
      </w:pPr>
      <w:r w:rsidRPr="00167807">
        <w:rPr>
          <w:b/>
          <w:bCs/>
          <w:lang w:val="it-IT"/>
        </w:rPr>
        <w:lastRenderedPageBreak/>
        <w:t>Azioni:</w:t>
      </w:r>
      <w:r w:rsidRPr="00167807">
        <w:rPr>
          <w:lang w:val="it-IT"/>
        </w:rPr>
        <w:t> all'arrivo a destinazione, l'unità inizia il lavoro (raccolta, caccia, pesca). Il lavoro ha una durata in giorni/ore all’interno del m</w:t>
      </w:r>
      <w:r>
        <w:rPr>
          <w:lang w:val="it-IT"/>
        </w:rPr>
        <w:t>ondo</w:t>
      </w:r>
      <w:r w:rsidRPr="00167807">
        <w:rPr>
          <w:lang w:val="it-IT"/>
        </w:rPr>
        <w:t xml:space="preserve"> di gioco</w:t>
      </w:r>
      <w:r>
        <w:rPr>
          <w:lang w:val="it-IT"/>
        </w:rPr>
        <w:t xml:space="preserve"> (che corrispondono a un tot di secondi nella realtà)</w:t>
      </w:r>
      <w:r w:rsidRPr="00167807">
        <w:rPr>
          <w:lang w:val="it-IT"/>
        </w:rPr>
        <w:t>.</w:t>
      </w:r>
    </w:p>
    <w:p w14:paraId="0685AE48" w14:textId="77777777" w:rsidR="00B632E2" w:rsidRPr="00B632E2" w:rsidRDefault="00167807" w:rsidP="00B632E2">
      <w:pPr>
        <w:numPr>
          <w:ilvl w:val="0"/>
          <w:numId w:val="5"/>
        </w:numPr>
        <w:rPr>
          <w:lang w:val="it-IT"/>
        </w:rPr>
      </w:pPr>
      <w:r w:rsidRPr="00167807">
        <w:rPr>
          <w:b/>
          <w:bCs/>
          <w:lang w:val="it-IT"/>
        </w:rPr>
        <w:t>Consumo risorse:</w:t>
      </w:r>
      <w:r w:rsidRPr="00167807">
        <w:rPr>
          <w:lang w:val="it-IT"/>
        </w:rPr>
        <w:t> </w:t>
      </w:r>
      <w:r w:rsidR="00B632E2" w:rsidRPr="00B632E2">
        <w:rPr>
          <w:lang w:val="it-IT"/>
        </w:rPr>
        <w:t>a intervalli regolari di tempo di gioco (es. ogni `</w:t>
      </w:r>
      <w:proofErr w:type="spellStart"/>
      <w:r w:rsidR="00B632E2" w:rsidRPr="00B632E2">
        <w:rPr>
          <w:lang w:val="it-IT"/>
        </w:rPr>
        <w:t>dayLength</w:t>
      </w:r>
      <w:proofErr w:type="spellEnd"/>
      <w:r w:rsidR="00B632E2" w:rsidRPr="00B632E2">
        <w:rPr>
          <w:lang w:val="it-IT"/>
        </w:rPr>
        <w:t>` secondi) tutti i pop consumano cibo dalle scorte dell'accampamento.</w:t>
      </w:r>
      <w:r w:rsidR="00B632E2">
        <w:rPr>
          <w:lang w:val="it-IT"/>
        </w:rPr>
        <w:t xml:space="preserve"> </w:t>
      </w:r>
      <w:r w:rsidR="00B632E2" w:rsidRPr="00B632E2">
        <w:rPr>
          <w:lang w:val="it-IT"/>
        </w:rPr>
        <w:t>Le spedizioni attive consumano provviste in modo continuo durante l'aggiornamento, usando i valori derivati da `</w:t>
      </w:r>
      <w:proofErr w:type="spellStart"/>
      <w:r w:rsidR="00B632E2" w:rsidRPr="00B632E2">
        <w:rPr>
          <w:lang w:val="it-IT"/>
        </w:rPr>
        <w:t>GameConfig</w:t>
      </w:r>
      <w:proofErr w:type="spellEnd"/>
      <w:r w:rsidR="00B632E2" w:rsidRPr="00B632E2">
        <w:rPr>
          <w:lang w:val="it-IT"/>
        </w:rPr>
        <w:t>`. Il consumo della popolazione al campo rimane invece applicato a fine giornata.</w:t>
      </w:r>
    </w:p>
    <w:p w14:paraId="06B82274" w14:textId="77777777" w:rsidR="00167807" w:rsidRPr="00B632E2" w:rsidRDefault="00167807" w:rsidP="00167807">
      <w:pPr>
        <w:numPr>
          <w:ilvl w:val="0"/>
          <w:numId w:val="5"/>
        </w:numPr>
        <w:rPr>
          <w:lang w:val="it-IT"/>
        </w:rPr>
      </w:pPr>
      <w:r w:rsidRPr="00167807">
        <w:rPr>
          <w:b/>
          <w:bCs/>
          <w:lang w:val="it-IT"/>
        </w:rPr>
        <w:t>Rigenerazione risorse:</w:t>
      </w:r>
      <w:r w:rsidRPr="00167807">
        <w:rPr>
          <w:lang w:val="it-IT"/>
        </w:rPr>
        <w:t xml:space="preserve"> a intervalli regolari, le celle della griglia rigenerano una frazione di densità per ogni </w:t>
      </w:r>
      <w:proofErr w:type="spellStart"/>
      <w:r w:rsidRPr="00167807">
        <w:rPr>
          <w:lang w:val="it-IT"/>
        </w:rPr>
        <w:t>layer</w:t>
      </w:r>
      <w:proofErr w:type="spellEnd"/>
      <w:r w:rsidRPr="00167807">
        <w:rPr>
          <w:lang w:val="it-IT"/>
        </w:rPr>
        <w:t xml:space="preserve"> (es. </w:t>
      </w:r>
      <w:r w:rsidRPr="00B632E2">
        <w:rPr>
          <w:lang w:val="it-IT"/>
        </w:rPr>
        <w:t>+0.01 per </w:t>
      </w:r>
      <w:proofErr w:type="spellStart"/>
      <w:r w:rsidRPr="00B632E2">
        <w:rPr>
          <w:lang w:val="it-IT"/>
        </w:rPr>
        <w:t>forestDensity</w:t>
      </w:r>
      <w:proofErr w:type="spellEnd"/>
      <w:r w:rsidRPr="00B632E2">
        <w:rPr>
          <w:lang w:val="it-IT"/>
        </w:rPr>
        <w:t> al giorno se non tagliata).</w:t>
      </w:r>
    </w:p>
    <w:p w14:paraId="031BE3B8" w14:textId="71F41DF1" w:rsidR="00167807" w:rsidRPr="00167807" w:rsidRDefault="00167807" w:rsidP="00167807">
      <w:pPr>
        <w:pStyle w:val="Heading1"/>
        <w:rPr>
          <w:lang w:val="it-IT"/>
        </w:rPr>
      </w:pPr>
      <w:r w:rsidRPr="00167807">
        <w:rPr>
          <w:lang w:val="it-IT"/>
        </w:rPr>
        <w:t>Gestione del codice e collaborazione via chat</w:t>
      </w:r>
    </w:p>
    <w:p w14:paraId="5FFBBFCA" w14:textId="50F51478" w:rsidR="00167807" w:rsidRPr="00167807" w:rsidRDefault="00167807" w:rsidP="00167807">
      <w:pPr>
        <w:pStyle w:val="Heading2"/>
      </w:pPr>
      <w:r w:rsidRPr="00167807">
        <w:t>Repository</w:t>
      </w:r>
    </w:p>
    <w:p w14:paraId="57F9A032" w14:textId="77777777" w:rsidR="00167807" w:rsidRPr="00167807" w:rsidRDefault="00167807" w:rsidP="00167807">
      <w:pPr>
        <w:rPr>
          <w:lang w:val="it-IT"/>
        </w:rPr>
      </w:pPr>
      <w:r w:rsidRPr="00167807">
        <w:rPr>
          <w:lang w:val="it-IT"/>
        </w:rPr>
        <w:t xml:space="preserve">Il codice è ospitato su un repository </w:t>
      </w:r>
      <w:proofErr w:type="spellStart"/>
      <w:r w:rsidRPr="00167807">
        <w:rPr>
          <w:lang w:val="it-IT"/>
        </w:rPr>
        <w:t>Git</w:t>
      </w:r>
      <w:proofErr w:type="spellEnd"/>
      <w:r w:rsidRPr="00167807">
        <w:rPr>
          <w:lang w:val="it-IT"/>
        </w:rPr>
        <w:t xml:space="preserve"> (GitHub). La chat è usata per discutere, scrivere </w:t>
      </w:r>
      <w:proofErr w:type="spellStart"/>
      <w:r w:rsidRPr="00167807">
        <w:rPr>
          <w:lang w:val="it-IT"/>
        </w:rPr>
        <w:t>snippet</w:t>
      </w:r>
      <w:proofErr w:type="spellEnd"/>
      <w:r w:rsidRPr="00167807">
        <w:rPr>
          <w:lang w:val="it-IT"/>
        </w:rPr>
        <w:t xml:space="preserve"> e aggiornare la documentazione, </w:t>
      </w:r>
      <w:r w:rsidRPr="00167807">
        <w:rPr>
          <w:b/>
          <w:bCs/>
          <w:lang w:val="it-IT"/>
        </w:rPr>
        <w:t>non</w:t>
      </w:r>
      <w:r w:rsidRPr="00167807">
        <w:rPr>
          <w:lang w:val="it-IT"/>
        </w:rPr>
        <w:t> come deposito principale del codice. Il repository contiene tutto il necessario per eseguire il prototipo localmente.</w:t>
      </w:r>
    </w:p>
    <w:p w14:paraId="1E8379A7" w14:textId="5468AC80" w:rsidR="00167807" w:rsidRPr="00167807" w:rsidRDefault="00167807" w:rsidP="00167807">
      <w:pPr>
        <w:pStyle w:val="Heading2"/>
      </w:pPr>
      <w:r w:rsidRPr="00167807">
        <w:t>Mantenimento del contesto tra chat</w:t>
      </w:r>
    </w:p>
    <w:p w14:paraId="34DECD31" w14:textId="77777777" w:rsidR="00167807" w:rsidRPr="00167807" w:rsidRDefault="00167807" w:rsidP="00167807">
      <w:pPr>
        <w:rPr>
          <w:lang w:val="it-IT"/>
        </w:rPr>
      </w:pPr>
      <w:r w:rsidRPr="00167807">
        <w:rPr>
          <w:lang w:val="it-IT"/>
        </w:rPr>
        <w:t>All'inizio di una nuova conversazione, per garantire la continuità del lavoro, è necessario incollare i seguenti documenti aggiornati:</w:t>
      </w:r>
    </w:p>
    <w:p w14:paraId="62729C40" w14:textId="77777777" w:rsidR="00167807" w:rsidRPr="00167807" w:rsidRDefault="00167807" w:rsidP="00167807">
      <w:pPr>
        <w:numPr>
          <w:ilvl w:val="0"/>
          <w:numId w:val="6"/>
        </w:numPr>
      </w:pPr>
      <w:r w:rsidRPr="00167807">
        <w:t xml:space="preserve">Concept </w:t>
      </w:r>
      <w:proofErr w:type="spellStart"/>
      <w:r w:rsidRPr="00167807">
        <w:t>Semplificato</w:t>
      </w:r>
      <w:proofErr w:type="spellEnd"/>
    </w:p>
    <w:p w14:paraId="61E14014" w14:textId="77777777" w:rsidR="00167807" w:rsidRPr="00167807" w:rsidRDefault="00167807" w:rsidP="00167807">
      <w:pPr>
        <w:numPr>
          <w:ilvl w:val="0"/>
          <w:numId w:val="6"/>
        </w:numPr>
        <w:rPr>
          <w:lang w:val="it-IT"/>
        </w:rPr>
      </w:pPr>
      <w:r w:rsidRPr="00167807">
        <w:rPr>
          <w:lang w:val="it-IT"/>
        </w:rPr>
        <w:t>Concept Completo (capitolo 1 della Bibbia)</w:t>
      </w:r>
    </w:p>
    <w:p w14:paraId="196430A3" w14:textId="77777777" w:rsidR="00167807" w:rsidRPr="00167807" w:rsidRDefault="00167807" w:rsidP="00167807">
      <w:pPr>
        <w:numPr>
          <w:ilvl w:val="0"/>
          <w:numId w:val="6"/>
        </w:numPr>
      </w:pPr>
      <w:r w:rsidRPr="00167807">
        <w:t xml:space="preserve">Roadmap del </w:t>
      </w:r>
      <w:proofErr w:type="spellStart"/>
      <w:r w:rsidRPr="00167807">
        <w:t>Prototipo</w:t>
      </w:r>
      <w:proofErr w:type="spellEnd"/>
    </w:p>
    <w:p w14:paraId="33AA89E0" w14:textId="77777777" w:rsidR="00167807" w:rsidRPr="00167807" w:rsidRDefault="00167807" w:rsidP="00167807">
      <w:pPr>
        <w:numPr>
          <w:ilvl w:val="0"/>
          <w:numId w:val="6"/>
        </w:numPr>
      </w:pPr>
      <w:r w:rsidRPr="00167807">
        <w:t>Roadmap Generale del Gioco</w:t>
      </w:r>
    </w:p>
    <w:p w14:paraId="307813BE" w14:textId="77777777" w:rsidR="00167807" w:rsidRPr="00167807" w:rsidRDefault="00167807" w:rsidP="00167807">
      <w:pPr>
        <w:numPr>
          <w:ilvl w:val="0"/>
          <w:numId w:val="6"/>
        </w:numPr>
      </w:pPr>
      <w:r w:rsidRPr="00167807">
        <w:t xml:space="preserve">GDD </w:t>
      </w:r>
      <w:proofErr w:type="spellStart"/>
      <w:r w:rsidRPr="00167807">
        <w:t>Esteso</w:t>
      </w:r>
      <w:proofErr w:type="spellEnd"/>
      <w:r w:rsidRPr="00167807">
        <w:t xml:space="preserve"> (</w:t>
      </w:r>
      <w:proofErr w:type="spellStart"/>
      <w:r w:rsidRPr="00167807">
        <w:t>Bibbia</w:t>
      </w:r>
      <w:proofErr w:type="spellEnd"/>
      <w:r w:rsidRPr="00167807">
        <w:t xml:space="preserve"> completa)</w:t>
      </w:r>
    </w:p>
    <w:p w14:paraId="099A30CD" w14:textId="77777777" w:rsidR="00167807" w:rsidRPr="00167807" w:rsidRDefault="00167807" w:rsidP="00167807">
      <w:pPr>
        <w:numPr>
          <w:ilvl w:val="0"/>
          <w:numId w:val="6"/>
        </w:numPr>
      </w:pPr>
      <w:proofErr w:type="spellStart"/>
      <w:r w:rsidRPr="00167807">
        <w:t>Questo</w:t>
      </w:r>
      <w:proofErr w:type="spellEnd"/>
      <w:r w:rsidRPr="00167807">
        <w:t xml:space="preserve"> </w:t>
      </w:r>
      <w:proofErr w:type="spellStart"/>
      <w:r w:rsidRPr="00167807">
        <w:t>documento</w:t>
      </w:r>
      <w:proofErr w:type="spellEnd"/>
      <w:r w:rsidRPr="00167807">
        <w:t xml:space="preserve"> (TECHNICAL.md)</w:t>
      </w:r>
    </w:p>
    <w:p w14:paraId="7B4ED49A" w14:textId="77777777" w:rsidR="00167807" w:rsidRDefault="00167807" w:rsidP="00167807">
      <w:pPr>
        <w:rPr>
          <w:lang w:val="it-IT"/>
        </w:rPr>
      </w:pPr>
      <w:r w:rsidRPr="00167807">
        <w:rPr>
          <w:lang w:val="it-IT"/>
        </w:rPr>
        <w:t>In questo modo l'assistente avrà piena conoscenza del progetto e potrà continuare a lavorare senza perdita di contesto.</w:t>
      </w:r>
    </w:p>
    <w:p w14:paraId="40B8C45A" w14:textId="69B11D1A" w:rsidR="00C755EE" w:rsidRPr="00167807" w:rsidRDefault="00C755EE" w:rsidP="00167807">
      <w:pPr>
        <w:rPr>
          <w:lang w:val="it-IT"/>
        </w:rPr>
      </w:pPr>
      <w:r>
        <w:rPr>
          <w:lang w:val="it-IT"/>
        </w:rPr>
        <w:lastRenderedPageBreak/>
        <w:t xml:space="preserve">All’inizio di ogni nuovo batch di lavoro, per </w:t>
      </w:r>
      <w:proofErr w:type="spellStart"/>
      <w:r>
        <w:rPr>
          <w:lang w:val="it-IT"/>
        </w:rPr>
        <w:t>mantere</w:t>
      </w:r>
      <w:proofErr w:type="spellEnd"/>
      <w:r>
        <w:rPr>
          <w:lang w:val="it-IT"/>
        </w:rPr>
        <w:t xml:space="preserve"> il contesto aggiornato della chat</w:t>
      </w:r>
      <w:r w:rsidRPr="00C755EE">
        <w:rPr>
          <w:lang w:val="it-IT"/>
        </w:rPr>
        <w:t>, l'utente eseguirà bundle_context.py e incollerà il contenuto di project_context.txt come primo messaggio, insieme al SYNC corrente e al batch su cui si sta lavorando. L'assistente leggerà il bundle per ricostruire il contesto completo.</w:t>
      </w:r>
    </w:p>
    <w:p w14:paraId="1A3F17A0" w14:textId="63A9207B" w:rsidR="00167807" w:rsidRDefault="00167807" w:rsidP="00167807">
      <w:pPr>
        <w:pStyle w:val="Heading2"/>
      </w:pPr>
      <w:r w:rsidRPr="00167807">
        <w:t>Flusso di lavoro nella chat</w:t>
      </w:r>
    </w:p>
    <w:p w14:paraId="15B233F1" w14:textId="77777777" w:rsidR="00DC5874" w:rsidRPr="00DC5874" w:rsidRDefault="00DC5874" w:rsidP="00DC5874">
      <w:pPr>
        <w:rPr>
          <w:lang w:val="it-IT"/>
        </w:rPr>
      </w:pPr>
      <w:r w:rsidRPr="00DC5874">
        <w:rPr>
          <w:lang w:val="it-IT"/>
        </w:rPr>
        <w:t>Prima di proporre qualsiasi modifica al codice, ai documenti di design, alla pianificazione di un batch o alla scrittura di nuovo codice, l'assistente deve:</w:t>
      </w:r>
    </w:p>
    <w:p w14:paraId="707F5A1F" w14:textId="2FD05A30" w:rsidR="00DC5874" w:rsidRPr="00DC5874" w:rsidRDefault="00DC5874" w:rsidP="00DC5874">
      <w:pPr>
        <w:pStyle w:val="ListParagraph"/>
        <w:numPr>
          <w:ilvl w:val="0"/>
          <w:numId w:val="26"/>
        </w:numPr>
        <w:rPr>
          <w:lang w:val="it-IT"/>
        </w:rPr>
      </w:pPr>
      <w:r w:rsidRPr="00DC5874">
        <w:rPr>
          <w:lang w:val="it-IT"/>
        </w:rPr>
        <w:t>Recuperare da GitHub il contenuto aggiornato di tutti i file rilevanti per il contesto (documenti di design, TECHNICAL.md, file di codice coinvolti).</w:t>
      </w:r>
    </w:p>
    <w:p w14:paraId="60B15298" w14:textId="7AA73C0F" w:rsidR="00DC5874" w:rsidRPr="00DC5874" w:rsidRDefault="00DC5874" w:rsidP="00DC5874">
      <w:pPr>
        <w:pStyle w:val="ListParagraph"/>
        <w:numPr>
          <w:ilvl w:val="0"/>
          <w:numId w:val="26"/>
        </w:numPr>
        <w:rPr>
          <w:lang w:val="it-IT"/>
        </w:rPr>
      </w:pPr>
      <w:r w:rsidRPr="00DC5874">
        <w:rPr>
          <w:lang w:val="it-IT"/>
        </w:rPr>
        <w:t>Verificare sempre il capitolo 5 del TECHNICAL.md, che disciplina il flusso di lavoro.</w:t>
      </w:r>
    </w:p>
    <w:p w14:paraId="0DBA6A76" w14:textId="672A97EF" w:rsidR="00DC5874" w:rsidRPr="00DC5874" w:rsidRDefault="00DC5874" w:rsidP="00DC5874">
      <w:pPr>
        <w:pStyle w:val="ListParagraph"/>
        <w:numPr>
          <w:ilvl w:val="0"/>
          <w:numId w:val="26"/>
        </w:numPr>
        <w:rPr>
          <w:lang w:val="it-IT"/>
        </w:rPr>
      </w:pPr>
      <w:r w:rsidRPr="00DC5874">
        <w:rPr>
          <w:lang w:val="it-IT"/>
        </w:rPr>
        <w:t>Non basarsi unicamente sulla memoria della conversazione, ma incrociare le informazioni lette dai file con la cronologia della chat.</w:t>
      </w:r>
    </w:p>
    <w:p w14:paraId="4392F128" w14:textId="6AA49F14" w:rsidR="00DC5874" w:rsidRDefault="00DC5874" w:rsidP="00DC5874">
      <w:pPr>
        <w:pStyle w:val="ListParagraph"/>
        <w:numPr>
          <w:ilvl w:val="0"/>
          <w:numId w:val="26"/>
        </w:numPr>
        <w:rPr>
          <w:lang w:val="it-IT"/>
        </w:rPr>
      </w:pPr>
      <w:r w:rsidRPr="00DC5874">
        <w:rPr>
          <w:lang w:val="it-IT"/>
        </w:rPr>
        <w:t>Identificare i file direttamente o indirettamente collegati alla modifica richiesta (es. se si modifica una funzione in world.js, verificare anche main.js e units.js se la utilizzano).</w:t>
      </w:r>
    </w:p>
    <w:p w14:paraId="7D533F7A" w14:textId="496E08F9" w:rsidR="00DC5874" w:rsidRPr="00DC5874" w:rsidRDefault="00DC5874" w:rsidP="00DC5874">
      <w:pPr>
        <w:pStyle w:val="ListParagraph"/>
        <w:numPr>
          <w:ilvl w:val="0"/>
          <w:numId w:val="26"/>
        </w:numPr>
        <w:rPr>
          <w:lang w:val="it-IT"/>
        </w:rPr>
      </w:pPr>
      <w:r>
        <w:rPr>
          <w:lang w:val="it-IT"/>
        </w:rPr>
        <w:t>Se vi sono dubbi o incertezze, invece di produrre una risposta di cui non si ha sicurezza al 100%, chiedere per aver maggiori informazioni e contesto. Non elaborare nulla per induzione come se fosse una cosa certa</w:t>
      </w:r>
    </w:p>
    <w:p w14:paraId="1114124F" w14:textId="77777777" w:rsidR="008B79A7" w:rsidRDefault="00DC5874" w:rsidP="008B79A7">
      <w:pPr>
        <w:pStyle w:val="ListParagraph"/>
        <w:numPr>
          <w:ilvl w:val="0"/>
          <w:numId w:val="26"/>
        </w:numPr>
        <w:rPr>
          <w:lang w:val="it-IT"/>
        </w:rPr>
      </w:pPr>
      <w:r w:rsidRPr="00DC5874">
        <w:rPr>
          <w:lang w:val="it-IT"/>
        </w:rPr>
        <w:t>Solo dopo questa verifica, procedere con la proposta di modifica.</w:t>
      </w:r>
    </w:p>
    <w:p w14:paraId="5003087B" w14:textId="35F93DDC" w:rsidR="008B79A7" w:rsidRPr="008B79A7" w:rsidRDefault="008B79A7" w:rsidP="008B79A7">
      <w:pPr>
        <w:pStyle w:val="ListParagraph"/>
        <w:numPr>
          <w:ilvl w:val="0"/>
          <w:numId w:val="26"/>
        </w:numPr>
        <w:rPr>
          <w:lang w:val="it-IT"/>
        </w:rPr>
      </w:pPr>
      <w:r w:rsidRPr="008B79A7">
        <w:rPr>
          <w:b/>
          <w:bCs/>
          <w:lang w:val="it-IT"/>
        </w:rPr>
        <w:t>Brief prima del codice</w:t>
      </w:r>
      <w:r w:rsidRPr="008B79A7">
        <w:rPr>
          <w:lang w:val="it-IT"/>
        </w:rPr>
        <w:t>: prima di fornire qualsiasi blocco di codice, l'assistente farà un breve riepilogo di ciò che sta per proporre, spiegando le modifiche in linguaggio semplice e chiedendo conferma esplicita all'utente. Solo dopo la conferma, mostrerà il codice. Questo evita di dover cancellare o riscrivere codice non desiderato e mantiene il flusso di lavoro ordinato.</w:t>
      </w:r>
      <w:r w:rsidR="00C04C33">
        <w:rPr>
          <w:lang w:val="it-IT"/>
        </w:rPr>
        <w:t xml:space="preserve"> </w:t>
      </w:r>
      <w:r w:rsidR="00C04C33" w:rsidRPr="00C04C33">
        <w:rPr>
          <w:rFonts w:ascii="Consolas" w:hAnsi="Consolas"/>
          <w:color w:val="0F1115"/>
          <w:lang w:val="it-IT"/>
        </w:rPr>
        <w:t>Nessun blocco di codice verrà fornito se prima non è stato approvato il relativo brief.</w:t>
      </w:r>
    </w:p>
    <w:p w14:paraId="2ADB8377" w14:textId="46C298A7" w:rsidR="00C04C33" w:rsidRPr="00C04C33" w:rsidRDefault="00C04C33" w:rsidP="00C04C33">
      <w:pPr>
        <w:pStyle w:val="HTMLPreformatted"/>
        <w:numPr>
          <w:ilvl w:val="0"/>
          <w:numId w:val="26"/>
        </w:numPr>
        <w:wordWrap w:val="0"/>
        <w:spacing w:line="330" w:lineRule="atLeast"/>
        <w:rPr>
          <w:rFonts w:ascii="Consolas" w:hAnsi="Consolas"/>
          <w:color w:val="0F1115"/>
          <w:lang w:val="it-IT"/>
        </w:rPr>
      </w:pPr>
      <w:r w:rsidRPr="00C04C33">
        <w:rPr>
          <w:rFonts w:ascii="Consolas" w:hAnsi="Consolas"/>
          <w:color w:val="0F1115"/>
          <w:lang w:val="it-IT"/>
        </w:rPr>
        <w:t xml:space="preserve">- **Brief prima del codice**: l'assistente fornirà sempre un breve riepilogo delle modifiche proposte e attenderà l'approvazione esplicita dell'utente prima di mostrare il codice. </w:t>
      </w:r>
    </w:p>
    <w:p w14:paraId="41986F38" w14:textId="1BD66FEE" w:rsidR="008B79A7" w:rsidRPr="00C04C33" w:rsidRDefault="00C04C33" w:rsidP="00C04C33">
      <w:pPr>
        <w:pStyle w:val="HTMLPreformatted"/>
        <w:numPr>
          <w:ilvl w:val="0"/>
          <w:numId w:val="26"/>
        </w:numPr>
        <w:wordWrap w:val="0"/>
        <w:spacing w:line="330" w:lineRule="atLeast"/>
        <w:rPr>
          <w:rFonts w:ascii="Consolas" w:hAnsi="Consolas"/>
          <w:color w:val="0F1115"/>
          <w:lang w:val="it-IT"/>
        </w:rPr>
      </w:pPr>
      <w:r w:rsidRPr="00F42531">
        <w:rPr>
          <w:rFonts w:ascii="Consolas" w:hAnsi="Consolas"/>
          <w:color w:val="0F1115"/>
          <w:lang w:val="it-IT"/>
        </w:rPr>
        <w:t>**</w:t>
      </w:r>
      <w:r w:rsidRPr="00F42531">
        <w:rPr>
          <w:rFonts w:ascii="Consolas" w:hAnsi="Consolas"/>
          <w:b/>
          <w:bCs/>
          <w:color w:val="0F1115"/>
          <w:lang w:val="it-IT"/>
        </w:rPr>
        <w:t>Input condivisi</w:t>
      </w:r>
      <w:r w:rsidRPr="00F42531">
        <w:rPr>
          <w:rFonts w:ascii="Consolas" w:hAnsi="Consolas"/>
          <w:color w:val="0F1115"/>
          <w:lang w:val="it-IT"/>
        </w:rPr>
        <w:t>:** ogni scorciatoia o interazione va discussa prima dell'implementazione, specificando scopo e possibili conflitti.</w:t>
      </w:r>
    </w:p>
    <w:p w14:paraId="72F203FD" w14:textId="77777777" w:rsidR="00DC5874" w:rsidRPr="00DC5874" w:rsidRDefault="00DC5874" w:rsidP="00DC5874">
      <w:pPr>
        <w:rPr>
          <w:lang w:val="it-IT"/>
        </w:rPr>
      </w:pPr>
      <w:r w:rsidRPr="00DC5874">
        <w:rPr>
          <w:lang w:val="it-IT"/>
        </w:rPr>
        <w:t>Durante la sessione:</w:t>
      </w:r>
    </w:p>
    <w:p w14:paraId="017A1C63" w14:textId="77777777" w:rsidR="00167807" w:rsidRPr="00167807" w:rsidRDefault="00167807" w:rsidP="00167807">
      <w:pPr>
        <w:numPr>
          <w:ilvl w:val="0"/>
          <w:numId w:val="7"/>
        </w:numPr>
        <w:rPr>
          <w:lang w:val="it-IT"/>
        </w:rPr>
      </w:pPr>
      <w:r w:rsidRPr="00167807">
        <w:rPr>
          <w:b/>
          <w:bCs/>
          <w:lang w:val="it-IT"/>
        </w:rPr>
        <w:t>Modifiche a file esistenti:</w:t>
      </w:r>
      <w:r w:rsidRPr="00167807">
        <w:rPr>
          <w:lang w:val="it-IT"/>
        </w:rPr>
        <w:t> l'assistente fornisce solo la porzione di codice modificata, indicando chiaramente in quale file e in quale punto va inserita.</w:t>
      </w:r>
    </w:p>
    <w:p w14:paraId="449FAB7A" w14:textId="77777777" w:rsidR="00167807" w:rsidRPr="00167807" w:rsidRDefault="00167807" w:rsidP="00167807">
      <w:pPr>
        <w:numPr>
          <w:ilvl w:val="0"/>
          <w:numId w:val="7"/>
        </w:numPr>
        <w:rPr>
          <w:lang w:val="it-IT"/>
        </w:rPr>
      </w:pPr>
      <w:r w:rsidRPr="00167807">
        <w:rPr>
          <w:b/>
          <w:bCs/>
          <w:lang w:val="it-IT"/>
        </w:rPr>
        <w:t>Nuovi file:</w:t>
      </w:r>
      <w:r w:rsidRPr="00167807">
        <w:rPr>
          <w:lang w:val="it-IT"/>
        </w:rPr>
        <w:t> l'assistente fornisce il contenuto completo.</w:t>
      </w:r>
    </w:p>
    <w:p w14:paraId="3C8232ED" w14:textId="6E759B80" w:rsidR="00167807" w:rsidRPr="00167807" w:rsidRDefault="00167807" w:rsidP="00167807">
      <w:pPr>
        <w:numPr>
          <w:ilvl w:val="0"/>
          <w:numId w:val="7"/>
        </w:numPr>
        <w:rPr>
          <w:lang w:val="it-IT"/>
        </w:rPr>
      </w:pPr>
      <w:r w:rsidRPr="00167807">
        <w:rPr>
          <w:lang w:val="it-IT"/>
        </w:rPr>
        <w:t>Ogni modifica è accompagnata da un breve commento che spiega cosa fa e perché.</w:t>
      </w:r>
    </w:p>
    <w:p w14:paraId="69E8779A" w14:textId="77777777" w:rsidR="00167807" w:rsidRPr="00167807" w:rsidRDefault="00167807" w:rsidP="00167807">
      <w:pPr>
        <w:numPr>
          <w:ilvl w:val="0"/>
          <w:numId w:val="7"/>
        </w:numPr>
        <w:rPr>
          <w:lang w:val="it-IT"/>
        </w:rPr>
      </w:pPr>
      <w:r w:rsidRPr="00167807">
        <w:rPr>
          <w:lang w:val="it-IT"/>
        </w:rPr>
        <w:t xml:space="preserve">L'utente applica le modifiche localmente, testa il codice, e poi </w:t>
      </w:r>
      <w:proofErr w:type="spellStart"/>
      <w:r w:rsidRPr="00167807">
        <w:rPr>
          <w:lang w:val="it-IT"/>
        </w:rPr>
        <w:t>committa</w:t>
      </w:r>
      <w:proofErr w:type="spellEnd"/>
      <w:r w:rsidRPr="00167807">
        <w:rPr>
          <w:lang w:val="it-IT"/>
        </w:rPr>
        <w:t xml:space="preserve"> e </w:t>
      </w:r>
      <w:proofErr w:type="spellStart"/>
      <w:r w:rsidRPr="00167807">
        <w:rPr>
          <w:lang w:val="it-IT"/>
        </w:rPr>
        <w:t>pusha</w:t>
      </w:r>
      <w:proofErr w:type="spellEnd"/>
      <w:r w:rsidRPr="00167807">
        <w:rPr>
          <w:lang w:val="it-IT"/>
        </w:rPr>
        <w:t xml:space="preserve"> sul repository.</w:t>
      </w:r>
    </w:p>
    <w:p w14:paraId="1641300E" w14:textId="77777777" w:rsidR="00167807" w:rsidRPr="00167807" w:rsidRDefault="00167807" w:rsidP="00167807">
      <w:pPr>
        <w:numPr>
          <w:ilvl w:val="0"/>
          <w:numId w:val="7"/>
        </w:numPr>
        <w:rPr>
          <w:lang w:val="it-IT"/>
        </w:rPr>
      </w:pPr>
      <w:r w:rsidRPr="00167807">
        <w:rPr>
          <w:b/>
          <w:bCs/>
          <w:lang w:val="it-IT"/>
        </w:rPr>
        <w:lastRenderedPageBreak/>
        <w:t>Principio di non-assunzione:</w:t>
      </w:r>
      <w:r w:rsidRPr="00167807">
        <w:rPr>
          <w:lang w:val="it-IT"/>
        </w:rPr>
        <w:t> l'assistente non assume nulla se non è sicuro al 100%; in caso di dubbio, chiede chiarimenti prima di procedere.</w:t>
      </w:r>
    </w:p>
    <w:p w14:paraId="5DDD4C25" w14:textId="77777777" w:rsidR="00167807" w:rsidRDefault="00167807" w:rsidP="00167807">
      <w:pPr>
        <w:numPr>
          <w:ilvl w:val="0"/>
          <w:numId w:val="7"/>
        </w:numPr>
        <w:rPr>
          <w:lang w:val="it-IT"/>
        </w:rPr>
      </w:pPr>
      <w:r w:rsidRPr="00167807">
        <w:rPr>
          <w:b/>
          <w:bCs/>
          <w:lang w:val="it-IT"/>
        </w:rPr>
        <w:t>Approccio iterativo:</w:t>
      </w:r>
      <w:r w:rsidRPr="00167807">
        <w:rPr>
          <w:lang w:val="it-IT"/>
        </w:rPr>
        <w:t> prima si condivide e si concorda il design, poi si scrive il codice.</w:t>
      </w:r>
    </w:p>
    <w:p w14:paraId="067422B6" w14:textId="77777777" w:rsidR="000665AA" w:rsidRDefault="000665AA" w:rsidP="000665AA">
      <w:pPr>
        <w:rPr>
          <w:lang w:val="it-IT"/>
        </w:rPr>
      </w:pPr>
    </w:p>
    <w:p w14:paraId="3EF23E0F" w14:textId="1A6742A3" w:rsidR="000665AA" w:rsidRPr="000665AA" w:rsidRDefault="000665AA" w:rsidP="000665AA">
      <w:pPr>
        <w:rPr>
          <w:lang w:val="it-IT"/>
        </w:rPr>
      </w:pPr>
      <w:r w:rsidRPr="000665AA">
        <w:rPr>
          <w:lang w:val="it-IT"/>
        </w:rPr>
        <w:t xml:space="preserve">Alla fine di ogni batch, prima di procedere con il </w:t>
      </w:r>
      <w:proofErr w:type="spellStart"/>
      <w:r w:rsidRPr="000665AA">
        <w:rPr>
          <w:lang w:val="it-IT"/>
        </w:rPr>
        <w:t>commit</w:t>
      </w:r>
      <w:proofErr w:type="spellEnd"/>
      <w:r w:rsidRPr="000665AA">
        <w:rPr>
          <w:lang w:val="it-IT"/>
        </w:rPr>
        <w:t>, l'assistente seguirà questa procedura:</w:t>
      </w:r>
    </w:p>
    <w:p w14:paraId="6E438A4E" w14:textId="627D87B3" w:rsidR="000665AA" w:rsidRPr="000665AA" w:rsidRDefault="000665AA" w:rsidP="000665AA">
      <w:pPr>
        <w:rPr>
          <w:lang w:val="it-IT"/>
        </w:rPr>
      </w:pPr>
      <w:r w:rsidRPr="000665AA">
        <w:rPr>
          <w:lang w:val="it-IT"/>
        </w:rPr>
        <w:t xml:space="preserve">1. </w:t>
      </w:r>
      <w:r w:rsidRPr="000665AA">
        <w:rPr>
          <w:b/>
          <w:bCs/>
          <w:lang w:val="it-IT"/>
        </w:rPr>
        <w:t>Elencare le modifiche da apportare ai documenti</w:t>
      </w:r>
      <w:r w:rsidRPr="000665AA">
        <w:rPr>
          <w:lang w:val="it-IT"/>
        </w:rPr>
        <w:t>:</w:t>
      </w:r>
    </w:p>
    <w:p w14:paraId="301DCFC4" w14:textId="129071E3" w:rsidR="000665AA" w:rsidRPr="000665AA" w:rsidRDefault="000665AA" w:rsidP="000665AA">
      <w:pPr>
        <w:pStyle w:val="ListParagraph"/>
        <w:numPr>
          <w:ilvl w:val="0"/>
          <w:numId w:val="22"/>
        </w:numPr>
        <w:rPr>
          <w:lang w:val="it-IT"/>
        </w:rPr>
      </w:pPr>
      <w:r w:rsidRPr="000665AA">
        <w:rPr>
          <w:lang w:val="it-IT"/>
        </w:rPr>
        <w:t>Specificare quali documenti di design (GDD, Concept, Roadmap) necessitano aggiornamenti per riflettere le nuove meccaniche o decisioni prese durante il batch.</w:t>
      </w:r>
    </w:p>
    <w:p w14:paraId="02B86EBE" w14:textId="2C30F800" w:rsidR="000665AA" w:rsidRPr="000665AA" w:rsidRDefault="000665AA" w:rsidP="000665AA">
      <w:pPr>
        <w:pStyle w:val="ListParagraph"/>
        <w:numPr>
          <w:ilvl w:val="0"/>
          <w:numId w:val="22"/>
        </w:numPr>
        <w:rPr>
          <w:lang w:val="it-IT"/>
        </w:rPr>
      </w:pPr>
      <w:r w:rsidRPr="000665AA">
        <w:rPr>
          <w:lang w:val="it-IT"/>
        </w:rPr>
        <w:t>Se non ci sono modifiche necessarie ai documenti di design, dichiararlo esplicitamente (es. "Nessuna modifica necessaria ai documenti di design").</w:t>
      </w:r>
    </w:p>
    <w:p w14:paraId="75816493" w14:textId="5EA39E73" w:rsidR="000665AA" w:rsidRPr="000665AA" w:rsidRDefault="000665AA" w:rsidP="000665AA">
      <w:pPr>
        <w:pStyle w:val="ListParagraph"/>
        <w:numPr>
          <w:ilvl w:val="0"/>
          <w:numId w:val="22"/>
        </w:numPr>
        <w:rPr>
          <w:lang w:val="it-IT"/>
        </w:rPr>
      </w:pPr>
      <w:r w:rsidRPr="000665AA">
        <w:rPr>
          <w:lang w:val="it-IT"/>
        </w:rPr>
        <w:t>Specificare se il TECHNICAL.md richiede aggiornamenti per nuove strutture dati, funzioni o regole di workflow.</w:t>
      </w:r>
    </w:p>
    <w:p w14:paraId="7FFC4E1D" w14:textId="6B46EBCC" w:rsidR="000665AA" w:rsidRPr="000665AA" w:rsidRDefault="000665AA" w:rsidP="000665AA">
      <w:pPr>
        <w:rPr>
          <w:lang w:val="it-IT"/>
        </w:rPr>
      </w:pPr>
      <w:r w:rsidRPr="000665AA">
        <w:rPr>
          <w:lang w:val="it-IT"/>
        </w:rPr>
        <w:t xml:space="preserve">2. </w:t>
      </w:r>
      <w:r w:rsidRPr="000665AA">
        <w:rPr>
          <w:b/>
          <w:bCs/>
          <w:lang w:val="it-IT"/>
        </w:rPr>
        <w:t>Attendere la conferma esplicita dell'utente</w:t>
      </w:r>
      <w:r w:rsidRPr="000665AA">
        <w:rPr>
          <w:lang w:val="it-IT"/>
        </w:rPr>
        <w:t>:</w:t>
      </w:r>
    </w:p>
    <w:p w14:paraId="0D4DB256" w14:textId="37FC62D9" w:rsidR="000665AA" w:rsidRPr="000665AA" w:rsidRDefault="000665AA" w:rsidP="000665AA">
      <w:pPr>
        <w:pStyle w:val="ListParagraph"/>
        <w:numPr>
          <w:ilvl w:val="0"/>
          <w:numId w:val="22"/>
        </w:numPr>
        <w:rPr>
          <w:lang w:val="it-IT"/>
        </w:rPr>
      </w:pPr>
      <w:r w:rsidRPr="000665AA">
        <w:rPr>
          <w:lang w:val="it-IT"/>
        </w:rPr>
        <w:t xml:space="preserve">L'assistente non scriverà la descrizione del </w:t>
      </w:r>
      <w:proofErr w:type="spellStart"/>
      <w:r w:rsidRPr="000665AA">
        <w:rPr>
          <w:lang w:val="it-IT"/>
        </w:rPr>
        <w:t>commit</w:t>
      </w:r>
      <w:proofErr w:type="spellEnd"/>
      <w:r w:rsidRPr="000665AA">
        <w:rPr>
          <w:lang w:val="it-IT"/>
        </w:rPr>
        <w:t xml:space="preserve"> né darà istruzioni per il </w:t>
      </w:r>
      <w:proofErr w:type="spellStart"/>
      <w:r w:rsidRPr="000665AA">
        <w:rPr>
          <w:lang w:val="it-IT"/>
        </w:rPr>
        <w:t>push</w:t>
      </w:r>
      <w:proofErr w:type="spellEnd"/>
      <w:r w:rsidRPr="000665AA">
        <w:rPr>
          <w:lang w:val="it-IT"/>
        </w:rPr>
        <w:t xml:space="preserve"> fino a quando l'utente non avrà confermato che il lavoro sul batch è soddisfacente e che gli aggiornamenti ai documenti sono corretti.</w:t>
      </w:r>
    </w:p>
    <w:p w14:paraId="5F0E02E4" w14:textId="20607DE7" w:rsidR="000665AA" w:rsidRPr="000665AA" w:rsidRDefault="000665AA" w:rsidP="000665AA">
      <w:pPr>
        <w:pStyle w:val="ListParagraph"/>
        <w:numPr>
          <w:ilvl w:val="0"/>
          <w:numId w:val="22"/>
        </w:numPr>
        <w:rPr>
          <w:lang w:val="it-IT"/>
        </w:rPr>
      </w:pPr>
      <w:r w:rsidRPr="000665AA">
        <w:rPr>
          <w:lang w:val="it-IT"/>
        </w:rPr>
        <w:t xml:space="preserve">Solo dopo la conferma, l'assistente produrrà il messaggio di </w:t>
      </w:r>
      <w:proofErr w:type="spellStart"/>
      <w:r w:rsidRPr="000665AA">
        <w:rPr>
          <w:lang w:val="it-IT"/>
        </w:rPr>
        <w:t>commit</w:t>
      </w:r>
      <w:proofErr w:type="spellEnd"/>
      <w:r w:rsidRPr="000665AA">
        <w:rPr>
          <w:lang w:val="it-IT"/>
        </w:rPr>
        <w:t xml:space="preserve"> (titolo e descrizione) basato su tutte le modifiche effettivamente apportate dall'ultimo </w:t>
      </w:r>
      <w:proofErr w:type="spellStart"/>
      <w:r w:rsidRPr="000665AA">
        <w:rPr>
          <w:lang w:val="it-IT"/>
        </w:rPr>
        <w:t>commit</w:t>
      </w:r>
      <w:proofErr w:type="spellEnd"/>
      <w:r w:rsidRPr="000665AA">
        <w:rPr>
          <w:lang w:val="it-IT"/>
        </w:rPr>
        <w:t>, inclusi aggiornamenti ai documenti.</w:t>
      </w:r>
    </w:p>
    <w:p w14:paraId="3791C111" w14:textId="1385F02B" w:rsidR="000665AA" w:rsidRPr="000665AA" w:rsidRDefault="000665AA" w:rsidP="000665AA">
      <w:pPr>
        <w:rPr>
          <w:lang w:val="it-IT"/>
        </w:rPr>
      </w:pPr>
      <w:r w:rsidRPr="000665AA">
        <w:rPr>
          <w:lang w:val="it-IT"/>
        </w:rPr>
        <w:t xml:space="preserve">3. </w:t>
      </w:r>
      <w:r w:rsidRPr="000665AA">
        <w:rPr>
          <w:b/>
          <w:bCs/>
          <w:lang w:val="it-IT"/>
        </w:rPr>
        <w:t>Documenti di design (GDD, Concept, Roadmap)</w:t>
      </w:r>
      <w:r w:rsidRPr="000665AA">
        <w:rPr>
          <w:lang w:val="it-IT"/>
        </w:rPr>
        <w:t>:</w:t>
      </w:r>
    </w:p>
    <w:p w14:paraId="6DA873A7" w14:textId="6793E4D1" w:rsidR="000665AA" w:rsidRPr="000665AA" w:rsidRDefault="000665AA" w:rsidP="000665AA">
      <w:pPr>
        <w:pStyle w:val="ListParagraph"/>
        <w:numPr>
          <w:ilvl w:val="0"/>
          <w:numId w:val="22"/>
        </w:numPr>
        <w:rPr>
          <w:lang w:val="it-IT"/>
        </w:rPr>
      </w:pPr>
      <w:r w:rsidRPr="000665AA">
        <w:rPr>
          <w:lang w:val="it-IT"/>
        </w:rPr>
        <w:t>Si aggiornano solo quando una meccanica di gioco è stata validata e ritenuta stabile (es. al termine di un MVP).</w:t>
      </w:r>
    </w:p>
    <w:p w14:paraId="5D769381" w14:textId="2F972E73" w:rsidR="000665AA" w:rsidRPr="000665AA" w:rsidRDefault="000665AA" w:rsidP="000665AA">
      <w:pPr>
        <w:pStyle w:val="ListParagraph"/>
        <w:numPr>
          <w:ilvl w:val="0"/>
          <w:numId w:val="22"/>
        </w:numPr>
        <w:rPr>
          <w:lang w:val="it-IT"/>
        </w:rPr>
      </w:pPr>
      <w:r w:rsidRPr="000665AA">
        <w:rPr>
          <w:lang w:val="it-IT"/>
        </w:rPr>
        <w:t>Durante i batch intermedi con aggiustamenti di UI, colori di debug o piccole modifiche tecniche, non si modificano.</w:t>
      </w:r>
    </w:p>
    <w:p w14:paraId="2905910F" w14:textId="2334B0EF" w:rsidR="000665AA" w:rsidRDefault="000665AA" w:rsidP="000665AA">
      <w:r>
        <w:t xml:space="preserve">4. </w:t>
      </w:r>
      <w:r w:rsidRPr="000665AA">
        <w:rPr>
          <w:b/>
          <w:bCs/>
        </w:rPr>
        <w:t>TECHNICAL.md</w:t>
      </w:r>
      <w:r>
        <w:t>:</w:t>
      </w:r>
    </w:p>
    <w:p w14:paraId="559AB414" w14:textId="0E08940D" w:rsidR="000665AA" w:rsidRPr="000665AA" w:rsidRDefault="000665AA" w:rsidP="000665AA">
      <w:pPr>
        <w:pStyle w:val="ListParagraph"/>
        <w:numPr>
          <w:ilvl w:val="0"/>
          <w:numId w:val="22"/>
        </w:numPr>
        <w:rPr>
          <w:lang w:val="it-IT"/>
        </w:rPr>
      </w:pPr>
      <w:r w:rsidRPr="000665AA">
        <w:rPr>
          <w:lang w:val="it-IT"/>
        </w:rPr>
        <w:t>Si aggiorna quando vengono introdotte nuove strutture dati, funzioni, pattern architetturali o regole di workflow.</w:t>
      </w:r>
    </w:p>
    <w:p w14:paraId="071E5B8C" w14:textId="32DF5678" w:rsidR="000665AA" w:rsidRPr="000665AA" w:rsidRDefault="000665AA" w:rsidP="000665AA">
      <w:pPr>
        <w:pStyle w:val="ListParagraph"/>
        <w:numPr>
          <w:ilvl w:val="0"/>
          <w:numId w:val="22"/>
        </w:numPr>
        <w:rPr>
          <w:lang w:val="it-IT"/>
        </w:rPr>
      </w:pPr>
      <w:r w:rsidRPr="000665AA">
        <w:rPr>
          <w:lang w:val="it-IT"/>
        </w:rPr>
        <w:t>Non si aggiorna per dettagli implementativi minori.</w:t>
      </w:r>
    </w:p>
    <w:p w14:paraId="0FD95343" w14:textId="06ABCCF9" w:rsidR="000665AA" w:rsidRDefault="000665AA" w:rsidP="000665AA">
      <w:pPr>
        <w:rPr>
          <w:lang w:val="it-IT"/>
        </w:rPr>
      </w:pPr>
      <w:r w:rsidRPr="000665AA">
        <w:rPr>
          <w:lang w:val="it-IT"/>
        </w:rPr>
        <w:t xml:space="preserve">5. </w:t>
      </w:r>
      <w:r w:rsidRPr="000665AA">
        <w:rPr>
          <w:b/>
          <w:bCs/>
          <w:lang w:val="it-IT"/>
        </w:rPr>
        <w:t xml:space="preserve">Eseguire </w:t>
      </w:r>
      <w:proofErr w:type="spellStart"/>
      <w:r w:rsidRPr="000665AA">
        <w:rPr>
          <w:b/>
          <w:bCs/>
          <w:lang w:val="it-IT"/>
        </w:rPr>
        <w:t>commit</w:t>
      </w:r>
      <w:proofErr w:type="spellEnd"/>
      <w:r w:rsidRPr="000665AA">
        <w:rPr>
          <w:b/>
          <w:bCs/>
          <w:lang w:val="it-IT"/>
        </w:rPr>
        <w:t xml:space="preserve"> e </w:t>
      </w:r>
      <w:proofErr w:type="spellStart"/>
      <w:r w:rsidRPr="000665AA">
        <w:rPr>
          <w:b/>
          <w:bCs/>
          <w:lang w:val="it-IT"/>
        </w:rPr>
        <w:t>push</w:t>
      </w:r>
      <w:proofErr w:type="spellEnd"/>
      <w:r w:rsidRPr="000665AA">
        <w:rPr>
          <w:lang w:val="it-IT"/>
        </w:rPr>
        <w:t xml:space="preserve"> con il messaggio fornito dall'assistente, che includerà tutte le modifiche (codice e documenti).</w:t>
      </w:r>
    </w:p>
    <w:p w14:paraId="0DBF1717" w14:textId="5436CF0A" w:rsidR="00167807" w:rsidRPr="00167807" w:rsidRDefault="00167807" w:rsidP="00167807">
      <w:pPr>
        <w:pStyle w:val="Heading2"/>
      </w:pPr>
      <w:r w:rsidRPr="00167807">
        <w:t>Commenti e auto-documentazione</w:t>
      </w:r>
    </w:p>
    <w:p w14:paraId="5B811496" w14:textId="7662D57B" w:rsidR="00167807" w:rsidRDefault="00167807" w:rsidP="00167807">
      <w:pPr>
        <w:rPr>
          <w:lang w:val="it-IT"/>
        </w:rPr>
      </w:pPr>
      <w:r w:rsidRPr="00167807">
        <w:rPr>
          <w:lang w:val="it-IT"/>
        </w:rPr>
        <w:t xml:space="preserve">Il codice è scritto con nomi di variabili e funzioni chiari ed esplicativi. Ogni file ha un'intestazione che ne descrive lo scopo. Le funzioni complesse hanno commenti in stile </w:t>
      </w:r>
      <w:proofErr w:type="spellStart"/>
      <w:r w:rsidRPr="00167807">
        <w:rPr>
          <w:lang w:val="it-IT"/>
        </w:rPr>
        <w:t>JSDoc</w:t>
      </w:r>
      <w:proofErr w:type="spellEnd"/>
      <w:r w:rsidRPr="00167807">
        <w:rPr>
          <w:lang w:val="it-IT"/>
        </w:rPr>
        <w:t>.</w:t>
      </w:r>
    </w:p>
    <w:p w14:paraId="1A1B9C5A" w14:textId="17F3232A" w:rsidR="00D96673" w:rsidRDefault="00D96673" w:rsidP="00D96673">
      <w:pPr>
        <w:pStyle w:val="Heading2"/>
      </w:pPr>
      <w:r>
        <w:lastRenderedPageBreak/>
        <w:t>Convenzioni di codice</w:t>
      </w:r>
    </w:p>
    <w:p w14:paraId="469C5587" w14:textId="77777777" w:rsidR="00D96673" w:rsidRPr="003B0751" w:rsidRDefault="00D96673" w:rsidP="003B0751">
      <w:pPr>
        <w:pStyle w:val="ListParagraph"/>
        <w:numPr>
          <w:ilvl w:val="0"/>
          <w:numId w:val="20"/>
        </w:numPr>
        <w:rPr>
          <w:lang w:val="it-IT"/>
        </w:rPr>
      </w:pPr>
      <w:r w:rsidRPr="003B0751">
        <w:rPr>
          <w:rStyle w:val="Strong"/>
          <w:rFonts w:ascii="Segoe UI" w:hAnsi="Segoe UI" w:cs="Segoe UI"/>
          <w:color w:val="0F1115"/>
          <w:lang w:val="it-IT"/>
        </w:rPr>
        <w:t>Lingua:</w:t>
      </w:r>
      <w:r w:rsidRPr="003B0751">
        <w:rPr>
          <w:lang w:val="it-IT"/>
        </w:rPr>
        <w:t> tutto il codice, i commenti e i nomi dei file sono in </w:t>
      </w:r>
      <w:r w:rsidRPr="003B0751">
        <w:rPr>
          <w:rStyle w:val="Strong"/>
          <w:rFonts w:ascii="Segoe UI" w:hAnsi="Segoe UI" w:cs="Segoe UI"/>
          <w:color w:val="0F1115"/>
          <w:lang w:val="it-IT"/>
        </w:rPr>
        <w:t>inglese</w:t>
      </w:r>
      <w:r w:rsidRPr="003B0751">
        <w:rPr>
          <w:lang w:val="it-IT"/>
        </w:rPr>
        <w:t xml:space="preserve">. Questo include nomi di variabili, funzioni, classi, messaggi di </w:t>
      </w:r>
      <w:proofErr w:type="spellStart"/>
      <w:r w:rsidRPr="003B0751">
        <w:rPr>
          <w:lang w:val="it-IT"/>
        </w:rPr>
        <w:t>commit</w:t>
      </w:r>
      <w:proofErr w:type="spellEnd"/>
      <w:r w:rsidRPr="003B0751">
        <w:rPr>
          <w:lang w:val="it-IT"/>
        </w:rPr>
        <w:t xml:space="preserve"> e documentazione tecnica interna al codice.</w:t>
      </w:r>
    </w:p>
    <w:p w14:paraId="7689F6A1" w14:textId="77777777" w:rsidR="00D96673" w:rsidRPr="003B0751" w:rsidRDefault="00D96673" w:rsidP="003B0751">
      <w:pPr>
        <w:pStyle w:val="ListParagraph"/>
        <w:numPr>
          <w:ilvl w:val="0"/>
          <w:numId w:val="20"/>
        </w:numPr>
        <w:rPr>
          <w:lang w:val="it-IT"/>
        </w:rPr>
      </w:pPr>
      <w:r w:rsidRPr="003B0751">
        <w:rPr>
          <w:lang w:val="it-IT"/>
        </w:rPr>
        <w:t>I documenti di design (GDD, roadmap, concept) possono restare in italiano, in quanto rivolti alla progettazione e non all’implementazione.</w:t>
      </w:r>
    </w:p>
    <w:p w14:paraId="25C76F7B" w14:textId="77777777" w:rsidR="00D96673" w:rsidRPr="003B0751" w:rsidRDefault="00D96673" w:rsidP="003B0751">
      <w:pPr>
        <w:pStyle w:val="ListParagraph"/>
        <w:numPr>
          <w:ilvl w:val="0"/>
          <w:numId w:val="20"/>
        </w:numPr>
        <w:rPr>
          <w:lang w:val="it-IT"/>
        </w:rPr>
      </w:pPr>
      <w:r w:rsidRPr="003B0751">
        <w:rPr>
          <w:lang w:val="it-IT"/>
        </w:rPr>
        <w:t>Questa scelta facilita la coerenza, la ricerca di aiuto online e la portabilità del progetto.</w:t>
      </w:r>
    </w:p>
    <w:p w14:paraId="667A7CBE" w14:textId="77777777" w:rsidR="00420A1E" w:rsidRDefault="003B0751" w:rsidP="00420A1E">
      <w:pPr>
        <w:pStyle w:val="ListParagraph"/>
        <w:numPr>
          <w:ilvl w:val="0"/>
          <w:numId w:val="13"/>
        </w:numPr>
        <w:rPr>
          <w:lang w:val="it-IT"/>
        </w:rPr>
      </w:pPr>
      <w:r w:rsidRPr="003B0751">
        <w:rPr>
          <w:lang w:val="it-IT"/>
        </w:rPr>
        <w:t>Quando vengono fornite modifiche a file esistenti, l'assistente deve preservare i commenti già presenti, a meno che le modifiche stesse non li rendano obsoleti o errati.</w:t>
      </w:r>
    </w:p>
    <w:p w14:paraId="64AB4FF0" w14:textId="4FB512BA" w:rsidR="00420A1E" w:rsidRDefault="00420A1E" w:rsidP="00420A1E">
      <w:pPr>
        <w:pStyle w:val="ListParagraph"/>
        <w:numPr>
          <w:ilvl w:val="0"/>
          <w:numId w:val="13"/>
        </w:numPr>
        <w:rPr>
          <w:lang w:val="it-IT"/>
        </w:rPr>
      </w:pPr>
      <w:r w:rsidRPr="00420A1E">
        <w:rPr>
          <w:lang w:val="it-IT"/>
        </w:rPr>
        <w:t xml:space="preserve">Tutte le funzioni di update che modificano posizioni, timer o valori nel tempo devono utilizzare il delta time (differenza temporale dal frame precedente) per garantire la frame-rate </w:t>
      </w:r>
      <w:proofErr w:type="spellStart"/>
      <w:r w:rsidRPr="00420A1E">
        <w:rPr>
          <w:lang w:val="it-IT"/>
        </w:rPr>
        <w:t>independence</w:t>
      </w:r>
      <w:proofErr w:type="spellEnd"/>
      <w:r w:rsidRPr="00420A1E">
        <w:rPr>
          <w:lang w:val="it-IT"/>
        </w:rPr>
        <w:t>. Non si devono usare valori fissi per frame.</w:t>
      </w:r>
    </w:p>
    <w:p w14:paraId="3BEFBAD5" w14:textId="3368D771" w:rsidR="003B0751" w:rsidRPr="00D2755E" w:rsidRDefault="00DB667F" w:rsidP="00DB667F">
      <w:pPr>
        <w:pStyle w:val="ListParagraph"/>
        <w:numPr>
          <w:ilvl w:val="0"/>
          <w:numId w:val="13"/>
        </w:numPr>
        <w:rPr>
          <w:lang w:val="it-IT"/>
        </w:rPr>
      </w:pPr>
      <w:r w:rsidRPr="00DB667F">
        <w:rPr>
          <w:b/>
          <w:bCs/>
          <w:lang w:val="it-IT"/>
        </w:rPr>
        <w:t>Ricerca spaziale e raggi:</w:t>
      </w:r>
      <w:r w:rsidRPr="00DB667F">
        <w:rPr>
          <w:lang w:val="it-IT"/>
        </w:rPr>
        <w:t> quando si definisce un raggio (es. </w:t>
      </w:r>
      <w:proofErr w:type="spellStart"/>
      <w:r w:rsidRPr="00DB667F">
        <w:rPr>
          <w:lang w:val="it-IT"/>
        </w:rPr>
        <w:t>areaRadius</w:t>
      </w:r>
      <w:proofErr w:type="spellEnd"/>
      <w:r w:rsidRPr="00DB667F">
        <w:rPr>
          <w:lang w:val="it-IT"/>
        </w:rPr>
        <w:t>, </w:t>
      </w:r>
      <w:proofErr w:type="spellStart"/>
      <w:r w:rsidRPr="00DB667F">
        <w:rPr>
          <w:lang w:val="it-IT"/>
        </w:rPr>
        <w:t>localGatherRadius</w:t>
      </w:r>
      <w:proofErr w:type="spellEnd"/>
      <w:r w:rsidRPr="00DB667F">
        <w:rPr>
          <w:lang w:val="it-IT"/>
        </w:rPr>
        <w:t>), la selezione delle celle deve essere sempre limitata da una distanza circolare dal centro, non da una griglia quadrata. Il loop può iterare su un rettangolo di celle, ma ogni cella deve essere testata con </w:t>
      </w:r>
      <w:proofErr w:type="spellStart"/>
      <w:r w:rsidRPr="00DB667F">
        <w:rPr>
          <w:lang w:val="it-IT"/>
        </w:rPr>
        <w:t>Phaser.Math.Distance.Between</w:t>
      </w:r>
      <w:proofErr w:type="spellEnd"/>
      <w:r w:rsidRPr="00DB667F">
        <w:rPr>
          <w:lang w:val="it-IT"/>
        </w:rPr>
        <w:t xml:space="preserve">(...) </w:t>
      </w:r>
      <w:r w:rsidRPr="00DB667F">
        <w:t xml:space="preserve">&lt;= </w:t>
      </w:r>
      <w:proofErr w:type="spellStart"/>
      <w:r w:rsidRPr="00DB667F">
        <w:t>raggio</w:t>
      </w:r>
      <w:proofErr w:type="spellEnd"/>
      <w:r w:rsidRPr="00DB667F">
        <w:t>.</w:t>
      </w:r>
    </w:p>
    <w:p w14:paraId="48056302" w14:textId="27D7C4F4" w:rsidR="00D2755E" w:rsidRPr="00D2755E" w:rsidRDefault="00D2755E" w:rsidP="00D2755E">
      <w:pPr>
        <w:pStyle w:val="HTMLPreformatted"/>
        <w:numPr>
          <w:ilvl w:val="0"/>
          <w:numId w:val="13"/>
        </w:numPr>
        <w:wordWrap w:val="0"/>
        <w:spacing w:line="330" w:lineRule="atLeast"/>
        <w:rPr>
          <w:rFonts w:ascii="Consolas" w:hAnsi="Consolas"/>
          <w:color w:val="0F1115"/>
          <w:lang w:val="it-IT"/>
        </w:rPr>
      </w:pPr>
      <w:r w:rsidRPr="00F42531">
        <w:rPr>
          <w:rFonts w:ascii="Consolas" w:hAnsi="Consolas"/>
          <w:color w:val="0F1115"/>
          <w:lang w:val="it-IT"/>
        </w:rPr>
        <w:t>**</w:t>
      </w:r>
      <w:r w:rsidRPr="00F42531">
        <w:rPr>
          <w:rFonts w:ascii="Consolas" w:hAnsi="Consolas"/>
          <w:b/>
          <w:bCs/>
          <w:color w:val="0F1115"/>
          <w:lang w:val="it-IT"/>
        </w:rPr>
        <w:t>Game state</w:t>
      </w:r>
      <w:r w:rsidRPr="00F42531">
        <w:rPr>
          <w:rFonts w:ascii="Consolas" w:hAnsi="Consolas"/>
          <w:color w:val="0F1115"/>
          <w:lang w:val="it-IT"/>
        </w:rPr>
        <w:t xml:space="preserve">:** le modalità di gioco devono essere separate. </w:t>
      </w:r>
      <w:r>
        <w:rPr>
          <w:rFonts w:ascii="Consolas" w:hAnsi="Consolas"/>
          <w:color w:val="0F1115"/>
          <w:lang w:val="it-IT"/>
        </w:rPr>
        <w:t>Esempio: l</w:t>
      </w:r>
      <w:r w:rsidRPr="00F42531">
        <w:rPr>
          <w:rFonts w:ascii="Consolas" w:hAnsi="Consolas"/>
          <w:color w:val="0F1115"/>
          <w:lang w:val="it-IT"/>
        </w:rPr>
        <w:t>a selezione del campo attiva lo stato "gestione campo", in cui i click sulla mappa hanno significato diverso. Non si devono mischiare input di stati diversi.</w:t>
      </w:r>
    </w:p>
    <w:p w14:paraId="2FABB185" w14:textId="6E5D59B5" w:rsidR="00D96673" w:rsidRDefault="009F2FE6" w:rsidP="009F2FE6">
      <w:pPr>
        <w:pStyle w:val="Heading2"/>
      </w:pPr>
      <w:r>
        <w:t>Spiegazione delle meccaniche durante l’implementazione</w:t>
      </w:r>
    </w:p>
    <w:p w14:paraId="0AEC1215" w14:textId="77777777" w:rsidR="009F2FE6" w:rsidRPr="009F2FE6" w:rsidRDefault="009F2FE6" w:rsidP="009F2FE6">
      <w:pPr>
        <w:rPr>
          <w:lang w:val="it-IT" w:eastAsia="en-GB"/>
        </w:rPr>
      </w:pPr>
      <w:r w:rsidRPr="009F2FE6">
        <w:rPr>
          <w:lang w:val="it-IT" w:eastAsia="en-GB"/>
        </w:rPr>
        <w:t>Prima di ogni modifica al codice, l'assistente fornirà una breve spiegazione che copra:</w:t>
      </w:r>
    </w:p>
    <w:p w14:paraId="756E1F2F" w14:textId="7B68F5A4" w:rsidR="009F2FE6" w:rsidRDefault="009F2FE6" w:rsidP="009F2FE6">
      <w:pPr>
        <w:pStyle w:val="ListParagraph"/>
        <w:numPr>
          <w:ilvl w:val="0"/>
          <w:numId w:val="14"/>
        </w:numPr>
        <w:rPr>
          <w:lang w:val="it-IT" w:eastAsia="en-GB"/>
        </w:rPr>
      </w:pPr>
      <w:r w:rsidRPr="009F2FE6">
        <w:rPr>
          <w:b/>
          <w:bCs/>
          <w:lang w:val="it-IT" w:eastAsia="en-GB"/>
        </w:rPr>
        <w:t>Cosa stiamo per implementare</w:t>
      </w:r>
      <w:r w:rsidRPr="009F2FE6">
        <w:rPr>
          <w:lang w:val="it-IT" w:eastAsia="en-GB"/>
        </w:rPr>
        <w:t xml:space="preserve"> e in che modo si inserisce nel loop di gioco attuale.</w:t>
      </w:r>
    </w:p>
    <w:p w14:paraId="1A66AC43" w14:textId="77777777" w:rsidR="009F2FE6" w:rsidRDefault="009F2FE6" w:rsidP="009F2FE6">
      <w:pPr>
        <w:pStyle w:val="ListParagraph"/>
        <w:numPr>
          <w:ilvl w:val="0"/>
          <w:numId w:val="14"/>
        </w:numPr>
        <w:rPr>
          <w:lang w:val="it-IT" w:eastAsia="en-GB"/>
        </w:rPr>
      </w:pPr>
      <w:r w:rsidRPr="009F2FE6">
        <w:rPr>
          <w:b/>
          <w:bCs/>
          <w:lang w:val="it-IT" w:eastAsia="en-GB"/>
        </w:rPr>
        <w:t>Quali dinamiche di gameplay introduce o modifica</w:t>
      </w:r>
      <w:r w:rsidRPr="009F2FE6">
        <w:rPr>
          <w:lang w:val="it-IT" w:eastAsia="en-GB"/>
        </w:rPr>
        <w:t>, e quali nuove scelte o vincoli crea per il giocatore.</w:t>
      </w:r>
    </w:p>
    <w:p w14:paraId="45A1E6BE" w14:textId="77777777" w:rsidR="000665AA" w:rsidRPr="000665AA" w:rsidRDefault="009F2FE6" w:rsidP="000665AA">
      <w:pPr>
        <w:pStyle w:val="ListParagraph"/>
        <w:numPr>
          <w:ilvl w:val="0"/>
          <w:numId w:val="14"/>
        </w:numPr>
        <w:rPr>
          <w:lang w:val="it-IT"/>
        </w:rPr>
      </w:pPr>
      <w:r w:rsidRPr="009F2FE6">
        <w:rPr>
          <w:b/>
          <w:bCs/>
          <w:lang w:val="it-IT" w:eastAsia="en-GB"/>
        </w:rPr>
        <w:t>Come si riflette sull'interfaccia o sul mondo visibile</w:t>
      </w:r>
      <w:r w:rsidRPr="009F2FE6">
        <w:rPr>
          <w:lang w:val="it-IT" w:eastAsia="en-GB"/>
        </w:rPr>
        <w:t xml:space="preserve"> (feedback visivo, nuovi elementi grafici, cambiamenti nella percezione dello stato del gioco).</w:t>
      </w:r>
      <w:r w:rsidR="000665AA">
        <w:rPr>
          <w:lang w:val="it-IT" w:eastAsia="en-GB"/>
        </w:rPr>
        <w:t xml:space="preserve"> </w:t>
      </w:r>
      <w:r w:rsidR="000665AA" w:rsidRPr="000665AA">
        <w:rPr>
          <w:lang w:val="it-IT"/>
        </w:rPr>
        <w:t>Anche gli strumenti di debug vengono descritti con il loro impatto visivo attuale e il potenziale riutilizzo futuro come meccaniche di gioco, mantenendo un chiaro distinguo tra "debug" e "gameplay".</w:t>
      </w:r>
    </w:p>
    <w:p w14:paraId="04205695" w14:textId="1E094A6C" w:rsidR="000665AA" w:rsidRDefault="000665AA" w:rsidP="000665AA">
      <w:pPr>
        <w:pStyle w:val="ListParagraph"/>
        <w:numPr>
          <w:ilvl w:val="0"/>
          <w:numId w:val="14"/>
        </w:numPr>
        <w:rPr>
          <w:lang w:val="it-IT"/>
        </w:rPr>
      </w:pPr>
      <w:r w:rsidRPr="000665AA">
        <w:rPr>
          <w:b/>
          <w:bCs/>
          <w:lang w:val="it-IT"/>
        </w:rPr>
        <w:t>Funzionalità di debug</w:t>
      </w:r>
      <w:r w:rsidRPr="000665AA">
        <w:rPr>
          <w:lang w:val="it-IT"/>
        </w:rPr>
        <w:t xml:space="preserve">: anche gli strumenti di debug (visualizzazioni temporanee, </w:t>
      </w:r>
      <w:proofErr w:type="spellStart"/>
      <w:r w:rsidRPr="000665AA">
        <w:rPr>
          <w:lang w:val="it-IT"/>
        </w:rPr>
        <w:t>tooltip</w:t>
      </w:r>
      <w:proofErr w:type="spellEnd"/>
      <w:r w:rsidRPr="000665AA">
        <w:rPr>
          <w:lang w:val="it-IT"/>
        </w:rPr>
        <w:t xml:space="preserve"> di test, overlay informativi) vengono descritti con il loro impatto attuale e il potenziale riutilizzo futuro come meccaniche di gioco, mantenendo sempre un chiaro distinguo tra "debug" e "gameplay".</w:t>
      </w:r>
    </w:p>
    <w:p w14:paraId="3A0B6635" w14:textId="77777777" w:rsidR="003371BC" w:rsidRDefault="003371BC" w:rsidP="003371BC">
      <w:pPr>
        <w:pStyle w:val="ListParagraph"/>
        <w:numPr>
          <w:ilvl w:val="0"/>
          <w:numId w:val="14"/>
        </w:numPr>
        <w:rPr>
          <w:lang w:val="it-IT"/>
        </w:rPr>
      </w:pPr>
      <w:r>
        <w:rPr>
          <w:b/>
          <w:bCs/>
          <w:lang w:val="it-IT"/>
        </w:rPr>
        <w:t>Spiegazione del codice fornito</w:t>
      </w:r>
      <w:r>
        <w:rPr>
          <w:lang w:val="it-IT"/>
        </w:rPr>
        <w:t xml:space="preserve">: </w:t>
      </w:r>
      <w:r w:rsidRPr="003371BC">
        <w:rPr>
          <w:lang w:val="it-IT"/>
        </w:rPr>
        <w:t xml:space="preserve">ogni volta che l'assistente fornisce un blocco di codice (un intero file o una porzione da incollare), lo accompagnerà con una breve spiegazione in linguaggio semplice di cosa fa quel codice, qual è la logica generale e come si collega al </w:t>
      </w:r>
      <w:r w:rsidRPr="003371BC">
        <w:rPr>
          <w:lang w:val="it-IT"/>
        </w:rPr>
        <w:lastRenderedPageBreak/>
        <w:t>resto del sistema. Questa spiegazione è aggiuntiva rispetto ai commenti già presenti nel codice e serve a dare una visione d'insieme prima di entrare nei dettagli implementativi.</w:t>
      </w:r>
    </w:p>
    <w:p w14:paraId="64710F72" w14:textId="703DC4F6" w:rsidR="005A6E90" w:rsidRDefault="005A6E90" w:rsidP="005A6E90">
      <w:pPr>
        <w:pStyle w:val="ListParagraph"/>
        <w:numPr>
          <w:ilvl w:val="0"/>
          <w:numId w:val="14"/>
        </w:numPr>
        <w:rPr>
          <w:lang w:val="it-IT"/>
        </w:rPr>
      </w:pPr>
      <w:r w:rsidRPr="005A6E90">
        <w:rPr>
          <w:rStyle w:val="token"/>
          <w:rFonts w:ascii="Consolas" w:hAnsi="Consolas"/>
          <w:b/>
          <w:bCs/>
          <w:color w:val="0F1115"/>
          <w:lang w:val="it-IT"/>
        </w:rPr>
        <w:t>Ordine e completezza del codice:</w:t>
      </w:r>
      <w:r w:rsidRPr="005A6E90">
        <w:rPr>
          <w:lang w:val="it-IT"/>
        </w:rPr>
        <w:t xml:space="preserve"> le spiegazioni relative a un blocco di codice devono sempre </w:t>
      </w:r>
      <w:r w:rsidRPr="005A6E90">
        <w:rPr>
          <w:rStyle w:val="token"/>
          <w:rFonts w:ascii="Consolas" w:hAnsi="Consolas"/>
          <w:b/>
          <w:bCs/>
          <w:color w:val="0F1115"/>
          <w:lang w:val="it-IT"/>
        </w:rPr>
        <w:t>precedere</w:t>
      </w:r>
      <w:r w:rsidRPr="005A6E90">
        <w:rPr>
          <w:lang w:val="it-IT"/>
        </w:rPr>
        <w:t xml:space="preserve"> il blocco stesso, mai seguirlo. Se per brevità si omette una parte di codice (es. con commenti come </w:t>
      </w:r>
      <w:r w:rsidRPr="005A6E90">
        <w:rPr>
          <w:rStyle w:val="token"/>
          <w:rFonts w:ascii="Consolas" w:hAnsi="Consolas"/>
          <w:color w:val="A626A4"/>
          <w:lang w:val="it-IT"/>
        </w:rPr>
        <w:t>`// ...`</w:t>
      </w:r>
      <w:r w:rsidRPr="005A6E90">
        <w:rPr>
          <w:lang w:val="it-IT"/>
        </w:rPr>
        <w:t xml:space="preserve">), l'assistente deve segnalarlo esplicitamente </w:t>
      </w:r>
      <w:r w:rsidRPr="005A6E90">
        <w:rPr>
          <w:rStyle w:val="token"/>
          <w:rFonts w:ascii="Consolas" w:hAnsi="Consolas"/>
          <w:b/>
          <w:bCs/>
          <w:color w:val="0F1115"/>
          <w:lang w:val="it-IT"/>
        </w:rPr>
        <w:t>prima</w:t>
      </w:r>
      <w:r w:rsidRPr="005A6E90">
        <w:rPr>
          <w:lang w:val="it-IT"/>
        </w:rPr>
        <w:t xml:space="preserve"> del blocco con un avviso chiaro (es. "Attenzione: il codice seguente contiene una parte omessa, sostituisci solo la porzione indicata"). Non si devono mai usare commenti ambigui che lascino intendere "codice identico a prima", perché l'utente potrebbe copiare l'intero blocco e perdere funzionalità.</w:t>
      </w:r>
    </w:p>
    <w:p w14:paraId="1226847E" w14:textId="16229FEB" w:rsidR="008477E5" w:rsidRDefault="008477E5" w:rsidP="008477E5">
      <w:pPr>
        <w:pStyle w:val="HTMLPreformatted"/>
        <w:numPr>
          <w:ilvl w:val="0"/>
          <w:numId w:val="14"/>
        </w:numPr>
        <w:wordWrap w:val="0"/>
        <w:spacing w:line="330" w:lineRule="atLeast"/>
        <w:rPr>
          <w:rFonts w:ascii="Consolas" w:hAnsi="Consolas"/>
          <w:color w:val="0F1115"/>
          <w:lang w:val="it-IT"/>
        </w:rPr>
      </w:pPr>
      <w:r w:rsidRPr="008477E5">
        <w:rPr>
          <w:rStyle w:val="token"/>
          <w:rFonts w:ascii="Consolas" w:hAnsi="Consolas"/>
          <w:b/>
          <w:bCs/>
          <w:color w:val="0F1115"/>
          <w:lang w:val="it-IT"/>
        </w:rPr>
        <w:t>Gestione configurazione:</w:t>
      </w:r>
      <w:r w:rsidRPr="008477E5">
        <w:rPr>
          <w:rFonts w:ascii="Consolas" w:hAnsi="Consolas"/>
          <w:color w:val="0F1115"/>
          <w:lang w:val="it-IT"/>
        </w:rPr>
        <w:t xml:space="preserve"> ogni nuovo parametro di gioco deve essere aggiunto a </w:t>
      </w:r>
      <w:r w:rsidRPr="008477E5">
        <w:rPr>
          <w:rStyle w:val="token"/>
          <w:rFonts w:ascii="Consolas" w:hAnsi="Consolas"/>
          <w:color w:val="A626A4"/>
          <w:lang w:val="it-IT"/>
        </w:rPr>
        <w:t>`</w:t>
      </w:r>
      <w:proofErr w:type="spellStart"/>
      <w:r w:rsidRPr="008477E5">
        <w:rPr>
          <w:rStyle w:val="token"/>
          <w:rFonts w:ascii="Consolas" w:hAnsi="Consolas"/>
          <w:color w:val="A626A4"/>
          <w:lang w:val="it-IT"/>
        </w:rPr>
        <w:t>GameConfig</w:t>
      </w:r>
      <w:proofErr w:type="spellEnd"/>
      <w:r w:rsidRPr="008477E5">
        <w:rPr>
          <w:rStyle w:val="token"/>
          <w:rFonts w:ascii="Consolas" w:hAnsi="Consolas"/>
          <w:color w:val="A626A4"/>
          <w:lang w:val="it-IT"/>
        </w:rPr>
        <w:t>`</w:t>
      </w:r>
      <w:r w:rsidRPr="008477E5">
        <w:rPr>
          <w:rFonts w:ascii="Consolas" w:hAnsi="Consolas"/>
          <w:color w:val="0F1115"/>
          <w:lang w:val="it-IT"/>
        </w:rPr>
        <w:t>, esposto nel pannello di debug e usato dinamicamente nel codice, evitando costanti locali derivate.</w:t>
      </w:r>
    </w:p>
    <w:p w14:paraId="291718B0" w14:textId="77777777" w:rsidR="008477E5" w:rsidRPr="008477E5" w:rsidRDefault="008477E5" w:rsidP="008477E5">
      <w:pPr>
        <w:pStyle w:val="HTMLPreformatted"/>
        <w:wordWrap w:val="0"/>
        <w:spacing w:line="330" w:lineRule="atLeast"/>
        <w:rPr>
          <w:rFonts w:ascii="Consolas" w:hAnsi="Consolas"/>
          <w:color w:val="0F1115"/>
          <w:lang w:val="it-IT"/>
        </w:rPr>
      </w:pPr>
    </w:p>
    <w:p w14:paraId="1B966641" w14:textId="69301B38" w:rsidR="009F2FE6" w:rsidRDefault="009F2FE6" w:rsidP="009F2FE6">
      <w:pPr>
        <w:rPr>
          <w:lang w:val="it-IT" w:eastAsia="en-GB"/>
        </w:rPr>
      </w:pPr>
      <w:r w:rsidRPr="009F2FE6">
        <w:rPr>
          <w:lang w:val="it-IT" w:eastAsia="en-GB"/>
        </w:rPr>
        <w:t>Questo approccio garantisce che ogni decisione implementativa sia consapevole e allineata ai pilastri del design, e che il prototipo evolva in modo coerente.</w:t>
      </w:r>
    </w:p>
    <w:p w14:paraId="66E7C3EF" w14:textId="77777777" w:rsidR="00AF0FB7" w:rsidRDefault="00AF0FB7" w:rsidP="00AF0FB7">
      <w:pPr>
        <w:rPr>
          <w:lang w:val="it-IT"/>
        </w:rPr>
      </w:pPr>
      <w:r>
        <w:rPr>
          <w:lang w:val="it-IT" w:eastAsia="en-GB"/>
        </w:rPr>
        <w:t xml:space="preserve">Inoltre, darà </w:t>
      </w:r>
      <w:r>
        <w:rPr>
          <w:b/>
          <w:bCs/>
          <w:lang w:val="it-IT" w:eastAsia="en-GB"/>
        </w:rPr>
        <w:t xml:space="preserve">istruzioni passo </w:t>
      </w:r>
      <w:proofErr w:type="spellStart"/>
      <w:r>
        <w:rPr>
          <w:b/>
          <w:bCs/>
          <w:lang w:val="it-IT" w:eastAsia="en-GB"/>
        </w:rPr>
        <w:t>passo</w:t>
      </w:r>
      <w:proofErr w:type="spellEnd"/>
      <w:r>
        <w:rPr>
          <w:lang w:val="it-IT" w:eastAsia="en-GB"/>
        </w:rPr>
        <w:t xml:space="preserve"> per l’implementazione, cioè </w:t>
      </w:r>
      <w:r w:rsidRPr="00AF0FB7">
        <w:rPr>
          <w:lang w:val="it-IT"/>
        </w:rPr>
        <w:t>un elenco operativo per l'utente, scritto in linguaggio semplice, che include:</w:t>
      </w:r>
    </w:p>
    <w:p w14:paraId="305A0F3E" w14:textId="12BC8FDD" w:rsidR="00AF0FB7" w:rsidRPr="00AF0FB7" w:rsidRDefault="00AF0FB7" w:rsidP="00AF0FB7">
      <w:pPr>
        <w:pStyle w:val="ListParagraph"/>
        <w:numPr>
          <w:ilvl w:val="0"/>
          <w:numId w:val="19"/>
        </w:numPr>
        <w:rPr>
          <w:lang w:val="it-IT"/>
        </w:rPr>
      </w:pPr>
      <w:r w:rsidRPr="00AF0FB7">
        <w:rPr>
          <w:lang w:val="it-IT" w:eastAsia="en-GB"/>
        </w:rPr>
        <w:t>Quali file aprire in VS Code.</w:t>
      </w:r>
    </w:p>
    <w:p w14:paraId="0A0796B1" w14:textId="0BE043AE" w:rsidR="00AF0FB7" w:rsidRPr="00AF0FB7" w:rsidRDefault="00AF0FB7" w:rsidP="00AF0FB7">
      <w:pPr>
        <w:pStyle w:val="ListParagraph"/>
        <w:numPr>
          <w:ilvl w:val="0"/>
          <w:numId w:val="19"/>
        </w:numPr>
        <w:rPr>
          <w:lang w:val="it-IT" w:eastAsia="en-GB"/>
        </w:rPr>
      </w:pPr>
      <w:r w:rsidRPr="00AF0FB7">
        <w:rPr>
          <w:lang w:val="it-IT" w:eastAsia="en-GB"/>
        </w:rPr>
        <w:t>Cosa incollare esattamente e in quale punto del file.</w:t>
      </w:r>
    </w:p>
    <w:p w14:paraId="602CBD9F" w14:textId="2CE64DD8" w:rsidR="00AF0FB7" w:rsidRPr="00AF0FB7" w:rsidRDefault="00AF0FB7" w:rsidP="00AF0FB7">
      <w:pPr>
        <w:pStyle w:val="ListParagraph"/>
        <w:numPr>
          <w:ilvl w:val="0"/>
          <w:numId w:val="19"/>
        </w:numPr>
        <w:rPr>
          <w:lang w:val="it-IT" w:eastAsia="en-GB"/>
        </w:rPr>
      </w:pPr>
      <w:r w:rsidRPr="00AF0FB7">
        <w:rPr>
          <w:lang w:val="it-IT" w:eastAsia="en-GB"/>
        </w:rPr>
        <w:t xml:space="preserve">Quali tasti premere (es. </w:t>
      </w:r>
      <w:proofErr w:type="spellStart"/>
      <w:r w:rsidRPr="00AF0FB7">
        <w:rPr>
          <w:lang w:val="it-IT" w:eastAsia="en-GB"/>
        </w:rPr>
        <w:t>Ctrl+S</w:t>
      </w:r>
      <w:proofErr w:type="spellEnd"/>
      <w:r w:rsidRPr="00AF0FB7">
        <w:rPr>
          <w:lang w:val="it-IT" w:eastAsia="en-GB"/>
        </w:rPr>
        <w:t xml:space="preserve"> per salvare).</w:t>
      </w:r>
    </w:p>
    <w:p w14:paraId="768C0697" w14:textId="5040ED2D" w:rsidR="00AF0FB7" w:rsidRPr="00AF0FB7" w:rsidRDefault="00AF0FB7" w:rsidP="00AF0FB7">
      <w:pPr>
        <w:pStyle w:val="ListParagraph"/>
        <w:numPr>
          <w:ilvl w:val="0"/>
          <w:numId w:val="19"/>
        </w:numPr>
        <w:rPr>
          <w:lang w:val="it-IT" w:eastAsia="en-GB"/>
        </w:rPr>
      </w:pPr>
      <w:r w:rsidRPr="00AF0FB7">
        <w:rPr>
          <w:lang w:val="it-IT" w:eastAsia="en-GB"/>
        </w:rPr>
        <w:t>Come eseguire i test manuali per verificare il funzionamento.</w:t>
      </w:r>
    </w:p>
    <w:p w14:paraId="7F328D0E" w14:textId="4E9A0326" w:rsidR="00AF0FB7" w:rsidRDefault="00AF0FB7" w:rsidP="009F2FE6">
      <w:pPr>
        <w:rPr>
          <w:lang w:val="it-IT" w:eastAsia="en-GB"/>
        </w:rPr>
      </w:pPr>
      <w:r w:rsidRPr="00AF0FB7">
        <w:rPr>
          <w:lang w:val="it-IT" w:eastAsia="en-GB"/>
        </w:rPr>
        <w:t>In questo modo ogni modifica è comprensibile anche a un non tecnico e immediatamente testabile.</w:t>
      </w:r>
    </w:p>
    <w:p w14:paraId="38E788A6" w14:textId="77777777" w:rsidR="00DF7DAF" w:rsidRPr="00DF7DAF" w:rsidRDefault="00DF7DAF" w:rsidP="00DF7DAF">
      <w:pPr>
        <w:pStyle w:val="Heading3"/>
        <w:rPr>
          <w:lang w:eastAsia="en-GB"/>
        </w:rPr>
      </w:pPr>
      <w:r w:rsidRPr="00DF7DAF">
        <w:rPr>
          <w:lang w:eastAsia="en-GB"/>
        </w:rPr>
        <w:t xml:space="preserve">Spiegazione del codice nelle istruzioni passo </w:t>
      </w:r>
      <w:proofErr w:type="spellStart"/>
      <w:r w:rsidRPr="00DF7DAF">
        <w:rPr>
          <w:lang w:eastAsia="en-GB"/>
        </w:rPr>
        <w:t>passo</w:t>
      </w:r>
      <w:proofErr w:type="spellEnd"/>
    </w:p>
    <w:p w14:paraId="25721D46" w14:textId="77777777" w:rsidR="00DF7DAF" w:rsidRPr="00DF7DAF" w:rsidRDefault="00DF7DAF" w:rsidP="00DF7DAF">
      <w:pPr>
        <w:rPr>
          <w:lang w:eastAsia="en-GB"/>
        </w:rPr>
      </w:pPr>
      <w:r w:rsidRPr="00DF7DAF">
        <w:rPr>
          <w:lang w:val="it-IT" w:eastAsia="en-GB"/>
        </w:rPr>
        <w:t>Quando vengono fornite istruzioni operative (</w:t>
      </w:r>
      <w:proofErr w:type="spellStart"/>
      <w:r w:rsidRPr="00DF7DAF">
        <w:rPr>
          <w:lang w:val="it-IT" w:eastAsia="en-GB"/>
        </w:rPr>
        <w:t>step-by-step</w:t>
      </w:r>
      <w:proofErr w:type="spellEnd"/>
      <w:r w:rsidRPr="00DF7DAF">
        <w:rPr>
          <w:lang w:val="it-IT" w:eastAsia="en-GB"/>
        </w:rPr>
        <w:t>) che includono blocchi di codice da incollare, </w:t>
      </w:r>
      <w:r w:rsidRPr="00DF7DAF">
        <w:rPr>
          <w:b/>
          <w:bCs/>
          <w:lang w:val="it-IT" w:eastAsia="en-GB"/>
        </w:rPr>
        <w:t>ogni blocco di codice deve essere accompagnato da una spiegazione immediatamente precedente o successiva</w:t>
      </w:r>
      <w:r w:rsidRPr="00DF7DAF">
        <w:rPr>
          <w:lang w:val="it-IT" w:eastAsia="en-GB"/>
        </w:rPr>
        <w:t xml:space="preserve">, scritta in linguaggio semplice. </w:t>
      </w:r>
      <w:r w:rsidRPr="00DF7DAF">
        <w:rPr>
          <w:lang w:eastAsia="en-GB"/>
        </w:rPr>
        <w:t xml:space="preserve">La </w:t>
      </w:r>
      <w:proofErr w:type="spellStart"/>
      <w:r w:rsidRPr="00DF7DAF">
        <w:rPr>
          <w:lang w:eastAsia="en-GB"/>
        </w:rPr>
        <w:t>spiegazione</w:t>
      </w:r>
      <w:proofErr w:type="spellEnd"/>
      <w:r w:rsidRPr="00DF7DAF">
        <w:rPr>
          <w:lang w:eastAsia="en-GB"/>
        </w:rPr>
        <w:t xml:space="preserve"> </w:t>
      </w:r>
      <w:proofErr w:type="spellStart"/>
      <w:r w:rsidRPr="00DF7DAF">
        <w:rPr>
          <w:lang w:eastAsia="en-GB"/>
        </w:rPr>
        <w:t>deve</w:t>
      </w:r>
      <w:proofErr w:type="spellEnd"/>
      <w:r w:rsidRPr="00DF7DAF">
        <w:rPr>
          <w:lang w:eastAsia="en-GB"/>
        </w:rPr>
        <w:t xml:space="preserve"> </w:t>
      </w:r>
      <w:proofErr w:type="spellStart"/>
      <w:r w:rsidRPr="00DF7DAF">
        <w:rPr>
          <w:lang w:eastAsia="en-GB"/>
        </w:rPr>
        <w:t>chiarire</w:t>
      </w:r>
      <w:proofErr w:type="spellEnd"/>
      <w:r w:rsidRPr="00DF7DAF">
        <w:rPr>
          <w:lang w:eastAsia="en-GB"/>
        </w:rPr>
        <w:t>:</w:t>
      </w:r>
    </w:p>
    <w:p w14:paraId="25D9DF85" w14:textId="77777777" w:rsidR="00DF7DAF" w:rsidRPr="00DF7DAF" w:rsidRDefault="00DF7DAF" w:rsidP="00DF7DAF">
      <w:pPr>
        <w:numPr>
          <w:ilvl w:val="0"/>
          <w:numId w:val="44"/>
        </w:numPr>
        <w:rPr>
          <w:lang w:eastAsia="en-GB"/>
        </w:rPr>
      </w:pPr>
      <w:proofErr w:type="spellStart"/>
      <w:r w:rsidRPr="00DF7DAF">
        <w:rPr>
          <w:lang w:eastAsia="en-GB"/>
        </w:rPr>
        <w:t>cosa</w:t>
      </w:r>
      <w:proofErr w:type="spellEnd"/>
      <w:r w:rsidRPr="00DF7DAF">
        <w:rPr>
          <w:lang w:eastAsia="en-GB"/>
        </w:rPr>
        <w:t xml:space="preserve"> fa </w:t>
      </w:r>
      <w:proofErr w:type="spellStart"/>
      <w:r w:rsidRPr="00DF7DAF">
        <w:rPr>
          <w:lang w:eastAsia="en-GB"/>
        </w:rPr>
        <w:t>quel</w:t>
      </w:r>
      <w:proofErr w:type="spellEnd"/>
      <w:r w:rsidRPr="00DF7DAF">
        <w:rPr>
          <w:lang w:eastAsia="en-GB"/>
        </w:rPr>
        <w:t xml:space="preserve"> </w:t>
      </w:r>
      <w:proofErr w:type="spellStart"/>
      <w:r w:rsidRPr="00DF7DAF">
        <w:rPr>
          <w:lang w:eastAsia="en-GB"/>
        </w:rPr>
        <w:t>codice</w:t>
      </w:r>
      <w:proofErr w:type="spellEnd"/>
      <w:r w:rsidRPr="00DF7DAF">
        <w:rPr>
          <w:lang w:eastAsia="en-GB"/>
        </w:rPr>
        <w:t>,</w:t>
      </w:r>
    </w:p>
    <w:p w14:paraId="3260CA08" w14:textId="77777777" w:rsidR="00DF7DAF" w:rsidRPr="00DF7DAF" w:rsidRDefault="00DF7DAF" w:rsidP="00DF7DAF">
      <w:pPr>
        <w:numPr>
          <w:ilvl w:val="0"/>
          <w:numId w:val="44"/>
        </w:numPr>
        <w:rPr>
          <w:lang w:val="it-IT" w:eastAsia="en-GB"/>
        </w:rPr>
      </w:pPr>
      <w:r w:rsidRPr="00DF7DAF">
        <w:rPr>
          <w:lang w:val="it-IT" w:eastAsia="en-GB"/>
        </w:rPr>
        <w:t>perché è necessario in quel punto,</w:t>
      </w:r>
    </w:p>
    <w:p w14:paraId="46337125" w14:textId="77777777" w:rsidR="00DF7DAF" w:rsidRPr="00DF7DAF" w:rsidRDefault="00DF7DAF" w:rsidP="00DF7DAF">
      <w:pPr>
        <w:numPr>
          <w:ilvl w:val="0"/>
          <w:numId w:val="44"/>
        </w:numPr>
        <w:rPr>
          <w:lang w:val="it-IT" w:eastAsia="en-GB"/>
        </w:rPr>
      </w:pPr>
      <w:r w:rsidRPr="00DF7DAF">
        <w:rPr>
          <w:lang w:val="it-IT" w:eastAsia="en-GB"/>
        </w:rPr>
        <w:t>come si collega alle funzioni o variabili già esistenti.</w:t>
      </w:r>
    </w:p>
    <w:p w14:paraId="3E8862EC" w14:textId="77777777" w:rsidR="00DF7DAF" w:rsidRPr="00DF7DAF" w:rsidRDefault="00DF7DAF" w:rsidP="00DF7DAF">
      <w:pPr>
        <w:rPr>
          <w:lang w:val="it-IT" w:eastAsia="en-GB"/>
        </w:rPr>
      </w:pPr>
      <w:r w:rsidRPr="00DF7DAF">
        <w:rPr>
          <w:lang w:val="it-IT" w:eastAsia="en-GB"/>
        </w:rPr>
        <w:t>Le istruzioni non devono limitarsi a dire “incolla questo”, ma devono permettere all’utente di comprendere l’effetto della modifica anche senza rileggere l’intera conversazione.</w:t>
      </w:r>
    </w:p>
    <w:p w14:paraId="27935641" w14:textId="77777777" w:rsidR="00DF7DAF" w:rsidRPr="00AF0FB7" w:rsidRDefault="00DF7DAF" w:rsidP="009F2FE6">
      <w:pPr>
        <w:rPr>
          <w:lang w:val="it-IT" w:eastAsia="en-GB"/>
        </w:rPr>
      </w:pPr>
    </w:p>
    <w:p w14:paraId="30AB6FC5" w14:textId="52C86F6E" w:rsidR="00AF0FB7" w:rsidRDefault="00AF0FB7" w:rsidP="00AF0FB7">
      <w:pPr>
        <w:pStyle w:val="Heading2"/>
      </w:pPr>
      <w:r>
        <w:lastRenderedPageBreak/>
        <w:t>Checklist di test al termine di ogni batch</w:t>
      </w:r>
    </w:p>
    <w:p w14:paraId="76A8A024" w14:textId="77777777" w:rsidR="00AF0FB7" w:rsidRPr="00AF0FB7" w:rsidRDefault="00AF0FB7" w:rsidP="00AF0FB7">
      <w:pPr>
        <w:rPr>
          <w:lang w:val="it-IT"/>
        </w:rPr>
      </w:pPr>
      <w:r w:rsidRPr="00AF0FB7">
        <w:rPr>
          <w:lang w:val="it-IT"/>
        </w:rPr>
        <w:t>Alla fine di ogni sessione di implementazione, l'assistente fornirà una checklist di test manuali per verificare che quanto sviluppato funzioni correttamente. La checklist includerà:</w:t>
      </w:r>
    </w:p>
    <w:p w14:paraId="3E146CEE" w14:textId="3DAE986B" w:rsidR="00AF0FB7" w:rsidRPr="00AF0FB7" w:rsidRDefault="00AF0FB7" w:rsidP="00AF0FB7">
      <w:pPr>
        <w:pStyle w:val="ListParagraph"/>
        <w:numPr>
          <w:ilvl w:val="1"/>
          <w:numId w:val="14"/>
        </w:numPr>
        <w:rPr>
          <w:lang w:val="it-IT"/>
        </w:rPr>
      </w:pPr>
      <w:r w:rsidRPr="00AF0FB7">
        <w:rPr>
          <w:lang w:val="it-IT"/>
        </w:rPr>
        <w:t>Azioni specifiche da compiere nel gioco (es. "clicca su una cella verde").</w:t>
      </w:r>
    </w:p>
    <w:p w14:paraId="30A3B703" w14:textId="24EA24D2" w:rsidR="00AF0FB7" w:rsidRPr="00AF0FB7" w:rsidRDefault="00AF0FB7" w:rsidP="00AF0FB7">
      <w:pPr>
        <w:pStyle w:val="ListParagraph"/>
        <w:numPr>
          <w:ilvl w:val="1"/>
          <w:numId w:val="14"/>
        </w:numPr>
        <w:rPr>
          <w:lang w:val="it-IT"/>
        </w:rPr>
      </w:pPr>
      <w:r w:rsidRPr="00AF0FB7">
        <w:rPr>
          <w:lang w:val="it-IT"/>
        </w:rPr>
        <w:t>Il comportamento atteso (es. "il pop deve iniziare a muoversi verso la cella").</w:t>
      </w:r>
    </w:p>
    <w:p w14:paraId="7BB717E3" w14:textId="4ADAB547" w:rsidR="00AF0FB7" w:rsidRPr="00AF0FB7" w:rsidRDefault="00AF0FB7" w:rsidP="00AF0FB7">
      <w:pPr>
        <w:pStyle w:val="ListParagraph"/>
        <w:numPr>
          <w:ilvl w:val="1"/>
          <w:numId w:val="14"/>
        </w:numPr>
        <w:rPr>
          <w:lang w:val="it-IT"/>
        </w:rPr>
      </w:pPr>
      <w:r w:rsidRPr="00AF0FB7">
        <w:rPr>
          <w:lang w:val="it-IT"/>
        </w:rPr>
        <w:t>Eventuali controlli nella console del browser (es. "non devono apparire errori rossi").</w:t>
      </w:r>
    </w:p>
    <w:p w14:paraId="657B96E4" w14:textId="35E851CB" w:rsidR="009F2FE6" w:rsidRDefault="00AF0FB7" w:rsidP="009F2FE6">
      <w:pPr>
        <w:rPr>
          <w:lang w:val="it-IT"/>
        </w:rPr>
      </w:pPr>
      <w:r w:rsidRPr="00AF0FB7">
        <w:rPr>
          <w:lang w:val="it-IT"/>
        </w:rPr>
        <w:t xml:space="preserve">L'utente eseguirà i test e segnalerà eventuali anomalie prima di procedere al </w:t>
      </w:r>
      <w:proofErr w:type="spellStart"/>
      <w:r w:rsidRPr="00AF0FB7">
        <w:rPr>
          <w:lang w:val="it-IT"/>
        </w:rPr>
        <w:t>commit</w:t>
      </w:r>
      <w:proofErr w:type="spellEnd"/>
      <w:r w:rsidRPr="00AF0FB7">
        <w:rPr>
          <w:lang w:val="it-IT"/>
        </w:rPr>
        <w:t>.</w:t>
      </w:r>
    </w:p>
    <w:p w14:paraId="2C45568E" w14:textId="623218E0" w:rsidR="00AF0FB7" w:rsidRDefault="00AF0FB7" w:rsidP="00AF0FB7">
      <w:pPr>
        <w:pStyle w:val="Heading2"/>
      </w:pPr>
      <w:r>
        <w:t>Aggiornamento della documentazione al termine di ogni sessione</w:t>
      </w:r>
    </w:p>
    <w:p w14:paraId="1352B89F" w14:textId="77777777" w:rsidR="00AF0FB7" w:rsidRPr="00AF0FB7" w:rsidRDefault="00AF0FB7" w:rsidP="00AF0FB7">
      <w:pPr>
        <w:rPr>
          <w:lang w:val="it-IT"/>
        </w:rPr>
      </w:pPr>
      <w:r w:rsidRPr="00AF0FB7">
        <w:rPr>
          <w:lang w:val="it-IT"/>
        </w:rPr>
        <w:t>Alla fine di ogni sessione, l'assistente ricorderà all'utente di:</w:t>
      </w:r>
    </w:p>
    <w:p w14:paraId="678162C2" w14:textId="0C7C8E07" w:rsidR="00AF0FB7" w:rsidRPr="00AF0FB7" w:rsidRDefault="00AF0FB7" w:rsidP="00AF0FB7">
      <w:pPr>
        <w:pStyle w:val="ListParagraph"/>
        <w:numPr>
          <w:ilvl w:val="1"/>
          <w:numId w:val="14"/>
        </w:numPr>
        <w:rPr>
          <w:lang w:val="it-IT"/>
        </w:rPr>
      </w:pPr>
      <w:r w:rsidRPr="00AF0FB7">
        <w:rPr>
          <w:lang w:val="it-IT"/>
        </w:rPr>
        <w:t>Verificare se i documenti di design (GDD, roadmap, concept) devono essere aggiornati per riflettere le nuove meccaniche implementate o le decisioni prese durante la sessione.</w:t>
      </w:r>
    </w:p>
    <w:p w14:paraId="69B692C0" w14:textId="71A59284" w:rsidR="00AF0FB7" w:rsidRPr="00AF0FB7" w:rsidRDefault="00AF0FB7" w:rsidP="00AF0FB7">
      <w:pPr>
        <w:pStyle w:val="ListParagraph"/>
        <w:numPr>
          <w:ilvl w:val="1"/>
          <w:numId w:val="14"/>
        </w:numPr>
        <w:rPr>
          <w:lang w:val="it-IT"/>
        </w:rPr>
      </w:pPr>
      <w:r w:rsidRPr="00AF0FB7">
        <w:rPr>
          <w:lang w:val="it-IT"/>
        </w:rPr>
        <w:t>Aggiornare il TECHNICAL.md se sono state introdotte nuove strutture dati, funzioni o pattern architetturali.</w:t>
      </w:r>
    </w:p>
    <w:p w14:paraId="5F6FFDA8" w14:textId="33684D09" w:rsidR="00AF0FB7" w:rsidRPr="00AF0FB7" w:rsidRDefault="00AF0FB7" w:rsidP="00AF0FB7">
      <w:pPr>
        <w:pStyle w:val="ListParagraph"/>
        <w:numPr>
          <w:ilvl w:val="1"/>
          <w:numId w:val="14"/>
        </w:numPr>
        <w:rPr>
          <w:lang w:val="it-IT"/>
        </w:rPr>
      </w:pPr>
      <w:r w:rsidRPr="00AF0FB7">
        <w:rPr>
          <w:lang w:val="it-IT"/>
        </w:rPr>
        <w:t xml:space="preserve">Fare </w:t>
      </w:r>
      <w:proofErr w:type="spellStart"/>
      <w:r w:rsidRPr="00AF0FB7">
        <w:rPr>
          <w:lang w:val="it-IT"/>
        </w:rPr>
        <w:t>commit</w:t>
      </w:r>
      <w:proofErr w:type="spellEnd"/>
      <w:r w:rsidRPr="00AF0FB7">
        <w:rPr>
          <w:lang w:val="it-IT"/>
        </w:rPr>
        <w:t xml:space="preserve"> e </w:t>
      </w:r>
      <w:proofErr w:type="spellStart"/>
      <w:r w:rsidRPr="00AF0FB7">
        <w:rPr>
          <w:lang w:val="it-IT"/>
        </w:rPr>
        <w:t>push</w:t>
      </w:r>
      <w:proofErr w:type="spellEnd"/>
      <w:r w:rsidRPr="00AF0FB7">
        <w:rPr>
          <w:lang w:val="it-IT"/>
        </w:rPr>
        <w:t xml:space="preserve"> di tutti i file modificati (codice e documentazione) con un messaggio chiaro.</w:t>
      </w:r>
    </w:p>
    <w:p w14:paraId="4C549EA4" w14:textId="643B350C" w:rsidR="008477E5" w:rsidRPr="008477E5" w:rsidRDefault="008477E5" w:rsidP="008477E5">
      <w:pPr>
        <w:pStyle w:val="Heading1"/>
      </w:pPr>
      <w:proofErr w:type="spellStart"/>
      <w:r w:rsidRPr="008477E5">
        <w:t>Pannello</w:t>
      </w:r>
      <w:proofErr w:type="spellEnd"/>
      <w:r w:rsidRPr="008477E5">
        <w:t xml:space="preserve"> di debug UI</w:t>
      </w:r>
    </w:p>
    <w:p w14:paraId="5004D584" w14:textId="24A15FEB" w:rsidR="008477E5" w:rsidRPr="008477E5" w:rsidRDefault="008477E5" w:rsidP="008477E5">
      <w:pPr>
        <w:rPr>
          <w:lang w:val="it-IT"/>
        </w:rPr>
      </w:pPr>
      <w:r w:rsidRPr="008477E5">
        <w:rPr>
          <w:lang w:val="it-IT"/>
        </w:rPr>
        <w:t>È disponibile un pannello HTML sovrapposto al canvas (pulsante **Debug** in alto a destra). Mostra input per tutti i parametri di `</w:t>
      </w:r>
      <w:proofErr w:type="spellStart"/>
      <w:r w:rsidRPr="008477E5">
        <w:rPr>
          <w:lang w:val="it-IT"/>
        </w:rPr>
        <w:t>GameConfig</w:t>
      </w:r>
      <w:proofErr w:type="spellEnd"/>
      <w:r w:rsidRPr="008477E5">
        <w:rPr>
          <w:lang w:val="it-IT"/>
        </w:rPr>
        <w:t>` e li aggiorna in tempo reale tramite `</w:t>
      </w:r>
      <w:proofErr w:type="spellStart"/>
      <w:r w:rsidRPr="008477E5">
        <w:rPr>
          <w:lang w:val="it-IT"/>
        </w:rPr>
        <w:t>js</w:t>
      </w:r>
      <w:proofErr w:type="spellEnd"/>
      <w:r w:rsidRPr="008477E5">
        <w:rPr>
          <w:lang w:val="it-IT"/>
        </w:rPr>
        <w:t>/debug.js`.</w:t>
      </w:r>
    </w:p>
    <w:p w14:paraId="648002B7" w14:textId="77777777" w:rsidR="008477E5" w:rsidRPr="008477E5" w:rsidRDefault="008477E5" w:rsidP="008477E5">
      <w:pPr>
        <w:rPr>
          <w:lang w:val="it-IT"/>
        </w:rPr>
      </w:pPr>
      <w:r w:rsidRPr="008477E5">
        <w:rPr>
          <w:lang w:val="it-IT"/>
        </w:rPr>
        <w:t>- Il pannello è nascosto di default e si apre con il pulsante.</w:t>
      </w:r>
    </w:p>
    <w:p w14:paraId="1DF5178D" w14:textId="77777777" w:rsidR="008477E5" w:rsidRPr="008477E5" w:rsidRDefault="008477E5" w:rsidP="008477E5">
      <w:pPr>
        <w:rPr>
          <w:lang w:val="it-IT"/>
        </w:rPr>
      </w:pPr>
      <w:r w:rsidRPr="008477E5">
        <w:rPr>
          <w:lang w:val="it-IT"/>
        </w:rPr>
        <w:t>- Il pulsante **Reset to Defaults** ripristina i valori originali di `</w:t>
      </w:r>
      <w:proofErr w:type="spellStart"/>
      <w:r w:rsidRPr="008477E5">
        <w:rPr>
          <w:lang w:val="it-IT"/>
        </w:rPr>
        <w:t>GameConfig</w:t>
      </w:r>
      <w:proofErr w:type="spellEnd"/>
      <w:r w:rsidRPr="008477E5">
        <w:rPr>
          <w:lang w:val="it-IT"/>
        </w:rPr>
        <w:t>`.</w:t>
      </w:r>
    </w:p>
    <w:p w14:paraId="5E95335E" w14:textId="77777777" w:rsidR="008477E5" w:rsidRPr="008477E5" w:rsidRDefault="008477E5" w:rsidP="008477E5">
      <w:pPr>
        <w:rPr>
          <w:lang w:val="it-IT"/>
        </w:rPr>
      </w:pPr>
      <w:r w:rsidRPr="008477E5">
        <w:rPr>
          <w:lang w:val="it-IT"/>
        </w:rPr>
        <w:t>- Il pulsante **</w:t>
      </w:r>
      <w:proofErr w:type="spellStart"/>
      <w:r w:rsidRPr="008477E5">
        <w:rPr>
          <w:lang w:val="it-IT"/>
        </w:rPr>
        <w:t>Apply</w:t>
      </w:r>
      <w:proofErr w:type="spellEnd"/>
      <w:r w:rsidRPr="008477E5">
        <w:rPr>
          <w:lang w:val="it-IT"/>
        </w:rPr>
        <w:t xml:space="preserve"> &amp; </w:t>
      </w:r>
      <w:proofErr w:type="spellStart"/>
      <w:r w:rsidRPr="008477E5">
        <w:rPr>
          <w:lang w:val="it-IT"/>
        </w:rPr>
        <w:t>Reload</w:t>
      </w:r>
      <w:proofErr w:type="spellEnd"/>
      <w:r w:rsidRPr="008477E5">
        <w:rPr>
          <w:lang w:val="it-IT"/>
        </w:rPr>
        <w:t>** ricarica la pagina per applicare modifiche che richiedono il riavvio (es. dimensioni cella/mondo).</w:t>
      </w:r>
    </w:p>
    <w:p w14:paraId="41D916C4" w14:textId="1CE0915D" w:rsidR="008477E5" w:rsidRDefault="008477E5" w:rsidP="008477E5">
      <w:pPr>
        <w:rPr>
          <w:lang w:val="it-IT"/>
        </w:rPr>
      </w:pPr>
      <w:r w:rsidRPr="008477E5">
        <w:rPr>
          <w:lang w:val="it-IT"/>
        </w:rPr>
        <w:t>- La funzione `</w:t>
      </w:r>
      <w:proofErr w:type="spellStart"/>
      <w:r w:rsidRPr="008477E5">
        <w:rPr>
          <w:lang w:val="it-IT"/>
        </w:rPr>
        <w:t>isInputFocused</w:t>
      </w:r>
      <w:proofErr w:type="spellEnd"/>
      <w:r w:rsidRPr="008477E5">
        <w:rPr>
          <w:lang w:val="it-IT"/>
        </w:rPr>
        <w:t>()` in `main.js` evita che i comandi da tastiera del gioco vengano attivati mentre si scrive negli input del pannello.</w:t>
      </w:r>
    </w:p>
    <w:p w14:paraId="5F873103" w14:textId="1C8E120D" w:rsidR="00913D29" w:rsidRPr="00913D29" w:rsidRDefault="00913D29" w:rsidP="00913D29">
      <w:pPr>
        <w:pStyle w:val="Heading1"/>
        <w:rPr>
          <w:lang w:val="it-IT"/>
        </w:rPr>
      </w:pPr>
      <w:r w:rsidRPr="00913D29">
        <w:rPr>
          <w:lang w:val="it-IT"/>
        </w:rPr>
        <w:lastRenderedPageBreak/>
        <w:t>Previsioni e avvisi</w:t>
      </w:r>
    </w:p>
    <w:p w14:paraId="4B5FA5F0" w14:textId="693C7CCD" w:rsidR="00913D29" w:rsidRPr="00913D29" w:rsidRDefault="00913D29" w:rsidP="00913D29">
      <w:pPr>
        <w:pStyle w:val="Heading2"/>
      </w:pPr>
      <w:r w:rsidRPr="00913D29">
        <w:t>Modello di riduzione densità</w:t>
      </w:r>
    </w:p>
    <w:p w14:paraId="215A50FA" w14:textId="115730BA" w:rsidR="00913D29" w:rsidRPr="00913D29" w:rsidRDefault="00913D29" w:rsidP="00913D29">
      <w:pPr>
        <w:rPr>
          <w:lang w:val="it-IT"/>
        </w:rPr>
      </w:pPr>
      <w:r w:rsidRPr="00913D29">
        <w:rPr>
          <w:lang w:val="it-IT"/>
        </w:rPr>
        <w:t>La raccolta riduce la densità solo della cella su cui lavorano i lavoratori. La riduzione è proporzionale al cibo raccolto e alla costante `</w:t>
      </w:r>
      <w:proofErr w:type="spellStart"/>
      <w:r w:rsidRPr="00913D29">
        <w:rPr>
          <w:lang w:val="it-IT"/>
        </w:rPr>
        <w:t>densityReductionPerFood</w:t>
      </w:r>
      <w:proofErr w:type="spellEnd"/>
      <w:r w:rsidRPr="00913D29">
        <w:rPr>
          <w:lang w:val="it-IT"/>
        </w:rPr>
        <w:t>`. Il tasso di raccolta per secondo è `</w:t>
      </w:r>
      <w:proofErr w:type="spellStart"/>
      <w:r w:rsidRPr="00913D29">
        <w:rPr>
          <w:lang w:val="it-IT"/>
        </w:rPr>
        <w:t>baseGatherRate</w:t>
      </w:r>
      <w:proofErr w:type="spellEnd"/>
      <w:r w:rsidRPr="00913D29">
        <w:rPr>
          <w:lang w:val="it-IT"/>
        </w:rPr>
        <w:t xml:space="preserve"> * </w:t>
      </w:r>
      <w:proofErr w:type="spellStart"/>
      <w:r w:rsidRPr="00913D29">
        <w:rPr>
          <w:lang w:val="it-IT"/>
        </w:rPr>
        <w:t>density</w:t>
      </w:r>
      <w:proofErr w:type="spellEnd"/>
      <w:r w:rsidRPr="00913D29">
        <w:rPr>
          <w:lang w:val="it-IT"/>
        </w:rPr>
        <w:t xml:space="preserve"> * workers`.</w:t>
      </w:r>
    </w:p>
    <w:p w14:paraId="7B5E0917" w14:textId="58F51C4C" w:rsidR="00913D29" w:rsidRPr="00913D29" w:rsidRDefault="00913D29" w:rsidP="00913D29">
      <w:pPr>
        <w:rPr>
          <w:lang w:val="it-IT"/>
        </w:rPr>
      </w:pPr>
      <w:r w:rsidRPr="00913D29">
        <w:rPr>
          <w:lang w:val="it-IT"/>
        </w:rPr>
        <w:t xml:space="preserve">La densità segue un decadimento esponenziale: `d(t) = d0 * </w:t>
      </w:r>
      <w:proofErr w:type="spellStart"/>
      <w:r w:rsidRPr="00913D29">
        <w:rPr>
          <w:lang w:val="it-IT"/>
        </w:rPr>
        <w:t>exp</w:t>
      </w:r>
      <w:proofErr w:type="spellEnd"/>
      <w:r w:rsidRPr="00913D29">
        <w:rPr>
          <w:lang w:val="it-IT"/>
        </w:rPr>
        <w:t xml:space="preserve">(-k * t)`, dove `k = workers * </w:t>
      </w:r>
      <w:proofErr w:type="spellStart"/>
      <w:r w:rsidRPr="00913D29">
        <w:rPr>
          <w:lang w:val="it-IT"/>
        </w:rPr>
        <w:t>baseGatherRate</w:t>
      </w:r>
      <w:proofErr w:type="spellEnd"/>
      <w:r w:rsidRPr="00913D29">
        <w:rPr>
          <w:lang w:val="it-IT"/>
        </w:rPr>
        <w:t xml:space="preserve"> * </w:t>
      </w:r>
      <w:proofErr w:type="spellStart"/>
      <w:r w:rsidRPr="00913D29">
        <w:rPr>
          <w:lang w:val="it-IT"/>
        </w:rPr>
        <w:t>densityReductionPerFood</w:t>
      </w:r>
      <w:proofErr w:type="spellEnd"/>
      <w:r w:rsidRPr="00913D29">
        <w:rPr>
          <w:lang w:val="it-IT"/>
        </w:rPr>
        <w:t>`.</w:t>
      </w:r>
    </w:p>
    <w:p w14:paraId="618FA413" w14:textId="77777777" w:rsidR="00913D29" w:rsidRPr="00913D29" w:rsidRDefault="00913D29" w:rsidP="00913D29">
      <w:pPr>
        <w:rPr>
          <w:lang w:val="it-IT"/>
        </w:rPr>
      </w:pPr>
      <w:r w:rsidRPr="00913D29">
        <w:rPr>
          <w:lang w:val="it-IT"/>
        </w:rPr>
        <w:t>I giorni necessari per raggiungere una soglia `S` sono calcolati con:</w:t>
      </w:r>
    </w:p>
    <w:p w14:paraId="49609373" w14:textId="4E4B6973" w:rsidR="00913D29" w:rsidRPr="00913D29" w:rsidRDefault="00913D29" w:rsidP="00913D29">
      <w:r w:rsidRPr="00913D29">
        <w:t xml:space="preserve">`days = (-ln(S / d) / k) / </w:t>
      </w:r>
      <w:proofErr w:type="spellStart"/>
      <w:r w:rsidRPr="00913D29">
        <w:t>dayLengthSeconds</w:t>
      </w:r>
      <w:proofErr w:type="spellEnd"/>
      <w:r w:rsidRPr="00913D29">
        <w:t>`.</w:t>
      </w:r>
    </w:p>
    <w:p w14:paraId="02D547B6" w14:textId="59BE679F" w:rsidR="00913D29" w:rsidRPr="00913D29" w:rsidRDefault="00913D29" w:rsidP="00913D29">
      <w:pPr>
        <w:pStyle w:val="Heading2"/>
      </w:pPr>
      <w:r w:rsidRPr="00913D29">
        <w:t>Avvisi</w:t>
      </w:r>
    </w:p>
    <w:p w14:paraId="2FDE3035" w14:textId="4B2CCC16" w:rsidR="00913D29" w:rsidRPr="008477E5" w:rsidRDefault="00913D29" w:rsidP="00913D29">
      <w:pPr>
        <w:rPr>
          <w:lang w:val="it-IT"/>
        </w:rPr>
      </w:pPr>
      <w:r w:rsidRPr="00913D29">
        <w:rPr>
          <w:lang w:val="it-IT"/>
        </w:rPr>
        <w:t>Quando una cella con lavoratori scende sotto `</w:t>
      </w:r>
      <w:proofErr w:type="spellStart"/>
      <w:r w:rsidRPr="00913D29">
        <w:rPr>
          <w:lang w:val="it-IT"/>
        </w:rPr>
        <w:t>cellWarningThreshold</w:t>
      </w:r>
      <w:proofErr w:type="spellEnd"/>
      <w:r w:rsidRPr="00913D29">
        <w:rPr>
          <w:lang w:val="it-IT"/>
        </w:rPr>
        <w:t>`, viene aggiunta alla lista `</w:t>
      </w:r>
      <w:proofErr w:type="spellStart"/>
      <w:r w:rsidRPr="00913D29">
        <w:rPr>
          <w:lang w:val="it-IT"/>
        </w:rPr>
        <w:t>warningCells</w:t>
      </w:r>
      <w:proofErr w:type="spellEnd"/>
      <w:r w:rsidRPr="00913D29">
        <w:rPr>
          <w:lang w:val="it-IT"/>
        </w:rPr>
        <w:t>` e viene mostrato un indicatore persistente (triangolo rosso) sopra la cella in modalità camp e sopra il campo in modalità mappa. L'indicatore rimane finché la cella non torna sopra soglia.</w:t>
      </w:r>
    </w:p>
    <w:p w14:paraId="01FFAD04" w14:textId="786E7DB2" w:rsidR="00167807" w:rsidRPr="00167807" w:rsidRDefault="00167807" w:rsidP="00167807">
      <w:pPr>
        <w:pStyle w:val="Heading1"/>
      </w:pPr>
      <w:proofErr w:type="spellStart"/>
      <w:r w:rsidRPr="00167807">
        <w:t>Riferimenti</w:t>
      </w:r>
      <w:proofErr w:type="spellEnd"/>
      <w:r w:rsidRPr="00167807">
        <w:t xml:space="preserve"> </w:t>
      </w:r>
      <w:proofErr w:type="spellStart"/>
      <w:r w:rsidRPr="00167807">
        <w:t>incrociati</w:t>
      </w:r>
      <w:proofErr w:type="spellEnd"/>
    </w:p>
    <w:p w14:paraId="489D22DB" w14:textId="77777777" w:rsidR="00167807" w:rsidRPr="00167807" w:rsidRDefault="00167807" w:rsidP="00167807">
      <w:pPr>
        <w:numPr>
          <w:ilvl w:val="0"/>
          <w:numId w:val="8"/>
        </w:numPr>
        <w:rPr>
          <w:lang w:val="it-IT"/>
        </w:rPr>
      </w:pPr>
      <w:r w:rsidRPr="00167807">
        <w:rPr>
          <w:lang w:val="it-IT"/>
        </w:rPr>
        <w:t>I documenti di design completi (Concept Semplificato, Concept Completo, Roadmap, GDD Esteso) costituiscono la specifica di riferimento per il comportamento del gioco.</w:t>
      </w:r>
    </w:p>
    <w:p w14:paraId="4F4F1270" w14:textId="77777777" w:rsidR="00167807" w:rsidRDefault="00167807" w:rsidP="00167807">
      <w:pPr>
        <w:numPr>
          <w:ilvl w:val="0"/>
          <w:numId w:val="8"/>
        </w:numPr>
        <w:rPr>
          <w:lang w:val="it-IT"/>
        </w:rPr>
      </w:pPr>
      <w:r w:rsidRPr="00167807">
        <w:rPr>
          <w:lang w:val="it-IT"/>
        </w:rPr>
        <w:t>Questo documento descrive l'implementazione tecnica e deve essere aggiornato ogni volta che viene presa una decisione architetturale rilevante.</w:t>
      </w:r>
    </w:p>
    <w:p w14:paraId="124B9218" w14:textId="77777777" w:rsidR="00D511E2" w:rsidRDefault="00D511E2" w:rsidP="00D511E2">
      <w:pPr>
        <w:rPr>
          <w:lang w:val="it-IT"/>
        </w:rPr>
      </w:pPr>
    </w:p>
    <w:p w14:paraId="5D092684" w14:textId="77777777" w:rsidR="00730B98" w:rsidRPr="00167807" w:rsidRDefault="00730B98">
      <w:pPr>
        <w:rPr>
          <w:lang w:val="it-IT"/>
        </w:rPr>
      </w:pPr>
    </w:p>
    <w:sectPr w:rsidR="00730B98" w:rsidRPr="0016780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2034"/>
    <w:multiLevelType w:val="hybridMultilevel"/>
    <w:tmpl w:val="04349C5A"/>
    <w:lvl w:ilvl="0" w:tplc="C3982DF2">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245" w:hanging="360"/>
      </w:pPr>
      <w:rPr>
        <w:rFonts w:ascii="Courier New" w:hAnsi="Courier New" w:cs="Courier New" w:hint="default"/>
      </w:rPr>
    </w:lvl>
    <w:lvl w:ilvl="2" w:tplc="08090005" w:tentative="1">
      <w:start w:val="1"/>
      <w:numFmt w:val="bullet"/>
      <w:lvlText w:val=""/>
      <w:lvlJc w:val="left"/>
      <w:pPr>
        <w:ind w:left="1965" w:hanging="360"/>
      </w:pPr>
      <w:rPr>
        <w:rFonts w:ascii="Wingdings" w:hAnsi="Wingdings" w:hint="default"/>
      </w:rPr>
    </w:lvl>
    <w:lvl w:ilvl="3" w:tplc="08090001" w:tentative="1">
      <w:start w:val="1"/>
      <w:numFmt w:val="bullet"/>
      <w:lvlText w:val=""/>
      <w:lvlJc w:val="left"/>
      <w:pPr>
        <w:ind w:left="2685" w:hanging="360"/>
      </w:pPr>
      <w:rPr>
        <w:rFonts w:ascii="Symbol" w:hAnsi="Symbol" w:hint="default"/>
      </w:rPr>
    </w:lvl>
    <w:lvl w:ilvl="4" w:tplc="08090003" w:tentative="1">
      <w:start w:val="1"/>
      <w:numFmt w:val="bullet"/>
      <w:lvlText w:val="o"/>
      <w:lvlJc w:val="left"/>
      <w:pPr>
        <w:ind w:left="3405" w:hanging="360"/>
      </w:pPr>
      <w:rPr>
        <w:rFonts w:ascii="Courier New" w:hAnsi="Courier New" w:cs="Courier New" w:hint="default"/>
      </w:rPr>
    </w:lvl>
    <w:lvl w:ilvl="5" w:tplc="08090005" w:tentative="1">
      <w:start w:val="1"/>
      <w:numFmt w:val="bullet"/>
      <w:lvlText w:val=""/>
      <w:lvlJc w:val="left"/>
      <w:pPr>
        <w:ind w:left="4125" w:hanging="360"/>
      </w:pPr>
      <w:rPr>
        <w:rFonts w:ascii="Wingdings" w:hAnsi="Wingdings" w:hint="default"/>
      </w:rPr>
    </w:lvl>
    <w:lvl w:ilvl="6" w:tplc="08090001" w:tentative="1">
      <w:start w:val="1"/>
      <w:numFmt w:val="bullet"/>
      <w:lvlText w:val=""/>
      <w:lvlJc w:val="left"/>
      <w:pPr>
        <w:ind w:left="4845" w:hanging="360"/>
      </w:pPr>
      <w:rPr>
        <w:rFonts w:ascii="Symbol" w:hAnsi="Symbol" w:hint="default"/>
      </w:rPr>
    </w:lvl>
    <w:lvl w:ilvl="7" w:tplc="08090003" w:tentative="1">
      <w:start w:val="1"/>
      <w:numFmt w:val="bullet"/>
      <w:lvlText w:val="o"/>
      <w:lvlJc w:val="left"/>
      <w:pPr>
        <w:ind w:left="5565" w:hanging="360"/>
      </w:pPr>
      <w:rPr>
        <w:rFonts w:ascii="Courier New" w:hAnsi="Courier New" w:cs="Courier New" w:hint="default"/>
      </w:rPr>
    </w:lvl>
    <w:lvl w:ilvl="8" w:tplc="08090005" w:tentative="1">
      <w:start w:val="1"/>
      <w:numFmt w:val="bullet"/>
      <w:lvlText w:val=""/>
      <w:lvlJc w:val="left"/>
      <w:pPr>
        <w:ind w:left="6285" w:hanging="360"/>
      </w:pPr>
      <w:rPr>
        <w:rFonts w:ascii="Wingdings" w:hAnsi="Wingdings" w:hint="default"/>
      </w:rPr>
    </w:lvl>
  </w:abstractNum>
  <w:abstractNum w:abstractNumId="1" w15:restartNumberingAfterBreak="0">
    <w:nsid w:val="03F44815"/>
    <w:multiLevelType w:val="multilevel"/>
    <w:tmpl w:val="ECB20E9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5023C78"/>
    <w:multiLevelType w:val="hybridMultilevel"/>
    <w:tmpl w:val="EBD86144"/>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2C135F"/>
    <w:multiLevelType w:val="multilevel"/>
    <w:tmpl w:val="BD8E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C5E75"/>
    <w:multiLevelType w:val="hybridMultilevel"/>
    <w:tmpl w:val="0ABA04CE"/>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4B3B15"/>
    <w:multiLevelType w:val="hybridMultilevel"/>
    <w:tmpl w:val="A2CA88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F71849"/>
    <w:multiLevelType w:val="hybridMultilevel"/>
    <w:tmpl w:val="2A626A52"/>
    <w:lvl w:ilvl="0" w:tplc="429A6DD0">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3A7327"/>
    <w:multiLevelType w:val="hybridMultilevel"/>
    <w:tmpl w:val="DF02D206"/>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3F41B47"/>
    <w:multiLevelType w:val="hybridMultilevel"/>
    <w:tmpl w:val="5F86221A"/>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6F1D5F"/>
    <w:multiLevelType w:val="hybridMultilevel"/>
    <w:tmpl w:val="144850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CB56A9"/>
    <w:multiLevelType w:val="hybridMultilevel"/>
    <w:tmpl w:val="CD6C22E4"/>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88C66A0"/>
    <w:multiLevelType w:val="hybridMultilevel"/>
    <w:tmpl w:val="51FEE642"/>
    <w:lvl w:ilvl="0" w:tplc="7AF43FA6">
      <w:start w:val="1"/>
      <w:numFmt w:val="decimal"/>
      <w:lvlText w:val="%1."/>
      <w:lvlJc w:val="left"/>
      <w:pPr>
        <w:ind w:left="735" w:hanging="375"/>
      </w:pPr>
      <w:rPr>
        <w:rFonts w:ascii="Consolas" w:hAnsi="Consolas" w:hint="default"/>
        <w:color w:val="383A4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8FC330E"/>
    <w:multiLevelType w:val="multilevel"/>
    <w:tmpl w:val="AC2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5965CF"/>
    <w:multiLevelType w:val="hybridMultilevel"/>
    <w:tmpl w:val="813A0C86"/>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1D76783"/>
    <w:multiLevelType w:val="multilevel"/>
    <w:tmpl w:val="C6E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B75CF7"/>
    <w:multiLevelType w:val="hybridMultilevel"/>
    <w:tmpl w:val="99A8347E"/>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6734DB7"/>
    <w:multiLevelType w:val="multilevel"/>
    <w:tmpl w:val="6206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523E3"/>
    <w:multiLevelType w:val="hybridMultilevel"/>
    <w:tmpl w:val="E1C291E6"/>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7C611CF"/>
    <w:multiLevelType w:val="hybridMultilevel"/>
    <w:tmpl w:val="E42C057C"/>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7E249F6"/>
    <w:multiLevelType w:val="hybridMultilevel"/>
    <w:tmpl w:val="402C6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D747D0A"/>
    <w:multiLevelType w:val="hybridMultilevel"/>
    <w:tmpl w:val="8F7AB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00322DB"/>
    <w:multiLevelType w:val="hybridMultilevel"/>
    <w:tmpl w:val="AB0213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5437768"/>
    <w:multiLevelType w:val="multilevel"/>
    <w:tmpl w:val="3DB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C0DD6"/>
    <w:multiLevelType w:val="hybridMultilevel"/>
    <w:tmpl w:val="2092FD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42909A6"/>
    <w:multiLevelType w:val="hybridMultilevel"/>
    <w:tmpl w:val="CBC25840"/>
    <w:lvl w:ilvl="0" w:tplc="7AF43FA6">
      <w:start w:val="1"/>
      <w:numFmt w:val="decimal"/>
      <w:lvlText w:val="%1."/>
      <w:lvlJc w:val="left"/>
      <w:pPr>
        <w:ind w:left="720" w:hanging="360"/>
      </w:pPr>
      <w:rPr>
        <w:rFonts w:ascii="Consolas" w:hAnsi="Consolas" w:hint="default"/>
        <w:color w:val="383A4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5D40CED"/>
    <w:multiLevelType w:val="multilevel"/>
    <w:tmpl w:val="6A0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47600350"/>
    <w:multiLevelType w:val="hybridMultilevel"/>
    <w:tmpl w:val="1520E37A"/>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245" w:hanging="360"/>
      </w:pPr>
      <w:rPr>
        <w:rFonts w:ascii="Courier New" w:hAnsi="Courier New" w:cs="Courier New" w:hint="default"/>
      </w:rPr>
    </w:lvl>
    <w:lvl w:ilvl="2" w:tplc="08090005" w:tentative="1">
      <w:start w:val="1"/>
      <w:numFmt w:val="bullet"/>
      <w:lvlText w:val=""/>
      <w:lvlJc w:val="left"/>
      <w:pPr>
        <w:ind w:left="1965" w:hanging="360"/>
      </w:pPr>
      <w:rPr>
        <w:rFonts w:ascii="Wingdings" w:hAnsi="Wingdings" w:hint="default"/>
      </w:rPr>
    </w:lvl>
    <w:lvl w:ilvl="3" w:tplc="08090001" w:tentative="1">
      <w:start w:val="1"/>
      <w:numFmt w:val="bullet"/>
      <w:lvlText w:val=""/>
      <w:lvlJc w:val="left"/>
      <w:pPr>
        <w:ind w:left="2685" w:hanging="360"/>
      </w:pPr>
      <w:rPr>
        <w:rFonts w:ascii="Symbol" w:hAnsi="Symbol" w:hint="default"/>
      </w:rPr>
    </w:lvl>
    <w:lvl w:ilvl="4" w:tplc="08090003" w:tentative="1">
      <w:start w:val="1"/>
      <w:numFmt w:val="bullet"/>
      <w:lvlText w:val="o"/>
      <w:lvlJc w:val="left"/>
      <w:pPr>
        <w:ind w:left="3405" w:hanging="360"/>
      </w:pPr>
      <w:rPr>
        <w:rFonts w:ascii="Courier New" w:hAnsi="Courier New" w:cs="Courier New" w:hint="default"/>
      </w:rPr>
    </w:lvl>
    <w:lvl w:ilvl="5" w:tplc="08090005" w:tentative="1">
      <w:start w:val="1"/>
      <w:numFmt w:val="bullet"/>
      <w:lvlText w:val=""/>
      <w:lvlJc w:val="left"/>
      <w:pPr>
        <w:ind w:left="4125" w:hanging="360"/>
      </w:pPr>
      <w:rPr>
        <w:rFonts w:ascii="Wingdings" w:hAnsi="Wingdings" w:hint="default"/>
      </w:rPr>
    </w:lvl>
    <w:lvl w:ilvl="6" w:tplc="08090001" w:tentative="1">
      <w:start w:val="1"/>
      <w:numFmt w:val="bullet"/>
      <w:lvlText w:val=""/>
      <w:lvlJc w:val="left"/>
      <w:pPr>
        <w:ind w:left="4845" w:hanging="360"/>
      </w:pPr>
      <w:rPr>
        <w:rFonts w:ascii="Symbol" w:hAnsi="Symbol" w:hint="default"/>
      </w:rPr>
    </w:lvl>
    <w:lvl w:ilvl="7" w:tplc="08090003" w:tentative="1">
      <w:start w:val="1"/>
      <w:numFmt w:val="bullet"/>
      <w:lvlText w:val="o"/>
      <w:lvlJc w:val="left"/>
      <w:pPr>
        <w:ind w:left="5565" w:hanging="360"/>
      </w:pPr>
      <w:rPr>
        <w:rFonts w:ascii="Courier New" w:hAnsi="Courier New" w:cs="Courier New" w:hint="default"/>
      </w:rPr>
    </w:lvl>
    <w:lvl w:ilvl="8" w:tplc="08090005" w:tentative="1">
      <w:start w:val="1"/>
      <w:numFmt w:val="bullet"/>
      <w:lvlText w:val=""/>
      <w:lvlJc w:val="left"/>
      <w:pPr>
        <w:ind w:left="6285" w:hanging="360"/>
      </w:pPr>
      <w:rPr>
        <w:rFonts w:ascii="Wingdings" w:hAnsi="Wingdings" w:hint="default"/>
      </w:rPr>
    </w:lvl>
  </w:abstractNum>
  <w:abstractNum w:abstractNumId="27" w15:restartNumberingAfterBreak="0">
    <w:nsid w:val="494A6890"/>
    <w:multiLevelType w:val="hybridMultilevel"/>
    <w:tmpl w:val="8598BAA4"/>
    <w:lvl w:ilvl="0" w:tplc="C3982DF2">
      <w:numFmt w:val="bullet"/>
      <w:lvlText w:val="-"/>
      <w:lvlJc w:val="left"/>
      <w:pPr>
        <w:ind w:left="690" w:hanging="360"/>
      </w:pPr>
      <w:rPr>
        <w:rFonts w:ascii="Calibri" w:eastAsiaTheme="minorHAnsi" w:hAnsi="Calibri" w:cs="Calibri" w:hint="default"/>
      </w:rPr>
    </w:lvl>
    <w:lvl w:ilvl="1" w:tplc="08090003" w:tentative="1">
      <w:start w:val="1"/>
      <w:numFmt w:val="bullet"/>
      <w:lvlText w:val="o"/>
      <w:lvlJc w:val="left"/>
      <w:pPr>
        <w:ind w:left="1605" w:hanging="360"/>
      </w:pPr>
      <w:rPr>
        <w:rFonts w:ascii="Courier New" w:hAnsi="Courier New" w:cs="Courier New" w:hint="default"/>
      </w:rPr>
    </w:lvl>
    <w:lvl w:ilvl="2" w:tplc="08090005" w:tentative="1">
      <w:start w:val="1"/>
      <w:numFmt w:val="bullet"/>
      <w:lvlText w:val=""/>
      <w:lvlJc w:val="left"/>
      <w:pPr>
        <w:ind w:left="2325" w:hanging="360"/>
      </w:pPr>
      <w:rPr>
        <w:rFonts w:ascii="Wingdings" w:hAnsi="Wingdings" w:hint="default"/>
      </w:rPr>
    </w:lvl>
    <w:lvl w:ilvl="3" w:tplc="08090001" w:tentative="1">
      <w:start w:val="1"/>
      <w:numFmt w:val="bullet"/>
      <w:lvlText w:val=""/>
      <w:lvlJc w:val="left"/>
      <w:pPr>
        <w:ind w:left="3045" w:hanging="360"/>
      </w:pPr>
      <w:rPr>
        <w:rFonts w:ascii="Symbol" w:hAnsi="Symbol" w:hint="default"/>
      </w:rPr>
    </w:lvl>
    <w:lvl w:ilvl="4" w:tplc="08090003" w:tentative="1">
      <w:start w:val="1"/>
      <w:numFmt w:val="bullet"/>
      <w:lvlText w:val="o"/>
      <w:lvlJc w:val="left"/>
      <w:pPr>
        <w:ind w:left="3765" w:hanging="360"/>
      </w:pPr>
      <w:rPr>
        <w:rFonts w:ascii="Courier New" w:hAnsi="Courier New" w:cs="Courier New" w:hint="default"/>
      </w:rPr>
    </w:lvl>
    <w:lvl w:ilvl="5" w:tplc="08090005" w:tentative="1">
      <w:start w:val="1"/>
      <w:numFmt w:val="bullet"/>
      <w:lvlText w:val=""/>
      <w:lvlJc w:val="left"/>
      <w:pPr>
        <w:ind w:left="4485" w:hanging="360"/>
      </w:pPr>
      <w:rPr>
        <w:rFonts w:ascii="Wingdings" w:hAnsi="Wingdings" w:hint="default"/>
      </w:rPr>
    </w:lvl>
    <w:lvl w:ilvl="6" w:tplc="08090001" w:tentative="1">
      <w:start w:val="1"/>
      <w:numFmt w:val="bullet"/>
      <w:lvlText w:val=""/>
      <w:lvlJc w:val="left"/>
      <w:pPr>
        <w:ind w:left="5205" w:hanging="360"/>
      </w:pPr>
      <w:rPr>
        <w:rFonts w:ascii="Symbol" w:hAnsi="Symbol" w:hint="default"/>
      </w:rPr>
    </w:lvl>
    <w:lvl w:ilvl="7" w:tplc="08090003" w:tentative="1">
      <w:start w:val="1"/>
      <w:numFmt w:val="bullet"/>
      <w:lvlText w:val="o"/>
      <w:lvlJc w:val="left"/>
      <w:pPr>
        <w:ind w:left="5925" w:hanging="360"/>
      </w:pPr>
      <w:rPr>
        <w:rFonts w:ascii="Courier New" w:hAnsi="Courier New" w:cs="Courier New" w:hint="default"/>
      </w:rPr>
    </w:lvl>
    <w:lvl w:ilvl="8" w:tplc="08090005" w:tentative="1">
      <w:start w:val="1"/>
      <w:numFmt w:val="bullet"/>
      <w:lvlText w:val=""/>
      <w:lvlJc w:val="left"/>
      <w:pPr>
        <w:ind w:left="6645" w:hanging="360"/>
      </w:pPr>
      <w:rPr>
        <w:rFonts w:ascii="Wingdings" w:hAnsi="Wingdings" w:hint="default"/>
      </w:rPr>
    </w:lvl>
  </w:abstractNum>
  <w:abstractNum w:abstractNumId="28" w15:restartNumberingAfterBreak="0">
    <w:nsid w:val="4C406BE6"/>
    <w:multiLevelType w:val="hybridMultilevel"/>
    <w:tmpl w:val="342610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D9F1898"/>
    <w:multiLevelType w:val="hybridMultilevel"/>
    <w:tmpl w:val="6A9EC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E834A5A"/>
    <w:multiLevelType w:val="hybridMultilevel"/>
    <w:tmpl w:val="58D8E186"/>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F3A1D1C"/>
    <w:multiLevelType w:val="hybridMultilevel"/>
    <w:tmpl w:val="AB02DF38"/>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F8730A0"/>
    <w:multiLevelType w:val="hybridMultilevel"/>
    <w:tmpl w:val="7026BE48"/>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2BF2B4F"/>
    <w:multiLevelType w:val="hybridMultilevel"/>
    <w:tmpl w:val="2ED4F01A"/>
    <w:lvl w:ilvl="0" w:tplc="08090001">
      <w:start w:val="1"/>
      <w:numFmt w:val="bullet"/>
      <w:lvlText w:val=""/>
      <w:lvlJc w:val="left"/>
      <w:pPr>
        <w:ind w:left="720" w:hanging="360"/>
      </w:pPr>
      <w:rPr>
        <w:rFonts w:ascii="Symbol" w:hAnsi="Symbol" w:hint="default"/>
      </w:rPr>
    </w:lvl>
    <w:lvl w:ilvl="1" w:tplc="B4FA6D00">
      <w:numFmt w:val="bullet"/>
      <w:lvlText w:val="-"/>
      <w:lvlJc w:val="left"/>
      <w:pPr>
        <w:ind w:left="1440" w:hanging="360"/>
      </w:pPr>
      <w:rPr>
        <w:rFonts w:ascii="Calibri" w:eastAsiaTheme="minorHAnsi" w:hAnsi="Calibri" w:cs="Calibri" w:hint="default"/>
        <w:color w:val="383A42"/>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7E6693C"/>
    <w:multiLevelType w:val="multilevel"/>
    <w:tmpl w:val="E21E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B053A3"/>
    <w:multiLevelType w:val="hybridMultilevel"/>
    <w:tmpl w:val="B194E90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6C02B12"/>
    <w:multiLevelType w:val="hybridMultilevel"/>
    <w:tmpl w:val="25488F7E"/>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7160CA4"/>
    <w:multiLevelType w:val="multilevel"/>
    <w:tmpl w:val="3EAE1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6415E6"/>
    <w:multiLevelType w:val="hybridMultilevel"/>
    <w:tmpl w:val="9AC84F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CA53A97"/>
    <w:multiLevelType w:val="multilevel"/>
    <w:tmpl w:val="3DB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4D4AD7"/>
    <w:multiLevelType w:val="multilevel"/>
    <w:tmpl w:val="D354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A430C8"/>
    <w:multiLevelType w:val="multilevel"/>
    <w:tmpl w:val="4142C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FE17CE"/>
    <w:multiLevelType w:val="multilevel"/>
    <w:tmpl w:val="FD228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B87E11"/>
    <w:multiLevelType w:val="hybridMultilevel"/>
    <w:tmpl w:val="34BEB1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A057021"/>
    <w:multiLevelType w:val="hybridMultilevel"/>
    <w:tmpl w:val="D0F02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53548350">
    <w:abstractNumId w:val="41"/>
  </w:num>
  <w:num w:numId="2" w16cid:durableId="427048364">
    <w:abstractNumId w:val="16"/>
  </w:num>
  <w:num w:numId="3" w16cid:durableId="1713846482">
    <w:abstractNumId w:val="3"/>
  </w:num>
  <w:num w:numId="4" w16cid:durableId="1037005820">
    <w:abstractNumId w:val="12"/>
  </w:num>
  <w:num w:numId="5" w16cid:durableId="2111391550">
    <w:abstractNumId w:val="37"/>
  </w:num>
  <w:num w:numId="6" w16cid:durableId="844706756">
    <w:abstractNumId w:val="34"/>
  </w:num>
  <w:num w:numId="7" w16cid:durableId="1853176865">
    <w:abstractNumId w:val="14"/>
  </w:num>
  <w:num w:numId="8" w16cid:durableId="661277827">
    <w:abstractNumId w:val="40"/>
  </w:num>
  <w:num w:numId="9" w16cid:durableId="1440685245">
    <w:abstractNumId w:val="25"/>
  </w:num>
  <w:num w:numId="10" w16cid:durableId="1019117261">
    <w:abstractNumId w:val="21"/>
  </w:num>
  <w:num w:numId="11" w16cid:durableId="662205183">
    <w:abstractNumId w:val="35"/>
  </w:num>
  <w:num w:numId="12" w16cid:durableId="53700060">
    <w:abstractNumId w:val="1"/>
  </w:num>
  <w:num w:numId="13" w16cid:durableId="61368790">
    <w:abstractNumId w:val="22"/>
  </w:num>
  <w:num w:numId="14" w16cid:durableId="815876773">
    <w:abstractNumId w:val="33"/>
  </w:num>
  <w:num w:numId="15" w16cid:durableId="751241483">
    <w:abstractNumId w:val="20"/>
  </w:num>
  <w:num w:numId="16" w16cid:durableId="822086425">
    <w:abstractNumId w:val="38"/>
  </w:num>
  <w:num w:numId="17" w16cid:durableId="1747065957">
    <w:abstractNumId w:val="5"/>
  </w:num>
  <w:num w:numId="18" w16cid:durableId="1956400171">
    <w:abstractNumId w:val="0"/>
  </w:num>
  <w:num w:numId="19" w16cid:durableId="1090584944">
    <w:abstractNumId w:val="27"/>
  </w:num>
  <w:num w:numId="20" w16cid:durableId="461728514">
    <w:abstractNumId w:val="39"/>
  </w:num>
  <w:num w:numId="21" w16cid:durableId="750616204">
    <w:abstractNumId w:val="19"/>
  </w:num>
  <w:num w:numId="22" w16cid:durableId="78908246">
    <w:abstractNumId w:val="26"/>
  </w:num>
  <w:num w:numId="23" w16cid:durableId="1658991606">
    <w:abstractNumId w:val="7"/>
  </w:num>
  <w:num w:numId="24" w16cid:durableId="289022265">
    <w:abstractNumId w:val="32"/>
  </w:num>
  <w:num w:numId="25" w16cid:durableId="1482232606">
    <w:abstractNumId w:val="8"/>
  </w:num>
  <w:num w:numId="26" w16cid:durableId="264846942">
    <w:abstractNumId w:val="29"/>
  </w:num>
  <w:num w:numId="27" w16cid:durableId="1421872896">
    <w:abstractNumId w:val="28"/>
  </w:num>
  <w:num w:numId="28" w16cid:durableId="123037925">
    <w:abstractNumId w:val="44"/>
  </w:num>
  <w:num w:numId="29" w16cid:durableId="132869381">
    <w:abstractNumId w:val="6"/>
  </w:num>
  <w:num w:numId="30" w16cid:durableId="1211309492">
    <w:abstractNumId w:val="23"/>
  </w:num>
  <w:num w:numId="31" w16cid:durableId="1818034451">
    <w:abstractNumId w:val="13"/>
  </w:num>
  <w:num w:numId="32" w16cid:durableId="1768500053">
    <w:abstractNumId w:val="18"/>
  </w:num>
  <w:num w:numId="33" w16cid:durableId="1689216463">
    <w:abstractNumId w:val="10"/>
  </w:num>
  <w:num w:numId="34" w16cid:durableId="1376655929">
    <w:abstractNumId w:val="15"/>
  </w:num>
  <w:num w:numId="35" w16cid:durableId="1813017222">
    <w:abstractNumId w:val="11"/>
  </w:num>
  <w:num w:numId="36" w16cid:durableId="1615597661">
    <w:abstractNumId w:val="24"/>
  </w:num>
  <w:num w:numId="37" w16cid:durableId="2058044497">
    <w:abstractNumId w:val="17"/>
  </w:num>
  <w:num w:numId="38" w16cid:durableId="86267498">
    <w:abstractNumId w:val="43"/>
  </w:num>
  <w:num w:numId="39" w16cid:durableId="153689867">
    <w:abstractNumId w:val="31"/>
  </w:num>
  <w:num w:numId="40" w16cid:durableId="215051094">
    <w:abstractNumId w:val="2"/>
  </w:num>
  <w:num w:numId="41" w16cid:durableId="2000814304">
    <w:abstractNumId w:val="30"/>
  </w:num>
  <w:num w:numId="42" w16cid:durableId="1321881824">
    <w:abstractNumId w:val="36"/>
  </w:num>
  <w:num w:numId="43" w16cid:durableId="1288900058">
    <w:abstractNumId w:val="4"/>
  </w:num>
  <w:num w:numId="44" w16cid:durableId="1564757590">
    <w:abstractNumId w:val="42"/>
  </w:num>
  <w:num w:numId="45" w16cid:durableId="17989864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B98"/>
    <w:rsid w:val="00051F8B"/>
    <w:rsid w:val="000665AA"/>
    <w:rsid w:val="00167807"/>
    <w:rsid w:val="00242305"/>
    <w:rsid w:val="003371BC"/>
    <w:rsid w:val="003B0751"/>
    <w:rsid w:val="00420A1E"/>
    <w:rsid w:val="00461F23"/>
    <w:rsid w:val="00512588"/>
    <w:rsid w:val="0054474A"/>
    <w:rsid w:val="0055576F"/>
    <w:rsid w:val="0057433C"/>
    <w:rsid w:val="005A6E90"/>
    <w:rsid w:val="005E0F1D"/>
    <w:rsid w:val="006B38F4"/>
    <w:rsid w:val="00720170"/>
    <w:rsid w:val="00730B98"/>
    <w:rsid w:val="008477E5"/>
    <w:rsid w:val="008B79A7"/>
    <w:rsid w:val="00913D29"/>
    <w:rsid w:val="009F2FE6"/>
    <w:rsid w:val="00AF0FB7"/>
    <w:rsid w:val="00B4508B"/>
    <w:rsid w:val="00B46D92"/>
    <w:rsid w:val="00B6282D"/>
    <w:rsid w:val="00B632E2"/>
    <w:rsid w:val="00BC3D66"/>
    <w:rsid w:val="00C04C33"/>
    <w:rsid w:val="00C27A11"/>
    <w:rsid w:val="00C30E8E"/>
    <w:rsid w:val="00C3396E"/>
    <w:rsid w:val="00C755EE"/>
    <w:rsid w:val="00C772BD"/>
    <w:rsid w:val="00D000F9"/>
    <w:rsid w:val="00D2755E"/>
    <w:rsid w:val="00D511E2"/>
    <w:rsid w:val="00D96673"/>
    <w:rsid w:val="00DB667F"/>
    <w:rsid w:val="00DC33C6"/>
    <w:rsid w:val="00DC55DA"/>
    <w:rsid w:val="00DC5874"/>
    <w:rsid w:val="00DF7DAF"/>
    <w:rsid w:val="00E47E64"/>
    <w:rsid w:val="00F42531"/>
    <w:rsid w:val="00FC193F"/>
    <w:rsid w:val="00FC36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31644"/>
  <w15:chartTrackingRefBased/>
  <w15:docId w15:val="{B51FDFF7-E3D0-4E7D-9AAE-92C05A539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7807"/>
    <w:pPr>
      <w:keepNext/>
      <w:keepLines/>
      <w:numPr>
        <w:numId w:val="12"/>
      </w:numPr>
      <w:spacing w:before="360" w:after="80"/>
      <w:jc w:val="center"/>
      <w:outlineLvl w:val="0"/>
    </w:pPr>
    <w:rPr>
      <w:rFonts w:eastAsiaTheme="majorEastAsia" w:cstheme="minorHAnsi"/>
      <w:b/>
      <w:bCs/>
      <w:sz w:val="72"/>
      <w:szCs w:val="72"/>
    </w:rPr>
  </w:style>
  <w:style w:type="paragraph" w:styleId="Heading2">
    <w:name w:val="heading 2"/>
    <w:basedOn w:val="Normal"/>
    <w:next w:val="Normal"/>
    <w:link w:val="Heading2Char"/>
    <w:uiPriority w:val="9"/>
    <w:unhideWhenUsed/>
    <w:qFormat/>
    <w:rsid w:val="00167807"/>
    <w:pPr>
      <w:numPr>
        <w:ilvl w:val="1"/>
        <w:numId w:val="12"/>
      </w:numPr>
      <w:jc w:val="center"/>
      <w:outlineLvl w:val="1"/>
    </w:pPr>
    <w:rPr>
      <w:rFonts w:eastAsiaTheme="majorEastAsia" w:cstheme="minorHAnsi"/>
      <w:b/>
      <w:bCs/>
      <w:sz w:val="52"/>
      <w:szCs w:val="52"/>
      <w:lang w:val="it-IT"/>
    </w:rPr>
  </w:style>
  <w:style w:type="paragraph" w:styleId="Heading3">
    <w:name w:val="heading 3"/>
    <w:basedOn w:val="Normal"/>
    <w:next w:val="Normal"/>
    <w:link w:val="Heading3Char"/>
    <w:uiPriority w:val="9"/>
    <w:unhideWhenUsed/>
    <w:qFormat/>
    <w:rsid w:val="00512588"/>
    <w:pPr>
      <w:keepNext/>
      <w:keepLines/>
      <w:numPr>
        <w:ilvl w:val="2"/>
        <w:numId w:val="12"/>
      </w:numPr>
      <w:spacing w:before="160" w:after="80"/>
      <w:jc w:val="center"/>
      <w:outlineLvl w:val="2"/>
    </w:pPr>
    <w:rPr>
      <w:rFonts w:ascii="Consolas" w:eastAsiaTheme="majorEastAsia" w:hAnsi="Consolas" w:cstheme="majorBidi"/>
      <w:b/>
      <w:bCs/>
      <w:sz w:val="40"/>
      <w:szCs w:val="40"/>
      <w:lang w:val="it-IT"/>
    </w:rPr>
  </w:style>
  <w:style w:type="paragraph" w:styleId="Heading4">
    <w:name w:val="heading 4"/>
    <w:basedOn w:val="Normal"/>
    <w:next w:val="Normal"/>
    <w:link w:val="Heading4Char"/>
    <w:uiPriority w:val="9"/>
    <w:semiHidden/>
    <w:unhideWhenUsed/>
    <w:qFormat/>
    <w:rsid w:val="00730B98"/>
    <w:pPr>
      <w:keepNext/>
      <w:keepLines/>
      <w:numPr>
        <w:ilvl w:val="3"/>
        <w:numId w:val="1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0B98"/>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0B98"/>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0B98"/>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0B98"/>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0B98"/>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807"/>
    <w:rPr>
      <w:rFonts w:eastAsiaTheme="majorEastAsia" w:cstheme="minorHAnsi"/>
      <w:b/>
      <w:bCs/>
      <w:sz w:val="72"/>
      <w:szCs w:val="72"/>
    </w:rPr>
  </w:style>
  <w:style w:type="character" w:customStyle="1" w:styleId="Heading2Char">
    <w:name w:val="Heading 2 Char"/>
    <w:basedOn w:val="DefaultParagraphFont"/>
    <w:link w:val="Heading2"/>
    <w:uiPriority w:val="9"/>
    <w:rsid w:val="00167807"/>
    <w:rPr>
      <w:rFonts w:eastAsiaTheme="majorEastAsia" w:cstheme="minorHAnsi"/>
      <w:b/>
      <w:bCs/>
      <w:sz w:val="52"/>
      <w:szCs w:val="52"/>
      <w:lang w:val="it-IT"/>
    </w:rPr>
  </w:style>
  <w:style w:type="character" w:customStyle="1" w:styleId="Heading3Char">
    <w:name w:val="Heading 3 Char"/>
    <w:basedOn w:val="DefaultParagraphFont"/>
    <w:link w:val="Heading3"/>
    <w:uiPriority w:val="9"/>
    <w:rsid w:val="00512588"/>
    <w:rPr>
      <w:rFonts w:ascii="Consolas" w:eastAsiaTheme="majorEastAsia" w:hAnsi="Consolas" w:cstheme="majorBidi"/>
      <w:b/>
      <w:bCs/>
      <w:sz w:val="40"/>
      <w:szCs w:val="40"/>
      <w:lang w:val="it-IT"/>
    </w:rPr>
  </w:style>
  <w:style w:type="character" w:customStyle="1" w:styleId="Heading4Char">
    <w:name w:val="Heading 4 Char"/>
    <w:basedOn w:val="DefaultParagraphFont"/>
    <w:link w:val="Heading4"/>
    <w:uiPriority w:val="9"/>
    <w:semiHidden/>
    <w:rsid w:val="00730B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0B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0B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0B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0B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0B98"/>
    <w:rPr>
      <w:rFonts w:eastAsiaTheme="majorEastAsia" w:cstheme="majorBidi"/>
      <w:color w:val="272727" w:themeColor="text1" w:themeTint="D8"/>
    </w:rPr>
  </w:style>
  <w:style w:type="paragraph" w:styleId="Title">
    <w:name w:val="Title"/>
    <w:basedOn w:val="Normal"/>
    <w:next w:val="Normal"/>
    <w:link w:val="TitleChar"/>
    <w:uiPriority w:val="10"/>
    <w:qFormat/>
    <w:rsid w:val="00730B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B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0B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0B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0B98"/>
    <w:pPr>
      <w:spacing w:before="160"/>
      <w:jc w:val="center"/>
    </w:pPr>
    <w:rPr>
      <w:i/>
      <w:iCs/>
      <w:color w:val="404040" w:themeColor="text1" w:themeTint="BF"/>
    </w:rPr>
  </w:style>
  <w:style w:type="character" w:customStyle="1" w:styleId="QuoteChar">
    <w:name w:val="Quote Char"/>
    <w:basedOn w:val="DefaultParagraphFont"/>
    <w:link w:val="Quote"/>
    <w:uiPriority w:val="29"/>
    <w:rsid w:val="00730B98"/>
    <w:rPr>
      <w:i/>
      <w:iCs/>
      <w:color w:val="404040" w:themeColor="text1" w:themeTint="BF"/>
    </w:rPr>
  </w:style>
  <w:style w:type="paragraph" w:styleId="ListParagraph">
    <w:name w:val="List Paragraph"/>
    <w:basedOn w:val="Normal"/>
    <w:uiPriority w:val="34"/>
    <w:qFormat/>
    <w:rsid w:val="00730B98"/>
    <w:pPr>
      <w:ind w:left="720"/>
      <w:contextualSpacing/>
    </w:pPr>
  </w:style>
  <w:style w:type="character" w:styleId="IntenseEmphasis">
    <w:name w:val="Intense Emphasis"/>
    <w:basedOn w:val="DefaultParagraphFont"/>
    <w:uiPriority w:val="21"/>
    <w:qFormat/>
    <w:rsid w:val="00730B98"/>
    <w:rPr>
      <w:i/>
      <w:iCs/>
      <w:color w:val="2F5496" w:themeColor="accent1" w:themeShade="BF"/>
    </w:rPr>
  </w:style>
  <w:style w:type="paragraph" w:styleId="IntenseQuote">
    <w:name w:val="Intense Quote"/>
    <w:basedOn w:val="Normal"/>
    <w:next w:val="Normal"/>
    <w:link w:val="IntenseQuoteChar"/>
    <w:uiPriority w:val="30"/>
    <w:qFormat/>
    <w:rsid w:val="00730B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0B98"/>
    <w:rPr>
      <w:i/>
      <w:iCs/>
      <w:color w:val="2F5496" w:themeColor="accent1" w:themeShade="BF"/>
    </w:rPr>
  </w:style>
  <w:style w:type="character" w:styleId="IntenseReference">
    <w:name w:val="Intense Reference"/>
    <w:basedOn w:val="DefaultParagraphFont"/>
    <w:uiPriority w:val="32"/>
    <w:qFormat/>
    <w:rsid w:val="00730B98"/>
    <w:rPr>
      <w:b/>
      <w:bCs/>
      <w:smallCaps/>
      <w:color w:val="2F5496" w:themeColor="accent1" w:themeShade="BF"/>
      <w:spacing w:val="5"/>
    </w:rPr>
  </w:style>
  <w:style w:type="paragraph" w:customStyle="1" w:styleId="ds-markdown-paragraph">
    <w:name w:val="ds-markdown-paragraph"/>
    <w:basedOn w:val="Normal"/>
    <w:rsid w:val="00D9667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96673"/>
    <w:rPr>
      <w:b/>
      <w:bCs/>
    </w:rPr>
  </w:style>
  <w:style w:type="paragraph" w:styleId="HTMLPreformatted">
    <w:name w:val="HTML Preformatted"/>
    <w:basedOn w:val="Normal"/>
    <w:link w:val="HTMLPreformattedChar"/>
    <w:uiPriority w:val="99"/>
    <w:unhideWhenUsed/>
    <w:rsid w:val="009F2F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9F2FE6"/>
    <w:rPr>
      <w:rFonts w:ascii="Courier New" w:eastAsia="Times New Roman" w:hAnsi="Courier New" w:cs="Courier New"/>
      <w:kern w:val="0"/>
      <w:sz w:val="20"/>
      <w:szCs w:val="20"/>
      <w:lang w:eastAsia="en-GB"/>
      <w14:ligatures w14:val="none"/>
    </w:rPr>
  </w:style>
  <w:style w:type="character" w:customStyle="1" w:styleId="token">
    <w:name w:val="token"/>
    <w:basedOn w:val="DefaultParagraphFont"/>
    <w:rsid w:val="009F2F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3762</Words>
  <Characters>21445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Salvucci</dc:creator>
  <cp:keywords/>
  <dc:description/>
  <cp:lastModifiedBy>Davide Salvucci</cp:lastModifiedBy>
  <cp:revision>24</cp:revision>
  <dcterms:created xsi:type="dcterms:W3CDTF">2026-07-04T15:27:00Z</dcterms:created>
  <dcterms:modified xsi:type="dcterms:W3CDTF">2026-08-30T17:13:00Z</dcterms:modified>
</cp:coreProperties>
</file>