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BE46" w14:textId="671947AB" w:rsidR="00167807" w:rsidRPr="00167807" w:rsidRDefault="00167807" w:rsidP="00167807">
      <w:pPr>
        <w:pStyle w:val="Heading1"/>
      </w:pPr>
      <w:r w:rsidRPr="00167807">
        <w:t xml:space="preserve">Stack </w:t>
      </w:r>
      <w:proofErr w:type="spellStart"/>
      <w:r w:rsidRPr="00167807">
        <w:t>tecnologico</w:t>
      </w:r>
      <w:proofErr w:type="spellEnd"/>
    </w:p>
    <w:p w14:paraId="5E3F3063" w14:textId="77777777" w:rsidR="00167807" w:rsidRPr="00167807" w:rsidRDefault="00167807" w:rsidP="00167807">
      <w:pPr>
        <w:numPr>
          <w:ilvl w:val="0"/>
          <w:numId w:val="1"/>
        </w:numPr>
      </w:pPr>
      <w:proofErr w:type="spellStart"/>
      <w:r w:rsidRPr="00167807">
        <w:rPr>
          <w:b/>
          <w:bCs/>
        </w:rPr>
        <w:t>Linguaggio</w:t>
      </w:r>
      <w:proofErr w:type="spellEnd"/>
      <w:r w:rsidRPr="00167807">
        <w:rPr>
          <w:b/>
          <w:bCs/>
        </w:rPr>
        <w:t>:</w:t>
      </w:r>
      <w:r w:rsidRPr="00167807">
        <w:t> JavaScript (ES6+)</w:t>
      </w:r>
    </w:p>
    <w:p w14:paraId="39301F35" w14:textId="77777777" w:rsidR="00167807" w:rsidRPr="00167807" w:rsidRDefault="00167807" w:rsidP="00167807">
      <w:pPr>
        <w:numPr>
          <w:ilvl w:val="0"/>
          <w:numId w:val="1"/>
        </w:numPr>
        <w:rPr>
          <w:lang w:val="it-IT"/>
        </w:rPr>
      </w:pPr>
      <w:r w:rsidRPr="00167807">
        <w:rPr>
          <w:b/>
          <w:bCs/>
          <w:lang w:val="it-IT"/>
        </w:rPr>
        <w:t>Motore di rendering 2D:</w:t>
      </w:r>
      <w:r w:rsidRPr="00167807">
        <w:rPr>
          <w:lang w:val="it-IT"/>
        </w:rPr>
        <w:t> </w:t>
      </w:r>
      <w:proofErr w:type="spellStart"/>
      <w:r w:rsidRPr="00167807">
        <w:rPr>
          <w:lang w:val="it-IT"/>
        </w:rPr>
        <w:t>Phaser</w:t>
      </w:r>
      <w:proofErr w:type="spellEnd"/>
      <w:r w:rsidRPr="00167807">
        <w:rPr>
          <w:lang w:val="it-IT"/>
        </w:rPr>
        <w:t xml:space="preserve"> 3 (caricato da CDN)</w:t>
      </w:r>
    </w:p>
    <w:p w14:paraId="0629F48C" w14:textId="77777777" w:rsidR="00167807" w:rsidRPr="00167807" w:rsidRDefault="00167807" w:rsidP="00167807">
      <w:pPr>
        <w:numPr>
          <w:ilvl w:val="0"/>
          <w:numId w:val="1"/>
        </w:numPr>
        <w:rPr>
          <w:lang w:val="it-IT"/>
        </w:rPr>
      </w:pPr>
      <w:r w:rsidRPr="00167807">
        <w:rPr>
          <w:b/>
          <w:bCs/>
          <w:lang w:val="it-IT"/>
        </w:rPr>
        <w:t>Gestione moduli:</w:t>
      </w:r>
      <w:r w:rsidRPr="00167807">
        <w:rPr>
          <w:lang w:val="it-IT"/>
        </w:rPr>
        <w:t> inizialmente script globali concatenati; possibile migrazione a moduli ES6 con Vite in futuro</w:t>
      </w:r>
    </w:p>
    <w:p w14:paraId="12974C7E" w14:textId="77777777" w:rsidR="00167807" w:rsidRPr="00167807" w:rsidRDefault="00167807" w:rsidP="00167807">
      <w:pPr>
        <w:numPr>
          <w:ilvl w:val="0"/>
          <w:numId w:val="1"/>
        </w:numPr>
      </w:pPr>
      <w:proofErr w:type="spellStart"/>
      <w:r w:rsidRPr="00167807">
        <w:rPr>
          <w:b/>
          <w:bCs/>
        </w:rPr>
        <w:t>Struttura</w:t>
      </w:r>
      <w:proofErr w:type="spellEnd"/>
      <w:r w:rsidRPr="00167807">
        <w:rPr>
          <w:b/>
          <w:bCs/>
        </w:rPr>
        <w:t xml:space="preserve"> file:</w:t>
      </w:r>
    </w:p>
    <w:p w14:paraId="515E4900" w14:textId="77777777" w:rsidR="00167807" w:rsidRPr="00167807" w:rsidRDefault="00167807" w:rsidP="00167807">
      <w:pPr>
        <w:numPr>
          <w:ilvl w:val="1"/>
          <w:numId w:val="1"/>
        </w:numPr>
        <w:rPr>
          <w:lang w:val="it-IT"/>
        </w:rPr>
      </w:pPr>
      <w:r w:rsidRPr="00167807">
        <w:rPr>
          <w:lang w:val="it-IT"/>
        </w:rPr>
        <w:t xml:space="preserve">index.html – punto di ingresso, carica </w:t>
      </w:r>
      <w:proofErr w:type="spellStart"/>
      <w:r w:rsidRPr="00167807">
        <w:rPr>
          <w:lang w:val="it-IT"/>
        </w:rPr>
        <w:t>Phaser</w:t>
      </w:r>
      <w:proofErr w:type="spellEnd"/>
      <w:r w:rsidRPr="00167807">
        <w:rPr>
          <w:lang w:val="it-IT"/>
        </w:rPr>
        <w:t xml:space="preserve"> e gli script</w:t>
      </w:r>
    </w:p>
    <w:p w14:paraId="29236CED" w14:textId="77777777" w:rsidR="00167807" w:rsidRPr="00167807" w:rsidRDefault="00167807" w:rsidP="00167807">
      <w:pPr>
        <w:numPr>
          <w:ilvl w:val="1"/>
          <w:numId w:val="1"/>
        </w:numPr>
        <w:rPr>
          <w:lang w:val="it-IT"/>
        </w:rPr>
      </w:pPr>
      <w:proofErr w:type="spellStart"/>
      <w:r w:rsidRPr="00167807">
        <w:rPr>
          <w:lang w:val="it-IT"/>
        </w:rPr>
        <w:t>css</w:t>
      </w:r>
      <w:proofErr w:type="spellEnd"/>
      <w:r w:rsidRPr="00167807">
        <w:rPr>
          <w:lang w:val="it-IT"/>
        </w:rPr>
        <w:t>/style.css – stili per UI HTML sovrapposta</w:t>
      </w:r>
    </w:p>
    <w:p w14:paraId="4F169777" w14:textId="77777777" w:rsidR="00167807" w:rsidRPr="00167807" w:rsidRDefault="00167807" w:rsidP="00167807">
      <w:pPr>
        <w:numPr>
          <w:ilvl w:val="1"/>
          <w:numId w:val="1"/>
        </w:numPr>
        <w:rPr>
          <w:lang w:val="it-IT"/>
        </w:rPr>
      </w:pPr>
      <w:proofErr w:type="spellStart"/>
      <w:r w:rsidRPr="00167807">
        <w:rPr>
          <w:lang w:val="it-IT"/>
        </w:rPr>
        <w:t>js</w:t>
      </w:r>
      <w:proofErr w:type="spellEnd"/>
      <w:r w:rsidRPr="00167807">
        <w:rPr>
          <w:lang w:val="it-IT"/>
        </w:rPr>
        <w:t xml:space="preserve">/main.js – inizializzazione di </w:t>
      </w:r>
      <w:proofErr w:type="spellStart"/>
      <w:r w:rsidRPr="00167807">
        <w:rPr>
          <w:lang w:val="it-IT"/>
        </w:rPr>
        <w:t>Phaser</w:t>
      </w:r>
      <w:proofErr w:type="spellEnd"/>
      <w:r w:rsidRPr="00167807">
        <w:rPr>
          <w:lang w:val="it-IT"/>
        </w:rPr>
        <w:t xml:space="preserve"> e configurazione globale</w:t>
      </w:r>
    </w:p>
    <w:p w14:paraId="30BD8221" w14:textId="77777777" w:rsidR="00167807" w:rsidRPr="00167807" w:rsidRDefault="00167807" w:rsidP="00167807">
      <w:pPr>
        <w:numPr>
          <w:ilvl w:val="1"/>
          <w:numId w:val="1"/>
        </w:numPr>
        <w:rPr>
          <w:lang w:val="it-IT"/>
        </w:rPr>
      </w:pPr>
      <w:proofErr w:type="spellStart"/>
      <w:r w:rsidRPr="00167807">
        <w:rPr>
          <w:lang w:val="it-IT"/>
        </w:rPr>
        <w:t>js</w:t>
      </w:r>
      <w:proofErr w:type="spellEnd"/>
      <w:r w:rsidRPr="00167807">
        <w:rPr>
          <w:lang w:val="it-IT"/>
        </w:rPr>
        <w:t xml:space="preserve">/world.js – griglia spaziale, </w:t>
      </w:r>
      <w:proofErr w:type="spellStart"/>
      <w:r w:rsidRPr="00167807">
        <w:rPr>
          <w:lang w:val="it-IT"/>
        </w:rPr>
        <w:t>layer</w:t>
      </w:r>
      <w:proofErr w:type="spellEnd"/>
      <w:r w:rsidRPr="00167807">
        <w:rPr>
          <w:lang w:val="it-IT"/>
        </w:rPr>
        <w:t xml:space="preserve"> di densità, query spaziali</w:t>
      </w:r>
    </w:p>
    <w:p w14:paraId="7135F3EB" w14:textId="77777777" w:rsidR="00167807" w:rsidRPr="00167807" w:rsidRDefault="00167807" w:rsidP="00167807">
      <w:pPr>
        <w:numPr>
          <w:ilvl w:val="1"/>
          <w:numId w:val="1"/>
        </w:numPr>
        <w:rPr>
          <w:lang w:val="it-IT"/>
        </w:rPr>
      </w:pPr>
      <w:proofErr w:type="spellStart"/>
      <w:r w:rsidRPr="00167807">
        <w:rPr>
          <w:lang w:val="it-IT"/>
        </w:rPr>
        <w:t>js</w:t>
      </w:r>
      <w:proofErr w:type="spellEnd"/>
      <w:r w:rsidRPr="00167807">
        <w:rPr>
          <w:lang w:val="it-IT"/>
        </w:rPr>
        <w:t>/units.js – classi per pop, unità, branchi</w:t>
      </w:r>
    </w:p>
    <w:p w14:paraId="3DDB6699" w14:textId="77777777" w:rsidR="00167807" w:rsidRPr="00167807" w:rsidRDefault="00167807" w:rsidP="00167807">
      <w:pPr>
        <w:numPr>
          <w:ilvl w:val="1"/>
          <w:numId w:val="1"/>
        </w:numPr>
        <w:rPr>
          <w:lang w:val="it-IT"/>
        </w:rPr>
      </w:pPr>
      <w:proofErr w:type="spellStart"/>
      <w:r w:rsidRPr="00167807">
        <w:rPr>
          <w:lang w:val="it-IT"/>
        </w:rPr>
        <w:t>js</w:t>
      </w:r>
      <w:proofErr w:type="spellEnd"/>
      <w:r w:rsidRPr="00167807">
        <w:rPr>
          <w:lang w:val="it-IT"/>
        </w:rPr>
        <w:t>/resources.js – logica di raccolta, consumo, deterioramento (futuro)</w:t>
      </w:r>
    </w:p>
    <w:p w14:paraId="24FBC889" w14:textId="77777777" w:rsidR="00167807" w:rsidRPr="00167807" w:rsidRDefault="00167807" w:rsidP="00167807">
      <w:pPr>
        <w:numPr>
          <w:ilvl w:val="1"/>
          <w:numId w:val="1"/>
        </w:numPr>
        <w:rPr>
          <w:lang w:val="it-IT"/>
        </w:rPr>
      </w:pPr>
      <w:proofErr w:type="spellStart"/>
      <w:r w:rsidRPr="00167807">
        <w:rPr>
          <w:lang w:val="it-IT"/>
        </w:rPr>
        <w:t>js</w:t>
      </w:r>
      <w:proofErr w:type="spellEnd"/>
      <w:r w:rsidRPr="00167807">
        <w:rPr>
          <w:lang w:val="it-IT"/>
        </w:rPr>
        <w:t xml:space="preserve">/ui.js – interfaccia utente, pannelli, </w:t>
      </w:r>
      <w:proofErr w:type="spellStart"/>
      <w:r w:rsidRPr="00167807">
        <w:rPr>
          <w:lang w:val="it-IT"/>
        </w:rPr>
        <w:t>tooltip</w:t>
      </w:r>
      <w:proofErr w:type="spellEnd"/>
      <w:r w:rsidRPr="00167807">
        <w:rPr>
          <w:lang w:val="it-IT"/>
        </w:rPr>
        <w:t xml:space="preserve"> (futuro)</w:t>
      </w:r>
    </w:p>
    <w:p w14:paraId="0C64B57B" w14:textId="59D055CB" w:rsidR="00167807" w:rsidRPr="00167807" w:rsidRDefault="00167807" w:rsidP="00167807">
      <w:pPr>
        <w:numPr>
          <w:ilvl w:val="1"/>
          <w:numId w:val="1"/>
        </w:numPr>
        <w:rPr>
          <w:lang w:val="it-IT"/>
        </w:rPr>
      </w:pPr>
      <w:proofErr w:type="spellStart"/>
      <w:r w:rsidRPr="00167807">
        <w:rPr>
          <w:lang w:val="it-IT"/>
        </w:rPr>
        <w:t>js</w:t>
      </w:r>
      <w:proofErr w:type="spellEnd"/>
      <w:r w:rsidRPr="00167807">
        <w:rPr>
          <w:lang w:val="it-IT"/>
        </w:rPr>
        <w:t>/time.js – gestione pausa/play/velocità (futuro)</w:t>
      </w:r>
    </w:p>
    <w:p w14:paraId="0E92E3D6" w14:textId="0C8E5D7F" w:rsidR="00167807" w:rsidRPr="00167807" w:rsidRDefault="00167807" w:rsidP="00167807">
      <w:pPr>
        <w:pStyle w:val="Heading1"/>
        <w:rPr>
          <w:lang w:val="it-IT"/>
        </w:rPr>
      </w:pPr>
      <w:r w:rsidRPr="00167807">
        <w:rPr>
          <w:lang w:val="it-IT"/>
        </w:rPr>
        <w:t>Griglia spaziale e risorse diffuse</w:t>
      </w:r>
    </w:p>
    <w:p w14:paraId="343B4C67" w14:textId="054872A1" w:rsidR="00167807" w:rsidRPr="00167807" w:rsidRDefault="00167807" w:rsidP="00167807">
      <w:pPr>
        <w:pStyle w:val="Heading2"/>
      </w:pPr>
      <w:r w:rsidRPr="00167807">
        <w:rPr>
          <w:rStyle w:val="Heading2Char"/>
          <w:b/>
          <w:bCs/>
        </w:rPr>
        <w:t>Struttura dati</w:t>
      </w:r>
    </w:p>
    <w:p w14:paraId="61EEE614" w14:textId="77777777" w:rsidR="00167807" w:rsidRPr="00167807" w:rsidRDefault="00167807" w:rsidP="00167807">
      <w:pPr>
        <w:rPr>
          <w:lang w:val="it-IT"/>
        </w:rPr>
      </w:pPr>
      <w:r w:rsidRPr="00167807">
        <w:rPr>
          <w:lang w:val="it-IT"/>
        </w:rPr>
        <w:t>Il mondo è suddiviso in una griglia rettangolare di celle invisibili, di dimensione fissa CELL_SIZE (es. 100 pixel).</w:t>
      </w:r>
    </w:p>
    <w:p w14:paraId="24FD853A" w14:textId="77777777" w:rsidR="00167807" w:rsidRPr="00167807" w:rsidRDefault="00167807" w:rsidP="00167807">
      <w:pPr>
        <w:rPr>
          <w:lang w:val="it-IT"/>
        </w:rPr>
      </w:pPr>
      <w:r w:rsidRPr="00167807">
        <w:rPr>
          <w:lang w:val="it-IT"/>
        </w:rPr>
        <w:t>Ogni cella è un oggetto con le seguenti proprietà:</w:t>
      </w:r>
    </w:p>
    <w:p w14:paraId="2CECD47E" w14:textId="77777777" w:rsidR="00167807" w:rsidRPr="00167807" w:rsidRDefault="00167807" w:rsidP="00167807">
      <w:pPr>
        <w:rPr>
          <w:lang w:val="it-IT"/>
        </w:rPr>
      </w:pPr>
      <w:proofErr w:type="spellStart"/>
      <w:r w:rsidRPr="00167807">
        <w:rPr>
          <w:lang w:val="it-IT"/>
        </w:rPr>
        <w:t>javascript</w:t>
      </w:r>
      <w:proofErr w:type="spellEnd"/>
    </w:p>
    <w:p w14:paraId="14A0B81F" w14:textId="77777777" w:rsidR="00167807" w:rsidRPr="00167807" w:rsidRDefault="00167807" w:rsidP="00167807">
      <w:pPr>
        <w:rPr>
          <w:lang w:val="it-IT"/>
        </w:rPr>
      </w:pPr>
      <w:r w:rsidRPr="00167807">
        <w:rPr>
          <w:lang w:val="it-IT"/>
        </w:rPr>
        <w:t>{</w:t>
      </w:r>
    </w:p>
    <w:p w14:paraId="74C448A3" w14:textId="77777777" w:rsidR="00167807" w:rsidRPr="00167807" w:rsidRDefault="00167807" w:rsidP="00167807">
      <w:pPr>
        <w:rPr>
          <w:lang w:val="it-IT"/>
        </w:rPr>
      </w:pPr>
      <w:r w:rsidRPr="00167807">
        <w:rPr>
          <w:lang w:val="it-IT"/>
        </w:rPr>
        <w:t xml:space="preserve">  cx, </w:t>
      </w:r>
      <w:proofErr w:type="spellStart"/>
      <w:r w:rsidRPr="00167807">
        <w:rPr>
          <w:lang w:val="it-IT"/>
        </w:rPr>
        <w:t>cy</w:t>
      </w:r>
      <w:proofErr w:type="spellEnd"/>
      <w:r w:rsidRPr="00167807">
        <w:rPr>
          <w:lang w:val="it-IT"/>
        </w:rPr>
        <w:t xml:space="preserve">,                   </w:t>
      </w:r>
      <w:r w:rsidRPr="00167807">
        <w:rPr>
          <w:i/>
          <w:iCs/>
          <w:lang w:val="it-IT"/>
        </w:rPr>
        <w:t>// coordinate intere della cella nella griglia</w:t>
      </w:r>
    </w:p>
    <w:p w14:paraId="29238B14" w14:textId="77777777" w:rsidR="00167807" w:rsidRPr="00167807" w:rsidRDefault="00167807" w:rsidP="00167807">
      <w:pPr>
        <w:rPr>
          <w:lang w:val="it-IT"/>
        </w:rPr>
      </w:pPr>
      <w:r w:rsidRPr="00167807">
        <w:rPr>
          <w:lang w:val="it-IT"/>
        </w:rPr>
        <w:t xml:space="preserve">  </w:t>
      </w:r>
      <w:proofErr w:type="spellStart"/>
      <w:r w:rsidRPr="00167807">
        <w:rPr>
          <w:lang w:val="it-IT"/>
        </w:rPr>
        <w:t>entities</w:t>
      </w:r>
      <w:proofErr w:type="spellEnd"/>
      <w:r w:rsidRPr="00167807">
        <w:rPr>
          <w:lang w:val="it-IT"/>
        </w:rPr>
        <w:t xml:space="preserve">: [],             </w:t>
      </w:r>
      <w:r w:rsidRPr="00167807">
        <w:rPr>
          <w:i/>
          <w:iCs/>
          <w:lang w:val="it-IT"/>
        </w:rPr>
        <w:t>// entità mobili (pop, branchi) attualmente in questa cella</w:t>
      </w:r>
    </w:p>
    <w:p w14:paraId="539B4D77" w14:textId="77777777" w:rsidR="00167807" w:rsidRPr="00167807" w:rsidRDefault="00167807" w:rsidP="00167807">
      <w:pPr>
        <w:rPr>
          <w:lang w:val="it-IT"/>
        </w:rPr>
      </w:pPr>
      <w:r w:rsidRPr="00167807">
        <w:rPr>
          <w:lang w:val="it-IT"/>
        </w:rPr>
        <w:lastRenderedPageBreak/>
        <w:t xml:space="preserve">  </w:t>
      </w:r>
      <w:proofErr w:type="spellStart"/>
      <w:r w:rsidRPr="00167807">
        <w:rPr>
          <w:lang w:val="it-IT"/>
        </w:rPr>
        <w:t>forestDensity</w:t>
      </w:r>
      <w:proofErr w:type="spellEnd"/>
      <w:r w:rsidRPr="00167807">
        <w:rPr>
          <w:lang w:val="it-IT"/>
        </w:rPr>
        <w:t xml:space="preserve">: 0.0,       </w:t>
      </w:r>
      <w:r w:rsidRPr="00167807">
        <w:rPr>
          <w:i/>
          <w:iCs/>
          <w:lang w:val="it-IT"/>
        </w:rPr>
        <w:t>// 0..1</w:t>
      </w:r>
    </w:p>
    <w:p w14:paraId="07F7A7D9" w14:textId="77777777" w:rsidR="00167807" w:rsidRPr="00167807" w:rsidRDefault="00167807" w:rsidP="00167807">
      <w:pPr>
        <w:rPr>
          <w:lang w:val="it-IT"/>
        </w:rPr>
      </w:pPr>
      <w:r w:rsidRPr="00167807">
        <w:rPr>
          <w:lang w:val="it-IT"/>
        </w:rPr>
        <w:t xml:space="preserve">  </w:t>
      </w:r>
      <w:proofErr w:type="spellStart"/>
      <w:r w:rsidRPr="00167807">
        <w:rPr>
          <w:lang w:val="it-IT"/>
        </w:rPr>
        <w:t>forageDensity</w:t>
      </w:r>
      <w:proofErr w:type="spellEnd"/>
      <w:r w:rsidRPr="00167807">
        <w:rPr>
          <w:lang w:val="it-IT"/>
        </w:rPr>
        <w:t xml:space="preserve">: 0.0,       </w:t>
      </w:r>
      <w:r w:rsidRPr="00167807">
        <w:rPr>
          <w:i/>
          <w:iCs/>
          <w:lang w:val="it-IT"/>
        </w:rPr>
        <w:t>// 0..1 (vegetazione raccoglibile)</w:t>
      </w:r>
    </w:p>
    <w:p w14:paraId="42EEEC99" w14:textId="77777777" w:rsidR="00167807" w:rsidRPr="00167807" w:rsidRDefault="00167807" w:rsidP="00167807">
      <w:pPr>
        <w:rPr>
          <w:lang w:val="it-IT"/>
        </w:rPr>
      </w:pPr>
      <w:r w:rsidRPr="00167807">
        <w:rPr>
          <w:lang w:val="it-IT"/>
        </w:rPr>
        <w:t xml:space="preserve">  </w:t>
      </w:r>
      <w:proofErr w:type="spellStart"/>
      <w:r w:rsidRPr="00167807">
        <w:rPr>
          <w:lang w:val="it-IT"/>
        </w:rPr>
        <w:t>smallGameDensity</w:t>
      </w:r>
      <w:proofErr w:type="spellEnd"/>
      <w:r w:rsidRPr="00167807">
        <w:rPr>
          <w:lang w:val="it-IT"/>
        </w:rPr>
        <w:t xml:space="preserve">: 0.0,    </w:t>
      </w:r>
      <w:r w:rsidRPr="00167807">
        <w:rPr>
          <w:i/>
          <w:iCs/>
          <w:lang w:val="it-IT"/>
        </w:rPr>
        <w:t>// 0..1 (piccola fauna terrestre)</w:t>
      </w:r>
    </w:p>
    <w:p w14:paraId="62F78F55" w14:textId="77777777" w:rsidR="00167807" w:rsidRPr="00167807" w:rsidRDefault="00167807" w:rsidP="00167807">
      <w:pPr>
        <w:rPr>
          <w:lang w:val="it-IT"/>
        </w:rPr>
      </w:pPr>
      <w:r w:rsidRPr="00167807">
        <w:rPr>
          <w:lang w:val="it-IT"/>
        </w:rPr>
        <w:t xml:space="preserve">  </w:t>
      </w:r>
      <w:proofErr w:type="spellStart"/>
      <w:r w:rsidRPr="00167807">
        <w:rPr>
          <w:lang w:val="it-IT"/>
        </w:rPr>
        <w:t>fishDensity</w:t>
      </w:r>
      <w:proofErr w:type="spellEnd"/>
      <w:r w:rsidRPr="00167807">
        <w:rPr>
          <w:lang w:val="it-IT"/>
        </w:rPr>
        <w:t xml:space="preserve">: 0.0,         </w:t>
      </w:r>
      <w:r w:rsidRPr="00167807">
        <w:rPr>
          <w:i/>
          <w:iCs/>
          <w:lang w:val="it-IT"/>
        </w:rPr>
        <w:t>// 0..1 (pesci, solo in celle d'acqua)</w:t>
      </w:r>
    </w:p>
    <w:p w14:paraId="4E42A358" w14:textId="77777777" w:rsidR="00167807" w:rsidRPr="00167807" w:rsidRDefault="00167807" w:rsidP="00167807">
      <w:pPr>
        <w:rPr>
          <w:lang w:val="it-IT"/>
        </w:rPr>
      </w:pPr>
      <w:r w:rsidRPr="00167807">
        <w:rPr>
          <w:lang w:val="it-IT"/>
        </w:rPr>
        <w:t xml:space="preserve">  </w:t>
      </w:r>
      <w:proofErr w:type="spellStart"/>
      <w:r w:rsidRPr="00167807">
        <w:rPr>
          <w:lang w:val="it-IT"/>
        </w:rPr>
        <w:t>fertility</w:t>
      </w:r>
      <w:proofErr w:type="spellEnd"/>
      <w:r w:rsidRPr="00167807">
        <w:rPr>
          <w:lang w:val="it-IT"/>
        </w:rPr>
        <w:t xml:space="preserve">: 0.5            </w:t>
      </w:r>
      <w:r w:rsidRPr="00167807">
        <w:rPr>
          <w:i/>
          <w:iCs/>
          <w:lang w:val="it-IT"/>
        </w:rPr>
        <w:t>// 0..1 (default medio)</w:t>
      </w:r>
    </w:p>
    <w:p w14:paraId="6D813D49" w14:textId="77777777" w:rsidR="00167807" w:rsidRPr="00167807" w:rsidRDefault="00167807" w:rsidP="00167807">
      <w:pPr>
        <w:rPr>
          <w:lang w:val="it-IT"/>
        </w:rPr>
      </w:pPr>
      <w:r w:rsidRPr="00167807">
        <w:rPr>
          <w:lang w:val="it-IT"/>
        </w:rPr>
        <w:t>}</w:t>
      </w:r>
    </w:p>
    <w:p w14:paraId="1218FCF4" w14:textId="77777777" w:rsidR="00167807" w:rsidRPr="00167807" w:rsidRDefault="00167807" w:rsidP="00167807">
      <w:pPr>
        <w:rPr>
          <w:lang w:val="it-IT"/>
        </w:rPr>
      </w:pPr>
      <w:r w:rsidRPr="00167807">
        <w:rPr>
          <w:lang w:val="it-IT"/>
        </w:rPr>
        <w:t>La griglia è memorizzata in un array 2D o in una </w:t>
      </w:r>
      <w:proofErr w:type="spellStart"/>
      <w:r w:rsidRPr="00167807">
        <w:rPr>
          <w:lang w:val="it-IT"/>
        </w:rPr>
        <w:t>Map</w:t>
      </w:r>
      <w:proofErr w:type="spellEnd"/>
      <w:r w:rsidRPr="00167807">
        <w:rPr>
          <w:lang w:val="it-IT"/>
        </w:rPr>
        <w:t> con chiave "</w:t>
      </w:r>
      <w:proofErr w:type="spellStart"/>
      <w:r w:rsidRPr="00167807">
        <w:rPr>
          <w:lang w:val="it-IT"/>
        </w:rPr>
        <w:t>cx,cy</w:t>
      </w:r>
      <w:proofErr w:type="spellEnd"/>
      <w:r w:rsidRPr="00167807">
        <w:rPr>
          <w:lang w:val="it-IT"/>
        </w:rPr>
        <w:t>".</w:t>
      </w:r>
    </w:p>
    <w:p w14:paraId="63ACD19D" w14:textId="1C314B90" w:rsidR="00167807" w:rsidRPr="00167807" w:rsidRDefault="00167807" w:rsidP="00167807">
      <w:pPr>
        <w:pStyle w:val="Heading2"/>
      </w:pPr>
      <w:r w:rsidRPr="00167807">
        <w:t>Funzioni principali (world.js)</w:t>
      </w:r>
    </w:p>
    <w:p w14:paraId="77F25DFB" w14:textId="77777777" w:rsidR="00167807" w:rsidRPr="00167807" w:rsidRDefault="00167807" w:rsidP="00167807">
      <w:pPr>
        <w:numPr>
          <w:ilvl w:val="0"/>
          <w:numId w:val="2"/>
        </w:numPr>
        <w:rPr>
          <w:lang w:val="it-IT"/>
        </w:rPr>
      </w:pPr>
      <w:proofErr w:type="spellStart"/>
      <w:r w:rsidRPr="00167807">
        <w:rPr>
          <w:lang w:val="it-IT"/>
        </w:rPr>
        <w:t>worldToCell</w:t>
      </w:r>
      <w:proofErr w:type="spellEnd"/>
      <w:r w:rsidRPr="00167807">
        <w:rPr>
          <w:lang w:val="it-IT"/>
        </w:rPr>
        <w:t xml:space="preserve">(x, y) → {cx, </w:t>
      </w:r>
      <w:proofErr w:type="spellStart"/>
      <w:r w:rsidRPr="00167807">
        <w:rPr>
          <w:lang w:val="it-IT"/>
        </w:rPr>
        <w:t>cy</w:t>
      </w:r>
      <w:proofErr w:type="spellEnd"/>
      <w:r w:rsidRPr="00167807">
        <w:rPr>
          <w:lang w:val="it-IT"/>
        </w:rPr>
        <w:t>}: converte coordinate mondo in coordinate cella.</w:t>
      </w:r>
    </w:p>
    <w:p w14:paraId="280C603E" w14:textId="77777777" w:rsidR="00167807" w:rsidRPr="00167807" w:rsidRDefault="00167807" w:rsidP="00167807">
      <w:pPr>
        <w:numPr>
          <w:ilvl w:val="0"/>
          <w:numId w:val="2"/>
        </w:numPr>
        <w:rPr>
          <w:lang w:val="it-IT"/>
        </w:rPr>
      </w:pPr>
      <w:proofErr w:type="spellStart"/>
      <w:r w:rsidRPr="00167807">
        <w:rPr>
          <w:lang w:val="it-IT"/>
        </w:rPr>
        <w:t>getCell</w:t>
      </w:r>
      <w:proofErr w:type="spellEnd"/>
      <w:r w:rsidRPr="00167807">
        <w:rPr>
          <w:lang w:val="it-IT"/>
        </w:rPr>
        <w:t xml:space="preserve">(cx, </w:t>
      </w:r>
      <w:proofErr w:type="spellStart"/>
      <w:r w:rsidRPr="00167807">
        <w:rPr>
          <w:lang w:val="it-IT"/>
        </w:rPr>
        <w:t>cy</w:t>
      </w:r>
      <w:proofErr w:type="spellEnd"/>
      <w:r w:rsidRPr="00167807">
        <w:rPr>
          <w:lang w:val="it-IT"/>
        </w:rPr>
        <w:t>) → oggetto cella (crea la cella se non esiste).</w:t>
      </w:r>
    </w:p>
    <w:p w14:paraId="7DD50050" w14:textId="77777777" w:rsidR="00167807" w:rsidRPr="00167807" w:rsidRDefault="00167807" w:rsidP="00167807">
      <w:pPr>
        <w:numPr>
          <w:ilvl w:val="0"/>
          <w:numId w:val="2"/>
        </w:numPr>
        <w:rPr>
          <w:lang w:val="it-IT"/>
        </w:rPr>
      </w:pPr>
      <w:proofErr w:type="spellStart"/>
      <w:r w:rsidRPr="00167807">
        <w:rPr>
          <w:lang w:val="it-IT"/>
        </w:rPr>
        <w:t>getEntitiesInRadius</w:t>
      </w:r>
      <w:proofErr w:type="spellEnd"/>
      <w:r w:rsidRPr="00167807">
        <w:rPr>
          <w:lang w:val="it-IT"/>
        </w:rPr>
        <w:t xml:space="preserve">(x, y, </w:t>
      </w:r>
      <w:proofErr w:type="spellStart"/>
      <w:r w:rsidRPr="00167807">
        <w:rPr>
          <w:lang w:val="it-IT"/>
        </w:rPr>
        <w:t>radius</w:t>
      </w:r>
      <w:proofErr w:type="spellEnd"/>
      <w:r w:rsidRPr="00167807">
        <w:rPr>
          <w:lang w:val="it-IT"/>
        </w:rPr>
        <w:t>) → array di entità: interroga le celle nel raggio e filtra per distanza esatta.</w:t>
      </w:r>
    </w:p>
    <w:p w14:paraId="6F79FC70" w14:textId="77777777" w:rsidR="00167807" w:rsidRPr="00167807" w:rsidRDefault="00167807" w:rsidP="00167807">
      <w:pPr>
        <w:numPr>
          <w:ilvl w:val="0"/>
          <w:numId w:val="2"/>
        </w:numPr>
        <w:rPr>
          <w:lang w:val="it-IT"/>
        </w:rPr>
      </w:pPr>
      <w:proofErr w:type="spellStart"/>
      <w:r w:rsidRPr="00167807">
        <w:rPr>
          <w:lang w:val="it-IT"/>
        </w:rPr>
        <w:t>modifyDensity</w:t>
      </w:r>
      <w:proofErr w:type="spellEnd"/>
      <w:r w:rsidRPr="00167807">
        <w:rPr>
          <w:lang w:val="it-IT"/>
        </w:rPr>
        <w:t xml:space="preserve">(x, y, </w:t>
      </w:r>
      <w:proofErr w:type="spellStart"/>
      <w:r w:rsidRPr="00167807">
        <w:rPr>
          <w:lang w:val="it-IT"/>
        </w:rPr>
        <w:t>layer</w:t>
      </w:r>
      <w:proofErr w:type="spellEnd"/>
      <w:r w:rsidRPr="00167807">
        <w:rPr>
          <w:lang w:val="it-IT"/>
        </w:rPr>
        <w:t xml:space="preserve">, </w:t>
      </w:r>
      <w:proofErr w:type="spellStart"/>
      <w:r w:rsidRPr="00167807">
        <w:rPr>
          <w:lang w:val="it-IT"/>
        </w:rPr>
        <w:t>amount</w:t>
      </w:r>
      <w:proofErr w:type="spellEnd"/>
      <w:r w:rsidRPr="00167807">
        <w:rPr>
          <w:lang w:val="it-IT"/>
        </w:rPr>
        <w:t xml:space="preserve">, </w:t>
      </w:r>
      <w:proofErr w:type="spellStart"/>
      <w:r w:rsidRPr="00167807">
        <w:rPr>
          <w:lang w:val="it-IT"/>
        </w:rPr>
        <w:t>impactRadius</w:t>
      </w:r>
      <w:proofErr w:type="spellEnd"/>
      <w:r w:rsidRPr="00167807">
        <w:rPr>
          <w:lang w:val="it-IT"/>
        </w:rPr>
        <w:t xml:space="preserve">): modifica la densità del </w:t>
      </w:r>
      <w:proofErr w:type="spellStart"/>
      <w:r w:rsidRPr="00167807">
        <w:rPr>
          <w:lang w:val="it-IT"/>
        </w:rPr>
        <w:t>layer</w:t>
      </w:r>
      <w:proofErr w:type="spellEnd"/>
      <w:r w:rsidRPr="00167807">
        <w:rPr>
          <w:lang w:val="it-IT"/>
        </w:rPr>
        <w:t xml:space="preserve"> indicato nelle celle intorno alla posizione, con decadimento radiale.</w:t>
      </w:r>
    </w:p>
    <w:p w14:paraId="35D64CCC" w14:textId="11B90117" w:rsidR="00167807" w:rsidRPr="00167807" w:rsidRDefault="00167807" w:rsidP="00167807">
      <w:pPr>
        <w:pStyle w:val="Heading2"/>
      </w:pPr>
      <w:r w:rsidRPr="00167807">
        <w:t>Layer di densità attuali (MVP)</w:t>
      </w:r>
    </w:p>
    <w:tbl>
      <w:tblPr>
        <w:tblW w:w="11280" w:type="dxa"/>
        <w:tblCellMar>
          <w:top w:w="15" w:type="dxa"/>
          <w:left w:w="15" w:type="dxa"/>
          <w:bottom w:w="15" w:type="dxa"/>
          <w:right w:w="15" w:type="dxa"/>
        </w:tblCellMar>
        <w:tblLook w:val="04A0" w:firstRow="1" w:lastRow="0" w:firstColumn="1" w:lastColumn="0" w:noHBand="0" w:noVBand="1"/>
      </w:tblPr>
      <w:tblGrid>
        <w:gridCol w:w="2499"/>
        <w:gridCol w:w="2300"/>
        <w:gridCol w:w="6481"/>
      </w:tblGrid>
      <w:tr w:rsidR="00167807" w:rsidRPr="00167807" w14:paraId="766E8CEE" w14:textId="77777777">
        <w:trPr>
          <w:tblHeader/>
        </w:trPr>
        <w:tc>
          <w:tcPr>
            <w:tcW w:w="0" w:type="auto"/>
            <w:tcBorders>
              <w:top w:val="nil"/>
            </w:tcBorders>
            <w:tcMar>
              <w:top w:w="150" w:type="dxa"/>
              <w:left w:w="0" w:type="dxa"/>
              <w:bottom w:w="150" w:type="dxa"/>
              <w:right w:w="240" w:type="dxa"/>
            </w:tcMar>
            <w:vAlign w:val="center"/>
            <w:hideMark/>
          </w:tcPr>
          <w:p w14:paraId="794D0E8A" w14:textId="77777777" w:rsidR="00167807" w:rsidRPr="00167807" w:rsidRDefault="00167807" w:rsidP="00167807">
            <w:r w:rsidRPr="00167807">
              <w:t>Layer</w:t>
            </w:r>
          </w:p>
        </w:tc>
        <w:tc>
          <w:tcPr>
            <w:tcW w:w="0" w:type="auto"/>
            <w:tcBorders>
              <w:top w:val="nil"/>
            </w:tcBorders>
            <w:tcMar>
              <w:top w:w="150" w:type="dxa"/>
              <w:left w:w="240" w:type="dxa"/>
              <w:bottom w:w="150" w:type="dxa"/>
              <w:right w:w="240" w:type="dxa"/>
            </w:tcMar>
            <w:vAlign w:val="center"/>
            <w:hideMark/>
          </w:tcPr>
          <w:p w14:paraId="1C33BB92" w14:textId="77777777" w:rsidR="00167807" w:rsidRPr="00167807" w:rsidRDefault="00167807" w:rsidP="00167807">
            <w:proofErr w:type="spellStart"/>
            <w:r w:rsidRPr="00167807">
              <w:t>Proprietà</w:t>
            </w:r>
            <w:proofErr w:type="spellEnd"/>
          </w:p>
        </w:tc>
        <w:tc>
          <w:tcPr>
            <w:tcW w:w="0" w:type="auto"/>
            <w:tcBorders>
              <w:top w:val="nil"/>
            </w:tcBorders>
            <w:tcMar>
              <w:top w:w="150" w:type="dxa"/>
              <w:left w:w="240" w:type="dxa"/>
              <w:bottom w:w="150" w:type="dxa"/>
              <w:right w:w="240" w:type="dxa"/>
            </w:tcMar>
            <w:vAlign w:val="center"/>
            <w:hideMark/>
          </w:tcPr>
          <w:p w14:paraId="07AF9833" w14:textId="77777777" w:rsidR="00167807" w:rsidRPr="00167807" w:rsidRDefault="00167807" w:rsidP="00167807">
            <w:proofErr w:type="spellStart"/>
            <w:r w:rsidRPr="00167807">
              <w:t>Descrizione</w:t>
            </w:r>
            <w:proofErr w:type="spellEnd"/>
          </w:p>
        </w:tc>
      </w:tr>
      <w:tr w:rsidR="00167807" w:rsidRPr="008B79A7" w14:paraId="43AC3247" w14:textId="77777777">
        <w:tc>
          <w:tcPr>
            <w:tcW w:w="0" w:type="auto"/>
            <w:tcMar>
              <w:top w:w="150" w:type="dxa"/>
              <w:left w:w="0" w:type="dxa"/>
              <w:bottom w:w="150" w:type="dxa"/>
              <w:right w:w="240" w:type="dxa"/>
            </w:tcMar>
            <w:vAlign w:val="center"/>
            <w:hideMark/>
          </w:tcPr>
          <w:p w14:paraId="0A216D57" w14:textId="77777777" w:rsidR="00167807" w:rsidRPr="00167807" w:rsidRDefault="00167807" w:rsidP="00167807">
            <w:r w:rsidRPr="00167807">
              <w:t>Foresta</w:t>
            </w:r>
          </w:p>
        </w:tc>
        <w:tc>
          <w:tcPr>
            <w:tcW w:w="0" w:type="auto"/>
            <w:tcMar>
              <w:top w:w="150" w:type="dxa"/>
              <w:left w:w="240" w:type="dxa"/>
              <w:bottom w:w="150" w:type="dxa"/>
              <w:right w:w="240" w:type="dxa"/>
            </w:tcMar>
            <w:vAlign w:val="center"/>
            <w:hideMark/>
          </w:tcPr>
          <w:p w14:paraId="3F6C6538" w14:textId="77777777" w:rsidR="00167807" w:rsidRPr="00167807" w:rsidRDefault="00167807" w:rsidP="00167807">
            <w:proofErr w:type="spellStart"/>
            <w:r w:rsidRPr="00167807">
              <w:t>forestDensity</w:t>
            </w:r>
            <w:proofErr w:type="spellEnd"/>
          </w:p>
        </w:tc>
        <w:tc>
          <w:tcPr>
            <w:tcW w:w="0" w:type="auto"/>
            <w:tcMar>
              <w:top w:w="150" w:type="dxa"/>
              <w:left w:w="240" w:type="dxa"/>
              <w:bottom w:w="150" w:type="dxa"/>
              <w:right w:w="0" w:type="dxa"/>
            </w:tcMar>
            <w:vAlign w:val="center"/>
            <w:hideMark/>
          </w:tcPr>
          <w:p w14:paraId="3C73DB2D" w14:textId="77777777" w:rsidR="00167807" w:rsidRPr="00167807" w:rsidRDefault="00167807" w:rsidP="00167807">
            <w:pPr>
              <w:rPr>
                <w:lang w:val="it-IT"/>
              </w:rPr>
            </w:pPr>
            <w:r w:rsidRPr="00167807">
              <w:rPr>
                <w:lang w:val="it-IT"/>
              </w:rPr>
              <w:t>Densità di alberi. Ridotta dal taglio, rigenerazione lenta.</w:t>
            </w:r>
          </w:p>
        </w:tc>
      </w:tr>
      <w:tr w:rsidR="00167807" w:rsidRPr="008B79A7" w14:paraId="76A11F7E" w14:textId="77777777">
        <w:tc>
          <w:tcPr>
            <w:tcW w:w="0" w:type="auto"/>
            <w:tcMar>
              <w:top w:w="150" w:type="dxa"/>
              <w:left w:w="0" w:type="dxa"/>
              <w:bottom w:w="150" w:type="dxa"/>
              <w:right w:w="240" w:type="dxa"/>
            </w:tcMar>
            <w:vAlign w:val="center"/>
            <w:hideMark/>
          </w:tcPr>
          <w:p w14:paraId="40119AF8" w14:textId="77777777" w:rsidR="00167807" w:rsidRPr="00167807" w:rsidRDefault="00167807" w:rsidP="00167807">
            <w:proofErr w:type="spellStart"/>
            <w:r w:rsidRPr="00167807">
              <w:t>Vegetazione</w:t>
            </w:r>
            <w:proofErr w:type="spellEnd"/>
            <w:r w:rsidRPr="00167807">
              <w:t xml:space="preserve"> </w:t>
            </w:r>
            <w:proofErr w:type="spellStart"/>
            <w:r w:rsidRPr="00167807">
              <w:t>raccoglibile</w:t>
            </w:r>
            <w:proofErr w:type="spellEnd"/>
          </w:p>
        </w:tc>
        <w:tc>
          <w:tcPr>
            <w:tcW w:w="0" w:type="auto"/>
            <w:tcMar>
              <w:top w:w="150" w:type="dxa"/>
              <w:left w:w="240" w:type="dxa"/>
              <w:bottom w:w="150" w:type="dxa"/>
              <w:right w:w="240" w:type="dxa"/>
            </w:tcMar>
            <w:vAlign w:val="center"/>
            <w:hideMark/>
          </w:tcPr>
          <w:p w14:paraId="7E72F960" w14:textId="77777777" w:rsidR="00167807" w:rsidRPr="00167807" w:rsidRDefault="00167807" w:rsidP="00167807">
            <w:proofErr w:type="spellStart"/>
            <w:r w:rsidRPr="00167807">
              <w:t>forageDensity</w:t>
            </w:r>
            <w:proofErr w:type="spellEnd"/>
          </w:p>
        </w:tc>
        <w:tc>
          <w:tcPr>
            <w:tcW w:w="0" w:type="auto"/>
            <w:tcMar>
              <w:top w:w="150" w:type="dxa"/>
              <w:left w:w="240" w:type="dxa"/>
              <w:bottom w:w="150" w:type="dxa"/>
              <w:right w:w="0" w:type="dxa"/>
            </w:tcMar>
            <w:vAlign w:val="center"/>
            <w:hideMark/>
          </w:tcPr>
          <w:p w14:paraId="1BD5DD8D" w14:textId="77777777" w:rsidR="00167807" w:rsidRPr="00167807" w:rsidRDefault="00167807" w:rsidP="00167807">
            <w:pPr>
              <w:rPr>
                <w:lang w:val="it-IT"/>
              </w:rPr>
            </w:pPr>
            <w:r w:rsidRPr="00167807">
              <w:rPr>
                <w:lang w:val="it-IT"/>
              </w:rPr>
              <w:t>Bacche, erbe, radici. Ridotta dalla raccolta, rigenerazione stagionale.</w:t>
            </w:r>
          </w:p>
        </w:tc>
      </w:tr>
      <w:tr w:rsidR="00167807" w:rsidRPr="008B79A7" w14:paraId="205197A0" w14:textId="77777777">
        <w:tc>
          <w:tcPr>
            <w:tcW w:w="0" w:type="auto"/>
            <w:tcMar>
              <w:top w:w="150" w:type="dxa"/>
              <w:left w:w="0" w:type="dxa"/>
              <w:bottom w:w="150" w:type="dxa"/>
              <w:right w:w="240" w:type="dxa"/>
            </w:tcMar>
            <w:vAlign w:val="center"/>
            <w:hideMark/>
          </w:tcPr>
          <w:p w14:paraId="1E422A99" w14:textId="77777777" w:rsidR="00167807" w:rsidRPr="00167807" w:rsidRDefault="00167807" w:rsidP="00167807">
            <w:r w:rsidRPr="00167807">
              <w:t xml:space="preserve">Piccola fauna </w:t>
            </w:r>
            <w:proofErr w:type="spellStart"/>
            <w:r w:rsidRPr="00167807">
              <w:t>terrestre</w:t>
            </w:r>
            <w:proofErr w:type="spellEnd"/>
          </w:p>
        </w:tc>
        <w:tc>
          <w:tcPr>
            <w:tcW w:w="0" w:type="auto"/>
            <w:tcMar>
              <w:top w:w="150" w:type="dxa"/>
              <w:left w:w="240" w:type="dxa"/>
              <w:bottom w:w="150" w:type="dxa"/>
              <w:right w:w="240" w:type="dxa"/>
            </w:tcMar>
            <w:vAlign w:val="center"/>
            <w:hideMark/>
          </w:tcPr>
          <w:p w14:paraId="6B68F2F1" w14:textId="77777777" w:rsidR="00167807" w:rsidRPr="00167807" w:rsidRDefault="00167807" w:rsidP="00167807">
            <w:proofErr w:type="spellStart"/>
            <w:r w:rsidRPr="00167807">
              <w:t>smallGameDensity</w:t>
            </w:r>
            <w:proofErr w:type="spellEnd"/>
          </w:p>
        </w:tc>
        <w:tc>
          <w:tcPr>
            <w:tcW w:w="0" w:type="auto"/>
            <w:tcMar>
              <w:top w:w="150" w:type="dxa"/>
              <w:left w:w="240" w:type="dxa"/>
              <w:bottom w:w="150" w:type="dxa"/>
              <w:right w:w="0" w:type="dxa"/>
            </w:tcMar>
            <w:vAlign w:val="center"/>
            <w:hideMark/>
          </w:tcPr>
          <w:p w14:paraId="343CECB4" w14:textId="77777777" w:rsidR="00167807" w:rsidRPr="00167807" w:rsidRDefault="00167807" w:rsidP="00167807">
            <w:pPr>
              <w:rPr>
                <w:lang w:val="it-IT"/>
              </w:rPr>
            </w:pPr>
            <w:r w:rsidRPr="00167807">
              <w:rPr>
                <w:lang w:val="it-IT"/>
              </w:rPr>
              <w:t>Conigli, uccelli. Ridotta dalla caccia, rigenerazione continua.</w:t>
            </w:r>
          </w:p>
        </w:tc>
      </w:tr>
      <w:tr w:rsidR="00167807" w:rsidRPr="00167807" w14:paraId="46CC1410" w14:textId="77777777">
        <w:tc>
          <w:tcPr>
            <w:tcW w:w="0" w:type="auto"/>
            <w:tcMar>
              <w:top w:w="150" w:type="dxa"/>
              <w:left w:w="0" w:type="dxa"/>
              <w:bottom w:w="150" w:type="dxa"/>
              <w:right w:w="240" w:type="dxa"/>
            </w:tcMar>
            <w:vAlign w:val="center"/>
            <w:hideMark/>
          </w:tcPr>
          <w:p w14:paraId="75328D9E" w14:textId="77777777" w:rsidR="00167807" w:rsidRPr="00167807" w:rsidRDefault="00167807" w:rsidP="00167807">
            <w:r w:rsidRPr="00167807">
              <w:t>Pesci</w:t>
            </w:r>
          </w:p>
        </w:tc>
        <w:tc>
          <w:tcPr>
            <w:tcW w:w="0" w:type="auto"/>
            <w:tcMar>
              <w:top w:w="150" w:type="dxa"/>
              <w:left w:w="240" w:type="dxa"/>
              <w:bottom w:w="150" w:type="dxa"/>
              <w:right w:w="240" w:type="dxa"/>
            </w:tcMar>
            <w:vAlign w:val="center"/>
            <w:hideMark/>
          </w:tcPr>
          <w:p w14:paraId="2F6FE4F4" w14:textId="77777777" w:rsidR="00167807" w:rsidRPr="00167807" w:rsidRDefault="00167807" w:rsidP="00167807">
            <w:proofErr w:type="spellStart"/>
            <w:r w:rsidRPr="00167807">
              <w:t>fishDensity</w:t>
            </w:r>
            <w:proofErr w:type="spellEnd"/>
          </w:p>
        </w:tc>
        <w:tc>
          <w:tcPr>
            <w:tcW w:w="0" w:type="auto"/>
            <w:tcMar>
              <w:top w:w="150" w:type="dxa"/>
              <w:left w:w="240" w:type="dxa"/>
              <w:bottom w:w="150" w:type="dxa"/>
              <w:right w:w="0" w:type="dxa"/>
            </w:tcMar>
            <w:vAlign w:val="center"/>
            <w:hideMark/>
          </w:tcPr>
          <w:p w14:paraId="72AF3689" w14:textId="77777777" w:rsidR="00167807" w:rsidRPr="00167807" w:rsidRDefault="00167807" w:rsidP="00167807">
            <w:r w:rsidRPr="00167807">
              <w:rPr>
                <w:lang w:val="it-IT"/>
              </w:rPr>
              <w:t xml:space="preserve">Disponibile solo in celle d'acqua. </w:t>
            </w:r>
            <w:r w:rsidRPr="00167807">
              <w:t xml:space="preserve">Ridotto </w:t>
            </w:r>
            <w:proofErr w:type="spellStart"/>
            <w:r w:rsidRPr="00167807">
              <w:t>dalla</w:t>
            </w:r>
            <w:proofErr w:type="spellEnd"/>
            <w:r w:rsidRPr="00167807">
              <w:t xml:space="preserve"> </w:t>
            </w:r>
            <w:proofErr w:type="spellStart"/>
            <w:r w:rsidRPr="00167807">
              <w:t>pesca</w:t>
            </w:r>
            <w:proofErr w:type="spellEnd"/>
            <w:r w:rsidRPr="00167807">
              <w:t>.</w:t>
            </w:r>
          </w:p>
        </w:tc>
      </w:tr>
      <w:tr w:rsidR="00167807" w:rsidRPr="00167807" w14:paraId="73BD6CCA" w14:textId="77777777">
        <w:tc>
          <w:tcPr>
            <w:tcW w:w="0" w:type="auto"/>
            <w:tcMar>
              <w:top w:w="150" w:type="dxa"/>
              <w:left w:w="0" w:type="dxa"/>
              <w:bottom w:w="150" w:type="dxa"/>
              <w:right w:w="240" w:type="dxa"/>
            </w:tcMar>
            <w:vAlign w:val="center"/>
            <w:hideMark/>
          </w:tcPr>
          <w:p w14:paraId="1E2A920A" w14:textId="77777777" w:rsidR="00167807" w:rsidRPr="00167807" w:rsidRDefault="00167807" w:rsidP="00167807">
            <w:proofErr w:type="spellStart"/>
            <w:r w:rsidRPr="00167807">
              <w:t>Fertilità</w:t>
            </w:r>
            <w:proofErr w:type="spellEnd"/>
          </w:p>
        </w:tc>
        <w:tc>
          <w:tcPr>
            <w:tcW w:w="0" w:type="auto"/>
            <w:tcMar>
              <w:top w:w="150" w:type="dxa"/>
              <w:left w:w="240" w:type="dxa"/>
              <w:bottom w:w="150" w:type="dxa"/>
              <w:right w:w="240" w:type="dxa"/>
            </w:tcMar>
            <w:vAlign w:val="center"/>
            <w:hideMark/>
          </w:tcPr>
          <w:p w14:paraId="62315682" w14:textId="77777777" w:rsidR="00167807" w:rsidRPr="00167807" w:rsidRDefault="00167807" w:rsidP="00167807">
            <w:r w:rsidRPr="00167807">
              <w:t>fertility</w:t>
            </w:r>
          </w:p>
        </w:tc>
        <w:tc>
          <w:tcPr>
            <w:tcW w:w="0" w:type="auto"/>
            <w:tcMar>
              <w:top w:w="150" w:type="dxa"/>
              <w:left w:w="240" w:type="dxa"/>
              <w:bottom w:w="150" w:type="dxa"/>
              <w:right w:w="0" w:type="dxa"/>
            </w:tcMar>
            <w:vAlign w:val="center"/>
            <w:hideMark/>
          </w:tcPr>
          <w:p w14:paraId="19D0A101" w14:textId="77777777" w:rsidR="00167807" w:rsidRPr="00167807" w:rsidRDefault="00167807" w:rsidP="00167807">
            <w:r w:rsidRPr="00167807">
              <w:t xml:space="preserve">Per </w:t>
            </w:r>
            <w:proofErr w:type="spellStart"/>
            <w:r w:rsidRPr="00167807">
              <w:t>uso</w:t>
            </w:r>
            <w:proofErr w:type="spellEnd"/>
            <w:r w:rsidRPr="00167807">
              <w:t xml:space="preserve"> </w:t>
            </w:r>
            <w:proofErr w:type="spellStart"/>
            <w:r w:rsidRPr="00167807">
              <w:t>futuro</w:t>
            </w:r>
            <w:proofErr w:type="spellEnd"/>
            <w:r w:rsidRPr="00167807">
              <w:t xml:space="preserve"> (</w:t>
            </w:r>
            <w:proofErr w:type="spellStart"/>
            <w:r w:rsidRPr="00167807">
              <w:t>agricoltura</w:t>
            </w:r>
            <w:proofErr w:type="spellEnd"/>
            <w:r w:rsidRPr="00167807">
              <w:t>).</w:t>
            </w:r>
          </w:p>
        </w:tc>
      </w:tr>
    </w:tbl>
    <w:p w14:paraId="329AA8B9" w14:textId="1E659490" w:rsidR="00167807" w:rsidRPr="00167807" w:rsidRDefault="00167807" w:rsidP="00167807">
      <w:pPr>
        <w:pStyle w:val="Heading1"/>
        <w:rPr>
          <w:lang w:val="it-IT"/>
        </w:rPr>
      </w:pPr>
      <w:r w:rsidRPr="00167807">
        <w:rPr>
          <w:lang w:val="it-IT"/>
        </w:rPr>
        <w:lastRenderedPageBreak/>
        <w:t>Entità mobili</w:t>
      </w:r>
    </w:p>
    <w:p w14:paraId="5E1001BF" w14:textId="3DB34052" w:rsidR="00512588" w:rsidRDefault="00512588" w:rsidP="00167807">
      <w:pPr>
        <w:pStyle w:val="Heading2"/>
      </w:pPr>
      <w:r>
        <w:t>Camp</w:t>
      </w:r>
    </w:p>
    <w:p w14:paraId="3732856B" w14:textId="1F3D2B40" w:rsidR="00512588" w:rsidRPr="00512588" w:rsidRDefault="00512588" w:rsidP="00512588">
      <w:pPr>
        <w:rPr>
          <w:lang w:val="it-IT"/>
        </w:rPr>
      </w:pPr>
      <w:r w:rsidRPr="00512588">
        <w:rPr>
          <w:lang w:val="it-IT"/>
        </w:rPr>
        <w:t>L'accampamento è il punto di riferimento della tribù. Contiene:</w:t>
      </w:r>
    </w:p>
    <w:p w14:paraId="28353BBB" w14:textId="57CF7856"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foodStock</w:t>
      </w:r>
      <w:proofErr w:type="spellEnd"/>
      <w:r w:rsidRPr="00512588">
        <w:rPr>
          <w:rStyle w:val="token"/>
          <w:rFonts w:ascii="Consolas" w:hAnsi="Consolas"/>
          <w:color w:val="A626A4"/>
          <w:lang w:val="it-IT"/>
        </w:rPr>
        <w:t>`</w:t>
      </w:r>
      <w:r w:rsidRPr="00512588">
        <w:rPr>
          <w:lang w:val="it-IT"/>
        </w:rPr>
        <w:t xml:space="preserve"> – scorte globali di cibo.</w:t>
      </w:r>
    </w:p>
    <w:p w14:paraId="1D4130F4" w14:textId="5DBBA386"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unassignedPopulation</w:t>
      </w:r>
      <w:proofErr w:type="spellEnd"/>
      <w:r w:rsidRPr="00512588">
        <w:rPr>
          <w:rStyle w:val="token"/>
          <w:rFonts w:ascii="Consolas" w:hAnsi="Consolas"/>
          <w:color w:val="A626A4"/>
          <w:lang w:val="it-IT"/>
        </w:rPr>
        <w:t>`</w:t>
      </w:r>
      <w:r w:rsidRPr="00512588">
        <w:rPr>
          <w:lang w:val="it-IT"/>
        </w:rPr>
        <w:t xml:space="preserve"> – numero di individui non ancora assegnati a nessun Pop.</w:t>
      </w:r>
    </w:p>
    <w:p w14:paraId="68FFC712" w14:textId="632BD57A"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pops</w:t>
      </w:r>
      <w:proofErr w:type="spellEnd"/>
      <w:r w:rsidRPr="00512588">
        <w:rPr>
          <w:rStyle w:val="token"/>
          <w:rFonts w:ascii="Consolas" w:hAnsi="Consolas"/>
          <w:color w:val="A626A4"/>
          <w:lang w:val="it-IT"/>
        </w:rPr>
        <w:t>`</w:t>
      </w:r>
      <w:r w:rsidRPr="00512588">
        <w:rPr>
          <w:lang w:val="it-IT"/>
        </w:rPr>
        <w:t xml:space="preserve"> – lista di Pop (gruppi specializzati) presenti al campo.</w:t>
      </w:r>
    </w:p>
    <w:p w14:paraId="028BC4C5" w14:textId="555CCE1D"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expeditions</w:t>
      </w:r>
      <w:proofErr w:type="spellEnd"/>
      <w:r w:rsidRPr="00512588">
        <w:rPr>
          <w:rStyle w:val="token"/>
          <w:rFonts w:ascii="Consolas" w:hAnsi="Consolas"/>
          <w:color w:val="A626A4"/>
          <w:lang w:val="it-IT"/>
        </w:rPr>
        <w:t>`</w:t>
      </w:r>
      <w:r w:rsidRPr="00512588">
        <w:rPr>
          <w:lang w:val="it-IT"/>
        </w:rPr>
        <w:t xml:space="preserve"> – lista delle spedizioni attive.</w:t>
      </w:r>
    </w:p>
    <w:p w14:paraId="4708737C" w14:textId="77777777" w:rsidR="00512588" w:rsidRDefault="00512588" w:rsidP="00512588">
      <w:r w:rsidRPr="00512588">
        <w:rPr>
          <w:lang w:val="it-IT"/>
        </w:rPr>
        <w:t xml:space="preserve">All'inizio del gioco, tutta la popolazione è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unassignedPopulation</w:t>
      </w:r>
      <w:proofErr w:type="spellEnd"/>
      <w:r w:rsidRPr="00512588">
        <w:rPr>
          <w:rStyle w:val="token"/>
          <w:rFonts w:ascii="Consolas" w:hAnsi="Consolas"/>
          <w:color w:val="A626A4"/>
          <w:lang w:val="it-IT"/>
        </w:rPr>
        <w:t>`</w:t>
      </w:r>
      <w:r w:rsidRPr="00512588">
        <w:rPr>
          <w:lang w:val="it-IT"/>
        </w:rPr>
        <w:t xml:space="preserve">. Quando il giocatore crea una spedizione, una parte di essa viene assegnata a un Pop (es. </w:t>
      </w:r>
      <w:r>
        <w:t xml:space="preserve">Gatherers) e </w:t>
      </w:r>
      <w:proofErr w:type="spellStart"/>
      <w:r>
        <w:t>contestualmente</w:t>
      </w:r>
      <w:proofErr w:type="spellEnd"/>
      <w:r>
        <w:t xml:space="preserve"> </w:t>
      </w:r>
      <w:proofErr w:type="spellStart"/>
      <w:r>
        <w:t>parte</w:t>
      </w:r>
      <w:proofErr w:type="spellEnd"/>
      <w:r>
        <w:t xml:space="preserve"> la </w:t>
      </w:r>
      <w:proofErr w:type="spellStart"/>
      <w:r>
        <w:t>spedizione</w:t>
      </w:r>
      <w:proofErr w:type="spellEnd"/>
      <w:r>
        <w:t>.</w:t>
      </w:r>
    </w:p>
    <w:p w14:paraId="3D941030" w14:textId="58336748" w:rsidR="00512588" w:rsidRDefault="00512588" w:rsidP="00512588">
      <w:pPr>
        <w:pStyle w:val="Heading2"/>
      </w:pPr>
      <w:r>
        <w:t>Pop</w:t>
      </w:r>
    </w:p>
    <w:p w14:paraId="7A0BFC05" w14:textId="77777777" w:rsidR="00512588" w:rsidRPr="00512588" w:rsidRDefault="00512588" w:rsidP="00512588">
      <w:pPr>
        <w:rPr>
          <w:lang w:val="it-IT"/>
        </w:rPr>
      </w:pPr>
      <w:r w:rsidRPr="00512588">
        <w:rPr>
          <w:lang w:val="it-IT"/>
        </w:rPr>
        <w:t>Un Pop rappresenta un insieme di individui con le stesse caratteristiche (occupazione, cultura, religione, status). Per il prototipo attuale, l'unica occupazione è "</w:t>
      </w:r>
      <w:proofErr w:type="spellStart"/>
      <w:r w:rsidRPr="00512588">
        <w:rPr>
          <w:lang w:val="it-IT"/>
        </w:rPr>
        <w:t>Gatherers</w:t>
      </w:r>
      <w:proofErr w:type="spellEnd"/>
      <w:r w:rsidRPr="00512588">
        <w:rPr>
          <w:lang w:val="it-IT"/>
        </w:rPr>
        <w:t xml:space="preserve">".  </w:t>
      </w:r>
    </w:p>
    <w:p w14:paraId="29911289" w14:textId="3395FD1F" w:rsidR="00512588" w:rsidRPr="00512588" w:rsidRDefault="00512588" w:rsidP="00512588">
      <w:pPr>
        <w:rPr>
          <w:lang w:val="it-IT"/>
        </w:rPr>
      </w:pPr>
      <w:r w:rsidRPr="00512588">
        <w:rPr>
          <w:lang w:val="it-IT"/>
        </w:rPr>
        <w:t>Proprietà:</w:t>
      </w:r>
    </w:p>
    <w:p w14:paraId="3D80CC10" w14:textId="1CED7F7E"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type</w:t>
      </w:r>
      <w:proofErr w:type="spellEnd"/>
      <w:r w:rsidRPr="00512588">
        <w:rPr>
          <w:rStyle w:val="token"/>
          <w:rFonts w:ascii="Consolas" w:hAnsi="Consolas"/>
          <w:color w:val="A626A4"/>
          <w:lang w:val="it-IT"/>
        </w:rPr>
        <w:t>`</w:t>
      </w:r>
      <w:r w:rsidRPr="00512588">
        <w:rPr>
          <w:lang w:val="it-IT"/>
        </w:rPr>
        <w:t xml:space="preserve"> – es. '</w:t>
      </w:r>
      <w:proofErr w:type="spellStart"/>
      <w:r w:rsidRPr="00512588">
        <w:rPr>
          <w:lang w:val="it-IT"/>
        </w:rPr>
        <w:t>gatherer</w:t>
      </w:r>
      <w:proofErr w:type="spellEnd"/>
      <w:r w:rsidRPr="00512588">
        <w:rPr>
          <w:lang w:val="it-IT"/>
        </w:rPr>
        <w:t>'</w:t>
      </w:r>
    </w:p>
    <w:p w14:paraId="112167CB" w14:textId="715D83A6"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totalWorkers</w:t>
      </w:r>
      <w:proofErr w:type="spellEnd"/>
      <w:r w:rsidRPr="00512588">
        <w:rPr>
          <w:rStyle w:val="token"/>
          <w:rFonts w:ascii="Consolas" w:hAnsi="Consolas"/>
          <w:color w:val="A626A4"/>
          <w:lang w:val="it-IT"/>
        </w:rPr>
        <w:t>`</w:t>
      </w:r>
      <w:r w:rsidRPr="00512588">
        <w:rPr>
          <w:lang w:val="it-IT"/>
        </w:rPr>
        <w:t xml:space="preserve"> – numero totale di individui che appartengono a questo Pop.</w:t>
      </w:r>
    </w:p>
    <w:p w14:paraId="5F0F0AE1" w14:textId="578C654A" w:rsidR="00FC193F" w:rsidRPr="00FC193F" w:rsidRDefault="00512588" w:rsidP="00512588">
      <w:pPr>
        <w:pStyle w:val="ListParagraph"/>
        <w:numPr>
          <w:ilvl w:val="0"/>
          <w:numId w:val="31"/>
        </w:numPr>
        <w:rPr>
          <w:lang w:val="it-IT"/>
        </w:rPr>
      </w:pPr>
      <w:r w:rsidRPr="00FC193F">
        <w:rPr>
          <w:rStyle w:val="token"/>
          <w:rFonts w:ascii="Consolas" w:hAnsi="Consolas"/>
          <w:color w:val="A626A4"/>
          <w:lang w:val="it-IT"/>
        </w:rPr>
        <w:t>`</w:t>
      </w:r>
      <w:proofErr w:type="spellStart"/>
      <w:r w:rsidRPr="00FC193F">
        <w:rPr>
          <w:rStyle w:val="token"/>
          <w:rFonts w:ascii="Consolas" w:hAnsi="Consolas"/>
          <w:color w:val="A626A4"/>
          <w:lang w:val="it-IT"/>
        </w:rPr>
        <w:t>availableWorkers</w:t>
      </w:r>
      <w:proofErr w:type="spellEnd"/>
      <w:r w:rsidRPr="00FC193F">
        <w:rPr>
          <w:rStyle w:val="token"/>
          <w:rFonts w:ascii="Consolas" w:hAnsi="Consolas"/>
          <w:color w:val="A626A4"/>
          <w:lang w:val="it-IT"/>
        </w:rPr>
        <w:t>`</w:t>
      </w:r>
      <w:r w:rsidRPr="00FC193F">
        <w:rPr>
          <w:lang w:val="it-IT"/>
        </w:rPr>
        <w:t xml:space="preserve"> – </w:t>
      </w:r>
      <w:r w:rsidR="00FC193F" w:rsidRPr="00FC193F">
        <w:rPr>
          <w:lang w:val="it-IT"/>
        </w:rPr>
        <w:t>lavoratori attualmente al campo, pronti per essere mandati in spedizione. Includono anche i lavoratori "disoccupati" che non sono attualmente in viaggio</w:t>
      </w:r>
      <w:r w:rsidR="00FC193F">
        <w:rPr>
          <w:lang w:val="it-IT"/>
        </w:rPr>
        <w:t>, sia perché sono a riposo, sia perché non sono legati ad alcuna spedizione</w:t>
      </w:r>
      <w:r w:rsidR="00FC193F" w:rsidRPr="00FC193F">
        <w:rPr>
          <w:lang w:val="it-IT"/>
        </w:rPr>
        <w:t>. Non tornano automaticamente al pool </w:t>
      </w:r>
      <w:proofErr w:type="spellStart"/>
      <w:r w:rsidR="00FC193F" w:rsidRPr="00FC193F">
        <w:rPr>
          <w:lang w:val="it-IT"/>
        </w:rPr>
        <w:t>unassignedPopulation</w:t>
      </w:r>
      <w:proofErr w:type="spellEnd"/>
      <w:r w:rsidR="00FC193F" w:rsidRPr="00FC193F">
        <w:rPr>
          <w:lang w:val="it-IT"/>
        </w:rPr>
        <w:t>; solo un'azione esplicita del giocatore (non ancora implementata) potrebbe riconvertirli.</w:t>
      </w:r>
    </w:p>
    <w:p w14:paraId="305E3EB6" w14:textId="26A690D5" w:rsidR="00512588" w:rsidRPr="00FC193F" w:rsidRDefault="00512588" w:rsidP="00512588">
      <w:pPr>
        <w:pStyle w:val="ListParagraph"/>
        <w:numPr>
          <w:ilvl w:val="0"/>
          <w:numId w:val="31"/>
        </w:numPr>
        <w:rPr>
          <w:lang w:val="it-IT"/>
        </w:rPr>
      </w:pPr>
      <w:r w:rsidRPr="00FC193F">
        <w:rPr>
          <w:rStyle w:val="token"/>
          <w:rFonts w:ascii="Consolas" w:hAnsi="Consolas"/>
          <w:color w:val="A626A4"/>
          <w:lang w:val="it-IT"/>
        </w:rPr>
        <w:t>`</w:t>
      </w:r>
      <w:proofErr w:type="spellStart"/>
      <w:r w:rsidRPr="00FC193F">
        <w:rPr>
          <w:rStyle w:val="token"/>
          <w:rFonts w:ascii="Consolas" w:hAnsi="Consolas"/>
          <w:color w:val="A626A4"/>
          <w:lang w:val="it-IT"/>
        </w:rPr>
        <w:t>assignedWorkers</w:t>
      </w:r>
      <w:proofErr w:type="spellEnd"/>
      <w:r w:rsidRPr="00FC193F">
        <w:rPr>
          <w:rStyle w:val="token"/>
          <w:rFonts w:ascii="Consolas" w:hAnsi="Consolas"/>
          <w:color w:val="A626A4"/>
          <w:lang w:val="it-IT"/>
        </w:rPr>
        <w:t>`</w:t>
      </w:r>
      <w:r w:rsidRPr="00FC193F">
        <w:rPr>
          <w:lang w:val="it-IT"/>
        </w:rPr>
        <w:t xml:space="preserve"> – lavoratori attualmente in spedizione.</w:t>
      </w:r>
    </w:p>
    <w:p w14:paraId="3BC4C974" w14:textId="08A48131" w:rsidR="00512588" w:rsidRPr="00512588" w:rsidRDefault="00512588" w:rsidP="00512588">
      <w:pPr>
        <w:rPr>
          <w:lang w:val="it-IT"/>
        </w:rPr>
      </w:pPr>
      <w:r w:rsidRPr="00512588">
        <w:rPr>
          <w:lang w:val="it-IT"/>
        </w:rPr>
        <w:t xml:space="preserve">Quando una spedizione torna, i lavoratori rientrano in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availableWorkers</w:t>
      </w:r>
      <w:proofErr w:type="spellEnd"/>
      <w:r w:rsidRPr="00512588">
        <w:rPr>
          <w:rStyle w:val="token"/>
          <w:rFonts w:ascii="Consolas" w:hAnsi="Consolas"/>
          <w:color w:val="A626A4"/>
          <w:lang w:val="it-IT"/>
        </w:rPr>
        <w:t>`</w:t>
      </w:r>
      <w:r w:rsidRPr="00512588">
        <w:rPr>
          <w:lang w:val="it-IT"/>
        </w:rPr>
        <w:t xml:space="preserve">. Se una spedizione viene cancellata, i lavoratori possono tornare al pool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unassignedPopulation</w:t>
      </w:r>
      <w:proofErr w:type="spellEnd"/>
      <w:r w:rsidRPr="00512588">
        <w:rPr>
          <w:rStyle w:val="token"/>
          <w:rFonts w:ascii="Consolas" w:hAnsi="Consolas"/>
          <w:color w:val="A626A4"/>
          <w:lang w:val="it-IT"/>
        </w:rPr>
        <w:t>`</w:t>
      </w:r>
      <w:r w:rsidRPr="00512588">
        <w:rPr>
          <w:lang w:val="it-IT"/>
        </w:rPr>
        <w:t xml:space="preserve"> (riconvertiti in popolazione generica).</w:t>
      </w:r>
    </w:p>
    <w:p w14:paraId="376A3E2B" w14:textId="462E7C57" w:rsidR="00512588" w:rsidRDefault="00512588" w:rsidP="00512588">
      <w:pPr>
        <w:rPr>
          <w:lang w:val="it-IT"/>
        </w:rPr>
      </w:pPr>
      <w:r w:rsidRPr="00512588">
        <w:rPr>
          <w:lang w:val="it-IT"/>
        </w:rPr>
        <w:t>In futuro, potranno esistere più Pop con diverse specializzazioni (cacciatori, pescatori, artigiani) e anche con diverse etnie/religioni. Spedizioni miste (individui da più Pop) saranno possibili quando introdurremo la possibilità di comporre gruppi eterogenei (MVP2+).</w:t>
      </w:r>
    </w:p>
    <w:p w14:paraId="3E2B3897" w14:textId="3DFDB6EB" w:rsidR="00512588" w:rsidRDefault="00512588" w:rsidP="00512588">
      <w:pPr>
        <w:pStyle w:val="Heading2"/>
      </w:pPr>
      <w:proofErr w:type="spellStart"/>
      <w:r>
        <w:t>Expedition</w:t>
      </w:r>
      <w:proofErr w:type="spellEnd"/>
    </w:p>
    <w:p w14:paraId="48CF2C6E" w14:textId="77777777" w:rsidR="00512588" w:rsidRPr="00512588" w:rsidRDefault="00512588" w:rsidP="00512588">
      <w:pPr>
        <w:rPr>
          <w:lang w:val="it-IT"/>
        </w:rPr>
      </w:pPr>
      <w:r w:rsidRPr="00512588">
        <w:rPr>
          <w:lang w:val="it-IT"/>
        </w:rPr>
        <w:t xml:space="preserve">Una spedizione è un'entità mobile sulla mappa, creata prelevando </w:t>
      </w:r>
      <w:r w:rsidRPr="00512588">
        <w:rPr>
          <w:rStyle w:val="token"/>
          <w:rFonts w:ascii="Consolas" w:hAnsi="Consolas"/>
          <w:color w:val="A626A4"/>
          <w:lang w:val="it-IT"/>
        </w:rPr>
        <w:t>`n`</w:t>
      </w:r>
      <w:r w:rsidRPr="00512588">
        <w:rPr>
          <w:lang w:val="it-IT"/>
        </w:rPr>
        <w:t xml:space="preserve"> lavoratori da un Pop (o dalla popolazione non assegnata, creando il Pop al volo).  </w:t>
      </w:r>
    </w:p>
    <w:p w14:paraId="4EE8485C" w14:textId="77777777" w:rsidR="00512588" w:rsidRPr="00512588" w:rsidRDefault="00512588" w:rsidP="00512588">
      <w:pPr>
        <w:rPr>
          <w:lang w:val="it-IT"/>
        </w:rPr>
      </w:pPr>
      <w:r w:rsidRPr="00512588">
        <w:rPr>
          <w:lang w:val="it-IT"/>
        </w:rPr>
        <w:lastRenderedPageBreak/>
        <w:t>Proprietà:</w:t>
      </w:r>
    </w:p>
    <w:p w14:paraId="402CC771" w14:textId="77777777" w:rsidR="00512588" w:rsidRPr="00512588" w:rsidRDefault="00512588" w:rsidP="00512588">
      <w:pPr>
        <w:rPr>
          <w:lang w:val="it-IT"/>
        </w:rPr>
      </w:pPr>
    </w:p>
    <w:p w14:paraId="10EC019C" w14:textId="0E0FD6E2"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`id`</w:t>
      </w:r>
      <w:r w:rsidRPr="00512588">
        <w:rPr>
          <w:lang w:val="it-IT"/>
        </w:rPr>
        <w:t xml:space="preserve"> – identificativo univoco.</w:t>
      </w:r>
    </w:p>
    <w:p w14:paraId="4906830E" w14:textId="31C73DB8"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popType</w:t>
      </w:r>
      <w:proofErr w:type="spellEnd"/>
      <w:r w:rsidRPr="00512588">
        <w:rPr>
          <w:rStyle w:val="token"/>
          <w:rFonts w:ascii="Consolas" w:hAnsi="Consolas"/>
          <w:color w:val="A626A4"/>
          <w:lang w:val="it-IT"/>
        </w:rPr>
        <w:t>`</w:t>
      </w:r>
      <w:r w:rsidRPr="00512588">
        <w:rPr>
          <w:lang w:val="it-IT"/>
        </w:rPr>
        <w:t xml:space="preserve"> – tipo di Pop da cui proviene (es. '</w:t>
      </w:r>
      <w:proofErr w:type="spellStart"/>
      <w:r w:rsidRPr="00512588">
        <w:rPr>
          <w:lang w:val="it-IT"/>
        </w:rPr>
        <w:t>gatherer</w:t>
      </w:r>
      <w:proofErr w:type="spellEnd"/>
      <w:r w:rsidRPr="00512588">
        <w:rPr>
          <w:lang w:val="it-IT"/>
        </w:rPr>
        <w:t>').</w:t>
      </w:r>
    </w:p>
    <w:p w14:paraId="19DE9192" w14:textId="0F83170C"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workerCount</w:t>
      </w:r>
      <w:proofErr w:type="spellEnd"/>
      <w:r w:rsidRPr="00512588">
        <w:rPr>
          <w:rStyle w:val="token"/>
          <w:rFonts w:ascii="Consolas" w:hAnsi="Consolas"/>
          <w:color w:val="A626A4"/>
          <w:lang w:val="it-IT"/>
        </w:rPr>
        <w:t>`</w:t>
      </w:r>
      <w:r w:rsidRPr="00512588">
        <w:rPr>
          <w:lang w:val="it-IT"/>
        </w:rPr>
        <w:t xml:space="preserve"> – numero di individui in questa spedizione.</w:t>
      </w:r>
    </w:p>
    <w:p w14:paraId="0A834D95" w14:textId="5D0D2AC2" w:rsidR="00512588" w:rsidRDefault="00512588" w:rsidP="00512588">
      <w:pPr>
        <w:pStyle w:val="ListParagraph"/>
        <w:numPr>
          <w:ilvl w:val="0"/>
          <w:numId w:val="31"/>
        </w:numPr>
      </w:pPr>
      <w:r w:rsidRPr="00512588">
        <w:rPr>
          <w:rStyle w:val="token"/>
          <w:rFonts w:ascii="Consolas" w:hAnsi="Consolas"/>
          <w:color w:val="A626A4"/>
        </w:rPr>
        <w:t>`state`</w:t>
      </w:r>
      <w:r>
        <w:t xml:space="preserve"> – '</w:t>
      </w:r>
      <w:proofErr w:type="spellStart"/>
      <w:r>
        <w:t>travellingToArea</w:t>
      </w:r>
      <w:proofErr w:type="spellEnd"/>
      <w:r>
        <w:t>', 'gathering', '</w:t>
      </w:r>
      <w:proofErr w:type="spellStart"/>
      <w:r>
        <w:t>returningToCamp</w:t>
      </w:r>
      <w:proofErr w:type="spellEnd"/>
      <w:r>
        <w:t>', 'resting'.</w:t>
      </w:r>
    </w:p>
    <w:p w14:paraId="6A4401CD" w14:textId="09ADCC50"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inventory</w:t>
      </w:r>
      <w:proofErr w:type="spellEnd"/>
      <w:r w:rsidRPr="00512588">
        <w:rPr>
          <w:rStyle w:val="token"/>
          <w:rFonts w:ascii="Consolas" w:hAnsi="Consolas"/>
          <w:color w:val="A626A4"/>
          <w:lang w:val="it-IT"/>
        </w:rPr>
        <w:t>`</w:t>
      </w:r>
      <w:r w:rsidRPr="00512588">
        <w:rPr>
          <w:lang w:val="it-IT"/>
        </w:rPr>
        <w:t xml:space="preserve"> – quantità di cibo raccolto (e in futuro altre risorse).</w:t>
      </w:r>
    </w:p>
    <w:p w14:paraId="4E0609E9" w14:textId="0D886E21"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provisions</w:t>
      </w:r>
      <w:proofErr w:type="spellEnd"/>
      <w:r w:rsidRPr="00512588">
        <w:rPr>
          <w:rStyle w:val="token"/>
          <w:rFonts w:ascii="Consolas" w:hAnsi="Consolas"/>
          <w:color w:val="A626A4"/>
          <w:lang w:val="it-IT"/>
        </w:rPr>
        <w:t>`</w:t>
      </w:r>
      <w:r w:rsidRPr="00512588">
        <w:rPr>
          <w:lang w:val="it-IT"/>
        </w:rPr>
        <w:t xml:space="preserve"> – cibo portato per il viaggio, consumato durante il tragitto e la raccolta.</w:t>
      </w:r>
    </w:p>
    <w:p w14:paraId="58B713D3" w14:textId="01003BC2"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areaCenter</w:t>
      </w:r>
      <w:proofErr w:type="spellEnd"/>
      <w:r w:rsidRPr="00512588">
        <w:rPr>
          <w:rStyle w:val="token"/>
          <w:rFonts w:ascii="Consolas" w:hAnsi="Consolas"/>
          <w:color w:val="A626A4"/>
          <w:lang w:val="it-IT"/>
        </w:rPr>
        <w:t>`</w:t>
      </w:r>
      <w:r w:rsidRPr="00512588">
        <w:rPr>
          <w:lang w:val="it-IT"/>
        </w:rPr>
        <w:t xml:space="preserve"> – {x, y} centro dell'area di raccolta assegnata.</w:t>
      </w:r>
    </w:p>
    <w:p w14:paraId="028059E0" w14:textId="6BC24ADC"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areaRadius</w:t>
      </w:r>
      <w:proofErr w:type="spellEnd"/>
      <w:r w:rsidRPr="00512588">
        <w:rPr>
          <w:rStyle w:val="token"/>
          <w:rFonts w:ascii="Consolas" w:hAnsi="Consolas"/>
          <w:color w:val="A626A4"/>
          <w:lang w:val="it-IT"/>
        </w:rPr>
        <w:t>`</w:t>
      </w:r>
      <w:r w:rsidRPr="00512588">
        <w:rPr>
          <w:lang w:val="it-IT"/>
        </w:rPr>
        <w:t xml:space="preserve"> – raggio dell'area di raccolta (es. 150 pixel).</w:t>
      </w:r>
    </w:p>
    <w:p w14:paraId="1104A026" w14:textId="0263D5F7"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campRef</w:t>
      </w:r>
      <w:proofErr w:type="spellEnd"/>
      <w:r w:rsidRPr="00512588">
        <w:rPr>
          <w:rStyle w:val="token"/>
          <w:rFonts w:ascii="Consolas" w:hAnsi="Consolas"/>
          <w:color w:val="A626A4"/>
          <w:lang w:val="it-IT"/>
        </w:rPr>
        <w:t>`</w:t>
      </w:r>
      <w:r w:rsidRPr="00512588">
        <w:rPr>
          <w:lang w:val="it-IT"/>
        </w:rPr>
        <w:t xml:space="preserve"> – riferimento all'accampamento per il ritorno.</w:t>
      </w:r>
    </w:p>
    <w:p w14:paraId="52C820DB" w14:textId="05397A80" w:rsidR="00512588" w:rsidRPr="00512588" w:rsidRDefault="00512588" w:rsidP="00512588">
      <w:pPr>
        <w:pStyle w:val="ListParagraph"/>
        <w:numPr>
          <w:ilvl w:val="0"/>
          <w:numId w:val="31"/>
        </w:numPr>
        <w:rPr>
          <w:lang w:val="it-IT"/>
        </w:rPr>
      </w:pPr>
      <w:r w:rsidRPr="00512588">
        <w:rPr>
          <w:rStyle w:val="token"/>
          <w:rFonts w:ascii="Consolas" w:hAnsi="Consolas"/>
          <w:color w:val="A626A4"/>
          <w:lang w:val="it-IT"/>
        </w:rPr>
        <w:t>`</w:t>
      </w:r>
      <w:proofErr w:type="spellStart"/>
      <w:r w:rsidRPr="00512588">
        <w:rPr>
          <w:rStyle w:val="token"/>
          <w:rFonts w:ascii="Consolas" w:hAnsi="Consolas"/>
          <w:color w:val="A626A4"/>
          <w:lang w:val="it-IT"/>
        </w:rPr>
        <w:t>cooldownRemaining</w:t>
      </w:r>
      <w:proofErr w:type="spellEnd"/>
      <w:r w:rsidRPr="00512588">
        <w:rPr>
          <w:rStyle w:val="token"/>
          <w:rFonts w:ascii="Consolas" w:hAnsi="Consolas"/>
          <w:color w:val="A626A4"/>
          <w:lang w:val="it-IT"/>
        </w:rPr>
        <w:t>`</w:t>
      </w:r>
      <w:r w:rsidRPr="00512588">
        <w:rPr>
          <w:lang w:val="it-IT"/>
        </w:rPr>
        <w:t xml:space="preserve"> – secondi di riposo rimanenti dopo il rientro.</w:t>
      </w:r>
    </w:p>
    <w:p w14:paraId="6274471A" w14:textId="754E49DD" w:rsidR="00512588" w:rsidRPr="00512588" w:rsidRDefault="00512588" w:rsidP="00512588">
      <w:pPr>
        <w:pStyle w:val="Heading3"/>
      </w:pPr>
      <w:r w:rsidRPr="00512588">
        <w:rPr>
          <w:rStyle w:val="token"/>
        </w:rPr>
        <w:t>Comportam</w:t>
      </w:r>
      <w:r w:rsidRPr="00512588">
        <w:t>ento automatico</w:t>
      </w:r>
    </w:p>
    <w:p w14:paraId="21D89E38" w14:textId="4E24B601" w:rsidR="00512588" w:rsidRPr="00512588" w:rsidRDefault="00512588" w:rsidP="00512588">
      <w:pPr>
        <w:pStyle w:val="ListParagraph"/>
        <w:numPr>
          <w:ilvl w:val="0"/>
          <w:numId w:val="36"/>
        </w:numPr>
        <w:rPr>
          <w:lang w:val="it-IT"/>
        </w:rPr>
      </w:pPr>
      <w:r w:rsidRPr="00512588">
        <w:rPr>
          <w:rStyle w:val="token"/>
          <w:rFonts w:ascii="Consolas" w:hAnsi="Consolas"/>
          <w:b/>
          <w:bCs/>
          <w:color w:val="0F1115"/>
          <w:lang w:val="it-IT"/>
        </w:rPr>
        <w:t>Partenza:</w:t>
      </w:r>
      <w:r w:rsidRPr="00512588">
        <w:rPr>
          <w:lang w:val="it-IT"/>
        </w:rPr>
        <w:t xml:space="preserve"> la spedizione riceve una quantità di provviste dalle scorte del campo, proporzionale al numero di lavoratori e alla distanza.</w:t>
      </w:r>
    </w:p>
    <w:p w14:paraId="0E3A81CB" w14:textId="46C83FDA" w:rsidR="00512588" w:rsidRPr="00512588" w:rsidRDefault="00512588" w:rsidP="00512588">
      <w:pPr>
        <w:pStyle w:val="ListParagraph"/>
        <w:numPr>
          <w:ilvl w:val="0"/>
          <w:numId w:val="36"/>
        </w:numPr>
        <w:rPr>
          <w:lang w:val="it-IT"/>
        </w:rPr>
      </w:pPr>
      <w:r w:rsidRPr="00512588">
        <w:rPr>
          <w:rStyle w:val="token"/>
          <w:rFonts w:ascii="Consolas" w:hAnsi="Consolas"/>
          <w:b/>
          <w:bCs/>
          <w:color w:val="0F1115"/>
          <w:lang w:val="it-IT"/>
        </w:rPr>
        <w:t>Viaggio di andata:</w:t>
      </w:r>
      <w:r w:rsidRPr="00512588">
        <w:rPr>
          <w:lang w:val="it-IT"/>
        </w:rPr>
        <w:t xml:space="preserve"> si muove verso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areaCenter</w:t>
      </w:r>
      <w:proofErr w:type="spellEnd"/>
      <w:r w:rsidRPr="00512588">
        <w:rPr>
          <w:rStyle w:val="token"/>
          <w:rFonts w:ascii="Consolas" w:hAnsi="Consolas"/>
          <w:color w:val="A626A4"/>
          <w:lang w:val="it-IT"/>
        </w:rPr>
        <w:t>`</w:t>
      </w:r>
      <w:r w:rsidRPr="00512588">
        <w:rPr>
          <w:lang w:val="it-IT"/>
        </w:rPr>
        <w:t>.</w:t>
      </w:r>
    </w:p>
    <w:p w14:paraId="75920C1B" w14:textId="2A6227EA" w:rsidR="00512588" w:rsidRPr="00FC193F" w:rsidRDefault="00512588" w:rsidP="00FC193F">
      <w:pPr>
        <w:pStyle w:val="ListParagraph"/>
        <w:numPr>
          <w:ilvl w:val="0"/>
          <w:numId w:val="36"/>
        </w:numPr>
        <w:rPr>
          <w:lang w:val="it-IT"/>
        </w:rPr>
      </w:pPr>
      <w:r w:rsidRPr="00512588">
        <w:rPr>
          <w:rStyle w:val="token"/>
          <w:rFonts w:ascii="Consolas" w:hAnsi="Consolas"/>
          <w:b/>
          <w:bCs/>
          <w:color w:val="0F1115"/>
          <w:lang w:val="it-IT"/>
        </w:rPr>
        <w:t>Raccolta:</w:t>
      </w:r>
      <w:r w:rsidRPr="00512588">
        <w:rPr>
          <w:lang w:val="it-IT"/>
        </w:rPr>
        <w:t xml:space="preserve"> </w:t>
      </w:r>
      <w:r w:rsidR="00FC193F" w:rsidRPr="00FC193F">
        <w:rPr>
          <w:lang w:val="it-IT"/>
        </w:rPr>
        <w:t>arrivata all'area, la spedizione individua la cella con `</w:t>
      </w:r>
      <w:proofErr w:type="spellStart"/>
      <w:r w:rsidR="00FC193F" w:rsidRPr="00FC193F">
        <w:rPr>
          <w:lang w:val="it-IT"/>
        </w:rPr>
        <w:t>forageDensity</w:t>
      </w:r>
      <w:proofErr w:type="spellEnd"/>
      <w:r w:rsidR="00FC193F" w:rsidRPr="00FC193F">
        <w:rPr>
          <w:lang w:val="it-IT"/>
        </w:rPr>
        <w:t xml:space="preserve">` più alta entro il raggio. Inizia a raccogliere da quella cella. Quando la densità della cella corrente scende sotto una </w:t>
      </w:r>
      <w:r w:rsidR="00FC193F" w:rsidRPr="00FC193F">
        <w:rPr>
          <w:b/>
          <w:bCs/>
          <w:lang w:val="it-IT"/>
        </w:rPr>
        <w:t>**soglia di abbandono**</w:t>
      </w:r>
      <w:r w:rsidR="00FC193F" w:rsidRPr="00FC193F">
        <w:rPr>
          <w:lang w:val="it-IT"/>
        </w:rPr>
        <w:t xml:space="preserve"> (inizialmente 0.2), la spedizione cerca </w:t>
      </w:r>
      <w:r w:rsidR="00FC193F">
        <w:rPr>
          <w:lang w:val="it-IT"/>
        </w:rPr>
        <w:t>l</w:t>
      </w:r>
      <w:r w:rsidR="00FC193F" w:rsidRPr="00FC193F">
        <w:rPr>
          <w:lang w:val="it-IT"/>
        </w:rPr>
        <w:t xml:space="preserve">'altra cella </w:t>
      </w:r>
      <w:r w:rsidR="00FC193F">
        <w:rPr>
          <w:lang w:val="it-IT"/>
        </w:rPr>
        <w:t xml:space="preserve">più vicina con la densità più elevata con </w:t>
      </w:r>
      <w:proofErr w:type="spellStart"/>
      <w:r w:rsidR="00FC193F">
        <w:rPr>
          <w:lang w:val="it-IT"/>
        </w:rPr>
        <w:t>forageDensity</w:t>
      </w:r>
      <w:proofErr w:type="spellEnd"/>
      <w:r w:rsidR="00FC193F">
        <w:rPr>
          <w:lang w:val="it-IT"/>
        </w:rPr>
        <w:t xml:space="preserve"> maggiore di 0</w:t>
      </w:r>
      <w:r w:rsidR="00FC193F" w:rsidRPr="00FC193F">
        <w:rPr>
          <w:lang w:val="it-IT"/>
        </w:rPr>
        <w:t>. Se ne trova una, si sposta e riprende la raccolta. Se nessuna cella supera la soglia, continua sulla cella corrente fino a esaurimento o fino a quando le provviste lo permettono. Questa regola evita di distruggere completamente le zone ricche, lasciandole in grado di rigenerarsi più velocemente in futuro. La soglia di abbandono sarà configurabile in modalità debug (Batch 6).</w:t>
      </w:r>
    </w:p>
    <w:p w14:paraId="7EE74CF5" w14:textId="448755C6" w:rsidR="00512588" w:rsidRPr="00512588" w:rsidRDefault="00512588" w:rsidP="00512588">
      <w:pPr>
        <w:pStyle w:val="ListParagraph"/>
        <w:numPr>
          <w:ilvl w:val="0"/>
          <w:numId w:val="36"/>
        </w:numPr>
        <w:rPr>
          <w:lang w:val="it-IT"/>
        </w:rPr>
      </w:pPr>
      <w:r w:rsidRPr="00512588">
        <w:rPr>
          <w:rStyle w:val="token"/>
          <w:rFonts w:ascii="Consolas" w:hAnsi="Consolas"/>
          <w:b/>
          <w:bCs/>
          <w:color w:val="383A42"/>
          <w:lang w:val="it-IT"/>
        </w:rPr>
        <w:t>**</w:t>
      </w:r>
      <w:r w:rsidRPr="00512588">
        <w:rPr>
          <w:rStyle w:val="token"/>
          <w:rFonts w:ascii="Consolas" w:hAnsi="Consolas"/>
          <w:b/>
          <w:bCs/>
          <w:color w:val="0F1115"/>
          <w:lang w:val="it-IT"/>
        </w:rPr>
        <w:t>Ritorno:</w:t>
      </w:r>
      <w:r w:rsidRPr="00512588">
        <w:rPr>
          <w:rStyle w:val="token"/>
          <w:rFonts w:ascii="Consolas" w:hAnsi="Consolas"/>
          <w:b/>
          <w:bCs/>
          <w:color w:val="383A42"/>
          <w:lang w:val="it-IT"/>
        </w:rPr>
        <w:t>**</w:t>
      </w:r>
      <w:r w:rsidRPr="00512588">
        <w:rPr>
          <w:lang w:val="it-IT"/>
        </w:rPr>
        <w:t xml:space="preserve"> quando l'inventario è pieno o le provviste scendono sotto una soglia minima per il viaggio di ritorno, la spedizione torna al campo.</w:t>
      </w:r>
    </w:p>
    <w:p w14:paraId="0A805B9A" w14:textId="72FCF082" w:rsidR="00512588" w:rsidRPr="00512588" w:rsidRDefault="00512588" w:rsidP="00512588">
      <w:pPr>
        <w:pStyle w:val="ListParagraph"/>
        <w:numPr>
          <w:ilvl w:val="0"/>
          <w:numId w:val="36"/>
        </w:numPr>
        <w:rPr>
          <w:lang w:val="it-IT"/>
        </w:rPr>
      </w:pPr>
      <w:r w:rsidRPr="00512588">
        <w:rPr>
          <w:rStyle w:val="token"/>
          <w:rFonts w:ascii="Consolas" w:hAnsi="Consolas"/>
          <w:b/>
          <w:bCs/>
          <w:color w:val="383A42"/>
          <w:lang w:val="it-IT"/>
        </w:rPr>
        <w:t>**</w:t>
      </w:r>
      <w:r w:rsidRPr="00512588">
        <w:rPr>
          <w:rStyle w:val="token"/>
          <w:rFonts w:ascii="Consolas" w:hAnsi="Consolas"/>
          <w:b/>
          <w:bCs/>
          <w:color w:val="0F1115"/>
          <w:lang w:val="it-IT"/>
        </w:rPr>
        <w:t>Scarico e riposo:</w:t>
      </w:r>
      <w:r w:rsidRPr="00512588">
        <w:rPr>
          <w:rStyle w:val="token"/>
          <w:rFonts w:ascii="Consolas" w:hAnsi="Consolas"/>
          <w:b/>
          <w:bCs/>
          <w:color w:val="383A42"/>
          <w:lang w:val="it-IT"/>
        </w:rPr>
        <w:t>**</w:t>
      </w:r>
      <w:r w:rsidRPr="00512588">
        <w:rPr>
          <w:lang w:val="it-IT"/>
        </w:rPr>
        <w:t xml:space="preserve"> arrivata al campo, deposita il cibo raccolto in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foodStock</w:t>
      </w:r>
      <w:proofErr w:type="spellEnd"/>
      <w:r w:rsidRPr="00512588">
        <w:rPr>
          <w:rStyle w:val="token"/>
          <w:rFonts w:ascii="Consolas" w:hAnsi="Consolas"/>
          <w:color w:val="A626A4"/>
          <w:lang w:val="it-IT"/>
        </w:rPr>
        <w:t>`</w:t>
      </w:r>
      <w:r w:rsidRPr="00512588">
        <w:rPr>
          <w:lang w:val="it-IT"/>
        </w:rPr>
        <w:t>, i lavoratori rientrano nell'</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availableWorkers</w:t>
      </w:r>
      <w:proofErr w:type="spellEnd"/>
      <w:r w:rsidRPr="00512588">
        <w:rPr>
          <w:rStyle w:val="token"/>
          <w:rFonts w:ascii="Consolas" w:hAnsi="Consolas"/>
          <w:color w:val="A626A4"/>
          <w:lang w:val="it-IT"/>
        </w:rPr>
        <w:t>`</w:t>
      </w:r>
      <w:r w:rsidRPr="00512588">
        <w:rPr>
          <w:lang w:val="it-IT"/>
        </w:rPr>
        <w:t xml:space="preserve"> del Pop, e la spedizione entra in stato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resting</w:t>
      </w:r>
      <w:proofErr w:type="spellEnd"/>
      <w:r w:rsidRPr="00512588">
        <w:rPr>
          <w:rStyle w:val="token"/>
          <w:rFonts w:ascii="Consolas" w:hAnsi="Consolas"/>
          <w:color w:val="A626A4"/>
          <w:lang w:val="it-IT"/>
        </w:rPr>
        <w:t>`</w:t>
      </w:r>
      <w:r w:rsidRPr="00512588">
        <w:rPr>
          <w:lang w:val="it-IT"/>
        </w:rPr>
        <w:t xml:space="preserve"> per un tempo configurabile (</w:t>
      </w:r>
      <w:r w:rsidRPr="00512588">
        <w:rPr>
          <w:rStyle w:val="token"/>
          <w:rFonts w:ascii="Consolas" w:hAnsi="Consolas"/>
          <w:color w:val="A626A4"/>
          <w:lang w:val="it-IT"/>
        </w:rPr>
        <w:t>`</w:t>
      </w:r>
      <w:proofErr w:type="spellStart"/>
      <w:r w:rsidRPr="00512588">
        <w:rPr>
          <w:rStyle w:val="token"/>
          <w:rFonts w:ascii="Consolas" w:hAnsi="Consolas"/>
          <w:color w:val="A626A4"/>
          <w:lang w:val="it-IT"/>
        </w:rPr>
        <w:t>cooldown</w:t>
      </w:r>
      <w:proofErr w:type="spellEnd"/>
      <w:r w:rsidRPr="00512588">
        <w:rPr>
          <w:rStyle w:val="token"/>
          <w:rFonts w:ascii="Consolas" w:hAnsi="Consolas"/>
          <w:color w:val="A626A4"/>
          <w:lang w:val="it-IT"/>
        </w:rPr>
        <w:t>`</w:t>
      </w:r>
      <w:r w:rsidRPr="00512588">
        <w:rPr>
          <w:lang w:val="it-IT"/>
        </w:rPr>
        <w:t>).</w:t>
      </w:r>
    </w:p>
    <w:p w14:paraId="2E60361D" w14:textId="07680DF0" w:rsidR="00512588" w:rsidRPr="00512588" w:rsidRDefault="00512588" w:rsidP="00512588">
      <w:pPr>
        <w:pStyle w:val="ListParagraph"/>
        <w:numPr>
          <w:ilvl w:val="0"/>
          <w:numId w:val="36"/>
        </w:numPr>
        <w:rPr>
          <w:lang w:val="it-IT"/>
        </w:rPr>
      </w:pPr>
      <w:r w:rsidRPr="00512588">
        <w:rPr>
          <w:rStyle w:val="token"/>
          <w:rFonts w:ascii="Consolas" w:hAnsi="Consolas"/>
          <w:b/>
          <w:bCs/>
          <w:color w:val="383A42"/>
          <w:lang w:val="it-IT"/>
        </w:rPr>
        <w:t>**</w:t>
      </w:r>
      <w:r w:rsidRPr="00512588">
        <w:rPr>
          <w:rStyle w:val="token"/>
          <w:rFonts w:ascii="Consolas" w:hAnsi="Consolas"/>
          <w:b/>
          <w:bCs/>
          <w:color w:val="0F1115"/>
          <w:lang w:val="it-IT"/>
        </w:rPr>
        <w:t>Ripartenza:</w:t>
      </w:r>
      <w:r w:rsidRPr="00512588">
        <w:rPr>
          <w:rStyle w:val="token"/>
          <w:rFonts w:ascii="Consolas" w:hAnsi="Consolas"/>
          <w:b/>
          <w:bCs/>
          <w:color w:val="383A42"/>
          <w:lang w:val="it-IT"/>
        </w:rPr>
        <w:t>**</w:t>
      </w:r>
      <w:r w:rsidRPr="00512588">
        <w:rPr>
          <w:lang w:val="it-IT"/>
        </w:rPr>
        <w:t xml:space="preserve"> terminato il riposo, se ci sono ancora lavoratori disponibili nel Pop e l'area non è stata disattivata dal giocatore, la spedizione riparte automaticamente con nuove provviste verso la stessa area.</w:t>
      </w:r>
    </w:p>
    <w:p w14:paraId="3762D93D" w14:textId="5DBEA8E0" w:rsidR="00512588" w:rsidRPr="00512588" w:rsidRDefault="00512588" w:rsidP="00512588">
      <w:pPr>
        <w:pStyle w:val="Heading3"/>
      </w:pPr>
      <w:r w:rsidRPr="00512588">
        <w:rPr>
          <w:rStyle w:val="token"/>
        </w:rPr>
        <w:t>Interazione del giocatore (per ora)</w:t>
      </w:r>
    </w:p>
    <w:p w14:paraId="6634D9BE" w14:textId="5F5BDCA8" w:rsidR="00512588" w:rsidRPr="00512588" w:rsidRDefault="00512588" w:rsidP="00512588">
      <w:pPr>
        <w:pStyle w:val="ListParagraph"/>
        <w:numPr>
          <w:ilvl w:val="0"/>
          <w:numId w:val="31"/>
        </w:numPr>
        <w:rPr>
          <w:lang w:val="it-IT"/>
        </w:rPr>
      </w:pPr>
      <w:r w:rsidRPr="00512588">
        <w:rPr>
          <w:lang w:val="it-IT"/>
        </w:rPr>
        <w:t xml:space="preserve">Con il tasto destro su un'area di raccolta, se c'è un Pop selezionato (o seleziona automaticamente il Pop </w:t>
      </w:r>
      <w:proofErr w:type="spellStart"/>
      <w:r w:rsidRPr="00512588">
        <w:rPr>
          <w:lang w:val="it-IT"/>
        </w:rPr>
        <w:t>Gatherers</w:t>
      </w:r>
      <w:proofErr w:type="spellEnd"/>
      <w:r w:rsidRPr="00512588">
        <w:rPr>
          <w:lang w:val="it-IT"/>
        </w:rPr>
        <w:t>), viene creata una spedizione che parte immediatamente.</w:t>
      </w:r>
    </w:p>
    <w:p w14:paraId="46D67209" w14:textId="725D37D1" w:rsidR="00512588" w:rsidRPr="00512588" w:rsidRDefault="00512588" w:rsidP="00512588">
      <w:pPr>
        <w:pStyle w:val="ListParagraph"/>
        <w:numPr>
          <w:ilvl w:val="0"/>
          <w:numId w:val="31"/>
        </w:numPr>
        <w:rPr>
          <w:lang w:val="it-IT"/>
        </w:rPr>
      </w:pPr>
      <w:r>
        <w:rPr>
          <w:lang w:val="it-IT"/>
        </w:rPr>
        <w:t>Implementeremo</w:t>
      </w:r>
      <w:r w:rsidRPr="00512588">
        <w:rPr>
          <w:lang w:val="it-IT"/>
        </w:rPr>
        <w:t xml:space="preserve"> la cancellazione in un secondo momento.</w:t>
      </w:r>
    </w:p>
    <w:p w14:paraId="645AF403" w14:textId="45E775A9" w:rsidR="00512588" w:rsidRPr="00512588" w:rsidRDefault="00512588" w:rsidP="00512588">
      <w:r w:rsidRPr="00512588">
        <w:rPr>
          <w:rStyle w:val="token"/>
          <w:rFonts w:ascii="Consolas" w:hAnsi="Consolas"/>
          <w:b/>
          <w:bCs/>
          <w:color w:val="0F1115"/>
          <w:lang w:val="it-IT"/>
        </w:rPr>
        <w:lastRenderedPageBreak/>
        <w:t>Nota a lungo termine:</w:t>
      </w:r>
      <w:r w:rsidRPr="00512588">
        <w:rPr>
          <w:lang w:val="it-IT"/>
        </w:rPr>
        <w:t xml:space="preserve"> in futuro, le spedizioni potranno essere composte da individui di Pop diversi (es. un </w:t>
      </w:r>
      <w:proofErr w:type="spellStart"/>
      <w:r w:rsidRPr="00512588">
        <w:rPr>
          <w:lang w:val="it-IT"/>
        </w:rPr>
        <w:t>gatherer</w:t>
      </w:r>
      <w:proofErr w:type="spellEnd"/>
      <w:r w:rsidRPr="00512588">
        <w:rPr>
          <w:lang w:val="it-IT"/>
        </w:rPr>
        <w:t xml:space="preserve"> cristiano e uno musulmano), e il campo potrà spostarsi. Quando il campo si sposta, tutte le spedizioni attive aggiorneranno il punto di ritorno alla nuova posizione del campo. </w:t>
      </w:r>
      <w:proofErr w:type="spellStart"/>
      <w:r>
        <w:t>Queste</w:t>
      </w:r>
      <w:proofErr w:type="spellEnd"/>
      <w:r>
        <w:t xml:space="preserve"> </w:t>
      </w:r>
      <w:proofErr w:type="spellStart"/>
      <w:r>
        <w:t>funzionalità</w:t>
      </w:r>
      <w:proofErr w:type="spellEnd"/>
      <w:r>
        <w:t xml:space="preserve"> </w:t>
      </w:r>
      <w:proofErr w:type="spellStart"/>
      <w:r>
        <w:t>verranno</w:t>
      </w:r>
      <w:proofErr w:type="spellEnd"/>
      <w:r>
        <w:t xml:space="preserve"> </w:t>
      </w:r>
      <w:proofErr w:type="spellStart"/>
      <w:r>
        <w:t>implementate</w:t>
      </w:r>
      <w:proofErr w:type="spellEnd"/>
      <w:r>
        <w:t xml:space="preserve"> dopo MVP1.</w:t>
      </w:r>
    </w:p>
    <w:p w14:paraId="72479114" w14:textId="43A9A447" w:rsidR="00167807" w:rsidRPr="00167807" w:rsidRDefault="00167807" w:rsidP="00167807">
      <w:pPr>
        <w:pStyle w:val="Heading2"/>
      </w:pPr>
      <w:r w:rsidRPr="00167807">
        <w:t>Unità generica</w:t>
      </w:r>
    </w:p>
    <w:p w14:paraId="3E959E3B" w14:textId="77777777" w:rsidR="00167807" w:rsidRPr="00167807" w:rsidRDefault="00167807" w:rsidP="00167807">
      <w:pPr>
        <w:rPr>
          <w:lang w:val="it-IT"/>
        </w:rPr>
      </w:pPr>
      <w:r w:rsidRPr="00167807">
        <w:rPr>
          <w:lang w:val="it-IT"/>
        </w:rPr>
        <w:t>Ogni entità mobile (pop, branco) possiede almeno:</w:t>
      </w:r>
    </w:p>
    <w:p w14:paraId="0CE421EA" w14:textId="77777777" w:rsidR="00167807" w:rsidRPr="00167807" w:rsidRDefault="00167807" w:rsidP="00167807">
      <w:proofErr w:type="spellStart"/>
      <w:r w:rsidRPr="00167807">
        <w:t>javascript</w:t>
      </w:r>
      <w:proofErr w:type="spellEnd"/>
    </w:p>
    <w:p w14:paraId="26F5D7BD" w14:textId="77777777" w:rsidR="00167807" w:rsidRPr="00167807" w:rsidRDefault="00167807" w:rsidP="00167807">
      <w:r w:rsidRPr="00167807">
        <w:t>{</w:t>
      </w:r>
    </w:p>
    <w:p w14:paraId="40623D4F" w14:textId="77777777" w:rsidR="00167807" w:rsidRPr="00167807" w:rsidRDefault="00167807" w:rsidP="00167807">
      <w:r w:rsidRPr="00167807">
        <w:t xml:space="preserve">  id: string,</w:t>
      </w:r>
    </w:p>
    <w:p w14:paraId="13D6DCC3" w14:textId="77777777" w:rsidR="00167807" w:rsidRPr="00167807" w:rsidRDefault="00167807" w:rsidP="00167807">
      <w:r w:rsidRPr="00167807">
        <w:t xml:space="preserve">  type: 'pop' | 'herd',</w:t>
      </w:r>
    </w:p>
    <w:p w14:paraId="34DFEF3F" w14:textId="77777777" w:rsidR="00167807" w:rsidRPr="00167807" w:rsidRDefault="00167807" w:rsidP="00167807">
      <w:pPr>
        <w:rPr>
          <w:lang w:val="it-IT"/>
        </w:rPr>
      </w:pPr>
      <w:r w:rsidRPr="00167807">
        <w:t xml:space="preserve">  </w:t>
      </w:r>
      <w:r w:rsidRPr="00167807">
        <w:rPr>
          <w:lang w:val="it-IT"/>
        </w:rPr>
        <w:t xml:space="preserve">x, y,                     </w:t>
      </w:r>
      <w:r w:rsidRPr="00167807">
        <w:rPr>
          <w:i/>
          <w:iCs/>
          <w:lang w:val="it-IT"/>
        </w:rPr>
        <w:t>// posizione continua in pixel</w:t>
      </w:r>
    </w:p>
    <w:p w14:paraId="0DEA0587" w14:textId="77777777" w:rsidR="00167807" w:rsidRPr="00167807" w:rsidRDefault="00167807" w:rsidP="00167807">
      <w:pPr>
        <w:rPr>
          <w:lang w:val="it-IT"/>
        </w:rPr>
      </w:pPr>
      <w:r w:rsidRPr="00167807">
        <w:rPr>
          <w:lang w:val="it-IT"/>
        </w:rPr>
        <w:t xml:space="preserve">  </w:t>
      </w:r>
      <w:proofErr w:type="spellStart"/>
      <w:r w:rsidRPr="00167807">
        <w:rPr>
          <w:lang w:val="it-IT"/>
        </w:rPr>
        <w:t>targetX</w:t>
      </w:r>
      <w:proofErr w:type="spellEnd"/>
      <w:r w:rsidRPr="00167807">
        <w:rPr>
          <w:lang w:val="it-IT"/>
        </w:rPr>
        <w:t xml:space="preserve">, </w:t>
      </w:r>
      <w:proofErr w:type="spellStart"/>
      <w:r w:rsidRPr="00167807">
        <w:rPr>
          <w:lang w:val="it-IT"/>
        </w:rPr>
        <w:t>targetY</w:t>
      </w:r>
      <w:proofErr w:type="spellEnd"/>
      <w:r w:rsidRPr="00167807">
        <w:rPr>
          <w:lang w:val="it-IT"/>
        </w:rPr>
        <w:t xml:space="preserve">,         </w:t>
      </w:r>
      <w:r w:rsidRPr="00167807">
        <w:rPr>
          <w:i/>
          <w:iCs/>
          <w:lang w:val="it-IT"/>
        </w:rPr>
        <w:t>// destinazione (per movimento)</w:t>
      </w:r>
    </w:p>
    <w:p w14:paraId="65E2C403" w14:textId="77777777" w:rsidR="00167807" w:rsidRPr="00167807" w:rsidRDefault="00167807" w:rsidP="00167807">
      <w:pPr>
        <w:rPr>
          <w:lang w:val="it-IT"/>
        </w:rPr>
      </w:pPr>
      <w:r w:rsidRPr="00167807">
        <w:rPr>
          <w:lang w:val="it-IT"/>
        </w:rPr>
        <w:t xml:space="preserve">  speed: 50,                </w:t>
      </w:r>
      <w:r w:rsidRPr="00167807">
        <w:rPr>
          <w:i/>
          <w:iCs/>
          <w:lang w:val="it-IT"/>
        </w:rPr>
        <w:t>// pixel al secondo a velocità 1x</w:t>
      </w:r>
    </w:p>
    <w:p w14:paraId="47869B3B" w14:textId="77777777" w:rsidR="00167807" w:rsidRPr="00167807" w:rsidRDefault="00167807" w:rsidP="00167807">
      <w:pPr>
        <w:rPr>
          <w:lang w:val="it-IT"/>
        </w:rPr>
      </w:pPr>
      <w:r w:rsidRPr="00167807">
        <w:rPr>
          <w:lang w:val="it-IT"/>
        </w:rPr>
        <w:t xml:space="preserve">  state: '</w:t>
      </w:r>
      <w:proofErr w:type="spellStart"/>
      <w:r w:rsidRPr="00167807">
        <w:rPr>
          <w:lang w:val="it-IT"/>
        </w:rPr>
        <w:t>idle</w:t>
      </w:r>
      <w:proofErr w:type="spellEnd"/>
      <w:r w:rsidRPr="00167807">
        <w:rPr>
          <w:lang w:val="it-IT"/>
        </w:rPr>
        <w:t>' | '</w:t>
      </w:r>
      <w:proofErr w:type="spellStart"/>
      <w:r w:rsidRPr="00167807">
        <w:rPr>
          <w:lang w:val="it-IT"/>
        </w:rPr>
        <w:t>moving</w:t>
      </w:r>
      <w:proofErr w:type="spellEnd"/>
      <w:r w:rsidRPr="00167807">
        <w:rPr>
          <w:lang w:val="it-IT"/>
        </w:rPr>
        <w:t>' | 'working'</w:t>
      </w:r>
    </w:p>
    <w:p w14:paraId="11FDEEBE" w14:textId="77777777" w:rsidR="00167807" w:rsidRPr="00167807" w:rsidRDefault="00167807" w:rsidP="00167807">
      <w:pPr>
        <w:rPr>
          <w:lang w:val="it-IT"/>
        </w:rPr>
      </w:pPr>
      <w:r w:rsidRPr="00167807">
        <w:rPr>
          <w:lang w:val="it-IT"/>
        </w:rPr>
        <w:t>}</w:t>
      </w:r>
    </w:p>
    <w:p w14:paraId="55BCAD5D" w14:textId="2595B341" w:rsidR="00167807" w:rsidRPr="00167807" w:rsidRDefault="00167807" w:rsidP="00167807">
      <w:pPr>
        <w:pStyle w:val="Heading2"/>
      </w:pPr>
      <w:r w:rsidRPr="00167807">
        <w:t>Pop (gruppo di persone)</w:t>
      </w:r>
    </w:p>
    <w:p w14:paraId="4253A76B" w14:textId="77777777" w:rsidR="00167807" w:rsidRPr="00167807" w:rsidRDefault="00167807" w:rsidP="00167807">
      <w:proofErr w:type="spellStart"/>
      <w:r w:rsidRPr="00167807">
        <w:t>Estende</w:t>
      </w:r>
      <w:proofErr w:type="spellEnd"/>
      <w:r w:rsidRPr="00167807">
        <w:t xml:space="preserve"> </w:t>
      </w:r>
      <w:proofErr w:type="spellStart"/>
      <w:r w:rsidRPr="00167807">
        <w:t>l'unità</w:t>
      </w:r>
      <w:proofErr w:type="spellEnd"/>
      <w:r w:rsidRPr="00167807">
        <w:t xml:space="preserve"> </w:t>
      </w:r>
      <w:proofErr w:type="spellStart"/>
      <w:r w:rsidRPr="00167807">
        <w:t>generica</w:t>
      </w:r>
      <w:proofErr w:type="spellEnd"/>
      <w:r w:rsidRPr="00167807">
        <w:t xml:space="preserve"> con:</w:t>
      </w:r>
    </w:p>
    <w:p w14:paraId="1E4A9D86" w14:textId="77777777" w:rsidR="00167807" w:rsidRPr="00167807" w:rsidRDefault="00167807" w:rsidP="00167807">
      <w:pPr>
        <w:numPr>
          <w:ilvl w:val="0"/>
          <w:numId w:val="3"/>
        </w:numPr>
        <w:rPr>
          <w:lang w:val="it-IT"/>
        </w:rPr>
      </w:pPr>
      <w:proofErr w:type="spellStart"/>
      <w:r w:rsidRPr="00167807">
        <w:rPr>
          <w:lang w:val="it-IT"/>
        </w:rPr>
        <w:t>population</w:t>
      </w:r>
      <w:proofErr w:type="spellEnd"/>
      <w:r w:rsidRPr="00167807">
        <w:rPr>
          <w:lang w:val="it-IT"/>
        </w:rPr>
        <w:t>: numero di individui nel gruppo</w:t>
      </w:r>
    </w:p>
    <w:p w14:paraId="2F89D581" w14:textId="77777777" w:rsidR="00167807" w:rsidRPr="00167807" w:rsidRDefault="00167807" w:rsidP="00167807">
      <w:pPr>
        <w:numPr>
          <w:ilvl w:val="0"/>
          <w:numId w:val="3"/>
        </w:numPr>
        <w:rPr>
          <w:lang w:val="it-IT"/>
        </w:rPr>
      </w:pPr>
      <w:r w:rsidRPr="00167807">
        <w:rPr>
          <w:lang w:val="it-IT"/>
        </w:rPr>
        <w:t xml:space="preserve">task: { </w:t>
      </w:r>
      <w:proofErr w:type="spellStart"/>
      <w:r w:rsidRPr="00167807">
        <w:rPr>
          <w:lang w:val="it-IT"/>
        </w:rPr>
        <w:t>type</w:t>
      </w:r>
      <w:proofErr w:type="spellEnd"/>
      <w:r w:rsidRPr="00167807">
        <w:rPr>
          <w:lang w:val="it-IT"/>
        </w:rPr>
        <w:t>: '</w:t>
      </w:r>
      <w:proofErr w:type="spellStart"/>
      <w:r w:rsidRPr="00167807">
        <w:rPr>
          <w:lang w:val="it-IT"/>
        </w:rPr>
        <w:t>gatherWood</w:t>
      </w:r>
      <w:proofErr w:type="spellEnd"/>
      <w:r w:rsidRPr="00167807">
        <w:rPr>
          <w:lang w:val="it-IT"/>
        </w:rPr>
        <w:t>' | '</w:t>
      </w:r>
      <w:proofErr w:type="spellStart"/>
      <w:r w:rsidRPr="00167807">
        <w:rPr>
          <w:lang w:val="it-IT"/>
        </w:rPr>
        <w:t>hunt</w:t>
      </w:r>
      <w:proofErr w:type="spellEnd"/>
      <w:r w:rsidRPr="00167807">
        <w:rPr>
          <w:lang w:val="it-IT"/>
        </w:rPr>
        <w:t>' | '</w:t>
      </w:r>
      <w:proofErr w:type="spellStart"/>
      <w:r w:rsidRPr="00167807">
        <w:rPr>
          <w:lang w:val="it-IT"/>
        </w:rPr>
        <w:t>forage</w:t>
      </w:r>
      <w:proofErr w:type="spellEnd"/>
      <w:r w:rsidRPr="00167807">
        <w:rPr>
          <w:lang w:val="it-IT"/>
        </w:rPr>
        <w:t>' | '</w:t>
      </w:r>
      <w:proofErr w:type="spellStart"/>
      <w:r w:rsidRPr="00167807">
        <w:rPr>
          <w:lang w:val="it-IT"/>
        </w:rPr>
        <w:t>fish</w:t>
      </w:r>
      <w:proofErr w:type="spellEnd"/>
      <w:r w:rsidRPr="00167807">
        <w:rPr>
          <w:lang w:val="it-IT"/>
        </w:rPr>
        <w:t>' | '</w:t>
      </w:r>
      <w:proofErr w:type="spellStart"/>
      <w:r w:rsidRPr="00167807">
        <w:rPr>
          <w:lang w:val="it-IT"/>
        </w:rPr>
        <w:t>trapSmallGame</w:t>
      </w:r>
      <w:proofErr w:type="spellEnd"/>
      <w:r w:rsidRPr="00167807">
        <w:rPr>
          <w:lang w:val="it-IT"/>
        </w:rPr>
        <w:t>', location: {x, y} }</w:t>
      </w:r>
    </w:p>
    <w:p w14:paraId="55D075B4" w14:textId="77777777" w:rsidR="00167807" w:rsidRPr="00167807" w:rsidRDefault="00167807" w:rsidP="00167807">
      <w:pPr>
        <w:numPr>
          <w:ilvl w:val="0"/>
          <w:numId w:val="3"/>
        </w:numPr>
        <w:rPr>
          <w:lang w:val="it-IT"/>
        </w:rPr>
      </w:pPr>
      <w:proofErr w:type="spellStart"/>
      <w:r w:rsidRPr="00167807">
        <w:rPr>
          <w:lang w:val="it-IT"/>
        </w:rPr>
        <w:t>inventory</w:t>
      </w:r>
      <w:proofErr w:type="spellEnd"/>
      <w:r w:rsidRPr="00167807">
        <w:rPr>
          <w:lang w:val="it-IT"/>
        </w:rPr>
        <w:t xml:space="preserve">: { </w:t>
      </w:r>
      <w:proofErr w:type="spellStart"/>
      <w:r w:rsidRPr="00167807">
        <w:rPr>
          <w:lang w:val="it-IT"/>
        </w:rPr>
        <w:t>wood</w:t>
      </w:r>
      <w:proofErr w:type="spellEnd"/>
      <w:r w:rsidRPr="00167807">
        <w:rPr>
          <w:lang w:val="it-IT"/>
        </w:rPr>
        <w:t>: 0, food: 0 } – risorse trasportate (in futuro potranno essere differenziate)</w:t>
      </w:r>
    </w:p>
    <w:p w14:paraId="39404AF0" w14:textId="77777777" w:rsidR="00167807" w:rsidRPr="00167807" w:rsidRDefault="00167807" w:rsidP="00167807">
      <w:pPr>
        <w:numPr>
          <w:ilvl w:val="0"/>
          <w:numId w:val="3"/>
        </w:numPr>
        <w:rPr>
          <w:lang w:val="it-IT"/>
        </w:rPr>
      </w:pPr>
      <w:proofErr w:type="spellStart"/>
      <w:r w:rsidRPr="00167807">
        <w:rPr>
          <w:lang w:val="it-IT"/>
        </w:rPr>
        <w:t>rations</w:t>
      </w:r>
      <w:proofErr w:type="spellEnd"/>
      <w:r w:rsidRPr="00167807">
        <w:rPr>
          <w:lang w:val="it-IT"/>
        </w:rPr>
        <w:t>: provviste di cibo portate per il viaggio</w:t>
      </w:r>
    </w:p>
    <w:p w14:paraId="7287BD24" w14:textId="22B017F8" w:rsidR="00167807" w:rsidRPr="00167807" w:rsidRDefault="00167807" w:rsidP="00167807">
      <w:pPr>
        <w:pStyle w:val="Heading2"/>
      </w:pPr>
      <w:r w:rsidRPr="00167807">
        <w:t>Branco (animali)</w:t>
      </w:r>
    </w:p>
    <w:p w14:paraId="5C6FF3C1" w14:textId="77777777" w:rsidR="00167807" w:rsidRPr="00167807" w:rsidRDefault="00167807" w:rsidP="00167807">
      <w:pPr>
        <w:numPr>
          <w:ilvl w:val="0"/>
          <w:numId w:val="4"/>
        </w:numPr>
      </w:pPr>
      <w:r w:rsidRPr="00167807">
        <w:t>species: es. 'deer', 'bison'</w:t>
      </w:r>
    </w:p>
    <w:p w14:paraId="4DE71FAF" w14:textId="77777777" w:rsidR="00167807" w:rsidRPr="00167807" w:rsidRDefault="00167807" w:rsidP="00167807">
      <w:pPr>
        <w:numPr>
          <w:ilvl w:val="0"/>
          <w:numId w:val="4"/>
        </w:numPr>
      </w:pPr>
      <w:proofErr w:type="spellStart"/>
      <w:r w:rsidRPr="00167807">
        <w:t>herdSize</w:t>
      </w:r>
      <w:proofErr w:type="spellEnd"/>
      <w:r w:rsidRPr="00167807">
        <w:t xml:space="preserve">: </w:t>
      </w:r>
      <w:proofErr w:type="spellStart"/>
      <w:r w:rsidRPr="00167807">
        <w:t>numero</w:t>
      </w:r>
      <w:proofErr w:type="spellEnd"/>
      <w:r w:rsidRPr="00167807">
        <w:t xml:space="preserve"> di </w:t>
      </w:r>
      <w:proofErr w:type="spellStart"/>
      <w:r w:rsidRPr="00167807">
        <w:t>capi</w:t>
      </w:r>
      <w:proofErr w:type="spellEnd"/>
    </w:p>
    <w:p w14:paraId="36B75DFB" w14:textId="77777777" w:rsidR="00167807" w:rsidRPr="00167807" w:rsidRDefault="00167807" w:rsidP="00167807">
      <w:pPr>
        <w:numPr>
          <w:ilvl w:val="0"/>
          <w:numId w:val="4"/>
        </w:numPr>
      </w:pPr>
      <w:r w:rsidRPr="00167807">
        <w:t xml:space="preserve">habitat: </w:t>
      </w:r>
      <w:proofErr w:type="spellStart"/>
      <w:r w:rsidRPr="00167807">
        <w:t>tipo</w:t>
      </w:r>
      <w:proofErr w:type="spellEnd"/>
      <w:r w:rsidRPr="00167807">
        <w:t xml:space="preserve"> di </w:t>
      </w:r>
      <w:proofErr w:type="spellStart"/>
      <w:r w:rsidRPr="00167807">
        <w:t>terreno</w:t>
      </w:r>
      <w:proofErr w:type="spellEnd"/>
      <w:r w:rsidRPr="00167807">
        <w:t xml:space="preserve"> </w:t>
      </w:r>
      <w:proofErr w:type="spellStart"/>
      <w:r w:rsidRPr="00167807">
        <w:t>preferito</w:t>
      </w:r>
      <w:proofErr w:type="spellEnd"/>
    </w:p>
    <w:p w14:paraId="339D451E" w14:textId="77777777" w:rsidR="00167807" w:rsidRPr="00167807" w:rsidRDefault="00167807" w:rsidP="00167807">
      <w:pPr>
        <w:numPr>
          <w:ilvl w:val="0"/>
          <w:numId w:val="4"/>
        </w:numPr>
        <w:rPr>
          <w:lang w:val="it-IT"/>
        </w:rPr>
      </w:pPr>
      <w:r w:rsidRPr="00167807">
        <w:rPr>
          <w:lang w:val="it-IT"/>
        </w:rPr>
        <w:t>Comportamento AI: movimento lento casuale entro l'habitat, fuga se minacciato.</w:t>
      </w:r>
    </w:p>
    <w:p w14:paraId="21BE6027" w14:textId="4A24D3F9" w:rsidR="00167807" w:rsidRPr="00167807" w:rsidRDefault="00167807" w:rsidP="00167807">
      <w:pPr>
        <w:pStyle w:val="Heading1"/>
        <w:rPr>
          <w:lang w:val="it-IT"/>
        </w:rPr>
      </w:pPr>
      <w:r w:rsidRPr="00167807">
        <w:rPr>
          <w:lang w:val="it-IT"/>
        </w:rPr>
        <w:lastRenderedPageBreak/>
        <w:t>Ciclo di aggiornamento (game loop)</w:t>
      </w:r>
    </w:p>
    <w:p w14:paraId="1F7B7982" w14:textId="77777777" w:rsidR="00167807" w:rsidRPr="00167807" w:rsidRDefault="00167807" w:rsidP="00167807">
      <w:pPr>
        <w:rPr>
          <w:lang w:val="it-IT"/>
        </w:rPr>
      </w:pPr>
      <w:proofErr w:type="spellStart"/>
      <w:r w:rsidRPr="00167807">
        <w:rPr>
          <w:lang w:val="it-IT"/>
        </w:rPr>
        <w:t>Phaser</w:t>
      </w:r>
      <w:proofErr w:type="spellEnd"/>
      <w:r w:rsidRPr="00167807">
        <w:rPr>
          <w:lang w:val="it-IT"/>
        </w:rPr>
        <w:t xml:space="preserve"> chiama update(time, delta) a ogni frame. La logica di gioco può essere disaccoppiata dal rendering per garantire coerenza temporale.</w:t>
      </w:r>
    </w:p>
    <w:p w14:paraId="5EF132B0" w14:textId="77777777" w:rsidR="00167807" w:rsidRPr="00167807" w:rsidRDefault="00167807" w:rsidP="00167807">
      <w:pPr>
        <w:numPr>
          <w:ilvl w:val="0"/>
          <w:numId w:val="5"/>
        </w:numPr>
      </w:pPr>
      <w:proofErr w:type="spellStart"/>
      <w:r w:rsidRPr="00167807">
        <w:rPr>
          <w:b/>
          <w:bCs/>
          <w:lang w:val="it-IT"/>
        </w:rPr>
        <w:t>TimeManager</w:t>
      </w:r>
      <w:proofErr w:type="spellEnd"/>
      <w:r w:rsidRPr="00167807">
        <w:rPr>
          <w:lang w:val="it-IT"/>
        </w:rPr>
        <w:t> calcola il tempo di gioco effettivo (</w:t>
      </w:r>
      <w:proofErr w:type="spellStart"/>
      <w:r w:rsidRPr="00167807">
        <w:rPr>
          <w:lang w:val="it-IT"/>
        </w:rPr>
        <w:t>gameDelta</w:t>
      </w:r>
      <w:proofErr w:type="spellEnd"/>
      <w:r w:rsidRPr="00167807">
        <w:rPr>
          <w:lang w:val="it-IT"/>
        </w:rPr>
        <w:t xml:space="preserve"> = delta * </w:t>
      </w:r>
      <w:proofErr w:type="spellStart"/>
      <w:r w:rsidRPr="00167807">
        <w:rPr>
          <w:lang w:val="it-IT"/>
        </w:rPr>
        <w:t>speedMultiplier</w:t>
      </w:r>
      <w:proofErr w:type="spellEnd"/>
      <w:r w:rsidRPr="00167807">
        <w:rPr>
          <w:lang w:val="it-IT"/>
        </w:rPr>
        <w:t xml:space="preserve">). </w:t>
      </w:r>
      <w:r w:rsidRPr="00167807">
        <w:t>Se in pausa, </w:t>
      </w:r>
      <w:proofErr w:type="spellStart"/>
      <w:r w:rsidRPr="00167807">
        <w:t>gameDelta</w:t>
      </w:r>
      <w:proofErr w:type="spellEnd"/>
      <w:r w:rsidRPr="00167807">
        <w:t xml:space="preserve"> = 0.</w:t>
      </w:r>
    </w:p>
    <w:p w14:paraId="66326832" w14:textId="77777777" w:rsidR="00167807" w:rsidRPr="00167807" w:rsidRDefault="00167807" w:rsidP="00167807">
      <w:pPr>
        <w:numPr>
          <w:ilvl w:val="0"/>
          <w:numId w:val="5"/>
        </w:numPr>
        <w:rPr>
          <w:lang w:val="it-IT"/>
        </w:rPr>
      </w:pPr>
      <w:r w:rsidRPr="00167807">
        <w:rPr>
          <w:b/>
          <w:bCs/>
          <w:lang w:val="it-IT"/>
        </w:rPr>
        <w:t>Movimento:</w:t>
      </w:r>
      <w:r w:rsidRPr="00167807">
        <w:rPr>
          <w:lang w:val="it-IT"/>
        </w:rPr>
        <w:t> tutte le unità con stato '</w:t>
      </w:r>
      <w:proofErr w:type="spellStart"/>
      <w:r w:rsidRPr="00167807">
        <w:rPr>
          <w:lang w:val="it-IT"/>
        </w:rPr>
        <w:t>moving</w:t>
      </w:r>
      <w:proofErr w:type="spellEnd"/>
      <w:r w:rsidRPr="00167807">
        <w:rPr>
          <w:lang w:val="it-IT"/>
        </w:rPr>
        <w:t>' vengono spostate verso il target in base a speed e </w:t>
      </w:r>
      <w:proofErr w:type="spellStart"/>
      <w:r w:rsidRPr="00167807">
        <w:rPr>
          <w:lang w:val="it-IT"/>
        </w:rPr>
        <w:t>gameDelta</w:t>
      </w:r>
      <w:proofErr w:type="spellEnd"/>
      <w:r w:rsidRPr="00167807">
        <w:rPr>
          <w:lang w:val="it-IT"/>
        </w:rPr>
        <w:t>.</w:t>
      </w:r>
    </w:p>
    <w:p w14:paraId="36D43356" w14:textId="2FCD0F7F" w:rsidR="00167807" w:rsidRPr="00167807" w:rsidRDefault="00167807" w:rsidP="00167807">
      <w:pPr>
        <w:numPr>
          <w:ilvl w:val="0"/>
          <w:numId w:val="5"/>
        </w:numPr>
        <w:rPr>
          <w:lang w:val="it-IT"/>
        </w:rPr>
      </w:pPr>
      <w:r w:rsidRPr="00167807">
        <w:rPr>
          <w:b/>
          <w:bCs/>
          <w:lang w:val="it-IT"/>
        </w:rPr>
        <w:t>Azioni:</w:t>
      </w:r>
      <w:r w:rsidRPr="00167807">
        <w:rPr>
          <w:lang w:val="it-IT"/>
        </w:rPr>
        <w:t> all'arrivo a destinazione, l'unità inizia il lavoro (raccolta, caccia, pesca). Il lavoro ha una durata in giorni/ore all’interno del m</w:t>
      </w:r>
      <w:r>
        <w:rPr>
          <w:lang w:val="it-IT"/>
        </w:rPr>
        <w:t>ondo</w:t>
      </w:r>
      <w:r w:rsidRPr="00167807">
        <w:rPr>
          <w:lang w:val="it-IT"/>
        </w:rPr>
        <w:t xml:space="preserve"> di gioco</w:t>
      </w:r>
      <w:r>
        <w:rPr>
          <w:lang w:val="it-IT"/>
        </w:rPr>
        <w:t xml:space="preserve"> (che corrispondono a un tot di secondi nella realtà)</w:t>
      </w:r>
      <w:r w:rsidRPr="00167807">
        <w:rPr>
          <w:lang w:val="it-IT"/>
        </w:rPr>
        <w:t>.</w:t>
      </w:r>
    </w:p>
    <w:p w14:paraId="05C236AC" w14:textId="77777777" w:rsidR="00167807" w:rsidRPr="00167807" w:rsidRDefault="00167807" w:rsidP="00167807">
      <w:pPr>
        <w:numPr>
          <w:ilvl w:val="0"/>
          <w:numId w:val="5"/>
        </w:numPr>
        <w:rPr>
          <w:lang w:val="it-IT"/>
        </w:rPr>
      </w:pPr>
      <w:r w:rsidRPr="00167807">
        <w:rPr>
          <w:b/>
          <w:bCs/>
          <w:lang w:val="it-IT"/>
        </w:rPr>
        <w:t>Consumo risorse:</w:t>
      </w:r>
      <w:r w:rsidRPr="00167807">
        <w:rPr>
          <w:lang w:val="it-IT"/>
        </w:rPr>
        <w:t> a intervalli regolari di tempo di gioco (es. ogni </w:t>
      </w:r>
      <w:proofErr w:type="spellStart"/>
      <w:r w:rsidRPr="00167807">
        <w:rPr>
          <w:lang w:val="it-IT"/>
        </w:rPr>
        <w:t>dayLength</w:t>
      </w:r>
      <w:proofErr w:type="spellEnd"/>
      <w:r w:rsidRPr="00167807">
        <w:rPr>
          <w:lang w:val="it-IT"/>
        </w:rPr>
        <w:t> secondi) tutti i pop consumano cibo dalle scorte dell'accampamento.</w:t>
      </w:r>
    </w:p>
    <w:p w14:paraId="06B82274" w14:textId="77777777" w:rsidR="00167807" w:rsidRPr="00167807" w:rsidRDefault="00167807" w:rsidP="00167807">
      <w:pPr>
        <w:numPr>
          <w:ilvl w:val="0"/>
          <w:numId w:val="5"/>
        </w:numPr>
      </w:pPr>
      <w:r w:rsidRPr="00167807">
        <w:rPr>
          <w:b/>
          <w:bCs/>
          <w:lang w:val="it-IT"/>
        </w:rPr>
        <w:t>Rigenerazione risorse:</w:t>
      </w:r>
      <w:r w:rsidRPr="00167807">
        <w:rPr>
          <w:lang w:val="it-IT"/>
        </w:rPr>
        <w:t xml:space="preserve"> a intervalli regolari, le celle della griglia rigenerano una frazione di densità per ogni </w:t>
      </w:r>
      <w:proofErr w:type="spellStart"/>
      <w:r w:rsidRPr="00167807">
        <w:rPr>
          <w:lang w:val="it-IT"/>
        </w:rPr>
        <w:t>layer</w:t>
      </w:r>
      <w:proofErr w:type="spellEnd"/>
      <w:r w:rsidRPr="00167807">
        <w:rPr>
          <w:lang w:val="it-IT"/>
        </w:rPr>
        <w:t xml:space="preserve"> (es. </w:t>
      </w:r>
      <w:r w:rsidRPr="00167807">
        <w:t>+0.01 per </w:t>
      </w:r>
      <w:proofErr w:type="spellStart"/>
      <w:r w:rsidRPr="00167807">
        <w:t>forestDensity</w:t>
      </w:r>
      <w:proofErr w:type="spellEnd"/>
      <w:r w:rsidRPr="00167807">
        <w:t xml:space="preserve"> al </w:t>
      </w:r>
      <w:proofErr w:type="spellStart"/>
      <w:r w:rsidRPr="00167807">
        <w:t>giorno</w:t>
      </w:r>
      <w:proofErr w:type="spellEnd"/>
      <w:r w:rsidRPr="00167807">
        <w:t xml:space="preserve"> se non </w:t>
      </w:r>
      <w:proofErr w:type="spellStart"/>
      <w:r w:rsidRPr="00167807">
        <w:t>tagliata</w:t>
      </w:r>
      <w:proofErr w:type="spellEnd"/>
      <w:r w:rsidRPr="00167807">
        <w:t>).</w:t>
      </w:r>
    </w:p>
    <w:p w14:paraId="031BE3B8" w14:textId="71F41DF1" w:rsidR="00167807" w:rsidRPr="00167807" w:rsidRDefault="00167807" w:rsidP="00167807">
      <w:pPr>
        <w:pStyle w:val="Heading1"/>
        <w:rPr>
          <w:lang w:val="it-IT"/>
        </w:rPr>
      </w:pPr>
      <w:r w:rsidRPr="00167807">
        <w:rPr>
          <w:lang w:val="it-IT"/>
        </w:rPr>
        <w:t>Gestione del codice e collaborazione via chat</w:t>
      </w:r>
    </w:p>
    <w:p w14:paraId="5FFBBFCA" w14:textId="50F51478" w:rsidR="00167807" w:rsidRPr="00167807" w:rsidRDefault="00167807" w:rsidP="00167807">
      <w:pPr>
        <w:pStyle w:val="Heading2"/>
      </w:pPr>
      <w:r w:rsidRPr="00167807">
        <w:t>Repository</w:t>
      </w:r>
    </w:p>
    <w:p w14:paraId="57F9A032" w14:textId="77777777" w:rsidR="00167807" w:rsidRPr="00167807" w:rsidRDefault="00167807" w:rsidP="00167807">
      <w:pPr>
        <w:rPr>
          <w:lang w:val="it-IT"/>
        </w:rPr>
      </w:pPr>
      <w:r w:rsidRPr="00167807">
        <w:rPr>
          <w:lang w:val="it-IT"/>
        </w:rPr>
        <w:t xml:space="preserve">Il codice è ospitato su un repository </w:t>
      </w:r>
      <w:proofErr w:type="spellStart"/>
      <w:r w:rsidRPr="00167807">
        <w:rPr>
          <w:lang w:val="it-IT"/>
        </w:rPr>
        <w:t>Git</w:t>
      </w:r>
      <w:proofErr w:type="spellEnd"/>
      <w:r w:rsidRPr="00167807">
        <w:rPr>
          <w:lang w:val="it-IT"/>
        </w:rPr>
        <w:t xml:space="preserve"> (GitHub). La chat è usata per discutere, scrivere </w:t>
      </w:r>
      <w:proofErr w:type="spellStart"/>
      <w:r w:rsidRPr="00167807">
        <w:rPr>
          <w:lang w:val="it-IT"/>
        </w:rPr>
        <w:t>snippet</w:t>
      </w:r>
      <w:proofErr w:type="spellEnd"/>
      <w:r w:rsidRPr="00167807">
        <w:rPr>
          <w:lang w:val="it-IT"/>
        </w:rPr>
        <w:t xml:space="preserve"> e aggiornare la documentazione, </w:t>
      </w:r>
      <w:r w:rsidRPr="00167807">
        <w:rPr>
          <w:b/>
          <w:bCs/>
          <w:lang w:val="it-IT"/>
        </w:rPr>
        <w:t>non</w:t>
      </w:r>
      <w:r w:rsidRPr="00167807">
        <w:rPr>
          <w:lang w:val="it-IT"/>
        </w:rPr>
        <w:t> come deposito principale del codice. Il repository contiene tutto il necessario per eseguire il prototipo localmente.</w:t>
      </w:r>
    </w:p>
    <w:p w14:paraId="1E8379A7" w14:textId="5468AC80" w:rsidR="00167807" w:rsidRPr="00167807" w:rsidRDefault="00167807" w:rsidP="00167807">
      <w:pPr>
        <w:pStyle w:val="Heading2"/>
      </w:pPr>
      <w:r w:rsidRPr="00167807">
        <w:t>Mantenimento del contesto tra chat</w:t>
      </w:r>
    </w:p>
    <w:p w14:paraId="34DECD31" w14:textId="77777777" w:rsidR="00167807" w:rsidRPr="00167807" w:rsidRDefault="00167807" w:rsidP="00167807">
      <w:pPr>
        <w:rPr>
          <w:lang w:val="it-IT"/>
        </w:rPr>
      </w:pPr>
      <w:r w:rsidRPr="00167807">
        <w:rPr>
          <w:lang w:val="it-IT"/>
        </w:rPr>
        <w:t>All'inizio di una nuova conversazione, per garantire la continuità del lavoro, è necessario incollare i seguenti documenti aggiornati:</w:t>
      </w:r>
    </w:p>
    <w:p w14:paraId="62729C40" w14:textId="77777777" w:rsidR="00167807" w:rsidRPr="00167807" w:rsidRDefault="00167807" w:rsidP="00167807">
      <w:pPr>
        <w:numPr>
          <w:ilvl w:val="0"/>
          <w:numId w:val="6"/>
        </w:numPr>
      </w:pPr>
      <w:r w:rsidRPr="00167807">
        <w:t>Concept Semplificato</w:t>
      </w:r>
    </w:p>
    <w:p w14:paraId="61E14014" w14:textId="77777777" w:rsidR="00167807" w:rsidRPr="00167807" w:rsidRDefault="00167807" w:rsidP="00167807">
      <w:pPr>
        <w:numPr>
          <w:ilvl w:val="0"/>
          <w:numId w:val="6"/>
        </w:numPr>
        <w:rPr>
          <w:lang w:val="it-IT"/>
        </w:rPr>
      </w:pPr>
      <w:r w:rsidRPr="00167807">
        <w:rPr>
          <w:lang w:val="it-IT"/>
        </w:rPr>
        <w:lastRenderedPageBreak/>
        <w:t>Concept Completo (capitolo 1 della Bibbia)</w:t>
      </w:r>
    </w:p>
    <w:p w14:paraId="196430A3" w14:textId="77777777" w:rsidR="00167807" w:rsidRPr="00167807" w:rsidRDefault="00167807" w:rsidP="00167807">
      <w:pPr>
        <w:numPr>
          <w:ilvl w:val="0"/>
          <w:numId w:val="6"/>
        </w:numPr>
      </w:pPr>
      <w:r w:rsidRPr="00167807">
        <w:t xml:space="preserve">Roadmap del </w:t>
      </w:r>
      <w:proofErr w:type="spellStart"/>
      <w:r w:rsidRPr="00167807">
        <w:t>Prototipo</w:t>
      </w:r>
      <w:proofErr w:type="spellEnd"/>
    </w:p>
    <w:p w14:paraId="33AA89E0" w14:textId="77777777" w:rsidR="00167807" w:rsidRPr="00167807" w:rsidRDefault="00167807" w:rsidP="00167807">
      <w:pPr>
        <w:numPr>
          <w:ilvl w:val="0"/>
          <w:numId w:val="6"/>
        </w:numPr>
      </w:pPr>
      <w:r w:rsidRPr="00167807">
        <w:t>Roadmap Generale del Gioco</w:t>
      </w:r>
    </w:p>
    <w:p w14:paraId="307813BE" w14:textId="77777777" w:rsidR="00167807" w:rsidRPr="00167807" w:rsidRDefault="00167807" w:rsidP="00167807">
      <w:pPr>
        <w:numPr>
          <w:ilvl w:val="0"/>
          <w:numId w:val="6"/>
        </w:numPr>
      </w:pPr>
      <w:r w:rsidRPr="00167807">
        <w:t xml:space="preserve">GDD </w:t>
      </w:r>
      <w:proofErr w:type="spellStart"/>
      <w:r w:rsidRPr="00167807">
        <w:t>Esteso</w:t>
      </w:r>
      <w:proofErr w:type="spellEnd"/>
      <w:r w:rsidRPr="00167807">
        <w:t xml:space="preserve"> (</w:t>
      </w:r>
      <w:proofErr w:type="spellStart"/>
      <w:r w:rsidRPr="00167807">
        <w:t>Bibbia</w:t>
      </w:r>
      <w:proofErr w:type="spellEnd"/>
      <w:r w:rsidRPr="00167807">
        <w:t xml:space="preserve"> completa)</w:t>
      </w:r>
    </w:p>
    <w:p w14:paraId="099A30CD" w14:textId="77777777" w:rsidR="00167807" w:rsidRPr="00167807" w:rsidRDefault="00167807" w:rsidP="00167807">
      <w:pPr>
        <w:numPr>
          <w:ilvl w:val="0"/>
          <w:numId w:val="6"/>
        </w:numPr>
      </w:pPr>
      <w:proofErr w:type="spellStart"/>
      <w:r w:rsidRPr="00167807">
        <w:t>Questo</w:t>
      </w:r>
      <w:proofErr w:type="spellEnd"/>
      <w:r w:rsidRPr="00167807">
        <w:t xml:space="preserve"> </w:t>
      </w:r>
      <w:proofErr w:type="spellStart"/>
      <w:r w:rsidRPr="00167807">
        <w:t>documento</w:t>
      </w:r>
      <w:proofErr w:type="spellEnd"/>
      <w:r w:rsidRPr="00167807">
        <w:t xml:space="preserve"> (TECHNICAL.md)</w:t>
      </w:r>
    </w:p>
    <w:p w14:paraId="7B4ED49A" w14:textId="77777777" w:rsidR="00167807" w:rsidRDefault="00167807" w:rsidP="00167807">
      <w:pPr>
        <w:rPr>
          <w:lang w:val="it-IT"/>
        </w:rPr>
      </w:pPr>
      <w:r w:rsidRPr="00167807">
        <w:rPr>
          <w:lang w:val="it-IT"/>
        </w:rPr>
        <w:t>In questo modo l'assistente avrà piena conoscenza del progetto e potrà continuare a lavorare senza perdita di contesto.</w:t>
      </w:r>
    </w:p>
    <w:p w14:paraId="40B8C45A" w14:textId="69B11D1A" w:rsidR="00C755EE" w:rsidRPr="00167807" w:rsidRDefault="00C755EE" w:rsidP="00167807">
      <w:pPr>
        <w:rPr>
          <w:lang w:val="it-IT"/>
        </w:rPr>
      </w:pPr>
      <w:r>
        <w:rPr>
          <w:lang w:val="it-IT"/>
        </w:rPr>
        <w:t xml:space="preserve">All’inizio di ogni nuovo batch di lavoro, per </w:t>
      </w:r>
      <w:proofErr w:type="spellStart"/>
      <w:r>
        <w:rPr>
          <w:lang w:val="it-IT"/>
        </w:rPr>
        <w:t>mantere</w:t>
      </w:r>
      <w:proofErr w:type="spellEnd"/>
      <w:r>
        <w:rPr>
          <w:lang w:val="it-IT"/>
        </w:rPr>
        <w:t xml:space="preserve"> il contesto aggiornato della chat</w:t>
      </w:r>
      <w:r w:rsidRPr="00C755EE">
        <w:rPr>
          <w:lang w:val="it-IT"/>
        </w:rPr>
        <w:t>, l'utente eseguirà bundle_context.py e incollerà il contenuto di project_context.txt come primo messaggio, insieme al SYNC corrente e al batch su cui si sta lavorando. L'assistente leggerà il bundle per ricostruire il contesto completo.</w:t>
      </w:r>
    </w:p>
    <w:p w14:paraId="1A3F17A0" w14:textId="63A9207B" w:rsidR="00167807" w:rsidRDefault="00167807" w:rsidP="00167807">
      <w:pPr>
        <w:pStyle w:val="Heading2"/>
      </w:pPr>
      <w:r w:rsidRPr="00167807">
        <w:t>Flusso di lavoro nella chat</w:t>
      </w:r>
    </w:p>
    <w:p w14:paraId="15B233F1" w14:textId="77777777" w:rsidR="00DC5874" w:rsidRPr="00DC5874" w:rsidRDefault="00DC5874" w:rsidP="00DC5874">
      <w:pPr>
        <w:rPr>
          <w:lang w:val="it-IT"/>
        </w:rPr>
      </w:pPr>
      <w:r w:rsidRPr="00DC5874">
        <w:rPr>
          <w:lang w:val="it-IT"/>
        </w:rPr>
        <w:t>Prima di proporre qualsiasi modifica al codice, ai documenti di design, alla pianificazione di un batch o alla scrittura di nuovo codice, l'assistente deve:</w:t>
      </w:r>
    </w:p>
    <w:p w14:paraId="707F5A1F" w14:textId="2FD05A30" w:rsidR="00DC5874" w:rsidRPr="00DC5874" w:rsidRDefault="00DC5874" w:rsidP="00DC5874">
      <w:pPr>
        <w:pStyle w:val="ListParagraph"/>
        <w:numPr>
          <w:ilvl w:val="0"/>
          <w:numId w:val="26"/>
        </w:numPr>
        <w:rPr>
          <w:lang w:val="it-IT"/>
        </w:rPr>
      </w:pPr>
      <w:r w:rsidRPr="00DC5874">
        <w:rPr>
          <w:lang w:val="it-IT"/>
        </w:rPr>
        <w:t>Recuperare da GitHub il contenuto aggiornato di tutti i file rilevanti per il contesto (documenti di design, TECHNICAL.md, file di codice coinvolti).</w:t>
      </w:r>
    </w:p>
    <w:p w14:paraId="60B15298" w14:textId="7AA73C0F" w:rsidR="00DC5874" w:rsidRPr="00DC5874" w:rsidRDefault="00DC5874" w:rsidP="00DC5874">
      <w:pPr>
        <w:pStyle w:val="ListParagraph"/>
        <w:numPr>
          <w:ilvl w:val="0"/>
          <w:numId w:val="26"/>
        </w:numPr>
        <w:rPr>
          <w:lang w:val="it-IT"/>
        </w:rPr>
      </w:pPr>
      <w:r w:rsidRPr="00DC5874">
        <w:rPr>
          <w:lang w:val="it-IT"/>
        </w:rPr>
        <w:t>Verificare sempre il capitolo 5 del TECHNICAL.md, che disciplina il flusso di lavoro.</w:t>
      </w:r>
    </w:p>
    <w:p w14:paraId="0DBA6A76" w14:textId="672A97EF" w:rsidR="00DC5874" w:rsidRPr="00DC5874" w:rsidRDefault="00DC5874" w:rsidP="00DC5874">
      <w:pPr>
        <w:pStyle w:val="ListParagraph"/>
        <w:numPr>
          <w:ilvl w:val="0"/>
          <w:numId w:val="26"/>
        </w:numPr>
        <w:rPr>
          <w:lang w:val="it-IT"/>
        </w:rPr>
      </w:pPr>
      <w:r w:rsidRPr="00DC5874">
        <w:rPr>
          <w:lang w:val="it-IT"/>
        </w:rPr>
        <w:t>Non basarsi unicamente sulla memoria della conversazione, ma incrociare le informazioni lette dai file con la cronologia della chat.</w:t>
      </w:r>
    </w:p>
    <w:p w14:paraId="4392F128" w14:textId="6AA49F14" w:rsidR="00DC5874" w:rsidRDefault="00DC5874" w:rsidP="00DC5874">
      <w:pPr>
        <w:pStyle w:val="ListParagraph"/>
        <w:numPr>
          <w:ilvl w:val="0"/>
          <w:numId w:val="26"/>
        </w:numPr>
        <w:rPr>
          <w:lang w:val="it-IT"/>
        </w:rPr>
      </w:pPr>
      <w:r w:rsidRPr="00DC5874">
        <w:rPr>
          <w:lang w:val="it-IT"/>
        </w:rPr>
        <w:t>Identificare i file direttamente o indirettamente collegati alla modifica richiesta (es. se si modifica una funzione in world.js, verificare anche main.js e units.js se la utilizzano).</w:t>
      </w:r>
    </w:p>
    <w:p w14:paraId="7D533F7A" w14:textId="496E08F9" w:rsidR="00DC5874" w:rsidRPr="00DC5874" w:rsidRDefault="00DC5874" w:rsidP="00DC5874">
      <w:pPr>
        <w:pStyle w:val="ListParagraph"/>
        <w:numPr>
          <w:ilvl w:val="0"/>
          <w:numId w:val="26"/>
        </w:numPr>
        <w:rPr>
          <w:lang w:val="it-IT"/>
        </w:rPr>
      </w:pPr>
      <w:r>
        <w:rPr>
          <w:lang w:val="it-IT"/>
        </w:rPr>
        <w:t>Se vi sono dubbi o incertezze, invece di produrre una risposta di cui non si ha sicurezza al 100%, chiedere per aver maggiori informazioni e contesto. Non elaborare nulla per induzione come se fosse una cosa certa</w:t>
      </w:r>
    </w:p>
    <w:p w14:paraId="1114124F" w14:textId="77777777" w:rsidR="008B79A7" w:rsidRDefault="00DC5874" w:rsidP="008B79A7">
      <w:pPr>
        <w:pStyle w:val="ListParagraph"/>
        <w:numPr>
          <w:ilvl w:val="0"/>
          <w:numId w:val="26"/>
        </w:numPr>
        <w:rPr>
          <w:lang w:val="it-IT"/>
        </w:rPr>
      </w:pPr>
      <w:r w:rsidRPr="00DC5874">
        <w:rPr>
          <w:lang w:val="it-IT"/>
        </w:rPr>
        <w:t>Solo dopo questa verifica, procedere con la proposta di modifica.</w:t>
      </w:r>
    </w:p>
    <w:p w14:paraId="5003087B" w14:textId="11C9EC2B" w:rsidR="008B79A7" w:rsidRPr="008B79A7" w:rsidRDefault="008B79A7" w:rsidP="008B79A7">
      <w:pPr>
        <w:pStyle w:val="ListParagraph"/>
        <w:numPr>
          <w:ilvl w:val="0"/>
          <w:numId w:val="26"/>
        </w:numPr>
        <w:rPr>
          <w:lang w:val="it-IT"/>
        </w:rPr>
      </w:pPr>
      <w:r w:rsidRPr="008B79A7">
        <w:rPr>
          <w:b/>
          <w:bCs/>
          <w:lang w:val="it-IT"/>
        </w:rPr>
        <w:t>Brief prima del codice</w:t>
      </w:r>
      <w:r w:rsidRPr="008B79A7">
        <w:rPr>
          <w:lang w:val="it-IT"/>
        </w:rPr>
        <w:t>: prima di fornire qualsiasi blocco di codice, l'assistente farà un breve riepilogo di ciò che sta per proporre, spiegando le modifiche in linguaggio semplice e chiedendo conferma esplicita all'utente. Solo dopo la conferma, mostrerà il codice. Questo evita di dover cancellare o riscrivere codice non desiderato e mantiene il flusso di lavoro ordinato.</w:t>
      </w:r>
    </w:p>
    <w:p w14:paraId="41986F38" w14:textId="77777777" w:rsidR="008B79A7" w:rsidRPr="00DC5874" w:rsidRDefault="008B79A7" w:rsidP="00DC5874">
      <w:pPr>
        <w:pStyle w:val="ListParagraph"/>
        <w:numPr>
          <w:ilvl w:val="0"/>
          <w:numId w:val="26"/>
        </w:numPr>
        <w:rPr>
          <w:lang w:val="it-IT"/>
        </w:rPr>
      </w:pPr>
    </w:p>
    <w:p w14:paraId="72F203FD" w14:textId="77777777" w:rsidR="00DC5874" w:rsidRPr="00DC5874" w:rsidRDefault="00DC5874" w:rsidP="00DC5874">
      <w:pPr>
        <w:rPr>
          <w:lang w:val="it-IT"/>
        </w:rPr>
      </w:pPr>
      <w:r w:rsidRPr="00DC5874">
        <w:rPr>
          <w:lang w:val="it-IT"/>
        </w:rPr>
        <w:t>Durante la sessione:</w:t>
      </w:r>
    </w:p>
    <w:p w14:paraId="017A1C63" w14:textId="77777777" w:rsidR="00167807" w:rsidRPr="00167807" w:rsidRDefault="00167807" w:rsidP="00167807">
      <w:pPr>
        <w:numPr>
          <w:ilvl w:val="0"/>
          <w:numId w:val="7"/>
        </w:numPr>
        <w:rPr>
          <w:lang w:val="it-IT"/>
        </w:rPr>
      </w:pPr>
      <w:r w:rsidRPr="00167807">
        <w:rPr>
          <w:b/>
          <w:bCs/>
          <w:lang w:val="it-IT"/>
        </w:rPr>
        <w:t>Modifiche a file esistenti:</w:t>
      </w:r>
      <w:r w:rsidRPr="00167807">
        <w:rPr>
          <w:lang w:val="it-IT"/>
        </w:rPr>
        <w:t> l'assistente fornisce solo la porzione di codice modificata, indicando chiaramente in quale file e in quale punto va inserita.</w:t>
      </w:r>
    </w:p>
    <w:p w14:paraId="449FAB7A" w14:textId="77777777" w:rsidR="00167807" w:rsidRPr="00167807" w:rsidRDefault="00167807" w:rsidP="00167807">
      <w:pPr>
        <w:numPr>
          <w:ilvl w:val="0"/>
          <w:numId w:val="7"/>
        </w:numPr>
        <w:rPr>
          <w:lang w:val="it-IT"/>
        </w:rPr>
      </w:pPr>
      <w:r w:rsidRPr="00167807">
        <w:rPr>
          <w:b/>
          <w:bCs/>
          <w:lang w:val="it-IT"/>
        </w:rPr>
        <w:t>Nuovi file:</w:t>
      </w:r>
      <w:r w:rsidRPr="00167807">
        <w:rPr>
          <w:lang w:val="it-IT"/>
        </w:rPr>
        <w:t> l'assistente fornisce il contenuto completo.</w:t>
      </w:r>
    </w:p>
    <w:p w14:paraId="3C8232ED" w14:textId="6E759B80" w:rsidR="00167807" w:rsidRPr="00167807" w:rsidRDefault="00167807" w:rsidP="00167807">
      <w:pPr>
        <w:numPr>
          <w:ilvl w:val="0"/>
          <w:numId w:val="7"/>
        </w:numPr>
        <w:rPr>
          <w:lang w:val="it-IT"/>
        </w:rPr>
      </w:pPr>
      <w:r w:rsidRPr="00167807">
        <w:rPr>
          <w:lang w:val="it-IT"/>
        </w:rPr>
        <w:lastRenderedPageBreak/>
        <w:t>Ogni modifica è accompagnata da un breve commento che spiega cosa fa e perché.</w:t>
      </w:r>
    </w:p>
    <w:p w14:paraId="69E8779A" w14:textId="77777777" w:rsidR="00167807" w:rsidRPr="00167807" w:rsidRDefault="00167807" w:rsidP="00167807">
      <w:pPr>
        <w:numPr>
          <w:ilvl w:val="0"/>
          <w:numId w:val="7"/>
        </w:numPr>
        <w:rPr>
          <w:lang w:val="it-IT"/>
        </w:rPr>
      </w:pPr>
      <w:r w:rsidRPr="00167807">
        <w:rPr>
          <w:lang w:val="it-IT"/>
        </w:rPr>
        <w:t xml:space="preserve">L'utente applica le modifiche localmente, testa il codice, e poi </w:t>
      </w:r>
      <w:proofErr w:type="spellStart"/>
      <w:r w:rsidRPr="00167807">
        <w:rPr>
          <w:lang w:val="it-IT"/>
        </w:rPr>
        <w:t>committa</w:t>
      </w:r>
      <w:proofErr w:type="spellEnd"/>
      <w:r w:rsidRPr="00167807">
        <w:rPr>
          <w:lang w:val="it-IT"/>
        </w:rPr>
        <w:t xml:space="preserve"> e </w:t>
      </w:r>
      <w:proofErr w:type="spellStart"/>
      <w:r w:rsidRPr="00167807">
        <w:rPr>
          <w:lang w:val="it-IT"/>
        </w:rPr>
        <w:t>pusha</w:t>
      </w:r>
      <w:proofErr w:type="spellEnd"/>
      <w:r w:rsidRPr="00167807">
        <w:rPr>
          <w:lang w:val="it-IT"/>
        </w:rPr>
        <w:t xml:space="preserve"> sul repository.</w:t>
      </w:r>
    </w:p>
    <w:p w14:paraId="1641300E" w14:textId="77777777" w:rsidR="00167807" w:rsidRPr="00167807" w:rsidRDefault="00167807" w:rsidP="00167807">
      <w:pPr>
        <w:numPr>
          <w:ilvl w:val="0"/>
          <w:numId w:val="7"/>
        </w:numPr>
        <w:rPr>
          <w:lang w:val="it-IT"/>
        </w:rPr>
      </w:pPr>
      <w:r w:rsidRPr="00167807">
        <w:rPr>
          <w:b/>
          <w:bCs/>
          <w:lang w:val="it-IT"/>
        </w:rPr>
        <w:t>Principio di non-assunzione:</w:t>
      </w:r>
      <w:r w:rsidRPr="00167807">
        <w:rPr>
          <w:lang w:val="it-IT"/>
        </w:rPr>
        <w:t> l'assistente non assume nulla se non è sicuro al 100%; in caso di dubbio, chiede chiarimenti prima di procedere.</w:t>
      </w:r>
    </w:p>
    <w:p w14:paraId="5DDD4C25" w14:textId="77777777" w:rsidR="00167807" w:rsidRDefault="00167807" w:rsidP="00167807">
      <w:pPr>
        <w:numPr>
          <w:ilvl w:val="0"/>
          <w:numId w:val="7"/>
        </w:numPr>
        <w:rPr>
          <w:lang w:val="it-IT"/>
        </w:rPr>
      </w:pPr>
      <w:r w:rsidRPr="00167807">
        <w:rPr>
          <w:b/>
          <w:bCs/>
          <w:lang w:val="it-IT"/>
        </w:rPr>
        <w:t>Approccio iterativo:</w:t>
      </w:r>
      <w:r w:rsidRPr="00167807">
        <w:rPr>
          <w:lang w:val="it-IT"/>
        </w:rPr>
        <w:t> prima si condivide e si concorda il design, poi si scrive il codice.</w:t>
      </w:r>
    </w:p>
    <w:p w14:paraId="067422B6" w14:textId="77777777" w:rsidR="000665AA" w:rsidRDefault="000665AA" w:rsidP="000665AA">
      <w:pPr>
        <w:rPr>
          <w:lang w:val="it-IT"/>
        </w:rPr>
      </w:pPr>
    </w:p>
    <w:p w14:paraId="3EF23E0F" w14:textId="1A6742A3" w:rsidR="000665AA" w:rsidRPr="000665AA" w:rsidRDefault="000665AA" w:rsidP="000665AA">
      <w:pPr>
        <w:rPr>
          <w:lang w:val="it-IT"/>
        </w:rPr>
      </w:pPr>
      <w:r w:rsidRPr="000665AA">
        <w:rPr>
          <w:lang w:val="it-IT"/>
        </w:rPr>
        <w:t xml:space="preserve">Alla fine di ogni batch, prima di procedere con il </w:t>
      </w:r>
      <w:proofErr w:type="spellStart"/>
      <w:r w:rsidRPr="000665AA">
        <w:rPr>
          <w:lang w:val="it-IT"/>
        </w:rPr>
        <w:t>commit</w:t>
      </w:r>
      <w:proofErr w:type="spellEnd"/>
      <w:r w:rsidRPr="000665AA">
        <w:rPr>
          <w:lang w:val="it-IT"/>
        </w:rPr>
        <w:t>, l'assistente seguirà questa procedura:</w:t>
      </w:r>
    </w:p>
    <w:p w14:paraId="6E438A4E" w14:textId="627D87B3" w:rsidR="000665AA" w:rsidRPr="000665AA" w:rsidRDefault="000665AA" w:rsidP="000665AA">
      <w:pPr>
        <w:rPr>
          <w:lang w:val="it-IT"/>
        </w:rPr>
      </w:pPr>
      <w:r w:rsidRPr="000665AA">
        <w:rPr>
          <w:lang w:val="it-IT"/>
        </w:rPr>
        <w:t xml:space="preserve">1. </w:t>
      </w:r>
      <w:r w:rsidRPr="000665AA">
        <w:rPr>
          <w:b/>
          <w:bCs/>
          <w:lang w:val="it-IT"/>
        </w:rPr>
        <w:t>Elencare le modifiche da apportare ai documenti</w:t>
      </w:r>
      <w:r w:rsidRPr="000665AA">
        <w:rPr>
          <w:lang w:val="it-IT"/>
        </w:rPr>
        <w:t>:</w:t>
      </w:r>
    </w:p>
    <w:p w14:paraId="301DCFC4" w14:textId="129071E3" w:rsidR="000665AA" w:rsidRPr="000665AA" w:rsidRDefault="000665AA" w:rsidP="000665AA">
      <w:pPr>
        <w:pStyle w:val="ListParagraph"/>
        <w:numPr>
          <w:ilvl w:val="0"/>
          <w:numId w:val="22"/>
        </w:numPr>
        <w:rPr>
          <w:lang w:val="it-IT"/>
        </w:rPr>
      </w:pPr>
      <w:r w:rsidRPr="000665AA">
        <w:rPr>
          <w:lang w:val="it-IT"/>
        </w:rPr>
        <w:t>Specificare quali documenti di design (GDD, Concept, Roadmap) necessitano aggiornamenti per riflettere le nuove meccaniche o decisioni prese durante il batch.</w:t>
      </w:r>
    </w:p>
    <w:p w14:paraId="02B86EBE" w14:textId="2C30F800" w:rsidR="000665AA" w:rsidRPr="000665AA" w:rsidRDefault="000665AA" w:rsidP="000665AA">
      <w:pPr>
        <w:pStyle w:val="ListParagraph"/>
        <w:numPr>
          <w:ilvl w:val="0"/>
          <w:numId w:val="22"/>
        </w:numPr>
        <w:rPr>
          <w:lang w:val="it-IT"/>
        </w:rPr>
      </w:pPr>
      <w:r w:rsidRPr="000665AA">
        <w:rPr>
          <w:lang w:val="it-IT"/>
        </w:rPr>
        <w:t>Se non ci sono modifiche necessarie ai documenti di design, dichiararlo esplicitamente (es. "Nessuna modifica necessaria ai documenti di design").</w:t>
      </w:r>
    </w:p>
    <w:p w14:paraId="75816493" w14:textId="5EA39E73" w:rsidR="000665AA" w:rsidRPr="000665AA" w:rsidRDefault="000665AA" w:rsidP="000665AA">
      <w:pPr>
        <w:pStyle w:val="ListParagraph"/>
        <w:numPr>
          <w:ilvl w:val="0"/>
          <w:numId w:val="22"/>
        </w:numPr>
        <w:rPr>
          <w:lang w:val="it-IT"/>
        </w:rPr>
      </w:pPr>
      <w:r w:rsidRPr="000665AA">
        <w:rPr>
          <w:lang w:val="it-IT"/>
        </w:rPr>
        <w:t>Specificare se il TECHNICAL.md richiede aggiornamenti per nuove strutture dati, funzioni o regole di workflow.</w:t>
      </w:r>
    </w:p>
    <w:p w14:paraId="7FFC4E1D" w14:textId="6B46EBCC" w:rsidR="000665AA" w:rsidRPr="000665AA" w:rsidRDefault="000665AA" w:rsidP="000665AA">
      <w:pPr>
        <w:rPr>
          <w:lang w:val="it-IT"/>
        </w:rPr>
      </w:pPr>
      <w:r w:rsidRPr="000665AA">
        <w:rPr>
          <w:lang w:val="it-IT"/>
        </w:rPr>
        <w:t xml:space="preserve">2. </w:t>
      </w:r>
      <w:r w:rsidRPr="000665AA">
        <w:rPr>
          <w:b/>
          <w:bCs/>
          <w:lang w:val="it-IT"/>
        </w:rPr>
        <w:t>Attendere la conferma esplicita dell'utente</w:t>
      </w:r>
      <w:r w:rsidRPr="000665AA">
        <w:rPr>
          <w:lang w:val="it-IT"/>
        </w:rPr>
        <w:t>:</w:t>
      </w:r>
    </w:p>
    <w:p w14:paraId="0D4DB256" w14:textId="37FC62D9" w:rsidR="000665AA" w:rsidRPr="000665AA" w:rsidRDefault="000665AA" w:rsidP="000665AA">
      <w:pPr>
        <w:pStyle w:val="ListParagraph"/>
        <w:numPr>
          <w:ilvl w:val="0"/>
          <w:numId w:val="22"/>
        </w:numPr>
        <w:rPr>
          <w:lang w:val="it-IT"/>
        </w:rPr>
      </w:pPr>
      <w:r w:rsidRPr="000665AA">
        <w:rPr>
          <w:lang w:val="it-IT"/>
        </w:rPr>
        <w:t xml:space="preserve">L'assistente non scriverà la descrizione del </w:t>
      </w:r>
      <w:proofErr w:type="spellStart"/>
      <w:r w:rsidRPr="000665AA">
        <w:rPr>
          <w:lang w:val="it-IT"/>
        </w:rPr>
        <w:t>commit</w:t>
      </w:r>
      <w:proofErr w:type="spellEnd"/>
      <w:r w:rsidRPr="000665AA">
        <w:rPr>
          <w:lang w:val="it-IT"/>
        </w:rPr>
        <w:t xml:space="preserve"> né darà istruzioni per il </w:t>
      </w:r>
      <w:proofErr w:type="spellStart"/>
      <w:r w:rsidRPr="000665AA">
        <w:rPr>
          <w:lang w:val="it-IT"/>
        </w:rPr>
        <w:t>push</w:t>
      </w:r>
      <w:proofErr w:type="spellEnd"/>
      <w:r w:rsidRPr="000665AA">
        <w:rPr>
          <w:lang w:val="it-IT"/>
        </w:rPr>
        <w:t xml:space="preserve"> fino a quando l'utente non avrà confermato che il lavoro sul batch è soddisfacente e che gli aggiornamenti ai documenti sono corretti.</w:t>
      </w:r>
    </w:p>
    <w:p w14:paraId="5F0E02E4" w14:textId="20607DE7" w:rsidR="000665AA" w:rsidRPr="000665AA" w:rsidRDefault="000665AA" w:rsidP="000665AA">
      <w:pPr>
        <w:pStyle w:val="ListParagraph"/>
        <w:numPr>
          <w:ilvl w:val="0"/>
          <w:numId w:val="22"/>
        </w:numPr>
        <w:rPr>
          <w:lang w:val="it-IT"/>
        </w:rPr>
      </w:pPr>
      <w:r w:rsidRPr="000665AA">
        <w:rPr>
          <w:lang w:val="it-IT"/>
        </w:rPr>
        <w:t xml:space="preserve">Solo dopo la conferma, l'assistente produrrà il messaggio di </w:t>
      </w:r>
      <w:proofErr w:type="spellStart"/>
      <w:r w:rsidRPr="000665AA">
        <w:rPr>
          <w:lang w:val="it-IT"/>
        </w:rPr>
        <w:t>commit</w:t>
      </w:r>
      <w:proofErr w:type="spellEnd"/>
      <w:r w:rsidRPr="000665AA">
        <w:rPr>
          <w:lang w:val="it-IT"/>
        </w:rPr>
        <w:t xml:space="preserve"> (titolo e descrizione) basato su tutte le modifiche effettivamente apportate dall'ultimo </w:t>
      </w:r>
      <w:proofErr w:type="spellStart"/>
      <w:r w:rsidRPr="000665AA">
        <w:rPr>
          <w:lang w:val="it-IT"/>
        </w:rPr>
        <w:t>commit</w:t>
      </w:r>
      <w:proofErr w:type="spellEnd"/>
      <w:r w:rsidRPr="000665AA">
        <w:rPr>
          <w:lang w:val="it-IT"/>
        </w:rPr>
        <w:t>, inclusi aggiornamenti ai documenti.</w:t>
      </w:r>
    </w:p>
    <w:p w14:paraId="3791C111" w14:textId="1385F02B" w:rsidR="000665AA" w:rsidRPr="000665AA" w:rsidRDefault="000665AA" w:rsidP="000665AA">
      <w:pPr>
        <w:rPr>
          <w:lang w:val="it-IT"/>
        </w:rPr>
      </w:pPr>
      <w:r w:rsidRPr="000665AA">
        <w:rPr>
          <w:lang w:val="it-IT"/>
        </w:rPr>
        <w:t xml:space="preserve">3. </w:t>
      </w:r>
      <w:r w:rsidRPr="000665AA">
        <w:rPr>
          <w:b/>
          <w:bCs/>
          <w:lang w:val="it-IT"/>
        </w:rPr>
        <w:t>Documenti di design (GDD, Concept, Roadmap)</w:t>
      </w:r>
      <w:r w:rsidRPr="000665AA">
        <w:rPr>
          <w:lang w:val="it-IT"/>
        </w:rPr>
        <w:t>:</w:t>
      </w:r>
    </w:p>
    <w:p w14:paraId="6DA873A7" w14:textId="6793E4D1" w:rsidR="000665AA" w:rsidRPr="000665AA" w:rsidRDefault="000665AA" w:rsidP="000665AA">
      <w:pPr>
        <w:pStyle w:val="ListParagraph"/>
        <w:numPr>
          <w:ilvl w:val="0"/>
          <w:numId w:val="22"/>
        </w:numPr>
        <w:rPr>
          <w:lang w:val="it-IT"/>
        </w:rPr>
      </w:pPr>
      <w:r w:rsidRPr="000665AA">
        <w:rPr>
          <w:lang w:val="it-IT"/>
        </w:rPr>
        <w:t>Si aggiornano solo quando una meccanica di gioco è stata validata e ritenuta stabile (es. al termine di un MVP).</w:t>
      </w:r>
    </w:p>
    <w:p w14:paraId="5D769381" w14:textId="2F972E73" w:rsidR="000665AA" w:rsidRPr="000665AA" w:rsidRDefault="000665AA" w:rsidP="000665AA">
      <w:pPr>
        <w:pStyle w:val="ListParagraph"/>
        <w:numPr>
          <w:ilvl w:val="0"/>
          <w:numId w:val="22"/>
        </w:numPr>
        <w:rPr>
          <w:lang w:val="it-IT"/>
        </w:rPr>
      </w:pPr>
      <w:r w:rsidRPr="000665AA">
        <w:rPr>
          <w:lang w:val="it-IT"/>
        </w:rPr>
        <w:t>Durante i batch intermedi con aggiustamenti di UI, colori di debug o piccole modifiche tecniche, non si modificano.</w:t>
      </w:r>
    </w:p>
    <w:p w14:paraId="2905910F" w14:textId="2334B0EF" w:rsidR="000665AA" w:rsidRDefault="000665AA" w:rsidP="000665AA">
      <w:r>
        <w:t xml:space="preserve">4. </w:t>
      </w:r>
      <w:r w:rsidRPr="000665AA">
        <w:rPr>
          <w:b/>
          <w:bCs/>
        </w:rPr>
        <w:t>TECHNICAL.md</w:t>
      </w:r>
      <w:r>
        <w:t>:</w:t>
      </w:r>
    </w:p>
    <w:p w14:paraId="559AB414" w14:textId="0E08940D" w:rsidR="000665AA" w:rsidRPr="000665AA" w:rsidRDefault="000665AA" w:rsidP="000665AA">
      <w:pPr>
        <w:pStyle w:val="ListParagraph"/>
        <w:numPr>
          <w:ilvl w:val="0"/>
          <w:numId w:val="22"/>
        </w:numPr>
        <w:rPr>
          <w:lang w:val="it-IT"/>
        </w:rPr>
      </w:pPr>
      <w:r w:rsidRPr="000665AA">
        <w:rPr>
          <w:lang w:val="it-IT"/>
        </w:rPr>
        <w:t>Si aggiorna quando vengono introdotte nuove strutture dati, funzioni, pattern architetturali o regole di workflow.</w:t>
      </w:r>
    </w:p>
    <w:p w14:paraId="071E5B8C" w14:textId="32DF5678" w:rsidR="000665AA" w:rsidRPr="000665AA" w:rsidRDefault="000665AA" w:rsidP="000665AA">
      <w:pPr>
        <w:pStyle w:val="ListParagraph"/>
        <w:numPr>
          <w:ilvl w:val="0"/>
          <w:numId w:val="22"/>
        </w:numPr>
        <w:rPr>
          <w:lang w:val="it-IT"/>
        </w:rPr>
      </w:pPr>
      <w:r w:rsidRPr="000665AA">
        <w:rPr>
          <w:lang w:val="it-IT"/>
        </w:rPr>
        <w:t>Non si aggiorna per dettagli implementativi minori.</w:t>
      </w:r>
    </w:p>
    <w:p w14:paraId="0FD95343" w14:textId="06ABCCF9" w:rsidR="000665AA" w:rsidRDefault="000665AA" w:rsidP="000665AA">
      <w:pPr>
        <w:rPr>
          <w:lang w:val="it-IT"/>
        </w:rPr>
      </w:pPr>
      <w:r w:rsidRPr="000665AA">
        <w:rPr>
          <w:lang w:val="it-IT"/>
        </w:rPr>
        <w:t xml:space="preserve">5. </w:t>
      </w:r>
      <w:r w:rsidRPr="000665AA">
        <w:rPr>
          <w:b/>
          <w:bCs/>
          <w:lang w:val="it-IT"/>
        </w:rPr>
        <w:t xml:space="preserve">Eseguire </w:t>
      </w:r>
      <w:proofErr w:type="spellStart"/>
      <w:r w:rsidRPr="000665AA">
        <w:rPr>
          <w:b/>
          <w:bCs/>
          <w:lang w:val="it-IT"/>
        </w:rPr>
        <w:t>commit</w:t>
      </w:r>
      <w:proofErr w:type="spellEnd"/>
      <w:r w:rsidRPr="000665AA">
        <w:rPr>
          <w:b/>
          <w:bCs/>
          <w:lang w:val="it-IT"/>
        </w:rPr>
        <w:t xml:space="preserve"> e </w:t>
      </w:r>
      <w:proofErr w:type="spellStart"/>
      <w:r w:rsidRPr="000665AA">
        <w:rPr>
          <w:b/>
          <w:bCs/>
          <w:lang w:val="it-IT"/>
        </w:rPr>
        <w:t>push</w:t>
      </w:r>
      <w:proofErr w:type="spellEnd"/>
      <w:r w:rsidRPr="000665AA">
        <w:rPr>
          <w:lang w:val="it-IT"/>
        </w:rPr>
        <w:t xml:space="preserve"> con il messaggio fornito dall'assistente, che includerà tutte le modifiche (codice e documenti).</w:t>
      </w:r>
    </w:p>
    <w:p w14:paraId="2DEA509E" w14:textId="19380CD8" w:rsidR="00D511E2" w:rsidRDefault="00D511E2" w:rsidP="00D511E2">
      <w:pPr>
        <w:pStyle w:val="Heading2"/>
      </w:pPr>
      <w:r>
        <w:t>Verifica dell’accesso al repository</w:t>
      </w:r>
    </w:p>
    <w:p w14:paraId="022A6DBA" w14:textId="1113E0BF" w:rsidR="00D511E2" w:rsidRPr="00D511E2" w:rsidRDefault="00D511E2" w:rsidP="00D511E2">
      <w:pPr>
        <w:rPr>
          <w:lang w:val="it-IT"/>
        </w:rPr>
      </w:pPr>
      <w:r w:rsidRPr="00D511E2">
        <w:rPr>
          <w:lang w:val="it-IT"/>
        </w:rPr>
        <w:lastRenderedPageBreak/>
        <w:t xml:space="preserve">Per garantire che l'assistente stia leggendo il contenuto reale del repository e non basandosi solo sulla cronologia della chat, in fondo al file TECHNICAL.md è presente un numero progressivo (es. `SYNC: 1`). Dopo ogni </w:t>
      </w:r>
      <w:proofErr w:type="spellStart"/>
      <w:r w:rsidRPr="00D511E2">
        <w:rPr>
          <w:lang w:val="it-IT"/>
        </w:rPr>
        <w:t>push</w:t>
      </w:r>
      <w:proofErr w:type="spellEnd"/>
      <w:r w:rsidRPr="00D511E2">
        <w:rPr>
          <w:lang w:val="it-IT"/>
        </w:rPr>
        <w:t xml:space="preserve">, l'utente </w:t>
      </w:r>
      <w:r>
        <w:rPr>
          <w:lang w:val="it-IT"/>
        </w:rPr>
        <w:t>cambierà</w:t>
      </w:r>
      <w:r w:rsidRPr="00D511E2">
        <w:rPr>
          <w:lang w:val="it-IT"/>
        </w:rPr>
        <w:t xml:space="preserve"> questo numero. All'inizio di ogni risposta che richiede accesso al repository, l'assistente dovrà riportare il numero SYNC che ha letto, confermando così di aver effettivamente consultato i file su GitHub.</w:t>
      </w:r>
    </w:p>
    <w:p w14:paraId="4E975BB4" w14:textId="77777777" w:rsidR="00D511E2" w:rsidRPr="00D511E2" w:rsidRDefault="00D511E2" w:rsidP="00D511E2">
      <w:pPr>
        <w:rPr>
          <w:lang w:val="it-IT"/>
        </w:rPr>
      </w:pPr>
    </w:p>
    <w:p w14:paraId="0DBF1717" w14:textId="5436CF0A" w:rsidR="00167807" w:rsidRPr="00167807" w:rsidRDefault="00167807" w:rsidP="00167807">
      <w:pPr>
        <w:pStyle w:val="Heading2"/>
      </w:pPr>
      <w:r w:rsidRPr="00167807">
        <w:t>Commenti e auto-documentazione</w:t>
      </w:r>
    </w:p>
    <w:p w14:paraId="5B811496" w14:textId="7662D57B" w:rsidR="00167807" w:rsidRDefault="00167807" w:rsidP="00167807">
      <w:pPr>
        <w:rPr>
          <w:lang w:val="it-IT"/>
        </w:rPr>
      </w:pPr>
      <w:r w:rsidRPr="00167807">
        <w:rPr>
          <w:lang w:val="it-IT"/>
        </w:rPr>
        <w:t xml:space="preserve">Il codice è scritto con nomi di variabili e funzioni chiari ed esplicativi. Ogni file ha un'intestazione che ne descrive lo scopo. Le funzioni complesse hanno commenti in stile </w:t>
      </w:r>
      <w:proofErr w:type="spellStart"/>
      <w:r w:rsidRPr="00167807">
        <w:rPr>
          <w:lang w:val="it-IT"/>
        </w:rPr>
        <w:t>JSDoc</w:t>
      </w:r>
      <w:proofErr w:type="spellEnd"/>
      <w:r w:rsidRPr="00167807">
        <w:rPr>
          <w:lang w:val="it-IT"/>
        </w:rPr>
        <w:t>.</w:t>
      </w:r>
    </w:p>
    <w:p w14:paraId="1A1B9C5A" w14:textId="17F3232A" w:rsidR="00D96673" w:rsidRDefault="00D96673" w:rsidP="00D96673">
      <w:pPr>
        <w:pStyle w:val="Heading2"/>
      </w:pPr>
      <w:r>
        <w:t>Convenzioni di codice</w:t>
      </w:r>
    </w:p>
    <w:p w14:paraId="469C5587" w14:textId="77777777" w:rsidR="00D96673" w:rsidRPr="003B0751" w:rsidRDefault="00D96673" w:rsidP="003B0751">
      <w:pPr>
        <w:pStyle w:val="ListParagraph"/>
        <w:numPr>
          <w:ilvl w:val="0"/>
          <w:numId w:val="20"/>
        </w:numPr>
        <w:rPr>
          <w:lang w:val="it-IT"/>
        </w:rPr>
      </w:pPr>
      <w:r w:rsidRPr="003B0751">
        <w:rPr>
          <w:rStyle w:val="Strong"/>
          <w:rFonts w:ascii="Segoe UI" w:hAnsi="Segoe UI" w:cs="Segoe UI"/>
          <w:color w:val="0F1115"/>
          <w:lang w:val="it-IT"/>
        </w:rPr>
        <w:t>Lingua:</w:t>
      </w:r>
      <w:r w:rsidRPr="003B0751">
        <w:rPr>
          <w:lang w:val="it-IT"/>
        </w:rPr>
        <w:t> tutto il codice, i commenti e i nomi dei file sono in </w:t>
      </w:r>
      <w:r w:rsidRPr="003B0751">
        <w:rPr>
          <w:rStyle w:val="Strong"/>
          <w:rFonts w:ascii="Segoe UI" w:hAnsi="Segoe UI" w:cs="Segoe UI"/>
          <w:color w:val="0F1115"/>
          <w:lang w:val="it-IT"/>
        </w:rPr>
        <w:t>inglese</w:t>
      </w:r>
      <w:r w:rsidRPr="003B0751">
        <w:rPr>
          <w:lang w:val="it-IT"/>
        </w:rPr>
        <w:t xml:space="preserve">. Questo include nomi di variabili, funzioni, classi, messaggi di </w:t>
      </w:r>
      <w:proofErr w:type="spellStart"/>
      <w:r w:rsidRPr="003B0751">
        <w:rPr>
          <w:lang w:val="it-IT"/>
        </w:rPr>
        <w:t>commit</w:t>
      </w:r>
      <w:proofErr w:type="spellEnd"/>
      <w:r w:rsidRPr="003B0751">
        <w:rPr>
          <w:lang w:val="it-IT"/>
        </w:rPr>
        <w:t xml:space="preserve"> e documentazione tecnica interna al codice.</w:t>
      </w:r>
    </w:p>
    <w:p w14:paraId="7689F6A1" w14:textId="77777777" w:rsidR="00D96673" w:rsidRPr="003B0751" w:rsidRDefault="00D96673" w:rsidP="003B0751">
      <w:pPr>
        <w:pStyle w:val="ListParagraph"/>
        <w:numPr>
          <w:ilvl w:val="0"/>
          <w:numId w:val="20"/>
        </w:numPr>
        <w:rPr>
          <w:lang w:val="it-IT"/>
        </w:rPr>
      </w:pPr>
      <w:r w:rsidRPr="003B0751">
        <w:rPr>
          <w:lang w:val="it-IT"/>
        </w:rPr>
        <w:t>I documenti di design (GDD, roadmap, concept) possono restare in italiano, in quanto rivolti alla progettazione e non all’implementazione.</w:t>
      </w:r>
    </w:p>
    <w:p w14:paraId="25C76F7B" w14:textId="77777777" w:rsidR="00D96673" w:rsidRPr="003B0751" w:rsidRDefault="00D96673" w:rsidP="003B0751">
      <w:pPr>
        <w:pStyle w:val="ListParagraph"/>
        <w:numPr>
          <w:ilvl w:val="0"/>
          <w:numId w:val="20"/>
        </w:numPr>
        <w:rPr>
          <w:lang w:val="it-IT"/>
        </w:rPr>
      </w:pPr>
      <w:r w:rsidRPr="003B0751">
        <w:rPr>
          <w:lang w:val="it-IT"/>
        </w:rPr>
        <w:t>Questa scelta facilita la coerenza, la ricerca di aiuto online e la portabilità del progetto.</w:t>
      </w:r>
    </w:p>
    <w:p w14:paraId="667A7CBE" w14:textId="77777777" w:rsidR="00420A1E" w:rsidRDefault="003B0751" w:rsidP="00420A1E">
      <w:pPr>
        <w:pStyle w:val="ListParagraph"/>
        <w:numPr>
          <w:ilvl w:val="0"/>
          <w:numId w:val="13"/>
        </w:numPr>
        <w:rPr>
          <w:lang w:val="it-IT"/>
        </w:rPr>
      </w:pPr>
      <w:r w:rsidRPr="003B0751">
        <w:rPr>
          <w:lang w:val="it-IT"/>
        </w:rPr>
        <w:t>Quando vengono fornite modifiche a file esistenti, l'assistente deve preservare i commenti già presenti, a meno che le modifiche stesse non li rendano obsoleti o errati.</w:t>
      </w:r>
    </w:p>
    <w:p w14:paraId="64AB4FF0" w14:textId="4FB512BA" w:rsidR="00420A1E" w:rsidRPr="00420A1E" w:rsidRDefault="00420A1E" w:rsidP="00420A1E">
      <w:pPr>
        <w:pStyle w:val="ListParagraph"/>
        <w:numPr>
          <w:ilvl w:val="0"/>
          <w:numId w:val="13"/>
        </w:numPr>
        <w:rPr>
          <w:lang w:val="it-IT"/>
        </w:rPr>
      </w:pPr>
      <w:r w:rsidRPr="00420A1E">
        <w:rPr>
          <w:lang w:val="it-IT"/>
        </w:rPr>
        <w:t xml:space="preserve">Tutte le funzioni di update che modificano posizioni, timer o valori nel tempo devono utilizzare il delta time (differenza temporale dal frame precedente) per garantire la frame-rate </w:t>
      </w:r>
      <w:proofErr w:type="spellStart"/>
      <w:r w:rsidRPr="00420A1E">
        <w:rPr>
          <w:lang w:val="it-IT"/>
        </w:rPr>
        <w:t>independence</w:t>
      </w:r>
      <w:proofErr w:type="spellEnd"/>
      <w:r w:rsidRPr="00420A1E">
        <w:rPr>
          <w:lang w:val="it-IT"/>
        </w:rPr>
        <w:t>. Non si devono usare valori fissi per frame.</w:t>
      </w:r>
    </w:p>
    <w:p w14:paraId="3BEFBAD5" w14:textId="77777777" w:rsidR="003B0751" w:rsidRPr="00D96673" w:rsidRDefault="003B0751" w:rsidP="003B0751">
      <w:pPr>
        <w:pStyle w:val="ds-markdown-paragraph"/>
        <w:shd w:val="clear" w:color="auto" w:fill="FFFFFF"/>
        <w:spacing w:before="0" w:beforeAutospacing="0" w:after="0" w:afterAutospacing="0"/>
        <w:ind w:left="720"/>
        <w:rPr>
          <w:rFonts w:ascii="Segoe UI" w:hAnsi="Segoe UI" w:cs="Segoe UI"/>
          <w:color w:val="0F1115"/>
          <w:lang w:val="it-IT"/>
        </w:rPr>
      </w:pPr>
    </w:p>
    <w:p w14:paraId="2FABB185" w14:textId="6E5D59B5" w:rsidR="00D96673" w:rsidRDefault="009F2FE6" w:rsidP="009F2FE6">
      <w:pPr>
        <w:pStyle w:val="Heading2"/>
      </w:pPr>
      <w:r>
        <w:t>Spiegazione delle meccaniche durante l’implementazione</w:t>
      </w:r>
    </w:p>
    <w:p w14:paraId="0AEC1215" w14:textId="77777777" w:rsidR="009F2FE6" w:rsidRPr="009F2FE6" w:rsidRDefault="009F2FE6" w:rsidP="009F2FE6">
      <w:pPr>
        <w:rPr>
          <w:lang w:val="it-IT" w:eastAsia="en-GB"/>
        </w:rPr>
      </w:pPr>
      <w:r w:rsidRPr="009F2FE6">
        <w:rPr>
          <w:lang w:val="it-IT" w:eastAsia="en-GB"/>
        </w:rPr>
        <w:t>Prima di ogni modifica al codice, l'assistente fornirà una breve spiegazione che copra:</w:t>
      </w:r>
    </w:p>
    <w:p w14:paraId="756E1F2F" w14:textId="7B68F5A4" w:rsidR="009F2FE6" w:rsidRDefault="009F2FE6" w:rsidP="009F2FE6">
      <w:pPr>
        <w:pStyle w:val="ListParagraph"/>
        <w:numPr>
          <w:ilvl w:val="0"/>
          <w:numId w:val="14"/>
        </w:numPr>
        <w:rPr>
          <w:lang w:val="it-IT" w:eastAsia="en-GB"/>
        </w:rPr>
      </w:pPr>
      <w:r w:rsidRPr="009F2FE6">
        <w:rPr>
          <w:b/>
          <w:bCs/>
          <w:lang w:val="it-IT" w:eastAsia="en-GB"/>
        </w:rPr>
        <w:t>Cosa stiamo per implementare</w:t>
      </w:r>
      <w:r w:rsidRPr="009F2FE6">
        <w:rPr>
          <w:lang w:val="it-IT" w:eastAsia="en-GB"/>
        </w:rPr>
        <w:t xml:space="preserve"> e in che modo si inserisce nel loop di gioco attuale.</w:t>
      </w:r>
    </w:p>
    <w:p w14:paraId="1A66AC43" w14:textId="77777777" w:rsidR="009F2FE6" w:rsidRDefault="009F2FE6" w:rsidP="009F2FE6">
      <w:pPr>
        <w:pStyle w:val="ListParagraph"/>
        <w:numPr>
          <w:ilvl w:val="0"/>
          <w:numId w:val="14"/>
        </w:numPr>
        <w:rPr>
          <w:lang w:val="it-IT" w:eastAsia="en-GB"/>
        </w:rPr>
      </w:pPr>
      <w:r w:rsidRPr="009F2FE6">
        <w:rPr>
          <w:b/>
          <w:bCs/>
          <w:lang w:val="it-IT" w:eastAsia="en-GB"/>
        </w:rPr>
        <w:t>Quali dinamiche di gameplay introduce o modifica</w:t>
      </w:r>
      <w:r w:rsidRPr="009F2FE6">
        <w:rPr>
          <w:lang w:val="it-IT" w:eastAsia="en-GB"/>
        </w:rPr>
        <w:t>, e quali nuove scelte o vincoli crea per il giocatore.</w:t>
      </w:r>
    </w:p>
    <w:p w14:paraId="45A1E6BE" w14:textId="77777777" w:rsidR="000665AA" w:rsidRPr="000665AA" w:rsidRDefault="009F2FE6" w:rsidP="000665AA">
      <w:pPr>
        <w:pStyle w:val="ListParagraph"/>
        <w:numPr>
          <w:ilvl w:val="0"/>
          <w:numId w:val="14"/>
        </w:numPr>
        <w:rPr>
          <w:lang w:val="it-IT"/>
        </w:rPr>
      </w:pPr>
      <w:r w:rsidRPr="009F2FE6">
        <w:rPr>
          <w:b/>
          <w:bCs/>
          <w:lang w:val="it-IT" w:eastAsia="en-GB"/>
        </w:rPr>
        <w:t>Come si riflette sull'interfaccia o sul mondo visibile</w:t>
      </w:r>
      <w:r w:rsidRPr="009F2FE6">
        <w:rPr>
          <w:lang w:val="it-IT" w:eastAsia="en-GB"/>
        </w:rPr>
        <w:t xml:space="preserve"> (feedback visivo, nuovi elementi grafici, cambiamenti nella percezione dello stato del gioco).</w:t>
      </w:r>
      <w:r w:rsidR="000665AA">
        <w:rPr>
          <w:lang w:val="it-IT" w:eastAsia="en-GB"/>
        </w:rPr>
        <w:t xml:space="preserve"> </w:t>
      </w:r>
      <w:r w:rsidR="000665AA" w:rsidRPr="000665AA">
        <w:rPr>
          <w:lang w:val="it-IT"/>
        </w:rPr>
        <w:t>Anche gli strumenti di debug vengono descritti con il loro impatto visivo attuale e il potenziale riutilizzo futuro come meccaniche di gioco, mantenendo un chiaro distinguo tra "debug" e "gameplay".</w:t>
      </w:r>
    </w:p>
    <w:p w14:paraId="04205695" w14:textId="1E094A6C" w:rsidR="000665AA" w:rsidRDefault="000665AA" w:rsidP="000665AA">
      <w:pPr>
        <w:pStyle w:val="ListParagraph"/>
        <w:numPr>
          <w:ilvl w:val="0"/>
          <w:numId w:val="14"/>
        </w:numPr>
        <w:rPr>
          <w:lang w:val="it-IT"/>
        </w:rPr>
      </w:pPr>
      <w:r w:rsidRPr="000665AA">
        <w:rPr>
          <w:b/>
          <w:bCs/>
          <w:lang w:val="it-IT"/>
        </w:rPr>
        <w:t>Funzionalità di debug</w:t>
      </w:r>
      <w:r w:rsidRPr="000665AA">
        <w:rPr>
          <w:lang w:val="it-IT"/>
        </w:rPr>
        <w:t xml:space="preserve">: anche gli strumenti di debug (visualizzazioni temporanee, </w:t>
      </w:r>
      <w:proofErr w:type="spellStart"/>
      <w:r w:rsidRPr="000665AA">
        <w:rPr>
          <w:lang w:val="it-IT"/>
        </w:rPr>
        <w:t>tooltip</w:t>
      </w:r>
      <w:proofErr w:type="spellEnd"/>
      <w:r w:rsidRPr="000665AA">
        <w:rPr>
          <w:lang w:val="it-IT"/>
        </w:rPr>
        <w:t xml:space="preserve"> di test, overlay informativi) vengono descritti con il loro impatto attuale e il potenziale </w:t>
      </w:r>
      <w:r w:rsidRPr="000665AA">
        <w:rPr>
          <w:lang w:val="it-IT"/>
        </w:rPr>
        <w:lastRenderedPageBreak/>
        <w:t>riutilizzo futuro come meccaniche di gioco, mantenendo sempre un chiaro distinguo tra "debug" e "gameplay".</w:t>
      </w:r>
    </w:p>
    <w:p w14:paraId="3A0B6635" w14:textId="77777777" w:rsidR="003371BC" w:rsidRDefault="003371BC" w:rsidP="003371BC">
      <w:pPr>
        <w:pStyle w:val="ListParagraph"/>
        <w:numPr>
          <w:ilvl w:val="0"/>
          <w:numId w:val="14"/>
        </w:numPr>
        <w:rPr>
          <w:lang w:val="it-IT"/>
        </w:rPr>
      </w:pPr>
      <w:r>
        <w:rPr>
          <w:b/>
          <w:bCs/>
          <w:lang w:val="it-IT"/>
        </w:rPr>
        <w:t>Spiegazione del codice fornito</w:t>
      </w:r>
      <w:r>
        <w:rPr>
          <w:lang w:val="it-IT"/>
        </w:rPr>
        <w:t xml:space="preserve">: </w:t>
      </w:r>
      <w:r w:rsidRPr="003371BC">
        <w:rPr>
          <w:lang w:val="it-IT"/>
        </w:rPr>
        <w:t>ogni volta che l'assistente fornisce un blocco di codice (un intero file o una porzione da incollare), lo accompagnerà con una breve spiegazione in linguaggio semplice di cosa fa quel codice, qual è la logica generale e come si collega al resto del sistema. Questa spiegazione è aggiuntiva rispetto ai commenti già presenti nel codice e serve a dare una visione d'insieme prima di entrare nei dettagli implementativi.</w:t>
      </w:r>
    </w:p>
    <w:p w14:paraId="64710F72" w14:textId="703DC4F6" w:rsidR="005A6E90" w:rsidRPr="005A6E90" w:rsidRDefault="005A6E90" w:rsidP="005A6E90">
      <w:pPr>
        <w:pStyle w:val="ListParagraph"/>
        <w:numPr>
          <w:ilvl w:val="0"/>
          <w:numId w:val="14"/>
        </w:numPr>
        <w:rPr>
          <w:lang w:val="it-IT"/>
        </w:rPr>
      </w:pPr>
      <w:r w:rsidRPr="005A6E90">
        <w:rPr>
          <w:rStyle w:val="token"/>
          <w:rFonts w:ascii="Consolas" w:hAnsi="Consolas"/>
          <w:b/>
          <w:bCs/>
          <w:color w:val="0F1115"/>
          <w:lang w:val="it-IT"/>
        </w:rPr>
        <w:t>Ordine e completezza del codice:</w:t>
      </w:r>
      <w:r w:rsidRPr="005A6E90">
        <w:rPr>
          <w:lang w:val="it-IT"/>
        </w:rPr>
        <w:t xml:space="preserve"> le spiegazioni relative a un blocco di codice devono sempre </w:t>
      </w:r>
      <w:r w:rsidRPr="005A6E90">
        <w:rPr>
          <w:rStyle w:val="token"/>
          <w:rFonts w:ascii="Consolas" w:hAnsi="Consolas"/>
          <w:b/>
          <w:bCs/>
          <w:color w:val="0F1115"/>
          <w:lang w:val="it-IT"/>
        </w:rPr>
        <w:t>precedere</w:t>
      </w:r>
      <w:r w:rsidRPr="005A6E90">
        <w:rPr>
          <w:lang w:val="it-IT"/>
        </w:rPr>
        <w:t xml:space="preserve"> il blocco stesso, mai seguirlo. Se per brevità si omette una parte di codice (es. con commenti come </w:t>
      </w:r>
      <w:r w:rsidRPr="005A6E90">
        <w:rPr>
          <w:rStyle w:val="token"/>
          <w:rFonts w:ascii="Consolas" w:hAnsi="Consolas"/>
          <w:color w:val="A626A4"/>
          <w:lang w:val="it-IT"/>
        </w:rPr>
        <w:t>`// ...`</w:t>
      </w:r>
      <w:r w:rsidRPr="005A6E90">
        <w:rPr>
          <w:lang w:val="it-IT"/>
        </w:rPr>
        <w:t xml:space="preserve">), l'assistente deve segnalarlo esplicitamente </w:t>
      </w:r>
      <w:r w:rsidRPr="005A6E90">
        <w:rPr>
          <w:rStyle w:val="token"/>
          <w:rFonts w:ascii="Consolas" w:hAnsi="Consolas"/>
          <w:b/>
          <w:bCs/>
          <w:color w:val="0F1115"/>
          <w:lang w:val="it-IT"/>
        </w:rPr>
        <w:t>prima</w:t>
      </w:r>
      <w:r w:rsidRPr="005A6E90">
        <w:rPr>
          <w:lang w:val="it-IT"/>
        </w:rPr>
        <w:t xml:space="preserve"> del blocco con un avviso chiaro (es. "Attenzione: il codice seguente contiene una parte omessa, sostituisci solo la porzione indicata"). Non si devono mai usare commenti ambigui che lascino intendere "codice identico a prima", perché l'utente potrebbe copiare l'intero blocco e perdere funzionalità.</w:t>
      </w:r>
    </w:p>
    <w:p w14:paraId="1B966641" w14:textId="77777777" w:rsidR="009F2FE6" w:rsidRDefault="009F2FE6" w:rsidP="009F2FE6">
      <w:pPr>
        <w:rPr>
          <w:lang w:val="it-IT" w:eastAsia="en-GB"/>
        </w:rPr>
      </w:pPr>
      <w:r w:rsidRPr="009F2FE6">
        <w:rPr>
          <w:lang w:val="it-IT" w:eastAsia="en-GB"/>
        </w:rPr>
        <w:t>Questo approccio garantisce che ogni decisione implementativa sia consapevole e allineata ai pilastri del design, e che il prototipo evolva in modo coerente.</w:t>
      </w:r>
    </w:p>
    <w:p w14:paraId="66E7C3EF" w14:textId="77777777" w:rsidR="00AF0FB7" w:rsidRDefault="00AF0FB7" w:rsidP="00AF0FB7">
      <w:pPr>
        <w:rPr>
          <w:lang w:val="it-IT"/>
        </w:rPr>
      </w:pPr>
      <w:r>
        <w:rPr>
          <w:lang w:val="it-IT" w:eastAsia="en-GB"/>
        </w:rPr>
        <w:t xml:space="preserve">Inoltre, darà </w:t>
      </w:r>
      <w:r>
        <w:rPr>
          <w:b/>
          <w:bCs/>
          <w:lang w:val="it-IT" w:eastAsia="en-GB"/>
        </w:rPr>
        <w:t xml:space="preserve">istruzioni passo </w:t>
      </w:r>
      <w:proofErr w:type="spellStart"/>
      <w:r>
        <w:rPr>
          <w:b/>
          <w:bCs/>
          <w:lang w:val="it-IT" w:eastAsia="en-GB"/>
        </w:rPr>
        <w:t>passo</w:t>
      </w:r>
      <w:proofErr w:type="spellEnd"/>
      <w:r>
        <w:rPr>
          <w:lang w:val="it-IT" w:eastAsia="en-GB"/>
        </w:rPr>
        <w:t xml:space="preserve"> per l’implementazione, cioè </w:t>
      </w:r>
      <w:r w:rsidRPr="00AF0FB7">
        <w:rPr>
          <w:lang w:val="it-IT"/>
        </w:rPr>
        <w:t>un elenco operativo per l'utente, scritto in linguaggio semplice, che include:</w:t>
      </w:r>
    </w:p>
    <w:p w14:paraId="305A0F3E" w14:textId="12BC8FDD" w:rsidR="00AF0FB7" w:rsidRPr="00AF0FB7" w:rsidRDefault="00AF0FB7" w:rsidP="00AF0FB7">
      <w:pPr>
        <w:pStyle w:val="ListParagraph"/>
        <w:numPr>
          <w:ilvl w:val="0"/>
          <w:numId w:val="19"/>
        </w:numPr>
        <w:rPr>
          <w:lang w:val="it-IT"/>
        </w:rPr>
      </w:pPr>
      <w:r w:rsidRPr="00AF0FB7">
        <w:rPr>
          <w:lang w:val="it-IT" w:eastAsia="en-GB"/>
        </w:rPr>
        <w:t>Quali file aprire in VS Code.</w:t>
      </w:r>
    </w:p>
    <w:p w14:paraId="0A0796B1" w14:textId="0BE043AE" w:rsidR="00AF0FB7" w:rsidRPr="00AF0FB7" w:rsidRDefault="00AF0FB7" w:rsidP="00AF0FB7">
      <w:pPr>
        <w:pStyle w:val="ListParagraph"/>
        <w:numPr>
          <w:ilvl w:val="0"/>
          <w:numId w:val="19"/>
        </w:numPr>
        <w:rPr>
          <w:lang w:val="it-IT" w:eastAsia="en-GB"/>
        </w:rPr>
      </w:pPr>
      <w:r w:rsidRPr="00AF0FB7">
        <w:rPr>
          <w:lang w:val="it-IT" w:eastAsia="en-GB"/>
        </w:rPr>
        <w:t>Cosa incollare esattamente e in quale punto del file.</w:t>
      </w:r>
    </w:p>
    <w:p w14:paraId="602CBD9F" w14:textId="2CE64DD8" w:rsidR="00AF0FB7" w:rsidRPr="00AF0FB7" w:rsidRDefault="00AF0FB7" w:rsidP="00AF0FB7">
      <w:pPr>
        <w:pStyle w:val="ListParagraph"/>
        <w:numPr>
          <w:ilvl w:val="0"/>
          <w:numId w:val="19"/>
        </w:numPr>
        <w:rPr>
          <w:lang w:val="it-IT" w:eastAsia="en-GB"/>
        </w:rPr>
      </w:pPr>
      <w:r w:rsidRPr="00AF0FB7">
        <w:rPr>
          <w:lang w:val="it-IT" w:eastAsia="en-GB"/>
        </w:rPr>
        <w:t xml:space="preserve">Quali tasti premere (es. </w:t>
      </w:r>
      <w:proofErr w:type="spellStart"/>
      <w:r w:rsidRPr="00AF0FB7">
        <w:rPr>
          <w:lang w:val="it-IT" w:eastAsia="en-GB"/>
        </w:rPr>
        <w:t>Ctrl+S</w:t>
      </w:r>
      <w:proofErr w:type="spellEnd"/>
      <w:r w:rsidRPr="00AF0FB7">
        <w:rPr>
          <w:lang w:val="it-IT" w:eastAsia="en-GB"/>
        </w:rPr>
        <w:t xml:space="preserve"> per salvare).</w:t>
      </w:r>
    </w:p>
    <w:p w14:paraId="768C0697" w14:textId="5040ED2D" w:rsidR="00AF0FB7" w:rsidRPr="00AF0FB7" w:rsidRDefault="00AF0FB7" w:rsidP="00AF0FB7">
      <w:pPr>
        <w:pStyle w:val="ListParagraph"/>
        <w:numPr>
          <w:ilvl w:val="0"/>
          <w:numId w:val="19"/>
        </w:numPr>
        <w:rPr>
          <w:lang w:val="it-IT" w:eastAsia="en-GB"/>
        </w:rPr>
      </w:pPr>
      <w:r w:rsidRPr="00AF0FB7">
        <w:rPr>
          <w:lang w:val="it-IT" w:eastAsia="en-GB"/>
        </w:rPr>
        <w:t>Come eseguire i test manuali per verificare il funzionamento.</w:t>
      </w:r>
    </w:p>
    <w:p w14:paraId="7F328D0E" w14:textId="4E9A0326" w:rsidR="00AF0FB7" w:rsidRPr="00AF0FB7" w:rsidRDefault="00AF0FB7" w:rsidP="009F2FE6">
      <w:pPr>
        <w:rPr>
          <w:lang w:val="it-IT" w:eastAsia="en-GB"/>
        </w:rPr>
      </w:pPr>
      <w:r w:rsidRPr="00AF0FB7">
        <w:rPr>
          <w:lang w:val="it-IT" w:eastAsia="en-GB"/>
        </w:rPr>
        <w:t>In questo modo ogni modifica è comprensibile anche a un non tecnico e immediatamente testabile.</w:t>
      </w:r>
    </w:p>
    <w:p w14:paraId="30AB6FC5" w14:textId="52C86F6E" w:rsidR="00AF0FB7" w:rsidRDefault="00AF0FB7" w:rsidP="00AF0FB7">
      <w:pPr>
        <w:pStyle w:val="Heading2"/>
      </w:pPr>
      <w:r>
        <w:t>Checklist di test al termine di ogni batch</w:t>
      </w:r>
    </w:p>
    <w:p w14:paraId="76A8A024" w14:textId="77777777" w:rsidR="00AF0FB7" w:rsidRPr="00AF0FB7" w:rsidRDefault="00AF0FB7" w:rsidP="00AF0FB7">
      <w:pPr>
        <w:rPr>
          <w:lang w:val="it-IT"/>
        </w:rPr>
      </w:pPr>
      <w:r w:rsidRPr="00AF0FB7">
        <w:rPr>
          <w:lang w:val="it-IT"/>
        </w:rPr>
        <w:t>Alla fine di ogni sessione di implementazione, l'assistente fornirà una checklist di test manuali per verificare che quanto sviluppato funzioni correttamente. La checklist includerà:</w:t>
      </w:r>
    </w:p>
    <w:p w14:paraId="3E146CEE" w14:textId="3DAE986B" w:rsidR="00AF0FB7" w:rsidRPr="00AF0FB7" w:rsidRDefault="00AF0FB7" w:rsidP="00AF0FB7">
      <w:pPr>
        <w:pStyle w:val="ListParagraph"/>
        <w:numPr>
          <w:ilvl w:val="1"/>
          <w:numId w:val="14"/>
        </w:numPr>
        <w:rPr>
          <w:lang w:val="it-IT"/>
        </w:rPr>
      </w:pPr>
      <w:r w:rsidRPr="00AF0FB7">
        <w:rPr>
          <w:lang w:val="it-IT"/>
        </w:rPr>
        <w:t>Azioni specifiche da compiere nel gioco (es. "clicca su una cella verde").</w:t>
      </w:r>
    </w:p>
    <w:p w14:paraId="30A3B703" w14:textId="24EA24D2" w:rsidR="00AF0FB7" w:rsidRPr="00AF0FB7" w:rsidRDefault="00AF0FB7" w:rsidP="00AF0FB7">
      <w:pPr>
        <w:pStyle w:val="ListParagraph"/>
        <w:numPr>
          <w:ilvl w:val="1"/>
          <w:numId w:val="14"/>
        </w:numPr>
        <w:rPr>
          <w:lang w:val="it-IT"/>
        </w:rPr>
      </w:pPr>
      <w:r w:rsidRPr="00AF0FB7">
        <w:rPr>
          <w:lang w:val="it-IT"/>
        </w:rPr>
        <w:t>Il comportamento atteso (es. "il pop deve iniziare a muoversi verso la cella").</w:t>
      </w:r>
    </w:p>
    <w:p w14:paraId="7BB717E3" w14:textId="4ADAB547" w:rsidR="00AF0FB7" w:rsidRPr="00AF0FB7" w:rsidRDefault="00AF0FB7" w:rsidP="00AF0FB7">
      <w:pPr>
        <w:pStyle w:val="ListParagraph"/>
        <w:numPr>
          <w:ilvl w:val="1"/>
          <w:numId w:val="14"/>
        </w:numPr>
        <w:rPr>
          <w:lang w:val="it-IT"/>
        </w:rPr>
      </w:pPr>
      <w:r w:rsidRPr="00AF0FB7">
        <w:rPr>
          <w:lang w:val="it-IT"/>
        </w:rPr>
        <w:t>Eventuali controlli nella console del browser (es. "non devono apparire errori rossi").</w:t>
      </w:r>
    </w:p>
    <w:p w14:paraId="657B96E4" w14:textId="35E851CB" w:rsidR="009F2FE6" w:rsidRDefault="00AF0FB7" w:rsidP="009F2FE6">
      <w:pPr>
        <w:rPr>
          <w:lang w:val="it-IT"/>
        </w:rPr>
      </w:pPr>
      <w:r w:rsidRPr="00AF0FB7">
        <w:rPr>
          <w:lang w:val="it-IT"/>
        </w:rPr>
        <w:t xml:space="preserve">L'utente eseguirà i test e segnalerà eventuali anomalie prima di procedere al </w:t>
      </w:r>
      <w:proofErr w:type="spellStart"/>
      <w:r w:rsidRPr="00AF0FB7">
        <w:rPr>
          <w:lang w:val="it-IT"/>
        </w:rPr>
        <w:t>commit</w:t>
      </w:r>
      <w:proofErr w:type="spellEnd"/>
      <w:r w:rsidRPr="00AF0FB7">
        <w:rPr>
          <w:lang w:val="it-IT"/>
        </w:rPr>
        <w:t>.</w:t>
      </w:r>
    </w:p>
    <w:p w14:paraId="2C45568E" w14:textId="623218E0" w:rsidR="00AF0FB7" w:rsidRDefault="00AF0FB7" w:rsidP="00AF0FB7">
      <w:pPr>
        <w:pStyle w:val="Heading2"/>
      </w:pPr>
      <w:r>
        <w:t>Aggiornamento della documentazione al termine di ogni sessione</w:t>
      </w:r>
    </w:p>
    <w:p w14:paraId="1352B89F" w14:textId="77777777" w:rsidR="00AF0FB7" w:rsidRPr="00AF0FB7" w:rsidRDefault="00AF0FB7" w:rsidP="00AF0FB7">
      <w:pPr>
        <w:rPr>
          <w:lang w:val="it-IT"/>
        </w:rPr>
      </w:pPr>
      <w:r w:rsidRPr="00AF0FB7">
        <w:rPr>
          <w:lang w:val="it-IT"/>
        </w:rPr>
        <w:lastRenderedPageBreak/>
        <w:t>Alla fine di ogni sessione, l'assistente ricorderà all'utente di:</w:t>
      </w:r>
    </w:p>
    <w:p w14:paraId="678162C2" w14:textId="0C7C8E07" w:rsidR="00AF0FB7" w:rsidRPr="00AF0FB7" w:rsidRDefault="00AF0FB7" w:rsidP="00AF0FB7">
      <w:pPr>
        <w:pStyle w:val="ListParagraph"/>
        <w:numPr>
          <w:ilvl w:val="1"/>
          <w:numId w:val="14"/>
        </w:numPr>
        <w:rPr>
          <w:lang w:val="it-IT"/>
        </w:rPr>
      </w:pPr>
      <w:r w:rsidRPr="00AF0FB7">
        <w:rPr>
          <w:lang w:val="it-IT"/>
        </w:rPr>
        <w:t>Verificare se i documenti di design (GDD, roadmap, concept) devono essere aggiornati per riflettere le nuove meccaniche implementate o le decisioni prese durante la sessione.</w:t>
      </w:r>
    </w:p>
    <w:p w14:paraId="69B692C0" w14:textId="71A59284" w:rsidR="00AF0FB7" w:rsidRPr="00AF0FB7" w:rsidRDefault="00AF0FB7" w:rsidP="00AF0FB7">
      <w:pPr>
        <w:pStyle w:val="ListParagraph"/>
        <w:numPr>
          <w:ilvl w:val="1"/>
          <w:numId w:val="14"/>
        </w:numPr>
        <w:rPr>
          <w:lang w:val="it-IT"/>
        </w:rPr>
      </w:pPr>
      <w:r w:rsidRPr="00AF0FB7">
        <w:rPr>
          <w:lang w:val="it-IT"/>
        </w:rPr>
        <w:t>Aggiornare il TECHNICAL.md se sono state introdotte nuove strutture dati, funzioni o pattern architetturali.</w:t>
      </w:r>
    </w:p>
    <w:p w14:paraId="5F6FFDA8" w14:textId="33684D09" w:rsidR="00AF0FB7" w:rsidRPr="00AF0FB7" w:rsidRDefault="00AF0FB7" w:rsidP="00AF0FB7">
      <w:pPr>
        <w:pStyle w:val="ListParagraph"/>
        <w:numPr>
          <w:ilvl w:val="1"/>
          <w:numId w:val="14"/>
        </w:numPr>
        <w:rPr>
          <w:lang w:val="it-IT"/>
        </w:rPr>
      </w:pPr>
      <w:r w:rsidRPr="00AF0FB7">
        <w:rPr>
          <w:lang w:val="it-IT"/>
        </w:rPr>
        <w:t xml:space="preserve">Fare </w:t>
      </w:r>
      <w:proofErr w:type="spellStart"/>
      <w:r w:rsidRPr="00AF0FB7">
        <w:rPr>
          <w:lang w:val="it-IT"/>
        </w:rPr>
        <w:t>commit</w:t>
      </w:r>
      <w:proofErr w:type="spellEnd"/>
      <w:r w:rsidRPr="00AF0FB7">
        <w:rPr>
          <w:lang w:val="it-IT"/>
        </w:rPr>
        <w:t xml:space="preserve"> e </w:t>
      </w:r>
      <w:proofErr w:type="spellStart"/>
      <w:r w:rsidRPr="00AF0FB7">
        <w:rPr>
          <w:lang w:val="it-IT"/>
        </w:rPr>
        <w:t>push</w:t>
      </w:r>
      <w:proofErr w:type="spellEnd"/>
      <w:r w:rsidRPr="00AF0FB7">
        <w:rPr>
          <w:lang w:val="it-IT"/>
        </w:rPr>
        <w:t xml:space="preserve"> di tutti i file modificati (codice e documentazione) con un messaggio chiaro.</w:t>
      </w:r>
    </w:p>
    <w:p w14:paraId="01FFAD04" w14:textId="69030EE5" w:rsidR="00167807" w:rsidRPr="00167807" w:rsidRDefault="00167807" w:rsidP="00167807">
      <w:pPr>
        <w:pStyle w:val="Heading1"/>
      </w:pPr>
      <w:proofErr w:type="spellStart"/>
      <w:r w:rsidRPr="00167807">
        <w:t>Riferimenti</w:t>
      </w:r>
      <w:proofErr w:type="spellEnd"/>
      <w:r w:rsidRPr="00167807">
        <w:t xml:space="preserve"> </w:t>
      </w:r>
      <w:proofErr w:type="spellStart"/>
      <w:r w:rsidRPr="00167807">
        <w:t>incrociati</w:t>
      </w:r>
      <w:proofErr w:type="spellEnd"/>
    </w:p>
    <w:p w14:paraId="489D22DB" w14:textId="77777777" w:rsidR="00167807" w:rsidRPr="00167807" w:rsidRDefault="00167807" w:rsidP="00167807">
      <w:pPr>
        <w:numPr>
          <w:ilvl w:val="0"/>
          <w:numId w:val="8"/>
        </w:numPr>
        <w:rPr>
          <w:lang w:val="it-IT"/>
        </w:rPr>
      </w:pPr>
      <w:r w:rsidRPr="00167807">
        <w:rPr>
          <w:lang w:val="it-IT"/>
        </w:rPr>
        <w:t>I documenti di design completi (Concept Semplificato, Concept Completo, Roadmap, GDD Esteso) costituiscono la specifica di riferimento per il comportamento del gioco.</w:t>
      </w:r>
    </w:p>
    <w:p w14:paraId="4F4F1270" w14:textId="77777777" w:rsidR="00167807" w:rsidRDefault="00167807" w:rsidP="00167807">
      <w:pPr>
        <w:numPr>
          <w:ilvl w:val="0"/>
          <w:numId w:val="8"/>
        </w:numPr>
        <w:rPr>
          <w:lang w:val="it-IT"/>
        </w:rPr>
      </w:pPr>
      <w:r w:rsidRPr="00167807">
        <w:rPr>
          <w:lang w:val="it-IT"/>
        </w:rPr>
        <w:t>Questo documento descrive l'implementazione tecnica e deve essere aggiornato ogni volta che viene presa una decisione architetturale rilevante.</w:t>
      </w:r>
    </w:p>
    <w:p w14:paraId="124B9218" w14:textId="77777777" w:rsidR="00D511E2" w:rsidRDefault="00D511E2" w:rsidP="00D511E2">
      <w:pPr>
        <w:rPr>
          <w:lang w:val="it-IT"/>
        </w:rPr>
      </w:pPr>
    </w:p>
    <w:p w14:paraId="707BD870" w14:textId="67F3E0DC" w:rsidR="00D511E2" w:rsidRPr="00167807" w:rsidRDefault="00D511E2" w:rsidP="00D511E2">
      <w:pPr>
        <w:rPr>
          <w:lang w:val="it-IT"/>
        </w:rPr>
      </w:pPr>
      <w:r>
        <w:rPr>
          <w:lang w:val="it-IT"/>
        </w:rPr>
        <w:t xml:space="preserve">SYNC: </w:t>
      </w:r>
      <w:r w:rsidR="00C30E8E">
        <w:rPr>
          <w:lang w:val="it-IT"/>
        </w:rPr>
        <w:t>112</w:t>
      </w:r>
    </w:p>
    <w:p w14:paraId="5D092684" w14:textId="77777777" w:rsidR="00730B98" w:rsidRPr="00167807" w:rsidRDefault="00730B98">
      <w:pPr>
        <w:rPr>
          <w:lang w:val="it-IT"/>
        </w:rPr>
      </w:pPr>
    </w:p>
    <w:sectPr w:rsidR="00730B98" w:rsidRPr="0016780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034"/>
    <w:multiLevelType w:val="hybridMultilevel"/>
    <w:tmpl w:val="04349C5A"/>
    <w:lvl w:ilvl="0" w:tplc="C3982DF2">
      <w:numFmt w:val="bullet"/>
      <w:lvlText w:val="-"/>
      <w:lvlJc w:val="left"/>
      <w:pPr>
        <w:ind w:left="525" w:hanging="360"/>
      </w:pPr>
      <w:rPr>
        <w:rFonts w:ascii="Calibri" w:eastAsiaTheme="minorHAnsi" w:hAnsi="Calibri" w:cs="Calibri" w:hint="default"/>
      </w:rPr>
    </w:lvl>
    <w:lvl w:ilvl="1" w:tplc="08090003" w:tentative="1">
      <w:start w:val="1"/>
      <w:numFmt w:val="bullet"/>
      <w:lvlText w:val="o"/>
      <w:lvlJc w:val="left"/>
      <w:pPr>
        <w:ind w:left="1245" w:hanging="360"/>
      </w:pPr>
      <w:rPr>
        <w:rFonts w:ascii="Courier New" w:hAnsi="Courier New" w:cs="Courier New" w:hint="default"/>
      </w:rPr>
    </w:lvl>
    <w:lvl w:ilvl="2" w:tplc="08090005" w:tentative="1">
      <w:start w:val="1"/>
      <w:numFmt w:val="bullet"/>
      <w:lvlText w:val=""/>
      <w:lvlJc w:val="left"/>
      <w:pPr>
        <w:ind w:left="1965" w:hanging="360"/>
      </w:pPr>
      <w:rPr>
        <w:rFonts w:ascii="Wingdings" w:hAnsi="Wingdings" w:hint="default"/>
      </w:rPr>
    </w:lvl>
    <w:lvl w:ilvl="3" w:tplc="08090001" w:tentative="1">
      <w:start w:val="1"/>
      <w:numFmt w:val="bullet"/>
      <w:lvlText w:val=""/>
      <w:lvlJc w:val="left"/>
      <w:pPr>
        <w:ind w:left="2685" w:hanging="360"/>
      </w:pPr>
      <w:rPr>
        <w:rFonts w:ascii="Symbol" w:hAnsi="Symbol" w:hint="default"/>
      </w:rPr>
    </w:lvl>
    <w:lvl w:ilvl="4" w:tplc="08090003" w:tentative="1">
      <w:start w:val="1"/>
      <w:numFmt w:val="bullet"/>
      <w:lvlText w:val="o"/>
      <w:lvlJc w:val="left"/>
      <w:pPr>
        <w:ind w:left="3405" w:hanging="360"/>
      </w:pPr>
      <w:rPr>
        <w:rFonts w:ascii="Courier New" w:hAnsi="Courier New" w:cs="Courier New" w:hint="default"/>
      </w:rPr>
    </w:lvl>
    <w:lvl w:ilvl="5" w:tplc="08090005" w:tentative="1">
      <w:start w:val="1"/>
      <w:numFmt w:val="bullet"/>
      <w:lvlText w:val=""/>
      <w:lvlJc w:val="left"/>
      <w:pPr>
        <w:ind w:left="4125" w:hanging="360"/>
      </w:pPr>
      <w:rPr>
        <w:rFonts w:ascii="Wingdings" w:hAnsi="Wingdings" w:hint="default"/>
      </w:rPr>
    </w:lvl>
    <w:lvl w:ilvl="6" w:tplc="08090001" w:tentative="1">
      <w:start w:val="1"/>
      <w:numFmt w:val="bullet"/>
      <w:lvlText w:val=""/>
      <w:lvlJc w:val="left"/>
      <w:pPr>
        <w:ind w:left="4845" w:hanging="360"/>
      </w:pPr>
      <w:rPr>
        <w:rFonts w:ascii="Symbol" w:hAnsi="Symbol" w:hint="default"/>
      </w:rPr>
    </w:lvl>
    <w:lvl w:ilvl="7" w:tplc="08090003" w:tentative="1">
      <w:start w:val="1"/>
      <w:numFmt w:val="bullet"/>
      <w:lvlText w:val="o"/>
      <w:lvlJc w:val="left"/>
      <w:pPr>
        <w:ind w:left="5565" w:hanging="360"/>
      </w:pPr>
      <w:rPr>
        <w:rFonts w:ascii="Courier New" w:hAnsi="Courier New" w:cs="Courier New" w:hint="default"/>
      </w:rPr>
    </w:lvl>
    <w:lvl w:ilvl="8" w:tplc="08090005" w:tentative="1">
      <w:start w:val="1"/>
      <w:numFmt w:val="bullet"/>
      <w:lvlText w:val=""/>
      <w:lvlJc w:val="left"/>
      <w:pPr>
        <w:ind w:left="6285" w:hanging="360"/>
      </w:pPr>
      <w:rPr>
        <w:rFonts w:ascii="Wingdings" w:hAnsi="Wingdings" w:hint="default"/>
      </w:rPr>
    </w:lvl>
  </w:abstractNum>
  <w:abstractNum w:abstractNumId="1" w15:restartNumberingAfterBreak="0">
    <w:nsid w:val="03F44815"/>
    <w:multiLevelType w:val="multilevel"/>
    <w:tmpl w:val="ECB20E9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2C135F"/>
    <w:multiLevelType w:val="multilevel"/>
    <w:tmpl w:val="BD8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B3B15"/>
    <w:multiLevelType w:val="hybridMultilevel"/>
    <w:tmpl w:val="A2CA8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F71849"/>
    <w:multiLevelType w:val="hybridMultilevel"/>
    <w:tmpl w:val="2A626A52"/>
    <w:lvl w:ilvl="0" w:tplc="429A6DD0">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3A7327"/>
    <w:multiLevelType w:val="hybridMultilevel"/>
    <w:tmpl w:val="DF02D206"/>
    <w:lvl w:ilvl="0" w:tplc="32DA4F28">
      <w:numFmt w:val="bullet"/>
      <w:lvlText w:val="-"/>
      <w:lvlJc w:val="left"/>
      <w:pPr>
        <w:ind w:left="525"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F41B47"/>
    <w:multiLevelType w:val="hybridMultilevel"/>
    <w:tmpl w:val="5F86221A"/>
    <w:lvl w:ilvl="0" w:tplc="32DA4F28">
      <w:numFmt w:val="bullet"/>
      <w:lvlText w:val="-"/>
      <w:lvlJc w:val="left"/>
      <w:pPr>
        <w:ind w:left="525"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CB56A9"/>
    <w:multiLevelType w:val="hybridMultilevel"/>
    <w:tmpl w:val="CD6C22E4"/>
    <w:lvl w:ilvl="0" w:tplc="ED4E89BC">
      <w:numFmt w:val="bullet"/>
      <w:lvlText w:val="-"/>
      <w:lvlJc w:val="left"/>
      <w:pPr>
        <w:ind w:left="720" w:hanging="360"/>
      </w:pPr>
      <w:rPr>
        <w:rFonts w:ascii="Consolas" w:eastAsiaTheme="minorHAnsi" w:hAnsi="Consolas" w:cstheme="minorBidi" w:hint="default"/>
        <w:color w:val="383A4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8C66A0"/>
    <w:multiLevelType w:val="hybridMultilevel"/>
    <w:tmpl w:val="51FEE642"/>
    <w:lvl w:ilvl="0" w:tplc="7AF43FA6">
      <w:start w:val="1"/>
      <w:numFmt w:val="decimal"/>
      <w:lvlText w:val="%1."/>
      <w:lvlJc w:val="left"/>
      <w:pPr>
        <w:ind w:left="735" w:hanging="375"/>
      </w:pPr>
      <w:rPr>
        <w:rFonts w:ascii="Consolas" w:hAnsi="Consolas" w:hint="default"/>
        <w:color w:val="383A4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FC330E"/>
    <w:multiLevelType w:val="multilevel"/>
    <w:tmpl w:val="AC2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965CF"/>
    <w:multiLevelType w:val="hybridMultilevel"/>
    <w:tmpl w:val="813A0C86"/>
    <w:lvl w:ilvl="0" w:tplc="ED4E89BC">
      <w:numFmt w:val="bullet"/>
      <w:lvlText w:val="-"/>
      <w:lvlJc w:val="left"/>
      <w:pPr>
        <w:ind w:left="720" w:hanging="360"/>
      </w:pPr>
      <w:rPr>
        <w:rFonts w:ascii="Consolas" w:eastAsiaTheme="minorHAnsi" w:hAnsi="Consolas" w:cstheme="minorBidi" w:hint="default"/>
        <w:color w:val="383A4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D76783"/>
    <w:multiLevelType w:val="multilevel"/>
    <w:tmpl w:val="C6E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75CF7"/>
    <w:multiLevelType w:val="hybridMultilevel"/>
    <w:tmpl w:val="99A8347E"/>
    <w:lvl w:ilvl="0" w:tplc="ED4E89BC">
      <w:numFmt w:val="bullet"/>
      <w:lvlText w:val="-"/>
      <w:lvlJc w:val="left"/>
      <w:pPr>
        <w:ind w:left="720" w:hanging="360"/>
      </w:pPr>
      <w:rPr>
        <w:rFonts w:ascii="Consolas" w:eastAsiaTheme="minorHAnsi" w:hAnsi="Consolas" w:cstheme="minorBidi" w:hint="default"/>
        <w:color w:val="383A4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734DB7"/>
    <w:multiLevelType w:val="multilevel"/>
    <w:tmpl w:val="620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523E3"/>
    <w:multiLevelType w:val="hybridMultilevel"/>
    <w:tmpl w:val="E1C291E6"/>
    <w:lvl w:ilvl="0" w:tplc="ED4E89BC">
      <w:numFmt w:val="bullet"/>
      <w:lvlText w:val="-"/>
      <w:lvlJc w:val="left"/>
      <w:pPr>
        <w:ind w:left="720" w:hanging="360"/>
      </w:pPr>
      <w:rPr>
        <w:rFonts w:ascii="Consolas" w:eastAsiaTheme="minorHAnsi" w:hAnsi="Consolas" w:cstheme="minorBidi" w:hint="default"/>
        <w:color w:val="383A4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C611CF"/>
    <w:multiLevelType w:val="hybridMultilevel"/>
    <w:tmpl w:val="E42C057C"/>
    <w:lvl w:ilvl="0" w:tplc="ED4E89BC">
      <w:numFmt w:val="bullet"/>
      <w:lvlText w:val="-"/>
      <w:lvlJc w:val="left"/>
      <w:pPr>
        <w:ind w:left="720" w:hanging="360"/>
      </w:pPr>
      <w:rPr>
        <w:rFonts w:ascii="Consolas" w:eastAsiaTheme="minorHAnsi" w:hAnsi="Consolas" w:cstheme="minorBidi" w:hint="default"/>
        <w:color w:val="383A4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E249F6"/>
    <w:multiLevelType w:val="hybridMultilevel"/>
    <w:tmpl w:val="402C6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747D0A"/>
    <w:multiLevelType w:val="hybridMultilevel"/>
    <w:tmpl w:val="8F7AB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0322DB"/>
    <w:multiLevelType w:val="hybridMultilevel"/>
    <w:tmpl w:val="AB0213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437768"/>
    <w:multiLevelType w:val="multilevel"/>
    <w:tmpl w:val="3DB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C0DD6"/>
    <w:multiLevelType w:val="hybridMultilevel"/>
    <w:tmpl w:val="2092F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2909A6"/>
    <w:multiLevelType w:val="hybridMultilevel"/>
    <w:tmpl w:val="CBC25840"/>
    <w:lvl w:ilvl="0" w:tplc="7AF43FA6">
      <w:start w:val="1"/>
      <w:numFmt w:val="decimal"/>
      <w:lvlText w:val="%1."/>
      <w:lvlJc w:val="left"/>
      <w:pPr>
        <w:ind w:left="720" w:hanging="360"/>
      </w:pPr>
      <w:rPr>
        <w:rFonts w:ascii="Consolas" w:hAnsi="Consolas" w:hint="default"/>
        <w:color w:val="383A4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D40CED"/>
    <w:multiLevelType w:val="multilevel"/>
    <w:tmpl w:val="6A0499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7600350"/>
    <w:multiLevelType w:val="hybridMultilevel"/>
    <w:tmpl w:val="1520E37A"/>
    <w:lvl w:ilvl="0" w:tplc="32DA4F28">
      <w:numFmt w:val="bullet"/>
      <w:lvlText w:val="-"/>
      <w:lvlJc w:val="left"/>
      <w:pPr>
        <w:ind w:left="525" w:hanging="360"/>
      </w:pPr>
      <w:rPr>
        <w:rFonts w:ascii="Calibri" w:eastAsiaTheme="minorHAnsi" w:hAnsi="Calibri" w:cs="Calibri" w:hint="default"/>
      </w:rPr>
    </w:lvl>
    <w:lvl w:ilvl="1" w:tplc="08090003" w:tentative="1">
      <w:start w:val="1"/>
      <w:numFmt w:val="bullet"/>
      <w:lvlText w:val="o"/>
      <w:lvlJc w:val="left"/>
      <w:pPr>
        <w:ind w:left="1245" w:hanging="360"/>
      </w:pPr>
      <w:rPr>
        <w:rFonts w:ascii="Courier New" w:hAnsi="Courier New" w:cs="Courier New" w:hint="default"/>
      </w:rPr>
    </w:lvl>
    <w:lvl w:ilvl="2" w:tplc="08090005" w:tentative="1">
      <w:start w:val="1"/>
      <w:numFmt w:val="bullet"/>
      <w:lvlText w:val=""/>
      <w:lvlJc w:val="left"/>
      <w:pPr>
        <w:ind w:left="1965" w:hanging="360"/>
      </w:pPr>
      <w:rPr>
        <w:rFonts w:ascii="Wingdings" w:hAnsi="Wingdings" w:hint="default"/>
      </w:rPr>
    </w:lvl>
    <w:lvl w:ilvl="3" w:tplc="08090001" w:tentative="1">
      <w:start w:val="1"/>
      <w:numFmt w:val="bullet"/>
      <w:lvlText w:val=""/>
      <w:lvlJc w:val="left"/>
      <w:pPr>
        <w:ind w:left="2685" w:hanging="360"/>
      </w:pPr>
      <w:rPr>
        <w:rFonts w:ascii="Symbol" w:hAnsi="Symbol" w:hint="default"/>
      </w:rPr>
    </w:lvl>
    <w:lvl w:ilvl="4" w:tplc="08090003" w:tentative="1">
      <w:start w:val="1"/>
      <w:numFmt w:val="bullet"/>
      <w:lvlText w:val="o"/>
      <w:lvlJc w:val="left"/>
      <w:pPr>
        <w:ind w:left="3405" w:hanging="360"/>
      </w:pPr>
      <w:rPr>
        <w:rFonts w:ascii="Courier New" w:hAnsi="Courier New" w:cs="Courier New" w:hint="default"/>
      </w:rPr>
    </w:lvl>
    <w:lvl w:ilvl="5" w:tplc="08090005" w:tentative="1">
      <w:start w:val="1"/>
      <w:numFmt w:val="bullet"/>
      <w:lvlText w:val=""/>
      <w:lvlJc w:val="left"/>
      <w:pPr>
        <w:ind w:left="4125" w:hanging="360"/>
      </w:pPr>
      <w:rPr>
        <w:rFonts w:ascii="Wingdings" w:hAnsi="Wingdings" w:hint="default"/>
      </w:rPr>
    </w:lvl>
    <w:lvl w:ilvl="6" w:tplc="08090001" w:tentative="1">
      <w:start w:val="1"/>
      <w:numFmt w:val="bullet"/>
      <w:lvlText w:val=""/>
      <w:lvlJc w:val="left"/>
      <w:pPr>
        <w:ind w:left="4845" w:hanging="360"/>
      </w:pPr>
      <w:rPr>
        <w:rFonts w:ascii="Symbol" w:hAnsi="Symbol" w:hint="default"/>
      </w:rPr>
    </w:lvl>
    <w:lvl w:ilvl="7" w:tplc="08090003" w:tentative="1">
      <w:start w:val="1"/>
      <w:numFmt w:val="bullet"/>
      <w:lvlText w:val="o"/>
      <w:lvlJc w:val="left"/>
      <w:pPr>
        <w:ind w:left="5565" w:hanging="360"/>
      </w:pPr>
      <w:rPr>
        <w:rFonts w:ascii="Courier New" w:hAnsi="Courier New" w:cs="Courier New" w:hint="default"/>
      </w:rPr>
    </w:lvl>
    <w:lvl w:ilvl="8" w:tplc="08090005" w:tentative="1">
      <w:start w:val="1"/>
      <w:numFmt w:val="bullet"/>
      <w:lvlText w:val=""/>
      <w:lvlJc w:val="left"/>
      <w:pPr>
        <w:ind w:left="6285" w:hanging="360"/>
      </w:pPr>
      <w:rPr>
        <w:rFonts w:ascii="Wingdings" w:hAnsi="Wingdings" w:hint="default"/>
      </w:rPr>
    </w:lvl>
  </w:abstractNum>
  <w:abstractNum w:abstractNumId="24" w15:restartNumberingAfterBreak="0">
    <w:nsid w:val="494A6890"/>
    <w:multiLevelType w:val="hybridMultilevel"/>
    <w:tmpl w:val="8598BAA4"/>
    <w:lvl w:ilvl="0" w:tplc="C3982DF2">
      <w:numFmt w:val="bullet"/>
      <w:lvlText w:val="-"/>
      <w:lvlJc w:val="left"/>
      <w:pPr>
        <w:ind w:left="690" w:hanging="360"/>
      </w:pPr>
      <w:rPr>
        <w:rFonts w:ascii="Calibri" w:eastAsiaTheme="minorHAnsi" w:hAnsi="Calibri" w:cs="Calibri" w:hint="default"/>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25" w15:restartNumberingAfterBreak="0">
    <w:nsid w:val="4C406BE6"/>
    <w:multiLevelType w:val="hybridMultilevel"/>
    <w:tmpl w:val="342610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9F1898"/>
    <w:multiLevelType w:val="hybridMultilevel"/>
    <w:tmpl w:val="6A9EC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730A0"/>
    <w:multiLevelType w:val="hybridMultilevel"/>
    <w:tmpl w:val="7026BE48"/>
    <w:lvl w:ilvl="0" w:tplc="32DA4F28">
      <w:numFmt w:val="bullet"/>
      <w:lvlText w:val="-"/>
      <w:lvlJc w:val="left"/>
      <w:pPr>
        <w:ind w:left="525"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BF2B4F"/>
    <w:multiLevelType w:val="hybridMultilevel"/>
    <w:tmpl w:val="2ED4F01A"/>
    <w:lvl w:ilvl="0" w:tplc="08090001">
      <w:start w:val="1"/>
      <w:numFmt w:val="bullet"/>
      <w:lvlText w:val=""/>
      <w:lvlJc w:val="left"/>
      <w:pPr>
        <w:ind w:left="720" w:hanging="360"/>
      </w:pPr>
      <w:rPr>
        <w:rFonts w:ascii="Symbol" w:hAnsi="Symbol" w:hint="default"/>
      </w:rPr>
    </w:lvl>
    <w:lvl w:ilvl="1" w:tplc="B4FA6D00">
      <w:numFmt w:val="bullet"/>
      <w:lvlText w:val="-"/>
      <w:lvlJc w:val="left"/>
      <w:pPr>
        <w:ind w:left="1440" w:hanging="360"/>
      </w:pPr>
      <w:rPr>
        <w:rFonts w:ascii="Calibri" w:eastAsiaTheme="minorHAnsi" w:hAnsi="Calibri" w:cs="Calibri" w:hint="default"/>
        <w:color w:val="383A4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E6693C"/>
    <w:multiLevelType w:val="multilevel"/>
    <w:tmpl w:val="E21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053A3"/>
    <w:multiLevelType w:val="hybridMultilevel"/>
    <w:tmpl w:val="B194E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160CA4"/>
    <w:multiLevelType w:val="multilevel"/>
    <w:tmpl w:val="3EAE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6415E6"/>
    <w:multiLevelType w:val="hybridMultilevel"/>
    <w:tmpl w:val="9AC84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A53A97"/>
    <w:multiLevelType w:val="multilevel"/>
    <w:tmpl w:val="3DB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D4AD7"/>
    <w:multiLevelType w:val="multilevel"/>
    <w:tmpl w:val="D35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430C8"/>
    <w:multiLevelType w:val="multilevel"/>
    <w:tmpl w:val="4142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57021"/>
    <w:multiLevelType w:val="hybridMultilevel"/>
    <w:tmpl w:val="D0F02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3548350">
    <w:abstractNumId w:val="35"/>
  </w:num>
  <w:num w:numId="2" w16cid:durableId="427048364">
    <w:abstractNumId w:val="13"/>
  </w:num>
  <w:num w:numId="3" w16cid:durableId="1713846482">
    <w:abstractNumId w:val="2"/>
  </w:num>
  <w:num w:numId="4" w16cid:durableId="1037005820">
    <w:abstractNumId w:val="9"/>
  </w:num>
  <w:num w:numId="5" w16cid:durableId="2111391550">
    <w:abstractNumId w:val="31"/>
  </w:num>
  <w:num w:numId="6" w16cid:durableId="844706756">
    <w:abstractNumId w:val="29"/>
  </w:num>
  <w:num w:numId="7" w16cid:durableId="1853176865">
    <w:abstractNumId w:val="11"/>
  </w:num>
  <w:num w:numId="8" w16cid:durableId="661277827">
    <w:abstractNumId w:val="34"/>
  </w:num>
  <w:num w:numId="9" w16cid:durableId="1440685245">
    <w:abstractNumId w:val="22"/>
  </w:num>
  <w:num w:numId="10" w16cid:durableId="1019117261">
    <w:abstractNumId w:val="18"/>
  </w:num>
  <w:num w:numId="11" w16cid:durableId="662205183">
    <w:abstractNumId w:val="30"/>
  </w:num>
  <w:num w:numId="12" w16cid:durableId="53700060">
    <w:abstractNumId w:val="1"/>
  </w:num>
  <w:num w:numId="13" w16cid:durableId="61368790">
    <w:abstractNumId w:val="19"/>
  </w:num>
  <w:num w:numId="14" w16cid:durableId="815876773">
    <w:abstractNumId w:val="28"/>
  </w:num>
  <w:num w:numId="15" w16cid:durableId="751241483">
    <w:abstractNumId w:val="17"/>
  </w:num>
  <w:num w:numId="16" w16cid:durableId="822086425">
    <w:abstractNumId w:val="32"/>
  </w:num>
  <w:num w:numId="17" w16cid:durableId="1747065957">
    <w:abstractNumId w:val="3"/>
  </w:num>
  <w:num w:numId="18" w16cid:durableId="1956400171">
    <w:abstractNumId w:val="0"/>
  </w:num>
  <w:num w:numId="19" w16cid:durableId="1090584944">
    <w:abstractNumId w:val="24"/>
  </w:num>
  <w:num w:numId="20" w16cid:durableId="461728514">
    <w:abstractNumId w:val="33"/>
  </w:num>
  <w:num w:numId="21" w16cid:durableId="750616204">
    <w:abstractNumId w:val="16"/>
  </w:num>
  <w:num w:numId="22" w16cid:durableId="78908246">
    <w:abstractNumId w:val="23"/>
  </w:num>
  <w:num w:numId="23" w16cid:durableId="1658991606">
    <w:abstractNumId w:val="5"/>
  </w:num>
  <w:num w:numId="24" w16cid:durableId="289022265">
    <w:abstractNumId w:val="27"/>
  </w:num>
  <w:num w:numId="25" w16cid:durableId="1482232606">
    <w:abstractNumId w:val="6"/>
  </w:num>
  <w:num w:numId="26" w16cid:durableId="264846942">
    <w:abstractNumId w:val="26"/>
  </w:num>
  <w:num w:numId="27" w16cid:durableId="1421872896">
    <w:abstractNumId w:val="25"/>
  </w:num>
  <w:num w:numId="28" w16cid:durableId="123037925">
    <w:abstractNumId w:val="36"/>
  </w:num>
  <w:num w:numId="29" w16cid:durableId="132869381">
    <w:abstractNumId w:val="4"/>
  </w:num>
  <w:num w:numId="30" w16cid:durableId="1211309492">
    <w:abstractNumId w:val="20"/>
  </w:num>
  <w:num w:numId="31" w16cid:durableId="1818034451">
    <w:abstractNumId w:val="10"/>
  </w:num>
  <w:num w:numId="32" w16cid:durableId="1768500053">
    <w:abstractNumId w:val="15"/>
  </w:num>
  <w:num w:numId="33" w16cid:durableId="1689216463">
    <w:abstractNumId w:val="7"/>
  </w:num>
  <w:num w:numId="34" w16cid:durableId="1376655929">
    <w:abstractNumId w:val="12"/>
  </w:num>
  <w:num w:numId="35" w16cid:durableId="1813017222">
    <w:abstractNumId w:val="8"/>
  </w:num>
  <w:num w:numId="36" w16cid:durableId="1615597661">
    <w:abstractNumId w:val="21"/>
  </w:num>
  <w:num w:numId="37" w16cid:durableId="20580444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98"/>
    <w:rsid w:val="000665AA"/>
    <w:rsid w:val="00167807"/>
    <w:rsid w:val="003371BC"/>
    <w:rsid w:val="003B0751"/>
    <w:rsid w:val="00420A1E"/>
    <w:rsid w:val="00461F23"/>
    <w:rsid w:val="00512588"/>
    <w:rsid w:val="0054474A"/>
    <w:rsid w:val="005A6E90"/>
    <w:rsid w:val="005E0F1D"/>
    <w:rsid w:val="006B38F4"/>
    <w:rsid w:val="00730B98"/>
    <w:rsid w:val="008B79A7"/>
    <w:rsid w:val="009F2FE6"/>
    <w:rsid w:val="00AF0FB7"/>
    <w:rsid w:val="00B4508B"/>
    <w:rsid w:val="00B6282D"/>
    <w:rsid w:val="00BC3D66"/>
    <w:rsid w:val="00C30E8E"/>
    <w:rsid w:val="00C3396E"/>
    <w:rsid w:val="00C755EE"/>
    <w:rsid w:val="00C772BD"/>
    <w:rsid w:val="00D000F9"/>
    <w:rsid w:val="00D511E2"/>
    <w:rsid w:val="00D96673"/>
    <w:rsid w:val="00DC55DA"/>
    <w:rsid w:val="00DC5874"/>
    <w:rsid w:val="00FC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1644"/>
  <w15:chartTrackingRefBased/>
  <w15:docId w15:val="{B51FDFF7-E3D0-4E7D-9AAE-92C05A53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807"/>
    <w:pPr>
      <w:keepNext/>
      <w:keepLines/>
      <w:numPr>
        <w:numId w:val="12"/>
      </w:numPr>
      <w:spacing w:before="360" w:after="80"/>
      <w:jc w:val="center"/>
      <w:outlineLvl w:val="0"/>
    </w:pPr>
    <w:rPr>
      <w:rFonts w:eastAsiaTheme="majorEastAsia" w:cstheme="minorHAnsi"/>
      <w:b/>
      <w:bCs/>
      <w:sz w:val="72"/>
      <w:szCs w:val="72"/>
    </w:rPr>
  </w:style>
  <w:style w:type="paragraph" w:styleId="Heading2">
    <w:name w:val="heading 2"/>
    <w:basedOn w:val="Normal"/>
    <w:next w:val="Normal"/>
    <w:link w:val="Heading2Char"/>
    <w:uiPriority w:val="9"/>
    <w:unhideWhenUsed/>
    <w:qFormat/>
    <w:rsid w:val="00167807"/>
    <w:pPr>
      <w:numPr>
        <w:ilvl w:val="1"/>
        <w:numId w:val="12"/>
      </w:numPr>
      <w:jc w:val="center"/>
      <w:outlineLvl w:val="1"/>
    </w:pPr>
    <w:rPr>
      <w:rFonts w:eastAsiaTheme="majorEastAsia" w:cstheme="minorHAnsi"/>
      <w:b/>
      <w:bCs/>
      <w:sz w:val="52"/>
      <w:szCs w:val="52"/>
      <w:lang w:val="it-IT"/>
    </w:rPr>
  </w:style>
  <w:style w:type="paragraph" w:styleId="Heading3">
    <w:name w:val="heading 3"/>
    <w:basedOn w:val="Normal"/>
    <w:next w:val="Normal"/>
    <w:link w:val="Heading3Char"/>
    <w:uiPriority w:val="9"/>
    <w:unhideWhenUsed/>
    <w:qFormat/>
    <w:rsid w:val="00512588"/>
    <w:pPr>
      <w:keepNext/>
      <w:keepLines/>
      <w:numPr>
        <w:ilvl w:val="2"/>
        <w:numId w:val="12"/>
      </w:numPr>
      <w:spacing w:before="160" w:after="80"/>
      <w:jc w:val="center"/>
      <w:outlineLvl w:val="2"/>
    </w:pPr>
    <w:rPr>
      <w:rFonts w:ascii="Consolas" w:eastAsiaTheme="majorEastAsia" w:hAnsi="Consolas" w:cstheme="majorBidi"/>
      <w:b/>
      <w:bCs/>
      <w:sz w:val="40"/>
      <w:szCs w:val="40"/>
      <w:lang w:val="it-IT"/>
    </w:rPr>
  </w:style>
  <w:style w:type="paragraph" w:styleId="Heading4">
    <w:name w:val="heading 4"/>
    <w:basedOn w:val="Normal"/>
    <w:next w:val="Normal"/>
    <w:link w:val="Heading4Char"/>
    <w:uiPriority w:val="9"/>
    <w:semiHidden/>
    <w:unhideWhenUsed/>
    <w:qFormat/>
    <w:rsid w:val="00730B98"/>
    <w:pPr>
      <w:keepNext/>
      <w:keepLines/>
      <w:numPr>
        <w:ilvl w:val="3"/>
        <w:numId w:val="1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B98"/>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B98"/>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B98"/>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B98"/>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B98"/>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07"/>
    <w:rPr>
      <w:rFonts w:eastAsiaTheme="majorEastAsia" w:cstheme="minorHAnsi"/>
      <w:b/>
      <w:bCs/>
      <w:sz w:val="72"/>
      <w:szCs w:val="72"/>
    </w:rPr>
  </w:style>
  <w:style w:type="character" w:customStyle="1" w:styleId="Heading2Char">
    <w:name w:val="Heading 2 Char"/>
    <w:basedOn w:val="DefaultParagraphFont"/>
    <w:link w:val="Heading2"/>
    <w:uiPriority w:val="9"/>
    <w:rsid w:val="00167807"/>
    <w:rPr>
      <w:rFonts w:eastAsiaTheme="majorEastAsia" w:cstheme="minorHAnsi"/>
      <w:b/>
      <w:bCs/>
      <w:sz w:val="52"/>
      <w:szCs w:val="52"/>
      <w:lang w:val="it-IT"/>
    </w:rPr>
  </w:style>
  <w:style w:type="character" w:customStyle="1" w:styleId="Heading3Char">
    <w:name w:val="Heading 3 Char"/>
    <w:basedOn w:val="DefaultParagraphFont"/>
    <w:link w:val="Heading3"/>
    <w:uiPriority w:val="9"/>
    <w:rsid w:val="00512588"/>
    <w:rPr>
      <w:rFonts w:ascii="Consolas" w:eastAsiaTheme="majorEastAsia" w:hAnsi="Consolas" w:cstheme="majorBidi"/>
      <w:b/>
      <w:bCs/>
      <w:sz w:val="40"/>
      <w:szCs w:val="40"/>
      <w:lang w:val="it-IT"/>
    </w:rPr>
  </w:style>
  <w:style w:type="character" w:customStyle="1" w:styleId="Heading4Char">
    <w:name w:val="Heading 4 Char"/>
    <w:basedOn w:val="DefaultParagraphFont"/>
    <w:link w:val="Heading4"/>
    <w:uiPriority w:val="9"/>
    <w:semiHidden/>
    <w:rsid w:val="00730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B98"/>
    <w:rPr>
      <w:rFonts w:eastAsiaTheme="majorEastAsia" w:cstheme="majorBidi"/>
      <w:color w:val="272727" w:themeColor="text1" w:themeTint="D8"/>
    </w:rPr>
  </w:style>
  <w:style w:type="paragraph" w:styleId="Title">
    <w:name w:val="Title"/>
    <w:basedOn w:val="Normal"/>
    <w:next w:val="Normal"/>
    <w:link w:val="TitleChar"/>
    <w:uiPriority w:val="10"/>
    <w:qFormat/>
    <w:rsid w:val="00730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B98"/>
    <w:pPr>
      <w:spacing w:before="160"/>
      <w:jc w:val="center"/>
    </w:pPr>
    <w:rPr>
      <w:i/>
      <w:iCs/>
      <w:color w:val="404040" w:themeColor="text1" w:themeTint="BF"/>
    </w:rPr>
  </w:style>
  <w:style w:type="character" w:customStyle="1" w:styleId="QuoteChar">
    <w:name w:val="Quote Char"/>
    <w:basedOn w:val="DefaultParagraphFont"/>
    <w:link w:val="Quote"/>
    <w:uiPriority w:val="29"/>
    <w:rsid w:val="00730B98"/>
    <w:rPr>
      <w:i/>
      <w:iCs/>
      <w:color w:val="404040" w:themeColor="text1" w:themeTint="BF"/>
    </w:rPr>
  </w:style>
  <w:style w:type="paragraph" w:styleId="ListParagraph">
    <w:name w:val="List Paragraph"/>
    <w:basedOn w:val="Normal"/>
    <w:uiPriority w:val="34"/>
    <w:qFormat/>
    <w:rsid w:val="00730B98"/>
    <w:pPr>
      <w:ind w:left="720"/>
      <w:contextualSpacing/>
    </w:pPr>
  </w:style>
  <w:style w:type="character" w:styleId="IntenseEmphasis">
    <w:name w:val="Intense Emphasis"/>
    <w:basedOn w:val="DefaultParagraphFont"/>
    <w:uiPriority w:val="21"/>
    <w:qFormat/>
    <w:rsid w:val="00730B98"/>
    <w:rPr>
      <w:i/>
      <w:iCs/>
      <w:color w:val="2F5496" w:themeColor="accent1" w:themeShade="BF"/>
    </w:rPr>
  </w:style>
  <w:style w:type="paragraph" w:styleId="IntenseQuote">
    <w:name w:val="Intense Quote"/>
    <w:basedOn w:val="Normal"/>
    <w:next w:val="Normal"/>
    <w:link w:val="IntenseQuoteChar"/>
    <w:uiPriority w:val="30"/>
    <w:qFormat/>
    <w:rsid w:val="00730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B98"/>
    <w:rPr>
      <w:i/>
      <w:iCs/>
      <w:color w:val="2F5496" w:themeColor="accent1" w:themeShade="BF"/>
    </w:rPr>
  </w:style>
  <w:style w:type="character" w:styleId="IntenseReference">
    <w:name w:val="Intense Reference"/>
    <w:basedOn w:val="DefaultParagraphFont"/>
    <w:uiPriority w:val="32"/>
    <w:qFormat/>
    <w:rsid w:val="00730B98"/>
    <w:rPr>
      <w:b/>
      <w:bCs/>
      <w:smallCaps/>
      <w:color w:val="2F5496" w:themeColor="accent1" w:themeShade="BF"/>
      <w:spacing w:val="5"/>
    </w:rPr>
  </w:style>
  <w:style w:type="paragraph" w:customStyle="1" w:styleId="ds-markdown-paragraph">
    <w:name w:val="ds-markdown-paragraph"/>
    <w:basedOn w:val="Normal"/>
    <w:rsid w:val="00D966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96673"/>
    <w:rPr>
      <w:b/>
      <w:bCs/>
    </w:rPr>
  </w:style>
  <w:style w:type="paragraph" w:styleId="HTMLPreformatted">
    <w:name w:val="HTML Preformatted"/>
    <w:basedOn w:val="Normal"/>
    <w:link w:val="HTMLPreformattedChar"/>
    <w:uiPriority w:val="99"/>
    <w:semiHidden/>
    <w:unhideWhenUsed/>
    <w:rsid w:val="009F2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F2FE6"/>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9F2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Salvucci</dc:creator>
  <cp:keywords/>
  <dc:description/>
  <cp:lastModifiedBy>Davide Salvucci</cp:lastModifiedBy>
  <cp:revision>15</cp:revision>
  <dcterms:created xsi:type="dcterms:W3CDTF">2026-07-04T15:27:00Z</dcterms:created>
  <dcterms:modified xsi:type="dcterms:W3CDTF">2026-08-03T06:30:00Z</dcterms:modified>
</cp:coreProperties>
</file>