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506B" w14:textId="6BD6FD75" w:rsidR="001B5C40" w:rsidRPr="00886DB7" w:rsidRDefault="00886DB7" w:rsidP="00886DB7">
      <w:pPr>
        <w:rPr>
          <w:rFonts w:hint="eastAsia"/>
          <w:b/>
          <w:bCs/>
          <w:sz w:val="28"/>
          <w:szCs w:val="28"/>
        </w:rPr>
      </w:pPr>
      <w:r w:rsidRPr="00886DB7">
        <w:rPr>
          <w:rFonts w:hint="eastAsia"/>
          <w:b/>
          <w:bCs/>
          <w:sz w:val="28"/>
          <w:szCs w:val="28"/>
        </w:rPr>
        <w:t>作业1: 阅读 02-joint-bert-training-only 代码，并回答以下问题：</w:t>
      </w:r>
    </w:p>
    <w:p w14:paraId="225F29CA" w14:textId="46903509" w:rsidR="00886DB7" w:rsidRPr="00886DB7" w:rsidRDefault="00886DB7" w:rsidP="00886DB7">
      <w:pPr>
        <w:rPr>
          <w:rFonts w:hint="eastAsia"/>
          <w:sz w:val="28"/>
          <w:szCs w:val="28"/>
        </w:rPr>
      </w:pPr>
      <w:r w:rsidRPr="00886DB7">
        <w:rPr>
          <w:rFonts w:hint="eastAsia"/>
          <w:sz w:val="28"/>
          <w:szCs w:val="28"/>
        </w:rPr>
        <w:t>答：</w:t>
      </w:r>
    </w:p>
    <w:p w14:paraId="2083AA2E" w14:textId="14D234B3" w:rsidR="00886DB7" w:rsidRPr="00886DB7" w:rsidRDefault="00886DB7" w:rsidP="00886DB7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86DB7">
        <w:rPr>
          <w:rFonts w:hint="eastAsia"/>
          <w:b/>
          <w:bCs/>
          <w:sz w:val="28"/>
          <w:szCs w:val="28"/>
        </w:rPr>
        <w:t>一、</w:t>
      </w:r>
      <w:proofErr w:type="spellStart"/>
      <w:r w:rsidRPr="00886DB7">
        <w:rPr>
          <w:b/>
          <w:bCs/>
          <w:sz w:val="28"/>
          <w:szCs w:val="28"/>
        </w:rPr>
        <w:t>bert</w:t>
      </w:r>
      <w:proofErr w:type="spellEnd"/>
      <w:r w:rsidRPr="00886DB7">
        <w:rPr>
          <w:b/>
          <w:bCs/>
          <w:sz w:val="28"/>
          <w:szCs w:val="28"/>
        </w:rPr>
        <w:t xml:space="preserve"> 文本分类和 实体识别有什么关系，分别使用什么loss？</w:t>
      </w:r>
    </w:p>
    <w:p w14:paraId="23D28B41" w14:textId="17CFF4CC" w:rsidR="00886DB7" w:rsidRPr="00886DB7" w:rsidRDefault="00886DB7" w:rsidP="00886DB7">
      <w:pPr>
        <w:ind w:firstLineChars="200" w:firstLine="560"/>
        <w:rPr>
          <w:rFonts w:hint="eastAsia"/>
          <w:sz w:val="28"/>
          <w:szCs w:val="28"/>
        </w:rPr>
      </w:pPr>
      <w:r w:rsidRPr="00886DB7">
        <w:rPr>
          <w:rFonts w:hint="eastAsia"/>
          <w:sz w:val="28"/>
          <w:szCs w:val="28"/>
        </w:rPr>
        <w:t>1、</w:t>
      </w:r>
      <w:r w:rsidRPr="00886DB7">
        <w:rPr>
          <w:sz w:val="28"/>
          <w:szCs w:val="28"/>
        </w:rPr>
        <w:t>文本分类</w:t>
      </w:r>
      <w:r w:rsidR="000E53E1">
        <w:rPr>
          <w:rFonts w:hint="eastAsia"/>
          <w:sz w:val="28"/>
          <w:szCs w:val="28"/>
        </w:rPr>
        <w:t>（意图识别）</w:t>
      </w:r>
      <w:r w:rsidRPr="00886DB7">
        <w:rPr>
          <w:sz w:val="28"/>
          <w:szCs w:val="28"/>
        </w:rPr>
        <w:t>和实体识别槽位填充是自然语言处理中两个相关任务。</w:t>
      </w:r>
      <w:r w:rsidR="000E53E1">
        <w:rPr>
          <w:rFonts w:hint="eastAsia"/>
          <w:sz w:val="28"/>
          <w:szCs w:val="28"/>
        </w:rPr>
        <w:t>意图识别</w:t>
      </w:r>
      <w:r w:rsidRPr="00886DB7">
        <w:rPr>
          <w:sz w:val="28"/>
          <w:szCs w:val="28"/>
        </w:rPr>
        <w:t>旨在预测整个输入句子的</w:t>
      </w:r>
      <w:r w:rsidRPr="00886DB7">
        <w:rPr>
          <w:rFonts w:hint="eastAsia"/>
          <w:sz w:val="28"/>
          <w:szCs w:val="28"/>
        </w:rPr>
        <w:t>意图</w:t>
      </w:r>
      <w:r w:rsidRPr="00886DB7">
        <w:rPr>
          <w:sz w:val="28"/>
          <w:szCs w:val="28"/>
        </w:rPr>
        <w:t>类别，而实体识别则标注句子中每个词的实体类型（如人名、地点）。在多任务学习中，它们共享同一个BERT编码器来提取特征，但具有独立的输出层，以实现联合学习并相互增强。</w:t>
      </w:r>
      <w:r w:rsidR="000E53E1">
        <w:rPr>
          <w:rFonts w:hint="eastAsia"/>
          <w:sz w:val="28"/>
          <w:szCs w:val="28"/>
        </w:rPr>
        <w:t>意图识别</w:t>
      </w:r>
      <w:r w:rsidRPr="00886DB7">
        <w:rPr>
          <w:sz w:val="28"/>
          <w:szCs w:val="28"/>
        </w:rPr>
        <w:t>使用交叉</w:t>
      </w:r>
      <w:proofErr w:type="gramStart"/>
      <w:r w:rsidRPr="00886DB7">
        <w:rPr>
          <w:sz w:val="28"/>
          <w:szCs w:val="28"/>
        </w:rPr>
        <w:t>熵</w:t>
      </w:r>
      <w:proofErr w:type="gramEnd"/>
      <w:r w:rsidRPr="00886DB7">
        <w:rPr>
          <w:sz w:val="28"/>
          <w:szCs w:val="28"/>
        </w:rPr>
        <w:t>损失（</w:t>
      </w:r>
      <w:proofErr w:type="spellStart"/>
      <w:r w:rsidRPr="00886DB7">
        <w:rPr>
          <w:sz w:val="28"/>
          <w:szCs w:val="28"/>
        </w:rPr>
        <w:t>CrossEntropyLoss</w:t>
      </w:r>
      <w:proofErr w:type="spellEnd"/>
      <w:r w:rsidRPr="00886DB7">
        <w:rPr>
          <w:sz w:val="28"/>
          <w:szCs w:val="28"/>
        </w:rPr>
        <w:t>）计算整体意图标签的损失；实体识别也使用交叉</w:t>
      </w:r>
      <w:proofErr w:type="gramStart"/>
      <w:r w:rsidRPr="00886DB7">
        <w:rPr>
          <w:sz w:val="28"/>
          <w:szCs w:val="28"/>
        </w:rPr>
        <w:t>熵</w:t>
      </w:r>
      <w:proofErr w:type="gramEnd"/>
      <w:r w:rsidRPr="00886DB7">
        <w:rPr>
          <w:sz w:val="28"/>
          <w:szCs w:val="28"/>
        </w:rPr>
        <w:t>损失，但仅对有效token（非填充部分）计算每个token的标签损失。</w:t>
      </w:r>
    </w:p>
    <w:p w14:paraId="518051A5" w14:textId="6D330C10" w:rsidR="00886DB7" w:rsidRPr="00886DB7" w:rsidRDefault="00886DB7" w:rsidP="00886DB7">
      <w:pPr>
        <w:ind w:firstLineChars="200" w:firstLine="560"/>
        <w:rPr>
          <w:rFonts w:hint="eastAsia"/>
          <w:b/>
          <w:bCs/>
          <w:sz w:val="28"/>
          <w:szCs w:val="28"/>
        </w:rPr>
      </w:pPr>
      <w:r w:rsidRPr="00886DB7">
        <w:rPr>
          <w:rFonts w:hint="eastAsia"/>
          <w:b/>
          <w:bCs/>
          <w:sz w:val="28"/>
          <w:szCs w:val="28"/>
        </w:rPr>
        <w:t>二、</w:t>
      </w:r>
      <w:r w:rsidRPr="00886DB7">
        <w:rPr>
          <w:b/>
          <w:bCs/>
          <w:sz w:val="28"/>
          <w:szCs w:val="28"/>
        </w:rPr>
        <w:t xml:space="preserve">多任务训练  loss = </w:t>
      </w:r>
      <w:proofErr w:type="spellStart"/>
      <w:r w:rsidRPr="00886DB7">
        <w:rPr>
          <w:b/>
          <w:bCs/>
          <w:sz w:val="28"/>
          <w:szCs w:val="28"/>
        </w:rPr>
        <w:t>seq_loss</w:t>
      </w:r>
      <w:proofErr w:type="spellEnd"/>
      <w:r w:rsidRPr="00886DB7">
        <w:rPr>
          <w:b/>
          <w:bCs/>
          <w:sz w:val="28"/>
          <w:szCs w:val="28"/>
        </w:rPr>
        <w:t xml:space="preserve"> + </w:t>
      </w:r>
      <w:proofErr w:type="spellStart"/>
      <w:r w:rsidRPr="00886DB7">
        <w:rPr>
          <w:b/>
          <w:bCs/>
          <w:sz w:val="28"/>
          <w:szCs w:val="28"/>
        </w:rPr>
        <w:t>token_loss</w:t>
      </w:r>
      <w:proofErr w:type="spellEnd"/>
      <w:r w:rsidRPr="00886DB7">
        <w:rPr>
          <w:b/>
          <w:bCs/>
          <w:sz w:val="28"/>
          <w:szCs w:val="28"/>
        </w:rPr>
        <w:t xml:space="preserve"> 有什么坏处，如果存在训练不平衡的情况，如何处理？</w:t>
      </w:r>
    </w:p>
    <w:p w14:paraId="4DE120C5" w14:textId="7BDA6E6C" w:rsidR="00886DB7" w:rsidRPr="00886DB7" w:rsidRDefault="00886DB7" w:rsidP="00886DB7">
      <w:pPr>
        <w:ind w:firstLineChars="200" w:firstLine="560"/>
        <w:rPr>
          <w:rFonts w:hint="eastAsia"/>
          <w:sz w:val="28"/>
          <w:szCs w:val="28"/>
        </w:rPr>
      </w:pPr>
      <w:r w:rsidRPr="00886DB7">
        <w:rPr>
          <w:rFonts w:hint="eastAsia"/>
          <w:sz w:val="28"/>
          <w:szCs w:val="28"/>
        </w:rPr>
        <w:t>1、</w:t>
      </w:r>
      <w:r w:rsidRPr="00886DB7">
        <w:rPr>
          <w:sz w:val="28"/>
          <w:szCs w:val="28"/>
        </w:rPr>
        <w:t>多任务训练中，将</w:t>
      </w:r>
      <w:r w:rsidR="000E53E1">
        <w:rPr>
          <w:rFonts w:hint="eastAsia"/>
          <w:sz w:val="28"/>
          <w:szCs w:val="28"/>
        </w:rPr>
        <w:t>意图识别</w:t>
      </w:r>
      <w:r w:rsidRPr="00886DB7">
        <w:rPr>
          <w:sz w:val="28"/>
          <w:szCs w:val="28"/>
        </w:rPr>
        <w:t>损失（</w:t>
      </w:r>
      <w:proofErr w:type="spellStart"/>
      <w:r w:rsidRPr="00886DB7">
        <w:rPr>
          <w:sz w:val="28"/>
          <w:szCs w:val="28"/>
        </w:rPr>
        <w:t>seq_loss</w:t>
      </w:r>
      <w:proofErr w:type="spellEnd"/>
      <w:r w:rsidRPr="00886DB7">
        <w:rPr>
          <w:sz w:val="28"/>
          <w:szCs w:val="28"/>
        </w:rPr>
        <w:t>）和实体识别损失（</w:t>
      </w:r>
      <w:proofErr w:type="spellStart"/>
      <w:r w:rsidRPr="00886DB7">
        <w:rPr>
          <w:sz w:val="28"/>
          <w:szCs w:val="28"/>
        </w:rPr>
        <w:t>token_loss</w:t>
      </w:r>
      <w:proofErr w:type="spellEnd"/>
      <w:r w:rsidRPr="00886DB7">
        <w:rPr>
          <w:sz w:val="28"/>
          <w:szCs w:val="28"/>
        </w:rPr>
        <w:t xml:space="preserve">）简单相加（loss = </w:t>
      </w:r>
      <w:proofErr w:type="spellStart"/>
      <w:r w:rsidRPr="00886DB7">
        <w:rPr>
          <w:sz w:val="28"/>
          <w:szCs w:val="28"/>
        </w:rPr>
        <w:t>seq_loss</w:t>
      </w:r>
      <w:proofErr w:type="spellEnd"/>
      <w:r w:rsidRPr="00886DB7">
        <w:rPr>
          <w:sz w:val="28"/>
          <w:szCs w:val="28"/>
        </w:rPr>
        <w:t xml:space="preserve"> + </w:t>
      </w:r>
      <w:proofErr w:type="spellStart"/>
      <w:r w:rsidRPr="00886DB7">
        <w:rPr>
          <w:sz w:val="28"/>
          <w:szCs w:val="28"/>
        </w:rPr>
        <w:t>token_loss</w:t>
      </w:r>
      <w:proofErr w:type="spellEnd"/>
      <w:r w:rsidRPr="00886DB7">
        <w:rPr>
          <w:sz w:val="28"/>
          <w:szCs w:val="28"/>
        </w:rPr>
        <w:t>）的主要坏处是容易导致训练不平衡。由于不同任务的损失尺度、收敛速度或难度可能不同，简单求和会使优化过程偏向损失较大的任务，从而抑制另一个任务的学习，造成一个任务过拟合而另一个欠拟合。例如，如果实体识别损失远大于</w:t>
      </w:r>
      <w:r w:rsidR="000E53E1">
        <w:rPr>
          <w:rFonts w:hint="eastAsia"/>
          <w:sz w:val="28"/>
          <w:szCs w:val="28"/>
        </w:rPr>
        <w:t>意图识别</w:t>
      </w:r>
      <w:r w:rsidRPr="00886DB7">
        <w:rPr>
          <w:sz w:val="28"/>
          <w:szCs w:val="28"/>
        </w:rPr>
        <w:t>损失，模型可能过度关注实体识别，降低</w:t>
      </w:r>
      <w:r w:rsidR="000E53E1">
        <w:rPr>
          <w:rFonts w:hint="eastAsia"/>
          <w:sz w:val="28"/>
          <w:szCs w:val="28"/>
        </w:rPr>
        <w:t>意图识别</w:t>
      </w:r>
      <w:r w:rsidRPr="00886DB7">
        <w:rPr>
          <w:sz w:val="28"/>
          <w:szCs w:val="28"/>
        </w:rPr>
        <w:t>的准确性。</w:t>
      </w:r>
    </w:p>
    <w:p w14:paraId="0EBBAF25" w14:textId="50B1BE5F" w:rsidR="00886DB7" w:rsidRPr="00886DB7" w:rsidRDefault="00886DB7" w:rsidP="00886DB7">
      <w:pPr>
        <w:ind w:firstLineChars="200" w:firstLine="560"/>
        <w:rPr>
          <w:rFonts w:hint="eastAsia"/>
          <w:sz w:val="28"/>
          <w:szCs w:val="28"/>
        </w:rPr>
      </w:pPr>
      <w:r w:rsidRPr="00886DB7">
        <w:rPr>
          <w:rFonts w:hint="eastAsia"/>
          <w:sz w:val="28"/>
          <w:szCs w:val="28"/>
        </w:rPr>
        <w:t>2、</w:t>
      </w:r>
      <w:r w:rsidRPr="00886DB7">
        <w:rPr>
          <w:sz w:val="28"/>
          <w:szCs w:val="28"/>
        </w:rPr>
        <w:t>处理训练不平衡的常见方法包括：</w:t>
      </w:r>
    </w:p>
    <w:p w14:paraId="513AD73D" w14:textId="00E2A917" w:rsidR="00886DB7" w:rsidRPr="00886DB7" w:rsidRDefault="00886DB7" w:rsidP="00886DB7">
      <w:pPr>
        <w:ind w:firstLineChars="200" w:firstLine="560"/>
        <w:rPr>
          <w:rFonts w:hint="eastAsia"/>
          <w:sz w:val="28"/>
          <w:szCs w:val="28"/>
        </w:rPr>
      </w:pPr>
      <w:r w:rsidRPr="00886DB7">
        <w:rPr>
          <w:rFonts w:hint="eastAsia"/>
          <w:sz w:val="28"/>
          <w:szCs w:val="28"/>
        </w:rPr>
        <w:t>（1）</w:t>
      </w:r>
      <w:r w:rsidRPr="00886DB7">
        <w:rPr>
          <w:sz w:val="28"/>
          <w:szCs w:val="28"/>
        </w:rPr>
        <w:t xml:space="preserve">加权求和：为每个任务损失分配可调权重，例如 loss = α * </w:t>
      </w:r>
      <w:proofErr w:type="spellStart"/>
      <w:r w:rsidRPr="00886DB7">
        <w:rPr>
          <w:sz w:val="28"/>
          <w:szCs w:val="28"/>
        </w:rPr>
        <w:lastRenderedPageBreak/>
        <w:t>seq_loss</w:t>
      </w:r>
      <w:proofErr w:type="spellEnd"/>
      <w:r w:rsidRPr="00886DB7">
        <w:rPr>
          <w:sz w:val="28"/>
          <w:szCs w:val="28"/>
        </w:rPr>
        <w:t xml:space="preserve"> + β * </w:t>
      </w:r>
      <w:proofErr w:type="spellStart"/>
      <w:r w:rsidRPr="00886DB7">
        <w:rPr>
          <w:sz w:val="28"/>
          <w:szCs w:val="28"/>
        </w:rPr>
        <w:t>token_loss</w:t>
      </w:r>
      <w:proofErr w:type="spellEnd"/>
      <w:r w:rsidRPr="00886DB7">
        <w:rPr>
          <w:sz w:val="28"/>
          <w:szCs w:val="28"/>
        </w:rPr>
        <w:t>，其中α和β是超参数，根据任务重要性或经验设定。</w:t>
      </w:r>
    </w:p>
    <w:p w14:paraId="59600CDC" w14:textId="76D64CF1" w:rsidR="00886DB7" w:rsidRPr="00886DB7" w:rsidRDefault="00886DB7" w:rsidP="00886DB7">
      <w:pPr>
        <w:ind w:firstLineChars="200" w:firstLine="560"/>
        <w:rPr>
          <w:rFonts w:hint="eastAsia"/>
          <w:sz w:val="28"/>
          <w:szCs w:val="28"/>
        </w:rPr>
      </w:pPr>
      <w:r w:rsidRPr="00886DB7">
        <w:rPr>
          <w:rFonts w:hint="eastAsia"/>
          <w:sz w:val="28"/>
          <w:szCs w:val="28"/>
        </w:rPr>
        <w:t>（2）</w:t>
      </w:r>
      <w:r w:rsidRPr="00886DB7">
        <w:rPr>
          <w:sz w:val="28"/>
          <w:szCs w:val="28"/>
        </w:rPr>
        <w:t>动态调整权重：采用如不确定性加权（Uncertainty Weighting）或</w:t>
      </w:r>
      <w:proofErr w:type="spellStart"/>
      <w:r w:rsidRPr="00886DB7">
        <w:rPr>
          <w:sz w:val="28"/>
          <w:szCs w:val="28"/>
        </w:rPr>
        <w:t>GradNorm</w:t>
      </w:r>
      <w:proofErr w:type="spellEnd"/>
      <w:r w:rsidRPr="00886DB7">
        <w:rPr>
          <w:sz w:val="28"/>
          <w:szCs w:val="28"/>
        </w:rPr>
        <w:t>等技术，基于任务损失的不确定性或梯度幅值自动调整权重，实现平衡优化。</w:t>
      </w:r>
    </w:p>
    <w:p w14:paraId="54DA3B9F" w14:textId="001B726A" w:rsidR="00886DB7" w:rsidRPr="00886DB7" w:rsidRDefault="00886DB7" w:rsidP="00886DB7">
      <w:pPr>
        <w:ind w:firstLineChars="200" w:firstLine="560"/>
        <w:rPr>
          <w:rFonts w:hint="eastAsia"/>
          <w:sz w:val="28"/>
          <w:szCs w:val="28"/>
        </w:rPr>
      </w:pPr>
      <w:r w:rsidRPr="00886DB7">
        <w:rPr>
          <w:rFonts w:hint="eastAsia"/>
          <w:sz w:val="28"/>
          <w:szCs w:val="28"/>
        </w:rPr>
        <w:t>（3）</w:t>
      </w:r>
      <w:r w:rsidRPr="00886DB7">
        <w:rPr>
          <w:sz w:val="28"/>
          <w:szCs w:val="28"/>
        </w:rPr>
        <w:t>损失归一化：对每个任务的损失进行缩放（如除以初始损失或移动平均值），使它们处于相近尺度后再求和。</w:t>
      </w:r>
    </w:p>
    <w:p w14:paraId="532E2B96" w14:textId="050E7D44" w:rsidR="00886DB7" w:rsidRPr="00886DB7" w:rsidRDefault="00886DB7" w:rsidP="00886DB7">
      <w:pPr>
        <w:ind w:firstLineChars="200" w:firstLine="560"/>
        <w:rPr>
          <w:rFonts w:hint="eastAsia"/>
          <w:sz w:val="28"/>
          <w:szCs w:val="28"/>
        </w:rPr>
      </w:pPr>
      <w:r w:rsidRPr="00886DB7">
        <w:rPr>
          <w:rFonts w:hint="eastAsia"/>
          <w:sz w:val="28"/>
          <w:szCs w:val="28"/>
        </w:rPr>
        <w:t>（4）</w:t>
      </w:r>
      <w:r w:rsidRPr="00886DB7">
        <w:rPr>
          <w:sz w:val="28"/>
          <w:szCs w:val="28"/>
        </w:rPr>
        <w:t>交替训练：在不同训练步骤中交替优化不同任务，或设置任务专用学习率。</w:t>
      </w:r>
    </w:p>
    <w:p w14:paraId="76B58A5B" w14:textId="77777777" w:rsidR="00886DB7" w:rsidRPr="00886DB7" w:rsidRDefault="00886DB7" w:rsidP="00886DB7">
      <w:pPr>
        <w:rPr>
          <w:rFonts w:hint="eastAsia"/>
          <w:sz w:val="28"/>
          <w:szCs w:val="28"/>
        </w:rPr>
      </w:pPr>
    </w:p>
    <w:sectPr w:rsidR="00886DB7" w:rsidRPr="00886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EDCB" w14:textId="77777777" w:rsidR="00853D83" w:rsidRDefault="00853D83" w:rsidP="00886DB7">
      <w:pPr>
        <w:rPr>
          <w:rFonts w:hint="eastAsia"/>
        </w:rPr>
      </w:pPr>
      <w:r>
        <w:separator/>
      </w:r>
    </w:p>
  </w:endnote>
  <w:endnote w:type="continuationSeparator" w:id="0">
    <w:p w14:paraId="68C07B79" w14:textId="77777777" w:rsidR="00853D83" w:rsidRDefault="00853D83" w:rsidP="00886D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4704" w14:textId="77777777" w:rsidR="00853D83" w:rsidRDefault="00853D83" w:rsidP="00886DB7">
      <w:pPr>
        <w:rPr>
          <w:rFonts w:hint="eastAsia"/>
        </w:rPr>
      </w:pPr>
      <w:r>
        <w:separator/>
      </w:r>
    </w:p>
  </w:footnote>
  <w:footnote w:type="continuationSeparator" w:id="0">
    <w:p w14:paraId="1DCA5069" w14:textId="77777777" w:rsidR="00853D83" w:rsidRDefault="00853D83" w:rsidP="00886DB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767D9"/>
    <w:multiLevelType w:val="multilevel"/>
    <w:tmpl w:val="6DC0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95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19"/>
    <w:rsid w:val="000E53E1"/>
    <w:rsid w:val="001B5C40"/>
    <w:rsid w:val="00523018"/>
    <w:rsid w:val="00742B19"/>
    <w:rsid w:val="00853D83"/>
    <w:rsid w:val="00886DB7"/>
    <w:rsid w:val="00BC2D76"/>
    <w:rsid w:val="00C40E2F"/>
    <w:rsid w:val="00D8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B78663"/>
  <w15:chartTrackingRefBased/>
  <w15:docId w15:val="{23F30C0B-BA7F-4420-A182-3BEAD3F8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2B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B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B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B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B1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B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B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B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2B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2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2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2B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2B1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2B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2B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2B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2B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2B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B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2B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2B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2B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2B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2B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2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2B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2B1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6D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6D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6D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6D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388</Words>
  <Characters>478</Characters>
  <Application>Microsoft Office Word</Application>
  <DocSecurity>0</DocSecurity>
  <Lines>17</Lines>
  <Paragraphs>11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2026-03-11T16:36:00Z</dcterms:created>
  <dcterms:modified xsi:type="dcterms:W3CDTF">2026-03-11T17:04:00Z</dcterms:modified>
</cp:coreProperties>
</file>