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276" w:lineRule="auto"/>
      </w:pPr>
      <w:r>
        <w:rPr>
          <w:rFonts w:ascii="Arial" w:hAnsi="Arial"/>
          <w:b/>
          <w:color w:val="2B6CB0"/>
          <w:sz w:val="24"/>
        </w:rPr>
        <w:t>ICT243 WEB PROGRAMMING ASSIGNMENT</w:t>
      </w:r>
    </w:p>
    <w:p>
      <w:pPr>
        <w:spacing w:before="0" w:after="240" w:line="276" w:lineRule="auto"/>
      </w:pPr>
      <w:r>
        <w:rPr>
          <w:rFonts w:ascii="Arial" w:hAnsi="Arial"/>
          <w:b/>
          <w:color w:val="1A365D"/>
          <w:sz w:val="56"/>
        </w:rPr>
        <w:t>Student Project Guide &amp;</w:t>
        <w:br/>
        <w:t>Defense Preparation</w:t>
      </w:r>
    </w:p>
    <w:p>
      <w:pPr>
        <w:spacing w:before="0" w:after="480" w:line="276" w:lineRule="auto"/>
      </w:pPr>
      <w:r>
        <w:rPr>
          <w:rFonts w:ascii="Arial" w:hAnsi="Arial"/>
          <w:b/>
          <w:color w:val="2D3748"/>
          <w:sz w:val="32"/>
        </w:rPr>
        <w:t>APPLICATION: TICKETME EVENT TICKETING SYSTEM</w:t>
        <w:br/>
      </w:r>
      <w:r>
        <w:rPr>
          <w:rFonts w:ascii="Arial" w:hAnsi="Arial"/>
          <w:i/>
          <w:color w:val="718096"/>
          <w:sz w:val="22"/>
        </w:rPr>
        <w:t>A Web-Based Event Ticketing &amp; Registration Management System</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Level 200 Viva &amp; Project Presentation Manual</w:t>
              <w:br/>
            </w:r>
            <w:r>
              <w:rPr>
                <w:rFonts w:ascii="Arial" w:hAnsi="Arial"/>
                <w:color w:val="2D3748"/>
                <w:sz w:val="20"/>
              </w:rPr>
              <w:t>This official guide provides a complete operational overview, business workflow walkthrough, technology breakdown, step-by-step installation instructions, pre-seeded demo login accounts, and 30 viva defense questions with simple, non-technical answers tailored specifically for your ICT243 demonstration.</w:t>
            </w:r>
          </w:p>
        </w:tc>
      </w:tr>
    </w:tbl>
    <w:p>
      <w:pPr>
        <w:spacing w:before="0" w:after="80"/>
      </w:pPr>
    </w:p>
    <w:p>
      <w:pPr>
        <w:spacing w:before="1600" w:after="0" w:line="276" w:lineRule="auto"/>
      </w:pPr>
    </w:p>
    <w:p>
      <w:pPr>
        <w:spacing w:before="0" w:after="60" w:line="276" w:lineRule="auto"/>
      </w:pPr>
      <w:r>
        <w:rPr>
          <w:rFonts w:ascii="Arial" w:hAnsi="Arial"/>
          <w:b/>
          <w:color w:val="1A365D"/>
          <w:sz w:val="20"/>
        </w:rPr>
        <w:t xml:space="preserve">Course Name:           </w:t>
      </w:r>
      <w:r>
        <w:rPr>
          <w:rFonts w:ascii="Arial" w:hAnsi="Arial"/>
          <w:color w:val="2D3748"/>
          <w:sz w:val="20"/>
        </w:rPr>
        <w:t>ICT243 Web Programming</w:t>
      </w:r>
    </w:p>
    <w:p>
      <w:pPr>
        <w:spacing w:before="0" w:after="60" w:line="276" w:lineRule="auto"/>
      </w:pPr>
      <w:r>
        <w:rPr>
          <w:rFonts w:ascii="Arial" w:hAnsi="Arial"/>
          <w:b/>
          <w:color w:val="1A365D"/>
          <w:sz w:val="20"/>
        </w:rPr>
        <w:t xml:space="preserve">Academic Year:         </w:t>
      </w:r>
      <w:r>
        <w:rPr>
          <w:rFonts w:ascii="Arial" w:hAnsi="Arial"/>
          <w:color w:val="2D3748"/>
          <w:sz w:val="20"/>
        </w:rPr>
        <w:t>2026</w:t>
      </w:r>
    </w:p>
    <w:p>
      <w:pPr>
        <w:spacing w:before="0" w:after="60" w:line="276" w:lineRule="auto"/>
      </w:pPr>
      <w:r>
        <w:rPr>
          <w:rFonts w:ascii="Arial" w:hAnsi="Arial"/>
          <w:b/>
          <w:color w:val="1A365D"/>
          <w:sz w:val="20"/>
        </w:rPr>
        <w:t xml:space="preserve">Target Level:          </w:t>
      </w:r>
      <w:r>
        <w:rPr>
          <w:rFonts w:ascii="Arial" w:hAnsi="Arial"/>
          <w:color w:val="2D3748"/>
          <w:sz w:val="20"/>
        </w:rPr>
        <w:t>Level 200 ICT / Computer Science</w:t>
      </w:r>
    </w:p>
    <w:p>
      <w:pPr>
        <w:spacing w:before="0" w:after="60" w:line="276" w:lineRule="auto"/>
      </w:pPr>
      <w:r>
        <w:rPr>
          <w:rFonts w:ascii="Arial" w:hAnsi="Arial"/>
          <w:b/>
          <w:color w:val="1A365D"/>
          <w:sz w:val="20"/>
        </w:rPr>
        <w:t xml:space="preserve">Technology Stack:      </w:t>
      </w:r>
      <w:r>
        <w:rPr>
          <w:rFonts w:ascii="Arial" w:hAnsi="Arial"/>
          <w:color w:val="2D3748"/>
          <w:sz w:val="20"/>
        </w:rPr>
        <w:t>Python 3, Flask, SQLAlchemy, HTML5, Bootstrap 5, JavaScript, SQLite/MySQL</w:t>
      </w:r>
    </w:p>
    <w:p>
      <w:pPr>
        <w:spacing w:before="0" w:after="60" w:line="276" w:lineRule="auto"/>
      </w:pPr>
      <w:r>
        <w:rPr>
          <w:rFonts w:ascii="Arial" w:hAnsi="Arial"/>
          <w:b/>
          <w:color w:val="1A365D"/>
          <w:sz w:val="20"/>
        </w:rPr>
        <w:t xml:space="preserve">Document Status:       </w:t>
      </w:r>
      <w:r>
        <w:rPr>
          <w:rFonts w:ascii="Arial" w:hAnsi="Arial"/>
          <w:color w:val="2D3748"/>
          <w:sz w:val="20"/>
        </w:rPr>
        <w:t>Complete &amp; Presentation-Ready</w:t>
      </w:r>
    </w:p>
    <w:p>
      <w:r>
        <w:br w:type="page"/>
      </w:r>
    </w:p>
    <w:p>
      <w:pPr>
        <w:spacing w:before="360" w:after="160" w:line="276" w:lineRule="auto"/>
      </w:pPr>
      <w:r>
        <w:rPr>
          <w:rFonts w:ascii="Arial" w:hAnsi="Arial"/>
          <w:b/>
          <w:color w:val="1A365D"/>
          <w:sz w:val="32"/>
        </w:rPr>
        <w:t>1. Project Overview</w:t>
      </w:r>
    </w:p>
    <w:p>
      <w:pPr>
        <w:spacing w:before="280" w:after="120" w:line="276" w:lineRule="auto"/>
      </w:pPr>
      <w:r>
        <w:rPr>
          <w:rFonts w:ascii="Arial" w:hAnsi="Arial"/>
          <w:b/>
          <w:color w:val="2B6CB0"/>
          <w:sz w:val="26"/>
        </w:rPr>
        <w:t>1.1 Introduction &amp; Business Context</w:t>
      </w:r>
    </w:p>
    <w:p>
      <w:pPr>
        <w:spacing w:before="0" w:after="120" w:line="276" w:lineRule="auto"/>
      </w:pPr>
      <w:r>
        <w:rPr>
          <w:rFonts w:ascii="Arial" w:hAnsi="Arial"/>
          <w:color w:val="2D3748"/>
          <w:sz w:val="21"/>
        </w:rPr>
        <w:t>TicketMe is a web-based Event Ticketing and Registration System designed for event organizers, campus groups, entertainment centers, and workshop managers. It provides an intuitive platform to create event listings, define ticket tiers (VIP, Regular, Student), register event attendees, process ticket sales, issue printed ticket receipts, validate attendee check-ins at entry gates, and generate event revenue reports.</w:t>
      </w:r>
    </w:p>
    <w:p>
      <w:pPr>
        <w:spacing w:before="280" w:after="120" w:line="276" w:lineRule="auto"/>
      </w:pPr>
      <w:r>
        <w:rPr>
          <w:rFonts w:ascii="Arial" w:hAnsi="Arial"/>
          <w:b/>
          <w:color w:val="2B6CB0"/>
          <w:sz w:val="26"/>
        </w:rPr>
        <w:t>1.2 Real-World Problem Statement</w:t>
      </w:r>
    </w:p>
    <w:p>
      <w:pPr>
        <w:spacing w:before="0" w:after="120" w:line="276" w:lineRule="auto"/>
      </w:pPr>
      <w:r>
        <w:rPr>
          <w:rFonts w:ascii="Arial" w:hAnsi="Arial"/>
          <w:color w:val="2D3748"/>
          <w:sz w:val="21"/>
        </w:rPr>
        <w:t>Event organizers frequently rely on physical paper tickets and manual gate lists. This practice leads to gate queue congestion, fake or duplicate ticket fraud, unverified ticket payments, difficulty in tracking VIP vs Regular sales, loss of attendee contact records, and an inability to calculate event ticket revenue accurately in real time.</w:t>
      </w:r>
    </w:p>
    <w:p>
      <w:pPr>
        <w:spacing w:before="280" w:after="120" w:line="276" w:lineRule="auto"/>
      </w:pPr>
      <w:r>
        <w:rPr>
          <w:rFonts w:ascii="Arial" w:hAnsi="Arial"/>
          <w:b/>
          <w:color w:val="2B6CB0"/>
          <w:sz w:val="26"/>
        </w:rPr>
        <w:t>1.3 Why the Business Needs This System</w:t>
      </w:r>
    </w:p>
    <w:p>
      <w:pPr>
        <w:spacing w:before="0" w:after="120" w:line="276" w:lineRule="auto"/>
      </w:pPr>
      <w:r>
        <w:rPr>
          <w:rFonts w:ascii="Arial" w:hAnsi="Arial"/>
          <w:color w:val="2D3748"/>
          <w:sz w:val="21"/>
        </w:rPr>
        <w:t>TicketMe introduces a centralized digital ticketing database. Every issued ticket features a unique ticket code, event name, ticket tier, attendee contact details, payment status, and check-in validation flag, ensuring security and smooth gate entry.</w:t>
      </w:r>
    </w:p>
    <w:p>
      <w:pPr>
        <w:spacing w:before="280" w:after="120" w:line="276" w:lineRule="auto"/>
      </w:pPr>
      <w:r>
        <w:rPr>
          <w:rFonts w:ascii="Arial" w:hAnsi="Arial"/>
          <w:b/>
          <w:color w:val="2B6CB0"/>
          <w:sz w:val="26"/>
        </w:rPr>
        <w:t>1.4 Key Benefits of Digitization</w:t>
      </w:r>
    </w:p>
    <w:p>
      <w:pPr>
        <w:pStyle w:val="ListBullet"/>
        <w:spacing w:before="0" w:after="80" w:line="276" w:lineRule="auto"/>
      </w:pPr>
      <w:r>
        <w:rPr>
          <w:rFonts w:ascii="Arial" w:hAnsi="Arial"/>
          <w:b/>
          <w:color w:val="1A202C"/>
          <w:sz w:val="21"/>
        </w:rPr>
        <w:t xml:space="preserve">Prevents Ticket Fraud: </w:t>
      </w:r>
      <w:r>
        <w:rPr>
          <w:rFonts w:ascii="Arial" w:hAnsi="Arial"/>
          <w:color w:val="2D3748"/>
          <w:sz w:val="21"/>
        </w:rPr>
        <w:t>Unique ticket codes prevent duplicate entry and invalid paper ticket counterfeiting.</w:t>
      </w:r>
    </w:p>
    <w:p>
      <w:pPr>
        <w:pStyle w:val="ListBullet"/>
        <w:spacing w:before="0" w:after="80" w:line="276" w:lineRule="auto"/>
      </w:pPr>
      <w:r>
        <w:rPr>
          <w:rFonts w:ascii="Arial" w:hAnsi="Arial"/>
          <w:b/>
          <w:color w:val="1A202C"/>
          <w:sz w:val="21"/>
        </w:rPr>
        <w:t xml:space="preserve">Automated Ticket Pricing: </w:t>
      </w:r>
      <w:r>
        <w:rPr>
          <w:rFonts w:ascii="Arial" w:hAnsi="Arial"/>
          <w:color w:val="2D3748"/>
          <w:sz w:val="21"/>
        </w:rPr>
        <w:t>Calculates order totals automatically in Ghanaian Cedi (GH₵) based on ticket tier pricing.</w:t>
      </w:r>
    </w:p>
    <w:p>
      <w:pPr>
        <w:pStyle w:val="ListBullet"/>
        <w:spacing w:before="0" w:after="80" w:line="276" w:lineRule="auto"/>
      </w:pPr>
      <w:r>
        <w:rPr>
          <w:rFonts w:ascii="Arial" w:hAnsi="Arial"/>
          <w:b/>
          <w:color w:val="1A202C"/>
          <w:sz w:val="21"/>
        </w:rPr>
        <w:t xml:space="preserve">Gate Check-in Validation: </w:t>
      </w:r>
      <w:r>
        <w:rPr>
          <w:rFonts w:ascii="Arial" w:hAnsi="Arial"/>
          <w:color w:val="2D3748"/>
          <w:sz w:val="21"/>
        </w:rPr>
        <w:t>Provides instant verification to check in attendees and prevent double-scanning.</w:t>
      </w:r>
    </w:p>
    <w:p>
      <w:pPr>
        <w:pStyle w:val="ListBullet"/>
        <w:spacing w:before="0" w:after="80" w:line="276" w:lineRule="auto"/>
      </w:pPr>
      <w:r>
        <w:rPr>
          <w:rFonts w:ascii="Arial" w:hAnsi="Arial"/>
          <w:b/>
          <w:color w:val="1A202C"/>
          <w:sz w:val="21"/>
        </w:rPr>
        <w:t xml:space="preserve">Instant Ticket Receipts: </w:t>
      </w:r>
      <w:r>
        <w:rPr>
          <w:rFonts w:ascii="Arial" w:hAnsi="Arial"/>
          <w:color w:val="2D3748"/>
          <w:sz w:val="21"/>
        </w:rPr>
        <w:t>Generates browser-printable ticket receipts formatted for instant printing via window.print().</w:t>
      </w:r>
    </w:p>
    <w:p>
      <w:pPr>
        <w:pStyle w:val="ListBullet"/>
        <w:spacing w:before="0" w:after="80" w:line="276" w:lineRule="auto"/>
      </w:pPr>
      <w:r>
        <w:rPr>
          <w:rFonts w:ascii="Arial" w:hAnsi="Arial"/>
          <w:b/>
          <w:color w:val="1A202C"/>
          <w:sz w:val="21"/>
        </w:rPr>
        <w:t xml:space="preserve">Event Sales Insights: </w:t>
      </w:r>
      <w:r>
        <w:rPr>
          <w:rFonts w:ascii="Arial" w:hAnsi="Arial"/>
          <w:color w:val="2D3748"/>
          <w:sz w:val="21"/>
        </w:rPr>
        <w:t>Managers gain real-time visibility into ticket sales revenue, attendance rates, and tier breakdown.</w:t>
      </w:r>
    </w:p>
    <w:p>
      <w:r>
        <w:br w:type="page"/>
      </w:r>
    </w:p>
    <w:p>
      <w:pPr>
        <w:spacing w:before="360" w:after="160" w:line="276" w:lineRule="auto"/>
      </w:pPr>
      <w:r>
        <w:rPr>
          <w:rFonts w:ascii="Arial" w:hAnsi="Arial"/>
          <w:b/>
          <w:color w:val="1A365D"/>
          <w:sz w:val="32"/>
        </w:rPr>
        <w:t>2. Business Workflow</w:t>
      </w:r>
    </w:p>
    <w:p>
      <w:pPr>
        <w:spacing w:before="280" w:after="120" w:line="276" w:lineRule="auto"/>
      </w:pPr>
      <w:r>
        <w:rPr>
          <w:rFonts w:ascii="Arial" w:hAnsi="Arial"/>
          <w:b/>
          <w:color w:val="2B6CB0"/>
          <w:sz w:val="26"/>
        </w:rPr>
        <w:t>2.1 Operational Flow Diagram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End-to-End Business Process</w:t>
              <w:br/>
            </w:r>
            <w:r>
              <w:rPr>
                <w:rFonts w:ascii="Arial" w:hAnsi="Arial"/>
                <w:color w:val="2D3748"/>
                <w:sz w:val="20"/>
              </w:rPr>
              <w:t>Manager Creates Event Listing &amp; Sets Ticket Tiers (VIP, Regular, Student)</w:t>
              <w:br/>
              <w:t>↓</w:t>
              <w:br/>
              <w:t>Attendee Arrives or Registers for Event</w:t>
              <w:br/>
              <w:t>↓</w:t>
              <w:br/>
              <w:t>Ticket Officer Selects Event, Ticket Tier &amp; Quantity</w:t>
              <w:br/>
              <w:t>↓</w:t>
              <w:br/>
              <w:t>System Calculates Total Bill in GH₵</w:t>
              <w:br/>
              <w:t>↓</w:t>
              <w:br/>
              <w:t>Officer Records Payment (Cash, MoMo, Card) &amp; Generates Unique Ticket Code</w:t>
              <w:br/>
              <w:t>↓</w:t>
              <w:br/>
              <w:t>Officer Prints Browser Ticket Receipt for Attendee</w:t>
              <w:br/>
              <w:t>↓</w:t>
              <w:br/>
              <w:t>Attendee Arrives at Event Entry Gate</w:t>
              <w:br/>
              <w:t>↓</w:t>
              <w:br/>
              <w:t>Ticket Officer Scans / Enters Ticket Code to Validate &amp; Check In Attendee</w:t>
            </w:r>
          </w:p>
        </w:tc>
      </w:tr>
    </w:tbl>
    <w:p>
      <w:pPr>
        <w:spacing w:before="0" w:after="80"/>
      </w:pPr>
    </w:p>
    <w:p>
      <w:pPr>
        <w:spacing w:before="280" w:after="120" w:line="276" w:lineRule="auto"/>
      </w:pPr>
      <w:r>
        <w:rPr>
          <w:rFonts w:ascii="Arial" w:hAnsi="Arial"/>
          <w:b/>
          <w:color w:val="2B6CB0"/>
          <w:sz w:val="26"/>
        </w:rPr>
        <w:t>2.2 Step-by-Step Plain English Workflow</w:t>
      </w:r>
    </w:p>
    <w:p>
      <w:pPr>
        <w:spacing w:before="0" w:after="120" w:line="276" w:lineRule="auto"/>
      </w:pPr>
      <w:r>
        <w:rPr>
          <w:rFonts w:ascii="Arial" w:hAnsi="Arial"/>
          <w:b/>
          <w:color w:val="1A202C"/>
          <w:sz w:val="21"/>
        </w:rPr>
        <w:t xml:space="preserve">Step 1: Event Setup — </w:t>
      </w:r>
      <w:r>
        <w:rPr>
          <w:rFonts w:ascii="Arial" w:hAnsi="Arial"/>
          <w:color w:val="2D3748"/>
          <w:sz w:val="21"/>
        </w:rPr>
        <w:t>The Manager logs in and creates a new event (e.g. 'Tech Innovation Summit 2026'), defining venue, date, and ticket tiers (VIP, Regular, Student).</w:t>
      </w:r>
    </w:p>
    <w:p>
      <w:pPr>
        <w:spacing w:before="0" w:after="120" w:line="276" w:lineRule="auto"/>
      </w:pPr>
      <w:r>
        <w:rPr>
          <w:rFonts w:ascii="Arial" w:hAnsi="Arial"/>
          <w:b/>
          <w:color w:val="1A202C"/>
          <w:sz w:val="21"/>
        </w:rPr>
        <w:t xml:space="preserve">Step 2: Attendee Registration — </w:t>
      </w:r>
      <w:r>
        <w:rPr>
          <w:rFonts w:ascii="Arial" w:hAnsi="Arial"/>
          <w:color w:val="2D3748"/>
          <w:sz w:val="21"/>
        </w:rPr>
        <w:t>An attendee visits the ticket counter. The Ticket Officer searches for existing attendee details or creates a new attendee record.</w:t>
      </w:r>
    </w:p>
    <w:p>
      <w:pPr>
        <w:spacing w:before="0" w:after="120" w:line="276" w:lineRule="auto"/>
      </w:pPr>
      <w:r>
        <w:rPr>
          <w:rFonts w:ascii="Arial" w:hAnsi="Arial"/>
          <w:b/>
          <w:color w:val="1A202C"/>
          <w:sz w:val="21"/>
        </w:rPr>
        <w:t xml:space="preserve">Step 3: Ticket Order Creation — </w:t>
      </w:r>
      <w:r>
        <w:rPr>
          <w:rFonts w:ascii="Arial" w:hAnsi="Arial"/>
          <w:color w:val="2D3748"/>
          <w:sz w:val="21"/>
        </w:rPr>
        <w:t>The officer opens the ticket booking screen, selects the event, chooses ticket tiers and quantities, and calculates the bill total in GH₵.</w:t>
      </w:r>
    </w:p>
    <w:p>
      <w:pPr>
        <w:spacing w:before="0" w:after="120" w:line="276" w:lineRule="auto"/>
      </w:pPr>
      <w:r>
        <w:rPr>
          <w:rFonts w:ascii="Arial" w:hAnsi="Arial"/>
          <w:b/>
          <w:color w:val="1A202C"/>
          <w:sz w:val="21"/>
        </w:rPr>
        <w:t xml:space="preserve">Step 4: Payment Entry — </w:t>
      </w:r>
      <w:r>
        <w:rPr>
          <w:rFonts w:ascii="Arial" w:hAnsi="Arial"/>
          <w:color w:val="2D3748"/>
          <w:sz w:val="21"/>
        </w:rPr>
        <w:t>The officer logs payment details (Cash, Mobile Money, Card) and transaction reference codes.</w:t>
      </w:r>
    </w:p>
    <w:p>
      <w:pPr>
        <w:spacing w:before="0" w:after="120" w:line="276" w:lineRule="auto"/>
      </w:pPr>
      <w:r>
        <w:rPr>
          <w:rFonts w:ascii="Arial" w:hAnsi="Arial"/>
          <w:b/>
          <w:color w:val="1A202C"/>
          <w:sz w:val="21"/>
        </w:rPr>
        <w:t xml:space="preserve">Step 5: Ticket Generation &amp; Printing — </w:t>
      </w:r>
      <w:r>
        <w:rPr>
          <w:rFonts w:ascii="Arial" w:hAnsi="Arial"/>
          <w:color w:val="2D3748"/>
          <w:sz w:val="21"/>
        </w:rPr>
        <w:t>The system generates unique ticket codes (e.g. `TM-2026-00001`) and the officer prints the ticket receipt using `window.print()`.</w:t>
      </w:r>
    </w:p>
    <w:p>
      <w:pPr>
        <w:spacing w:before="0" w:after="120" w:line="276" w:lineRule="auto"/>
      </w:pPr>
      <w:r>
        <w:rPr>
          <w:rFonts w:ascii="Arial" w:hAnsi="Arial"/>
          <w:b/>
          <w:color w:val="1A202C"/>
          <w:sz w:val="21"/>
        </w:rPr>
        <w:t xml:space="preserve">Step 6: Gate Arrival — </w:t>
      </w:r>
      <w:r>
        <w:rPr>
          <w:rFonts w:ascii="Arial" w:hAnsi="Arial"/>
          <w:color w:val="2D3748"/>
          <w:sz w:val="21"/>
        </w:rPr>
        <w:t>On event day, the attendee presents their ticket receipt at the gate counter.</w:t>
      </w:r>
    </w:p>
    <w:p>
      <w:pPr>
        <w:spacing w:before="0" w:after="120" w:line="276" w:lineRule="auto"/>
      </w:pPr>
      <w:r>
        <w:rPr>
          <w:rFonts w:ascii="Arial" w:hAnsi="Arial"/>
          <w:b/>
          <w:color w:val="1A202C"/>
          <w:sz w:val="21"/>
        </w:rPr>
        <w:t xml:space="preserve">Step 7: Check-in Validation — </w:t>
      </w:r>
      <w:r>
        <w:rPr>
          <w:rFonts w:ascii="Arial" w:hAnsi="Arial"/>
          <w:color w:val="2D3748"/>
          <w:sz w:val="21"/>
        </w:rPr>
        <w:t>The Ticket Officer enters the ticket code into the check-in screen. The system verifies ticket validity and marks status as 'Checked In'.</w:t>
      </w:r>
    </w:p>
    <w:p>
      <w:pPr>
        <w:spacing w:before="0" w:after="120" w:line="276" w:lineRule="auto"/>
      </w:pPr>
      <w:r>
        <w:rPr>
          <w:rFonts w:ascii="Arial" w:hAnsi="Arial"/>
          <w:b/>
          <w:color w:val="1A202C"/>
          <w:sz w:val="21"/>
        </w:rPr>
        <w:t xml:space="preserve">Step 8: Double-Check Protection — </w:t>
      </w:r>
      <w:r>
        <w:rPr>
          <w:rFonts w:ascii="Arial" w:hAnsi="Arial"/>
          <w:color w:val="2D3748"/>
          <w:sz w:val="21"/>
        </w:rPr>
        <w:t>If someone attempts to reuse the same ticket code, the system immediately flags 'Already Checked In' to prevent unauthorized entry.</w:t>
      </w:r>
    </w:p>
    <w:p>
      <w:pPr>
        <w:spacing w:before="280" w:after="120" w:line="276" w:lineRule="auto"/>
      </w:pPr>
      <w:r>
        <w:rPr>
          <w:rFonts w:ascii="Arial" w:hAnsi="Arial"/>
          <w:b/>
          <w:color w:val="2B6CB0"/>
          <w:sz w:val="26"/>
        </w:rPr>
        <w:t>2.3 Special Cases &amp; Exception Handling</w:t>
      </w:r>
    </w:p>
    <w:p>
      <w:pPr>
        <w:spacing w:before="0" w:after="120" w:line="276" w:lineRule="auto"/>
      </w:pPr>
      <w:r>
        <w:rPr>
          <w:rFonts w:ascii="Arial" w:hAnsi="Arial"/>
          <w:color w:val="2D3748"/>
          <w:sz w:val="21"/>
        </w:rPr>
        <w:t>If an attendee loses their printed ticket, the officer can look up their ticket code using their phone number or email address.</w:t>
      </w:r>
    </w:p>
    <w:p>
      <w:r>
        <w:br w:type="page"/>
      </w:r>
    </w:p>
    <w:p>
      <w:pPr>
        <w:spacing w:before="360" w:after="160" w:line="276" w:lineRule="auto"/>
      </w:pPr>
      <w:r>
        <w:rPr>
          <w:rFonts w:ascii="Arial" w:hAnsi="Arial"/>
          <w:b/>
          <w:color w:val="1A365D"/>
          <w:sz w:val="32"/>
        </w:rPr>
        <w:t>3. Main System Modules</w:t>
      </w:r>
    </w:p>
    <w:p>
      <w:pPr>
        <w:spacing w:before="0" w:after="120" w:line="276" w:lineRule="auto"/>
      </w:pPr>
      <w:r>
        <w:rPr>
          <w:rFonts w:ascii="Arial" w:hAnsi="Arial"/>
          <w:color w:val="2D3748"/>
          <w:sz w:val="21"/>
        </w:rPr>
        <w:t>TicketMe Event Ticketing System consists of modular functional areas designed for maximum operational efficiency and security:</w:t>
      </w:r>
    </w:p>
    <w:p>
      <w:pPr>
        <w:spacing w:before="280" w:after="120" w:line="276" w:lineRule="auto"/>
      </w:pPr>
      <w:r>
        <w:rPr>
          <w:rFonts w:ascii="Arial" w:hAnsi="Arial"/>
          <w:b/>
          <w:color w:val="2B6CB0"/>
          <w:sz w:val="26"/>
        </w:rPr>
        <w:t>Module: Dashboard Module</w:t>
      </w:r>
    </w:p>
    <w:p>
      <w:pPr>
        <w:spacing w:before="0" w:after="120" w:line="276" w:lineRule="auto"/>
      </w:pPr>
      <w:r>
        <w:rPr>
          <w:rFonts w:ascii="Arial" w:hAnsi="Arial"/>
          <w:b/>
          <w:color w:val="1A202C"/>
          <w:sz w:val="21"/>
        </w:rPr>
        <w:t xml:space="preserve">Purpose: </w:t>
      </w:r>
      <w:r>
        <w:rPr>
          <w:rFonts w:ascii="Arial" w:hAnsi="Arial"/>
          <w:color w:val="2D3748"/>
          <w:sz w:val="21"/>
        </w:rPr>
        <w:t>Displays real-time ticketing KPIs and event summary metrics.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Today's Total Revenue in GH₵</w:t>
      </w:r>
    </w:p>
    <w:p>
      <w:pPr>
        <w:pStyle w:val="ListBullet"/>
        <w:spacing w:before="0" w:after="80" w:line="276" w:lineRule="auto"/>
      </w:pPr>
      <w:r>
        <w:rPr>
          <w:rFonts w:ascii="Arial" w:hAnsi="Arial"/>
          <w:color w:val="2D3748"/>
          <w:sz w:val="21"/>
        </w:rPr>
        <w:t>Track total tickets sold today</w:t>
      </w:r>
    </w:p>
    <w:p>
      <w:pPr>
        <w:pStyle w:val="ListBullet"/>
        <w:spacing w:before="0" w:after="80" w:line="276" w:lineRule="auto"/>
      </w:pPr>
      <w:r>
        <w:rPr>
          <w:rFonts w:ascii="Arial" w:hAnsi="Arial"/>
          <w:color w:val="2D3748"/>
          <w:sz w:val="21"/>
        </w:rPr>
        <w:t>Monitor active upcoming events</w:t>
      </w:r>
    </w:p>
    <w:p>
      <w:pPr>
        <w:pStyle w:val="ListBullet"/>
        <w:spacing w:before="0" w:after="80" w:line="276" w:lineRule="auto"/>
      </w:pPr>
      <w:r>
        <w:rPr>
          <w:rFonts w:ascii="Arial" w:hAnsi="Arial"/>
          <w:color w:val="2D3748"/>
          <w:sz w:val="21"/>
        </w:rPr>
        <w:t>View check-in attendance stats</w:t>
      </w:r>
    </w:p>
    <w:p>
      <w:pPr>
        <w:pStyle w:val="ListBullet"/>
        <w:spacing w:before="0" w:after="80" w:line="276" w:lineRule="auto"/>
      </w:pPr>
      <w:r>
        <w:rPr>
          <w:rFonts w:ascii="Arial" w:hAnsi="Arial"/>
          <w:color w:val="2D3748"/>
          <w:sz w:val="21"/>
        </w:rPr>
        <w:t>Access 7-day sales breakdown</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opens the dashboard to monitor ticket sales revenue for an upcoming music concert.</w:t>
      </w:r>
    </w:p>
    <w:p>
      <w:pPr>
        <w:spacing w:before="280" w:after="120" w:line="276" w:lineRule="auto"/>
      </w:pPr>
      <w:r>
        <w:rPr>
          <w:rFonts w:ascii="Arial" w:hAnsi="Arial"/>
          <w:b/>
          <w:color w:val="2B6CB0"/>
          <w:sz w:val="26"/>
        </w:rPr>
        <w:t>Module: Attendee Directory Module</w:t>
      </w:r>
    </w:p>
    <w:p>
      <w:pPr>
        <w:spacing w:before="0" w:after="120" w:line="276" w:lineRule="auto"/>
      </w:pPr>
      <w:r>
        <w:rPr>
          <w:rFonts w:ascii="Arial" w:hAnsi="Arial"/>
          <w:b/>
          <w:color w:val="1A202C"/>
          <w:sz w:val="21"/>
        </w:rPr>
        <w:t xml:space="preserve">Purpose: </w:t>
      </w:r>
      <w:r>
        <w:rPr>
          <w:rFonts w:ascii="Arial" w:hAnsi="Arial"/>
          <w:color w:val="2D3748"/>
          <w:sz w:val="21"/>
        </w:rPr>
        <w:t>Manages attendee contact records and purchase history.</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Search attendee records by name, phone, or email</w:t>
      </w:r>
    </w:p>
    <w:p>
      <w:pPr>
        <w:pStyle w:val="ListBullet"/>
        <w:spacing w:before="0" w:after="80" w:line="276" w:lineRule="auto"/>
      </w:pPr>
      <w:r>
        <w:rPr>
          <w:rFonts w:ascii="Arial" w:hAnsi="Arial"/>
          <w:color w:val="2D3748"/>
          <w:sz w:val="21"/>
        </w:rPr>
        <w:t>Create new attendee profiles</w:t>
      </w:r>
    </w:p>
    <w:p>
      <w:pPr>
        <w:pStyle w:val="ListBullet"/>
        <w:spacing w:before="0" w:after="80" w:line="276" w:lineRule="auto"/>
      </w:pPr>
      <w:r>
        <w:rPr>
          <w:rFonts w:ascii="Arial" w:hAnsi="Arial"/>
          <w:color w:val="2D3748"/>
          <w:sz w:val="21"/>
        </w:rPr>
        <w:t>View ticket purchase history</w:t>
      </w:r>
    </w:p>
    <w:p>
      <w:pPr>
        <w:spacing w:before="0" w:after="120" w:line="276" w:lineRule="auto"/>
      </w:pPr>
      <w:r>
        <w:rPr>
          <w:rFonts w:ascii="Arial" w:hAnsi="Arial"/>
          <w:b/>
          <w:color w:val="1A202C"/>
          <w:sz w:val="21"/>
        </w:rPr>
        <w:t xml:space="preserve">Practical Example: </w:t>
      </w:r>
      <w:r>
        <w:rPr>
          <w:rFonts w:ascii="Arial" w:hAnsi="Arial"/>
          <w:color w:val="2D3748"/>
          <w:sz w:val="21"/>
        </w:rPr>
        <w:t>An officer searches for an attendee's phone number to re-issue lost ticket details.</w:t>
      </w:r>
    </w:p>
    <w:p>
      <w:pPr>
        <w:spacing w:before="280" w:after="120" w:line="276" w:lineRule="auto"/>
      </w:pPr>
      <w:r>
        <w:rPr>
          <w:rFonts w:ascii="Arial" w:hAnsi="Arial"/>
          <w:b/>
          <w:color w:val="2B6CB0"/>
          <w:sz w:val="26"/>
        </w:rPr>
        <w:t>Module: Event &amp; Ticket Tier Catalog Module</w:t>
      </w:r>
    </w:p>
    <w:p>
      <w:pPr>
        <w:spacing w:before="0" w:after="120" w:line="276" w:lineRule="auto"/>
      </w:pPr>
      <w:r>
        <w:rPr>
          <w:rFonts w:ascii="Arial" w:hAnsi="Arial"/>
          <w:b/>
          <w:color w:val="1A202C"/>
          <w:sz w:val="21"/>
        </w:rPr>
        <w:t xml:space="preserve">Purpose: </w:t>
      </w:r>
      <w:r>
        <w:rPr>
          <w:rFonts w:ascii="Arial" w:hAnsi="Arial"/>
          <w:color w:val="2D3748"/>
          <w:sz w:val="21"/>
        </w:rPr>
        <w:t>Manages event listings, ticket categories, and pricing.</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active events and ticket tiers</w:t>
      </w:r>
    </w:p>
    <w:p>
      <w:pPr>
        <w:pStyle w:val="ListBullet"/>
        <w:spacing w:before="0" w:after="80" w:line="276" w:lineRule="auto"/>
      </w:pPr>
      <w:r>
        <w:rPr>
          <w:rFonts w:ascii="Arial" w:hAnsi="Arial"/>
          <w:color w:val="2D3748"/>
          <w:sz w:val="21"/>
        </w:rPr>
        <w:t>Create new events (Manager only)</w:t>
      </w:r>
    </w:p>
    <w:p>
      <w:pPr>
        <w:pStyle w:val="ListBullet"/>
        <w:spacing w:before="0" w:after="80" w:line="276" w:lineRule="auto"/>
      </w:pPr>
      <w:r>
        <w:rPr>
          <w:rFonts w:ascii="Arial" w:hAnsi="Arial"/>
          <w:color w:val="2D3748"/>
          <w:sz w:val="21"/>
        </w:rPr>
        <w:t>Add/edit ticket tier prices in GH₵ (Manager only)</w:t>
      </w:r>
    </w:p>
    <w:p>
      <w:pPr>
        <w:pStyle w:val="ListBullet"/>
        <w:spacing w:before="0" w:after="80" w:line="276" w:lineRule="auto"/>
      </w:pPr>
      <w:r>
        <w:rPr>
          <w:rFonts w:ascii="Arial" w:hAnsi="Arial"/>
          <w:color w:val="2D3748"/>
          <w:sz w:val="21"/>
        </w:rPr>
        <w:t>Set event capacity limits (Manager only)</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creates a new ticket tier named 'VIP Front Row' priced at GH₵ 150.00.</w:t>
      </w:r>
    </w:p>
    <w:p>
      <w:pPr>
        <w:spacing w:before="280" w:after="120" w:line="276" w:lineRule="auto"/>
      </w:pPr>
      <w:r>
        <w:rPr>
          <w:rFonts w:ascii="Arial" w:hAnsi="Arial"/>
          <w:b/>
          <w:color w:val="2B6CB0"/>
          <w:sz w:val="26"/>
        </w:rPr>
        <w:t>Module: Ticket Booking &amp; Order Processing Module</w:t>
      </w:r>
    </w:p>
    <w:p>
      <w:pPr>
        <w:spacing w:before="0" w:after="120" w:line="276" w:lineRule="auto"/>
      </w:pPr>
      <w:r>
        <w:rPr>
          <w:rFonts w:ascii="Arial" w:hAnsi="Arial"/>
          <w:b/>
          <w:color w:val="1A202C"/>
          <w:sz w:val="21"/>
        </w:rPr>
        <w:t xml:space="preserve">Purpose: </w:t>
      </w:r>
      <w:r>
        <w:rPr>
          <w:rFonts w:ascii="Arial" w:hAnsi="Arial"/>
          <w:color w:val="2D3748"/>
          <w:sz w:val="21"/>
        </w:rPr>
        <w:t>Core order entry and ticket issuance screen.</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Create ticket orders with tier selection</w:t>
      </w:r>
    </w:p>
    <w:p>
      <w:pPr>
        <w:pStyle w:val="ListBullet"/>
        <w:spacing w:before="0" w:after="80" w:line="276" w:lineRule="auto"/>
      </w:pPr>
      <w:r>
        <w:rPr>
          <w:rFonts w:ascii="Arial" w:hAnsi="Arial"/>
          <w:color w:val="2D3748"/>
          <w:sz w:val="21"/>
        </w:rPr>
        <w:t>Generate unique ticket codes (e.g. TM-2026-00001)</w:t>
      </w:r>
    </w:p>
    <w:p>
      <w:pPr>
        <w:pStyle w:val="ListBullet"/>
        <w:spacing w:before="0" w:after="80" w:line="276" w:lineRule="auto"/>
      </w:pPr>
      <w:r>
        <w:rPr>
          <w:rFonts w:ascii="Arial" w:hAnsi="Arial"/>
          <w:color w:val="2D3748"/>
          <w:sz w:val="21"/>
        </w:rPr>
        <w:t>Record buyer details</w:t>
      </w:r>
    </w:p>
    <w:p>
      <w:pPr>
        <w:spacing w:before="0" w:after="120" w:line="276" w:lineRule="auto"/>
      </w:pPr>
      <w:r>
        <w:rPr>
          <w:rFonts w:ascii="Arial" w:hAnsi="Arial"/>
          <w:b/>
          <w:color w:val="1A202C"/>
          <w:sz w:val="21"/>
        </w:rPr>
        <w:t xml:space="preserve">Practical Example: </w:t>
      </w:r>
      <w:r>
        <w:rPr>
          <w:rFonts w:ascii="Arial" w:hAnsi="Arial"/>
          <w:color w:val="2D3748"/>
          <w:sz w:val="21"/>
        </w:rPr>
        <w:t>An officer books 2 Regular tickets for an attendee and generates ticket codes.</w:t>
      </w:r>
    </w:p>
    <w:p>
      <w:pPr>
        <w:spacing w:before="280" w:after="120" w:line="276" w:lineRule="auto"/>
      </w:pPr>
      <w:r>
        <w:rPr>
          <w:rFonts w:ascii="Arial" w:hAnsi="Arial"/>
          <w:b/>
          <w:color w:val="2B6CB0"/>
          <w:sz w:val="26"/>
        </w:rPr>
        <w:t>Module: Gate Check-in Validation Module</w:t>
      </w:r>
    </w:p>
    <w:p>
      <w:pPr>
        <w:spacing w:before="0" w:after="120" w:line="276" w:lineRule="auto"/>
      </w:pPr>
      <w:r>
        <w:rPr>
          <w:rFonts w:ascii="Arial" w:hAnsi="Arial"/>
          <w:b/>
          <w:color w:val="1A202C"/>
          <w:sz w:val="21"/>
        </w:rPr>
        <w:t xml:space="preserve">Purpose: </w:t>
      </w:r>
      <w:r>
        <w:rPr>
          <w:rFonts w:ascii="Arial" w:hAnsi="Arial"/>
          <w:color w:val="2D3748"/>
          <w:sz w:val="21"/>
        </w:rPr>
        <w:t>Validates attendee ticket codes at gate entry.</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Search or scan ticket codes</w:t>
      </w:r>
    </w:p>
    <w:p>
      <w:pPr>
        <w:pStyle w:val="ListBullet"/>
        <w:spacing w:before="0" w:after="80" w:line="276" w:lineRule="auto"/>
      </w:pPr>
      <w:r>
        <w:rPr>
          <w:rFonts w:ascii="Arial" w:hAnsi="Arial"/>
          <w:color w:val="2D3748"/>
          <w:sz w:val="21"/>
        </w:rPr>
        <w:t>Verify ticket status (Valid / Used / Invalid)</w:t>
      </w:r>
    </w:p>
    <w:p>
      <w:pPr>
        <w:pStyle w:val="ListBullet"/>
        <w:spacing w:before="0" w:after="80" w:line="276" w:lineRule="auto"/>
      </w:pPr>
      <w:r>
        <w:rPr>
          <w:rFonts w:ascii="Arial" w:hAnsi="Arial"/>
          <w:color w:val="2D3748"/>
          <w:sz w:val="21"/>
        </w:rPr>
        <w:t>Mark attendee as Checked In</w:t>
      </w:r>
    </w:p>
    <w:p>
      <w:pPr>
        <w:pStyle w:val="ListBullet"/>
        <w:spacing w:before="0" w:after="80" w:line="276" w:lineRule="auto"/>
      </w:pPr>
      <w:r>
        <w:rPr>
          <w:rFonts w:ascii="Arial" w:hAnsi="Arial"/>
          <w:color w:val="2D3748"/>
          <w:sz w:val="21"/>
        </w:rPr>
        <w:t>Prevent duplicate ticket reuse</w:t>
      </w:r>
    </w:p>
    <w:p>
      <w:pPr>
        <w:spacing w:before="0" w:after="120" w:line="276" w:lineRule="auto"/>
      </w:pPr>
      <w:r>
        <w:rPr>
          <w:rFonts w:ascii="Arial" w:hAnsi="Arial"/>
          <w:b/>
          <w:color w:val="1A202C"/>
          <w:sz w:val="21"/>
        </w:rPr>
        <w:t xml:space="preserve">Practical Example: </w:t>
      </w:r>
      <w:r>
        <w:rPr>
          <w:rFonts w:ascii="Arial" w:hAnsi="Arial"/>
          <w:color w:val="2D3748"/>
          <w:sz w:val="21"/>
        </w:rPr>
        <w:t>An officer enters ticket code 'TM-2026-00001' at the gate, verifying valid entry and marking check-in.</w:t>
      </w:r>
    </w:p>
    <w:p>
      <w:pPr>
        <w:spacing w:before="280" w:after="120" w:line="276" w:lineRule="auto"/>
      </w:pPr>
      <w:r>
        <w:rPr>
          <w:rFonts w:ascii="Arial" w:hAnsi="Arial"/>
          <w:b/>
          <w:color w:val="2B6CB0"/>
          <w:sz w:val="26"/>
        </w:rPr>
        <w:t>Module: Payment &amp; Billing Module</w:t>
      </w:r>
    </w:p>
    <w:p>
      <w:pPr>
        <w:spacing w:before="0" w:after="120" w:line="276" w:lineRule="auto"/>
      </w:pPr>
      <w:r>
        <w:rPr>
          <w:rFonts w:ascii="Arial" w:hAnsi="Arial"/>
          <w:b/>
          <w:color w:val="1A202C"/>
          <w:sz w:val="21"/>
        </w:rPr>
        <w:t xml:space="preserve">Purpose: </w:t>
      </w:r>
      <w:r>
        <w:rPr>
          <w:rFonts w:ascii="Arial" w:hAnsi="Arial"/>
          <w:color w:val="2D3748"/>
          <w:sz w:val="21"/>
        </w:rPr>
        <w:t>Handles payment collection and receipt logging.</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Record Cash, Mobile Money, and Card payments</w:t>
      </w:r>
    </w:p>
    <w:p>
      <w:pPr>
        <w:pStyle w:val="ListBullet"/>
        <w:spacing w:before="0" w:after="80" w:line="276" w:lineRule="auto"/>
      </w:pPr>
      <w:r>
        <w:rPr>
          <w:rFonts w:ascii="Arial" w:hAnsi="Arial"/>
          <w:color w:val="2D3748"/>
          <w:sz w:val="21"/>
        </w:rPr>
        <w:t>Log transaction reference numbers</w:t>
      </w:r>
    </w:p>
    <w:p>
      <w:pPr>
        <w:pStyle w:val="ListBullet"/>
        <w:spacing w:before="0" w:after="80" w:line="276" w:lineRule="auto"/>
      </w:pPr>
      <w:r>
        <w:rPr>
          <w:rFonts w:ascii="Arial" w:hAnsi="Arial"/>
          <w:color w:val="2D3748"/>
          <w:sz w:val="21"/>
        </w:rPr>
        <w:t>Update payment status (Unpaid → Paid)</w:t>
      </w:r>
    </w:p>
    <w:p>
      <w:pPr>
        <w:spacing w:before="0" w:after="120" w:line="276" w:lineRule="auto"/>
      </w:pPr>
      <w:r>
        <w:rPr>
          <w:rFonts w:ascii="Arial" w:hAnsi="Arial"/>
          <w:b/>
          <w:color w:val="1A202C"/>
          <w:sz w:val="21"/>
        </w:rPr>
        <w:t xml:space="preserve">Practical Example: </w:t>
      </w:r>
      <w:r>
        <w:rPr>
          <w:rFonts w:ascii="Arial" w:hAnsi="Arial"/>
          <w:color w:val="2D3748"/>
          <w:sz w:val="21"/>
        </w:rPr>
        <w:t>An officer logs an MTN Mobile Money payment of GH₵ 300.00 for VIP ticket booking.</w:t>
      </w:r>
    </w:p>
    <w:p>
      <w:pPr>
        <w:spacing w:before="280" w:after="120" w:line="276" w:lineRule="auto"/>
      </w:pPr>
      <w:r>
        <w:rPr>
          <w:rFonts w:ascii="Arial" w:hAnsi="Arial"/>
          <w:b/>
          <w:color w:val="2B6CB0"/>
          <w:sz w:val="26"/>
        </w:rPr>
        <w:t>Module: Receipt &amp; Ticket Printing Module</w:t>
      </w:r>
    </w:p>
    <w:p>
      <w:pPr>
        <w:spacing w:before="0" w:after="120" w:line="276" w:lineRule="auto"/>
      </w:pPr>
      <w:r>
        <w:rPr>
          <w:rFonts w:ascii="Arial" w:hAnsi="Arial"/>
          <w:b/>
          <w:color w:val="1A202C"/>
          <w:sz w:val="21"/>
        </w:rPr>
        <w:t xml:space="preserve">Purpose: </w:t>
      </w:r>
      <w:r>
        <w:rPr>
          <w:rFonts w:ascii="Arial" w:hAnsi="Arial"/>
          <w:color w:val="2D3748"/>
          <w:sz w:val="21"/>
        </w:rPr>
        <w:t>Produces browser-printable ticket receipts.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Generate formatted ticket receipts with event details and ticket codes</w:t>
      </w:r>
    </w:p>
    <w:p>
      <w:pPr>
        <w:pStyle w:val="ListBullet"/>
        <w:spacing w:before="0" w:after="80" w:line="276" w:lineRule="auto"/>
      </w:pPr>
      <w:r>
        <w:rPr>
          <w:rFonts w:ascii="Arial" w:hAnsi="Arial"/>
          <w:color w:val="2D3748"/>
          <w:sz w:val="21"/>
        </w:rPr>
        <w:t>Invoke window.print()</w:t>
      </w:r>
    </w:p>
    <w:p>
      <w:pPr>
        <w:spacing w:before="0" w:after="120" w:line="276" w:lineRule="auto"/>
      </w:pPr>
      <w:r>
        <w:rPr>
          <w:rFonts w:ascii="Arial" w:hAnsi="Arial"/>
          <w:b/>
          <w:color w:val="1A202C"/>
          <w:sz w:val="21"/>
        </w:rPr>
        <w:t xml:space="preserve">Practical Example: </w:t>
      </w:r>
      <w:r>
        <w:rPr>
          <w:rFonts w:ascii="Arial" w:hAnsi="Arial"/>
          <w:color w:val="2D3748"/>
          <w:sz w:val="21"/>
        </w:rPr>
        <w:t>The officer prints a physical ticket receipt for the attendee.</w:t>
      </w:r>
    </w:p>
    <w:p>
      <w:pPr>
        <w:spacing w:before="280" w:after="120" w:line="276" w:lineRule="auto"/>
      </w:pPr>
      <w:r>
        <w:rPr>
          <w:rFonts w:ascii="Arial" w:hAnsi="Arial"/>
          <w:b/>
          <w:color w:val="2B6CB0"/>
          <w:sz w:val="26"/>
        </w:rPr>
        <w:t>Module: Event Analytics &amp; Revenue Reports (Manager Only)</w:t>
      </w:r>
    </w:p>
    <w:p>
      <w:pPr>
        <w:spacing w:before="0" w:after="120" w:line="276" w:lineRule="auto"/>
      </w:pPr>
      <w:r>
        <w:rPr>
          <w:rFonts w:ascii="Arial" w:hAnsi="Arial"/>
          <w:b/>
          <w:color w:val="1A202C"/>
          <w:sz w:val="21"/>
        </w:rPr>
        <w:t xml:space="preserve">Purpose: </w:t>
      </w:r>
      <w:r>
        <w:rPr>
          <w:rFonts w:ascii="Arial" w:hAnsi="Arial"/>
          <w:color w:val="2D3748"/>
          <w:sz w:val="21"/>
        </w:rPr>
        <w:t>Generates ticket sales and attendance reports.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Event revenue reports</w:t>
      </w:r>
    </w:p>
    <w:p>
      <w:pPr>
        <w:pStyle w:val="ListBullet"/>
        <w:spacing w:before="0" w:after="80" w:line="276" w:lineRule="auto"/>
      </w:pPr>
      <w:r>
        <w:rPr>
          <w:rFonts w:ascii="Arial" w:hAnsi="Arial"/>
          <w:color w:val="2D3748"/>
          <w:sz w:val="21"/>
        </w:rPr>
        <w:t>Ticket tier performance breakdown</w:t>
      </w:r>
    </w:p>
    <w:p>
      <w:pPr>
        <w:pStyle w:val="ListBullet"/>
        <w:spacing w:before="0" w:after="80" w:line="276" w:lineRule="auto"/>
      </w:pPr>
      <w:r>
        <w:rPr>
          <w:rFonts w:ascii="Arial" w:hAnsi="Arial"/>
          <w:color w:val="2D3748"/>
          <w:sz w:val="21"/>
        </w:rPr>
        <w:t>Check-in attendance rates</w:t>
      </w:r>
    </w:p>
    <w:p>
      <w:pPr>
        <w:pStyle w:val="ListBullet"/>
        <w:spacing w:before="0" w:after="80" w:line="276" w:lineRule="auto"/>
      </w:pPr>
      <w:r>
        <w:rPr>
          <w:rFonts w:ascii="Arial" w:hAnsi="Arial"/>
          <w:color w:val="2D3748"/>
          <w:sz w:val="21"/>
        </w:rPr>
        <w:t>Export sales data as CSV</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exports a CSV report to analyze ticket revenue across VIP versus Regular categories.</w:t>
      </w:r>
    </w:p>
    <w:p>
      <w:pPr>
        <w:spacing w:before="280" w:after="120" w:line="276" w:lineRule="auto"/>
      </w:pPr>
      <w:r>
        <w:rPr>
          <w:rFonts w:ascii="Arial" w:hAnsi="Arial"/>
          <w:b/>
          <w:color w:val="2B6CB0"/>
          <w:sz w:val="26"/>
        </w:rPr>
        <w:t>Module: User Management Module (Manager Only)</w:t>
      </w:r>
    </w:p>
    <w:p>
      <w:pPr>
        <w:spacing w:before="0" w:after="120" w:line="276" w:lineRule="auto"/>
      </w:pPr>
      <w:r>
        <w:rPr>
          <w:rFonts w:ascii="Arial" w:hAnsi="Arial"/>
          <w:b/>
          <w:color w:val="1A202C"/>
          <w:sz w:val="21"/>
        </w:rPr>
        <w:t xml:space="preserve">Purpose: </w:t>
      </w:r>
      <w:r>
        <w:rPr>
          <w:rFonts w:ascii="Arial" w:hAnsi="Arial"/>
          <w:color w:val="2D3748"/>
          <w:sz w:val="21"/>
        </w:rPr>
        <w:t>Manages system staff accounts.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employee directory</w:t>
      </w:r>
    </w:p>
    <w:p>
      <w:pPr>
        <w:pStyle w:val="ListBullet"/>
        <w:spacing w:before="0" w:after="80" w:line="276" w:lineRule="auto"/>
      </w:pPr>
      <w:r>
        <w:rPr>
          <w:rFonts w:ascii="Arial" w:hAnsi="Arial"/>
          <w:color w:val="2D3748"/>
          <w:sz w:val="21"/>
        </w:rPr>
        <w:t>Create Manager or Ticket Officer accounts</w:t>
      </w:r>
    </w:p>
    <w:p>
      <w:pPr>
        <w:pStyle w:val="ListBullet"/>
        <w:spacing w:before="0" w:after="80" w:line="276" w:lineRule="auto"/>
      </w:pPr>
      <w:r>
        <w:rPr>
          <w:rFonts w:ascii="Arial" w:hAnsi="Arial"/>
          <w:color w:val="2D3748"/>
          <w:sz w:val="21"/>
        </w:rPr>
        <w:t>Manage passwords and statuses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creates an account for a new gate officer (`officer@ticketme.com`).</w:t>
      </w:r>
    </w:p>
    <w:p>
      <w:pPr>
        <w:spacing w:before="280" w:after="120" w:line="276" w:lineRule="auto"/>
      </w:pPr>
      <w:r>
        <w:rPr>
          <w:rFonts w:ascii="Arial" w:hAnsi="Arial"/>
          <w:b/>
          <w:color w:val="2B6CB0"/>
          <w:sz w:val="26"/>
        </w:rPr>
        <w:t>Module: Settings &amp; Event Profile Module (Manager Only)</w:t>
      </w:r>
    </w:p>
    <w:p>
      <w:pPr>
        <w:spacing w:before="0" w:after="120" w:line="276" w:lineRule="auto"/>
      </w:pPr>
      <w:r>
        <w:rPr>
          <w:rFonts w:ascii="Arial" w:hAnsi="Arial"/>
          <w:b/>
          <w:color w:val="1A202C"/>
          <w:sz w:val="21"/>
        </w:rPr>
        <w:t xml:space="preserve">Purpose: </w:t>
      </w:r>
      <w:r>
        <w:rPr>
          <w:rFonts w:ascii="Arial" w:hAnsi="Arial"/>
          <w:color w:val="2D3748"/>
          <w:sz w:val="21"/>
        </w:rPr>
        <w:t>Configures business branding and receipt footers.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Set organizer name, contact numbers, and address</w:t>
      </w:r>
    </w:p>
    <w:p>
      <w:pPr>
        <w:pStyle w:val="ListBullet"/>
        <w:spacing w:before="0" w:after="80" w:line="276" w:lineRule="auto"/>
      </w:pPr>
      <w:r>
        <w:rPr>
          <w:rFonts w:ascii="Arial" w:hAnsi="Arial"/>
          <w:color w:val="2D3748"/>
          <w:sz w:val="21"/>
        </w:rPr>
        <w:t>Configure currency symbol (GH₵) and ticket policy footers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updates ticket footer rules regarding refund policies.</w:t>
      </w:r>
    </w:p>
    <w:p>
      <w:r>
        <w:br w:type="page"/>
      </w:r>
    </w:p>
    <w:p>
      <w:pPr>
        <w:spacing w:before="360" w:after="160" w:line="276" w:lineRule="auto"/>
      </w:pPr>
      <w:r>
        <w:rPr>
          <w:rFonts w:ascii="Arial" w:hAnsi="Arial"/>
          <w:b/>
          <w:color w:val="1A365D"/>
          <w:sz w:val="32"/>
        </w:rPr>
        <w:t>4. User Roles &amp; Security Model</w:t>
      </w:r>
    </w:p>
    <w:p>
      <w:pPr>
        <w:spacing w:before="0" w:after="120" w:line="276" w:lineRule="auto"/>
      </w:pPr>
      <w:r>
        <w:rPr>
          <w:rFonts w:ascii="Arial" w:hAnsi="Arial"/>
          <w:color w:val="2D3748"/>
          <w:sz w:val="21"/>
        </w:rPr>
        <w:t>To enforce operational security and accountability, the application uses a simplified 2-Role System:</w:t>
      </w:r>
    </w:p>
    <w:p>
      <w:pPr>
        <w:spacing w:before="280" w:after="120" w:line="276" w:lineRule="auto"/>
      </w:pPr>
      <w:r>
        <w:rPr>
          <w:rFonts w:ascii="Arial" w:hAnsi="Arial"/>
          <w:b/>
          <w:color w:val="2B6CB0"/>
          <w:sz w:val="26"/>
        </w:rPr>
        <w:t>4.1 Manager Role (Manager)</w:t>
      </w:r>
    </w:p>
    <w:p>
      <w:pPr>
        <w:spacing w:before="0" w:after="120" w:line="276" w:lineRule="auto"/>
      </w:pPr>
      <w:r>
        <w:rPr>
          <w:rFonts w:ascii="Arial" w:hAnsi="Arial"/>
          <w:b/>
          <w:color w:val="1A202C"/>
          <w:sz w:val="21"/>
        </w:rPr>
        <w:t xml:space="preserve">Who They Represent: </w:t>
      </w:r>
      <w:r>
        <w:rPr>
          <w:rFonts w:ascii="Arial" w:hAnsi="Arial"/>
          <w:color w:val="2D3748"/>
          <w:sz w:val="21"/>
        </w:rPr>
        <w:t>The Event Organizer or Ticketing Manager who oversees event setup, ticket tier pricing, staff accounts, financial reporting, and system settings.</w:t>
      </w:r>
    </w:p>
    <w:p>
      <w:pPr>
        <w:spacing w:before="0" w:after="120" w:line="276" w:lineRule="auto"/>
      </w:pPr>
      <w:r>
        <w:rPr>
          <w:rFonts w:ascii="Arial" w:hAnsi="Arial"/>
          <w:b/>
          <w:color w:val="1A202C"/>
          <w:sz w:val="21"/>
        </w:rPr>
        <w:t xml:space="preserve">What They Can Do: </w:t>
      </w:r>
      <w:r>
        <w:rPr>
          <w:rFonts w:ascii="Arial" w:hAnsi="Arial"/>
          <w:color w:val="2D3748"/>
          <w:sz w:val="21"/>
        </w:rPr>
        <w:t>Manager Privileges:</w:t>
      </w:r>
    </w:p>
    <w:p>
      <w:pPr>
        <w:pStyle w:val="ListBullet"/>
        <w:spacing w:before="0" w:after="80" w:line="276" w:lineRule="auto"/>
      </w:pPr>
      <w:r>
        <w:rPr>
          <w:rFonts w:ascii="Arial" w:hAnsi="Arial"/>
          <w:color w:val="2D3748"/>
          <w:sz w:val="21"/>
        </w:rPr>
        <w:t>Full control over User Management (Create/Edit staff accounts)</w:t>
      </w:r>
    </w:p>
    <w:p>
      <w:pPr>
        <w:pStyle w:val="ListBullet"/>
        <w:spacing w:before="0" w:after="80" w:line="276" w:lineRule="auto"/>
      </w:pPr>
      <w:r>
        <w:rPr>
          <w:rFonts w:ascii="Arial" w:hAnsi="Arial"/>
          <w:color w:val="2D3748"/>
          <w:sz w:val="21"/>
        </w:rPr>
        <w:t>Configure System Settings and Organizer Profile</w:t>
      </w:r>
    </w:p>
    <w:p>
      <w:pPr>
        <w:pStyle w:val="ListBullet"/>
        <w:spacing w:before="0" w:after="80" w:line="276" w:lineRule="auto"/>
      </w:pPr>
      <w:r>
        <w:rPr>
          <w:rFonts w:ascii="Arial" w:hAnsi="Arial"/>
          <w:color w:val="2D3748"/>
          <w:sz w:val="21"/>
        </w:rPr>
        <w:t>Access financial Reports, event sales summaries, and CSV exports</w:t>
      </w:r>
    </w:p>
    <w:p>
      <w:pPr>
        <w:pStyle w:val="ListBullet"/>
        <w:spacing w:before="0" w:after="80" w:line="276" w:lineRule="auto"/>
      </w:pPr>
      <w:r>
        <w:rPr>
          <w:rFonts w:ascii="Arial" w:hAnsi="Arial"/>
          <w:color w:val="2D3748"/>
          <w:sz w:val="21"/>
        </w:rPr>
        <w:t>Create Events, set Ticket Tiers, and edit ticket prices in GH₵</w:t>
      </w:r>
    </w:p>
    <w:p>
      <w:pPr>
        <w:pStyle w:val="ListBullet"/>
        <w:spacing w:before="0" w:after="80" w:line="276" w:lineRule="auto"/>
      </w:pPr>
      <w:r>
        <w:rPr>
          <w:rFonts w:ascii="Arial" w:hAnsi="Arial"/>
          <w:color w:val="2D3748"/>
          <w:sz w:val="21"/>
        </w:rPr>
        <w:t>Perform operational tasks (Booking, Check-in, Payments, Receipts)</w:t>
      </w:r>
    </w:p>
    <w:p>
      <w:pPr>
        <w:spacing w:before="280" w:after="120" w:line="276" w:lineRule="auto"/>
      </w:pPr>
      <w:r>
        <w:rPr>
          <w:rFonts w:ascii="Arial" w:hAnsi="Arial"/>
          <w:b/>
          <w:color w:val="2B6CB0"/>
          <w:sz w:val="26"/>
        </w:rPr>
        <w:t>4.2 Operational Role (Ticket Officer)</w:t>
      </w:r>
    </w:p>
    <w:p>
      <w:pPr>
        <w:spacing w:before="0" w:after="120" w:line="276" w:lineRule="auto"/>
      </w:pPr>
      <w:r>
        <w:rPr>
          <w:rFonts w:ascii="Arial" w:hAnsi="Arial"/>
          <w:b/>
          <w:color w:val="1A202C"/>
          <w:sz w:val="21"/>
        </w:rPr>
        <w:t xml:space="preserve">Who They Represent: </w:t>
      </w:r>
      <w:r>
        <w:rPr>
          <w:rFonts w:ascii="Arial" w:hAnsi="Arial"/>
          <w:color w:val="2D3748"/>
          <w:sz w:val="21"/>
        </w:rPr>
        <w:t>Ticket counter staff and gate officers responsible for issuing tickets, taking payments, printing receipts, and validating check-ins at event gates.</w:t>
      </w:r>
    </w:p>
    <w:p>
      <w:pPr>
        <w:spacing w:before="0" w:after="120" w:line="276" w:lineRule="auto"/>
      </w:pPr>
      <w:r>
        <w:rPr>
          <w:rFonts w:ascii="Arial" w:hAnsi="Arial"/>
          <w:b/>
          <w:color w:val="1A202C"/>
          <w:sz w:val="21"/>
        </w:rPr>
        <w:t xml:space="preserve">What They Can Do: </w:t>
      </w:r>
      <w:r>
        <w:rPr>
          <w:rFonts w:ascii="Arial" w:hAnsi="Arial"/>
          <w:color w:val="2D3748"/>
          <w:sz w:val="21"/>
        </w:rPr>
        <w:t>Operational Privileges:</w:t>
      </w:r>
    </w:p>
    <w:p>
      <w:pPr>
        <w:pStyle w:val="ListBullet"/>
        <w:spacing w:before="0" w:after="80" w:line="276" w:lineRule="auto"/>
      </w:pPr>
      <w:r>
        <w:rPr>
          <w:rFonts w:ascii="Arial" w:hAnsi="Arial"/>
          <w:color w:val="2D3748"/>
          <w:sz w:val="21"/>
        </w:rPr>
        <w:t>View Dashboard operational summary</w:t>
      </w:r>
    </w:p>
    <w:p>
      <w:pPr>
        <w:pStyle w:val="ListBullet"/>
        <w:spacing w:before="0" w:after="80" w:line="276" w:lineRule="auto"/>
      </w:pPr>
      <w:r>
        <w:rPr>
          <w:rFonts w:ascii="Arial" w:hAnsi="Arial"/>
          <w:color w:val="2D3748"/>
          <w:sz w:val="21"/>
        </w:rPr>
        <w:t>Access Attendee directory</w:t>
      </w:r>
    </w:p>
    <w:p>
      <w:pPr>
        <w:pStyle w:val="ListBullet"/>
        <w:spacing w:before="0" w:after="80" w:line="276" w:lineRule="auto"/>
      </w:pPr>
      <w:r>
        <w:rPr>
          <w:rFonts w:ascii="Arial" w:hAnsi="Arial"/>
          <w:color w:val="2D3748"/>
          <w:sz w:val="21"/>
        </w:rPr>
        <w:t>View Event catalog and ticket tier prices</w:t>
      </w:r>
    </w:p>
    <w:p>
      <w:pPr>
        <w:pStyle w:val="ListBullet"/>
        <w:spacing w:before="0" w:after="80" w:line="276" w:lineRule="auto"/>
      </w:pPr>
      <w:r>
        <w:rPr>
          <w:rFonts w:ascii="Arial" w:hAnsi="Arial"/>
          <w:color w:val="2D3748"/>
          <w:sz w:val="21"/>
        </w:rPr>
        <w:t>Issue Ticket Orders and validate Gate Check-ins</w:t>
      </w:r>
    </w:p>
    <w:p>
      <w:pPr>
        <w:pStyle w:val="ListBullet"/>
        <w:spacing w:before="0" w:after="80" w:line="276" w:lineRule="auto"/>
      </w:pPr>
      <w:r>
        <w:rPr>
          <w:rFonts w:ascii="Arial" w:hAnsi="Arial"/>
          <w:color w:val="2D3748"/>
          <w:sz w:val="21"/>
        </w:rPr>
        <w:t>Record payments (Cash, MoMo, Card) and issue browser-printed ticket receipts</w:t>
      </w:r>
    </w:p>
    <w:p>
      <w:pPr>
        <w:spacing w:before="0" w:after="120" w:line="276" w:lineRule="auto"/>
      </w:pPr>
      <w:r>
        <w:rPr>
          <w:rFonts w:ascii="Arial" w:hAnsi="Arial"/>
          <w:b/>
          <w:color w:val="1A202C"/>
          <w:sz w:val="21"/>
        </w:rPr>
        <w:t xml:space="preserve">What They Cannot Do: </w:t>
      </w:r>
      <w:r>
        <w:rPr>
          <w:rFonts w:ascii="Arial" w:hAnsi="Arial"/>
          <w:color w:val="2D3748"/>
          <w:sz w:val="21"/>
        </w:rPr>
        <w:t>Operational Restrictions:</w:t>
      </w:r>
    </w:p>
    <w:p>
      <w:pPr>
        <w:pStyle w:val="ListBullet"/>
        <w:spacing w:before="0" w:after="80" w:line="276" w:lineRule="auto"/>
      </w:pPr>
      <w:r>
        <w:rPr>
          <w:rFonts w:ascii="Arial" w:hAnsi="Arial"/>
          <w:color w:val="2D3748"/>
          <w:sz w:val="21"/>
        </w:rPr>
        <w:t>Cannot access User Management or modify employee accounts</w:t>
      </w:r>
    </w:p>
    <w:p>
      <w:pPr>
        <w:pStyle w:val="ListBullet"/>
        <w:spacing w:before="0" w:after="80" w:line="276" w:lineRule="auto"/>
      </w:pPr>
      <w:r>
        <w:rPr>
          <w:rFonts w:ascii="Arial" w:hAnsi="Arial"/>
          <w:color w:val="2D3748"/>
          <w:sz w:val="21"/>
        </w:rPr>
        <w:t>Cannot access System Settings or organizer profile configuration</w:t>
      </w:r>
    </w:p>
    <w:p>
      <w:pPr>
        <w:pStyle w:val="ListBullet"/>
        <w:spacing w:before="0" w:after="80" w:line="276" w:lineRule="auto"/>
      </w:pPr>
      <w:r>
        <w:rPr>
          <w:rFonts w:ascii="Arial" w:hAnsi="Arial"/>
          <w:color w:val="2D3748"/>
          <w:sz w:val="21"/>
        </w:rPr>
        <w:t>Cannot view financial Reports or export CSV sales data</w:t>
      </w:r>
    </w:p>
    <w:p>
      <w:pPr>
        <w:pStyle w:val="ListBullet"/>
        <w:spacing w:before="0" w:after="80" w:line="276" w:lineRule="auto"/>
      </w:pPr>
      <w:r>
        <w:rPr>
          <w:rFonts w:ascii="Arial" w:hAnsi="Arial"/>
          <w:color w:val="2D3748"/>
          <w:sz w:val="21"/>
        </w:rPr>
        <w:t>Cannot edit base ticket prices or delete event listings</w:t>
      </w:r>
    </w:p>
    <w:p>
      <w:pPr>
        <w:spacing w:before="280" w:after="120" w:line="276" w:lineRule="auto"/>
      </w:pPr>
      <w:r>
        <w:rPr>
          <w:rFonts w:ascii="Arial" w:hAnsi="Arial"/>
          <w:b/>
          <w:color w:val="2B6CB0"/>
          <w:sz w:val="26"/>
        </w:rPr>
        <w:t>4.3 Non-Technical Role Comparison Table</w:t>
      </w:r>
    </w:p>
    <w:tbl>
      <w:tblPr>
        <w:tblW w:type="auto" w:w="0"/>
        <w:jc w:val="center"/>
        <w:tblLook w:firstColumn="1" w:firstRow="1" w:lastColumn="0" w:lastRow="0" w:noHBand="0" w:noVBand="1" w:val="04A0"/>
      </w:tblPr>
      <w:tblGrid>
        <w:gridCol w:w="3120"/>
        <w:gridCol w:w="3120"/>
        <w:gridCol w:w="3120"/>
      </w:tblGrid>
      <w:tr>
        <w:tc>
          <w:tcPr>
            <w:tcW w:type="dxa" w:w="3600"/>
            <w:shd w:fill="1A365D"/>
            <w:tcMar>
              <w:top w:w="120" w:type="dxa"/>
              <w:bottom w:w="120" w:type="dxa"/>
              <w:left w:w="140" w:type="dxa"/>
              <w:right w:w="140" w:type="dxa"/>
            </w:tcMar>
          </w:tcPr>
          <w:p>
            <w:pPr>
              <w:jc w:val="left"/>
            </w:pPr>
            <w:r>
              <w:rPr>
                <w:rFonts w:ascii="Arial" w:hAnsi="Arial"/>
                <w:b/>
                <w:color w:val="FFFFFF"/>
                <w:sz w:val="20"/>
              </w:rPr>
              <w:t>Feature / Module</w:t>
            </w:r>
          </w:p>
        </w:tc>
        <w:tc>
          <w:tcPr>
            <w:tcW w:type="dxa" w:w="2880"/>
            <w:shd w:fill="1A365D"/>
            <w:tcMar>
              <w:top w:w="120" w:type="dxa"/>
              <w:bottom w:w="120" w:type="dxa"/>
              <w:left w:w="140" w:type="dxa"/>
              <w:right w:w="140" w:type="dxa"/>
            </w:tcMar>
          </w:tcPr>
          <w:p>
            <w:pPr>
              <w:jc w:val="left"/>
            </w:pPr>
            <w:r>
              <w:rPr>
                <w:rFonts w:ascii="Arial" w:hAnsi="Arial"/>
                <w:b/>
                <w:color w:val="FFFFFF"/>
                <w:sz w:val="20"/>
              </w:rPr>
              <w:t>Manager (Manager)</w:t>
            </w:r>
          </w:p>
        </w:tc>
        <w:tc>
          <w:tcPr>
            <w:tcW w:type="dxa" w:w="2880"/>
            <w:shd w:fill="1A365D"/>
            <w:tcMar>
              <w:top w:w="120" w:type="dxa"/>
              <w:bottom w:w="120" w:type="dxa"/>
              <w:left w:w="140" w:type="dxa"/>
              <w:right w:w="140" w:type="dxa"/>
            </w:tcMar>
          </w:tcPr>
          <w:p>
            <w:pPr>
              <w:jc w:val="left"/>
            </w:pPr>
            <w:r>
              <w:rPr>
                <w:rFonts w:ascii="Arial" w:hAnsi="Arial"/>
                <w:b/>
                <w:color w:val="FFFFFF"/>
                <w:sz w:val="20"/>
              </w:rPr>
              <w:t>Staff (Ticket Officer)</w:t>
            </w:r>
          </w:p>
        </w:tc>
      </w:tr>
      <w:tr>
        <w:tc>
          <w:tcPr>
            <w:tcW w:type="dxa" w:w="3600"/>
            <w:shd w:fill="F7FAFC"/>
            <w:tcMar>
              <w:top w:w="100" w:type="dxa"/>
              <w:bottom w:w="100" w:type="dxa"/>
              <w:left w:w="140" w:type="dxa"/>
              <w:right w:w="140" w:type="dxa"/>
            </w:tcMar>
          </w:tcPr>
          <w:p>
            <w:pPr>
              <w:jc w:val="left"/>
            </w:pPr>
            <w:r>
              <w:rPr>
                <w:rFonts w:ascii="Arial" w:hAnsi="Arial"/>
                <w:color w:val="2D3748"/>
                <w:sz w:val="19"/>
              </w:rPr>
              <w:t>Dashboard &amp; Operational KPIs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Attendee Directory</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7FAFC"/>
            <w:tcMar>
              <w:top w:w="100" w:type="dxa"/>
              <w:bottom w:w="100" w:type="dxa"/>
              <w:left w:w="140" w:type="dxa"/>
              <w:right w:w="140" w:type="dxa"/>
            </w:tcMar>
          </w:tcPr>
          <w:p>
            <w:pPr>
              <w:jc w:val="left"/>
            </w:pPr>
            <w:r>
              <w:rPr>
                <w:rFonts w:ascii="Arial" w:hAnsi="Arial"/>
                <w:color w:val="2D3748"/>
                <w:sz w:val="19"/>
              </w:rPr>
              <w:t>View Event Catalog &amp; Prices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Add/Edit Event &amp; Ticket Prices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No Access (View Only)</w:t>
            </w:r>
          </w:p>
        </w:tc>
      </w:tr>
      <w:tr>
        <w:tc>
          <w:tcPr>
            <w:tcW w:type="dxa" w:w="3600"/>
            <w:shd w:fill="F7FAFC"/>
            <w:tcMar>
              <w:top w:w="100" w:type="dxa"/>
              <w:bottom w:w="100" w:type="dxa"/>
              <w:left w:w="140" w:type="dxa"/>
              <w:right w:w="140" w:type="dxa"/>
            </w:tcMar>
          </w:tcPr>
          <w:p>
            <w:pPr>
              <w:jc w:val="left"/>
            </w:pPr>
            <w:r>
              <w:rPr>
                <w:rFonts w:ascii="Arial" w:hAnsi="Arial"/>
                <w:color w:val="2D3748"/>
                <w:sz w:val="19"/>
              </w:rPr>
              <w:t>Issue Tickets &amp; Gate Check-in</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Record Payments &amp; Print Receipts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7FAFC"/>
            <w:tcMar>
              <w:top w:w="100" w:type="dxa"/>
              <w:bottom w:w="100" w:type="dxa"/>
              <w:left w:w="140" w:type="dxa"/>
              <w:right w:w="140" w:type="dxa"/>
            </w:tcMar>
          </w:tcPr>
          <w:p>
            <w:pPr>
              <w:jc w:val="left"/>
            </w:pPr>
            <w:r>
              <w:rPr>
                <w:rFonts w:ascii="Arial" w:hAnsi="Arial"/>
                <w:color w:val="2D3748"/>
                <w:sz w:val="19"/>
              </w:rPr>
              <w:t>View Sales Reports &amp; CSV Export</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No Access (Blocked)</w:t>
            </w:r>
          </w:p>
        </w:tc>
      </w:tr>
      <w:tr>
        <w:tc>
          <w:tcPr>
            <w:tcW w:type="dxa" w:w="3600"/>
            <w:shd w:fill="FFFFFF"/>
            <w:tcMar>
              <w:top w:w="100" w:type="dxa"/>
              <w:bottom w:w="100" w:type="dxa"/>
              <w:left w:w="140" w:type="dxa"/>
              <w:right w:w="140" w:type="dxa"/>
            </w:tcMar>
          </w:tcPr>
          <w:p>
            <w:pPr>
              <w:jc w:val="left"/>
            </w:pPr>
            <w:r>
              <w:rPr>
                <w:rFonts w:ascii="Arial" w:hAnsi="Arial"/>
                <w:color w:val="2D3748"/>
                <w:sz w:val="19"/>
              </w:rPr>
              <w:t>User Account Management</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No Access (Blocked)</w:t>
            </w:r>
          </w:p>
        </w:tc>
      </w:tr>
      <w:tr>
        <w:tc>
          <w:tcPr>
            <w:tcW w:type="dxa" w:w="3600"/>
            <w:shd w:fill="F7FAFC"/>
            <w:tcMar>
              <w:top w:w="100" w:type="dxa"/>
              <w:bottom w:w="100" w:type="dxa"/>
              <w:left w:w="140" w:type="dxa"/>
              <w:right w:w="140" w:type="dxa"/>
            </w:tcMar>
          </w:tcPr>
          <w:p>
            <w:pPr>
              <w:jc w:val="left"/>
            </w:pPr>
            <w:r>
              <w:rPr>
                <w:rFonts w:ascii="Arial" w:hAnsi="Arial"/>
                <w:color w:val="2D3748"/>
                <w:sz w:val="19"/>
              </w:rPr>
              <w:t>System Settings &amp; Profile</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No Access (Blocked)</w:t>
            </w:r>
          </w:p>
        </w:tc>
      </w:tr>
    </w:tbl>
    <w:p>
      <w:r>
        <w:br w:type="page"/>
      </w:r>
    </w:p>
    <w:p>
      <w:pPr>
        <w:spacing w:before="360" w:after="160" w:line="276" w:lineRule="auto"/>
      </w:pPr>
      <w:r>
        <w:rPr>
          <w:rFonts w:ascii="Arial" w:hAnsi="Arial"/>
          <w:b/>
          <w:color w:val="1A365D"/>
          <w:sz w:val="32"/>
        </w:rPr>
        <w:t>5. Database Overview</w:t>
      </w:r>
    </w:p>
    <w:p>
      <w:pPr>
        <w:spacing w:before="0" w:after="120" w:line="276" w:lineRule="auto"/>
      </w:pPr>
      <w:r>
        <w:rPr>
          <w:rFonts w:ascii="Arial" w:hAnsi="Arial"/>
          <w:color w:val="2D3748"/>
          <w:sz w:val="21"/>
        </w:rPr>
        <w:t>The database is structured to store operational data securely without data loss or corruption.</w:t>
      </w:r>
    </w:p>
    <w:tbl>
      <w:tblPr>
        <w:tblW w:type="auto" w:w="0"/>
        <w:jc w:val="center"/>
        <w:tblLook w:firstColumn="1" w:firstRow="1" w:lastColumn="0" w:lastRow="0" w:noHBand="0" w:noVBand="1" w:val="04A0"/>
      </w:tblPr>
      <w:tblGrid>
        <w:gridCol w:w="4680"/>
        <w:gridCol w:w="4680"/>
      </w:tblGrid>
      <w:tr>
        <w:tc>
          <w:tcPr>
            <w:tcW w:type="dxa" w:w="3168"/>
            <w:shd w:fill="1A365D"/>
            <w:tcMar>
              <w:top w:w="120" w:type="dxa"/>
              <w:bottom w:w="120" w:type="dxa"/>
              <w:left w:w="140" w:type="dxa"/>
              <w:right w:w="140" w:type="dxa"/>
            </w:tcMar>
          </w:tcPr>
          <w:p>
            <w:pPr>
              <w:jc w:val="left"/>
            </w:pPr>
            <w:r>
              <w:rPr>
                <w:rFonts w:ascii="Arial" w:hAnsi="Arial"/>
                <w:b/>
                <w:color w:val="FFFFFF"/>
                <w:sz w:val="20"/>
              </w:rPr>
              <w:t>Database Table</w:t>
            </w:r>
          </w:p>
        </w:tc>
        <w:tc>
          <w:tcPr>
            <w:tcW w:type="dxa" w:w="6192"/>
            <w:shd w:fill="1A365D"/>
            <w:tcMar>
              <w:top w:w="120" w:type="dxa"/>
              <w:bottom w:w="120" w:type="dxa"/>
              <w:left w:w="140" w:type="dxa"/>
              <w:right w:w="140" w:type="dxa"/>
            </w:tcMar>
          </w:tcPr>
          <w:p>
            <w:pPr>
              <w:jc w:val="left"/>
            </w:pPr>
            <w:r>
              <w:rPr>
                <w:rFonts w:ascii="Arial" w:hAnsi="Arial"/>
                <w:b/>
                <w:color w:val="FFFFFF"/>
                <w:sz w:val="20"/>
              </w:rPr>
              <w:t>Business Information Stored</w:t>
            </w:r>
          </w:p>
        </w:tc>
      </w:tr>
      <w:tr>
        <w:tc>
          <w:tcPr>
            <w:tcW w:type="dxa" w:w="3168"/>
            <w:shd w:fill="F7FAFC"/>
            <w:tcMar>
              <w:top w:w="100" w:type="dxa"/>
              <w:bottom w:w="100" w:type="dxa"/>
              <w:left w:w="140" w:type="dxa"/>
              <w:right w:w="140" w:type="dxa"/>
            </w:tcMar>
          </w:tcPr>
          <w:p>
            <w:pPr>
              <w:jc w:val="left"/>
            </w:pPr>
            <w:r>
              <w:rPr>
                <w:rFonts w:ascii="Arial" w:hAnsi="Arial"/>
                <w:color w:val="2D3748"/>
                <w:sz w:val="19"/>
              </w:rPr>
              <w:t>users</w:t>
            </w:r>
          </w:p>
        </w:tc>
        <w:tc>
          <w:tcPr>
            <w:tcW w:type="dxa" w:w="6192"/>
            <w:shd w:fill="F7FAFC"/>
            <w:tcMar>
              <w:top w:w="100" w:type="dxa"/>
              <w:bottom w:w="100" w:type="dxa"/>
              <w:left w:w="140" w:type="dxa"/>
              <w:right w:w="140" w:type="dxa"/>
            </w:tcMar>
          </w:tcPr>
          <w:p>
            <w:pPr>
              <w:jc w:val="left"/>
            </w:pPr>
            <w:r>
              <w:rPr>
                <w:rFonts w:ascii="Arial" w:hAnsi="Arial"/>
                <w:color w:val="2D3748"/>
                <w:sz w:val="19"/>
              </w:rPr>
              <w:t>Stores system staff accounts, login credentials, hashed passwords, and assigned roles (Manager or Ticket Officer).</w:t>
            </w:r>
          </w:p>
        </w:tc>
      </w:tr>
      <w:tr>
        <w:tc>
          <w:tcPr>
            <w:tcW w:type="dxa" w:w="3168"/>
            <w:shd w:fill="FFFFFF"/>
            <w:tcMar>
              <w:top w:w="100" w:type="dxa"/>
              <w:bottom w:w="100" w:type="dxa"/>
              <w:left w:w="140" w:type="dxa"/>
              <w:right w:w="140" w:type="dxa"/>
            </w:tcMar>
          </w:tcPr>
          <w:p>
            <w:pPr>
              <w:jc w:val="left"/>
            </w:pPr>
            <w:r>
              <w:rPr>
                <w:rFonts w:ascii="Arial" w:hAnsi="Arial"/>
                <w:color w:val="2D3748"/>
                <w:sz w:val="19"/>
              </w:rPr>
              <w:t>attendees</w:t>
            </w:r>
          </w:p>
        </w:tc>
        <w:tc>
          <w:tcPr>
            <w:tcW w:type="dxa" w:w="6192"/>
            <w:shd w:fill="FFFFFF"/>
            <w:tcMar>
              <w:top w:w="100" w:type="dxa"/>
              <w:bottom w:w="100" w:type="dxa"/>
              <w:left w:w="140" w:type="dxa"/>
              <w:right w:w="140" w:type="dxa"/>
            </w:tcMar>
          </w:tcPr>
          <w:p>
            <w:pPr>
              <w:jc w:val="left"/>
            </w:pPr>
            <w:r>
              <w:rPr>
                <w:rFonts w:ascii="Arial" w:hAnsi="Arial"/>
                <w:color w:val="2D3748"/>
                <w:sz w:val="19"/>
              </w:rPr>
              <w:t>Stores attendee profiles, contact numbers, email addresses, and registration timestamps.</w:t>
            </w:r>
          </w:p>
        </w:tc>
      </w:tr>
      <w:tr>
        <w:tc>
          <w:tcPr>
            <w:tcW w:type="dxa" w:w="3168"/>
            <w:shd w:fill="F7FAFC"/>
            <w:tcMar>
              <w:top w:w="100" w:type="dxa"/>
              <w:bottom w:w="100" w:type="dxa"/>
              <w:left w:w="140" w:type="dxa"/>
              <w:right w:w="140" w:type="dxa"/>
            </w:tcMar>
          </w:tcPr>
          <w:p>
            <w:pPr>
              <w:jc w:val="left"/>
            </w:pPr>
            <w:r>
              <w:rPr>
                <w:rFonts w:ascii="Arial" w:hAnsi="Arial"/>
                <w:color w:val="2D3748"/>
                <w:sz w:val="19"/>
              </w:rPr>
              <w:t>events</w:t>
            </w:r>
          </w:p>
        </w:tc>
        <w:tc>
          <w:tcPr>
            <w:tcW w:type="dxa" w:w="6192"/>
            <w:shd w:fill="F7FAFC"/>
            <w:tcMar>
              <w:top w:w="100" w:type="dxa"/>
              <w:bottom w:w="100" w:type="dxa"/>
              <w:left w:w="140" w:type="dxa"/>
              <w:right w:w="140" w:type="dxa"/>
            </w:tcMar>
          </w:tcPr>
          <w:p>
            <w:pPr>
              <w:jc w:val="left"/>
            </w:pPr>
            <w:r>
              <w:rPr>
                <w:rFonts w:ascii="Arial" w:hAnsi="Arial"/>
                <w:color w:val="2D3748"/>
                <w:sz w:val="19"/>
              </w:rPr>
              <w:t>Stores event definitions, event titles, venues, dates, descriptions, and active status.</w:t>
            </w:r>
          </w:p>
        </w:tc>
      </w:tr>
      <w:tr>
        <w:tc>
          <w:tcPr>
            <w:tcW w:type="dxa" w:w="3168"/>
            <w:shd w:fill="FFFFFF"/>
            <w:tcMar>
              <w:top w:w="100" w:type="dxa"/>
              <w:bottom w:w="100" w:type="dxa"/>
              <w:left w:w="140" w:type="dxa"/>
              <w:right w:w="140" w:type="dxa"/>
            </w:tcMar>
          </w:tcPr>
          <w:p>
            <w:pPr>
              <w:jc w:val="left"/>
            </w:pPr>
            <w:r>
              <w:rPr>
                <w:rFonts w:ascii="Arial" w:hAnsi="Arial"/>
                <w:color w:val="2D3748"/>
                <w:sz w:val="19"/>
              </w:rPr>
              <w:t>ticket_types</w:t>
            </w:r>
          </w:p>
        </w:tc>
        <w:tc>
          <w:tcPr>
            <w:tcW w:type="dxa" w:w="6192"/>
            <w:shd w:fill="FFFFFF"/>
            <w:tcMar>
              <w:top w:w="100" w:type="dxa"/>
              <w:bottom w:w="100" w:type="dxa"/>
              <w:left w:w="140" w:type="dxa"/>
              <w:right w:w="140" w:type="dxa"/>
            </w:tcMar>
          </w:tcPr>
          <w:p>
            <w:pPr>
              <w:jc w:val="left"/>
            </w:pPr>
            <w:r>
              <w:rPr>
                <w:rFonts w:ascii="Arial" w:hAnsi="Arial"/>
                <w:color w:val="2D3748"/>
                <w:sz w:val="19"/>
              </w:rPr>
              <w:t>Stores ticket categories (VIP, Regular, Student), event IDs, unit prices in GH₵, capacity limits, and descriptions.</w:t>
            </w:r>
          </w:p>
        </w:tc>
      </w:tr>
      <w:tr>
        <w:tc>
          <w:tcPr>
            <w:tcW w:type="dxa" w:w="3168"/>
            <w:shd w:fill="F7FAFC"/>
            <w:tcMar>
              <w:top w:w="100" w:type="dxa"/>
              <w:bottom w:w="100" w:type="dxa"/>
              <w:left w:w="140" w:type="dxa"/>
              <w:right w:w="140" w:type="dxa"/>
            </w:tcMar>
          </w:tcPr>
          <w:p>
            <w:pPr>
              <w:jc w:val="left"/>
            </w:pPr>
            <w:r>
              <w:rPr>
                <w:rFonts w:ascii="Arial" w:hAnsi="Arial"/>
                <w:color w:val="2D3748"/>
                <w:sz w:val="19"/>
              </w:rPr>
              <w:t>orders</w:t>
            </w:r>
          </w:p>
        </w:tc>
        <w:tc>
          <w:tcPr>
            <w:tcW w:type="dxa" w:w="6192"/>
            <w:shd w:fill="F7FAFC"/>
            <w:tcMar>
              <w:top w:w="100" w:type="dxa"/>
              <w:bottom w:w="100" w:type="dxa"/>
              <w:left w:w="140" w:type="dxa"/>
              <w:right w:w="140" w:type="dxa"/>
            </w:tcMar>
          </w:tcPr>
          <w:p>
            <w:pPr>
              <w:jc w:val="left"/>
            </w:pPr>
            <w:r>
              <w:rPr>
                <w:rFonts w:ascii="Arial" w:hAnsi="Arial"/>
                <w:color w:val="2D3748"/>
                <w:sz w:val="19"/>
              </w:rPr>
              <w:t>Stores ticket orders, order numbers, attendee IDs, total amounts, balance remaining, and payment status.</w:t>
            </w:r>
          </w:p>
        </w:tc>
      </w:tr>
      <w:tr>
        <w:tc>
          <w:tcPr>
            <w:tcW w:type="dxa" w:w="3168"/>
            <w:shd w:fill="FFFFFF"/>
            <w:tcMar>
              <w:top w:w="100" w:type="dxa"/>
              <w:bottom w:w="100" w:type="dxa"/>
              <w:left w:w="140" w:type="dxa"/>
              <w:right w:w="140" w:type="dxa"/>
            </w:tcMar>
          </w:tcPr>
          <w:p>
            <w:pPr>
              <w:jc w:val="left"/>
            </w:pPr>
            <w:r>
              <w:rPr>
                <w:rFonts w:ascii="Arial" w:hAnsi="Arial"/>
                <w:color w:val="2D3748"/>
                <w:sz w:val="19"/>
              </w:rPr>
              <w:t>order_items</w:t>
            </w:r>
          </w:p>
        </w:tc>
        <w:tc>
          <w:tcPr>
            <w:tcW w:type="dxa" w:w="6192"/>
            <w:shd w:fill="FFFFFF"/>
            <w:tcMar>
              <w:top w:w="100" w:type="dxa"/>
              <w:bottom w:w="100" w:type="dxa"/>
              <w:left w:w="140" w:type="dxa"/>
              <w:right w:w="140" w:type="dxa"/>
            </w:tcMar>
          </w:tcPr>
          <w:p>
            <w:pPr>
              <w:jc w:val="left"/>
            </w:pPr>
            <w:r>
              <w:rPr>
                <w:rFonts w:ascii="Arial" w:hAnsi="Arial"/>
                <w:color w:val="2D3748"/>
                <w:sz w:val="19"/>
              </w:rPr>
              <w:t>Stores line items within an order, linking specific ticket types, quantities, unit prices, and unique ticket codes.</w:t>
            </w:r>
          </w:p>
        </w:tc>
      </w:tr>
      <w:tr>
        <w:tc>
          <w:tcPr>
            <w:tcW w:type="dxa" w:w="3168"/>
            <w:shd w:fill="F7FAFC"/>
            <w:tcMar>
              <w:top w:w="100" w:type="dxa"/>
              <w:bottom w:w="100" w:type="dxa"/>
              <w:left w:w="140" w:type="dxa"/>
              <w:right w:w="140" w:type="dxa"/>
            </w:tcMar>
          </w:tcPr>
          <w:p>
            <w:pPr>
              <w:jc w:val="left"/>
            </w:pPr>
            <w:r>
              <w:rPr>
                <w:rFonts w:ascii="Arial" w:hAnsi="Arial"/>
                <w:color w:val="2D3748"/>
                <w:sz w:val="19"/>
              </w:rPr>
              <w:t>check_ins</w:t>
            </w:r>
          </w:p>
        </w:tc>
        <w:tc>
          <w:tcPr>
            <w:tcW w:type="dxa" w:w="6192"/>
            <w:shd w:fill="F7FAFC"/>
            <w:tcMar>
              <w:top w:w="100" w:type="dxa"/>
              <w:bottom w:w="100" w:type="dxa"/>
              <w:left w:w="140" w:type="dxa"/>
              <w:right w:w="140" w:type="dxa"/>
            </w:tcMar>
          </w:tcPr>
          <w:p>
            <w:pPr>
              <w:jc w:val="left"/>
            </w:pPr>
            <w:r>
              <w:rPr>
                <w:rFonts w:ascii="Arial" w:hAnsi="Arial"/>
                <w:color w:val="2D3748"/>
                <w:sz w:val="19"/>
              </w:rPr>
              <w:t>Stores gate check-in records, ticket codes, check-in timestamps, and gate officer IDs.</w:t>
            </w:r>
          </w:p>
        </w:tc>
      </w:tr>
      <w:tr>
        <w:tc>
          <w:tcPr>
            <w:tcW w:type="dxa" w:w="3168"/>
            <w:shd w:fill="FFFFFF"/>
            <w:tcMar>
              <w:top w:w="100" w:type="dxa"/>
              <w:bottom w:w="100" w:type="dxa"/>
              <w:left w:w="140" w:type="dxa"/>
              <w:right w:w="140" w:type="dxa"/>
            </w:tcMar>
          </w:tcPr>
          <w:p>
            <w:pPr>
              <w:jc w:val="left"/>
            </w:pPr>
            <w:r>
              <w:rPr>
                <w:rFonts w:ascii="Arial" w:hAnsi="Arial"/>
                <w:color w:val="2D3748"/>
                <w:sz w:val="19"/>
              </w:rPr>
              <w:t>payments</w:t>
            </w:r>
          </w:p>
        </w:tc>
        <w:tc>
          <w:tcPr>
            <w:tcW w:type="dxa" w:w="6192"/>
            <w:shd w:fill="FFFFFF"/>
            <w:tcMar>
              <w:top w:w="100" w:type="dxa"/>
              <w:bottom w:w="100" w:type="dxa"/>
              <w:left w:w="140" w:type="dxa"/>
              <w:right w:w="140" w:type="dxa"/>
            </w:tcMar>
          </w:tcPr>
          <w:p>
            <w:pPr>
              <w:jc w:val="left"/>
            </w:pPr>
            <w:r>
              <w:rPr>
                <w:rFonts w:ascii="Arial" w:hAnsi="Arial"/>
                <w:color w:val="2D3748"/>
                <w:sz w:val="19"/>
              </w:rPr>
              <w:t>Stores payment transaction records, payment methods (Cash/MoMo/Card), transaction references, and amounts paid.</w:t>
            </w:r>
          </w:p>
        </w:tc>
      </w:tr>
      <w:tr>
        <w:tc>
          <w:tcPr>
            <w:tcW w:type="dxa" w:w="3168"/>
            <w:shd w:fill="F7FAFC"/>
            <w:tcMar>
              <w:top w:w="100" w:type="dxa"/>
              <w:bottom w:w="100" w:type="dxa"/>
              <w:left w:w="140" w:type="dxa"/>
              <w:right w:w="140" w:type="dxa"/>
            </w:tcMar>
          </w:tcPr>
          <w:p>
            <w:pPr>
              <w:jc w:val="left"/>
            </w:pPr>
            <w:r>
              <w:rPr>
                <w:rFonts w:ascii="Arial" w:hAnsi="Arial"/>
                <w:color w:val="2D3748"/>
                <w:sz w:val="19"/>
              </w:rPr>
              <w:t>receipts</w:t>
            </w:r>
          </w:p>
        </w:tc>
        <w:tc>
          <w:tcPr>
            <w:tcW w:type="dxa" w:w="6192"/>
            <w:shd w:fill="F7FAFC"/>
            <w:tcMar>
              <w:top w:w="100" w:type="dxa"/>
              <w:bottom w:w="100" w:type="dxa"/>
              <w:left w:w="140" w:type="dxa"/>
              <w:right w:w="140" w:type="dxa"/>
            </w:tcMar>
          </w:tcPr>
          <w:p>
            <w:pPr>
              <w:jc w:val="left"/>
            </w:pPr>
            <w:r>
              <w:rPr>
                <w:rFonts w:ascii="Arial" w:hAnsi="Arial"/>
                <w:color w:val="2D3748"/>
                <w:sz w:val="19"/>
              </w:rPr>
              <w:t>Stores generated ticket receipt records, receipt numbers, generation timestamps, and event summaries.</w:t>
            </w:r>
          </w:p>
        </w:tc>
      </w:tr>
      <w:tr>
        <w:tc>
          <w:tcPr>
            <w:tcW w:type="dxa" w:w="3168"/>
            <w:shd w:fill="FFFFFF"/>
            <w:tcMar>
              <w:top w:w="100" w:type="dxa"/>
              <w:bottom w:w="100" w:type="dxa"/>
              <w:left w:w="140" w:type="dxa"/>
              <w:right w:w="140" w:type="dxa"/>
            </w:tcMar>
          </w:tcPr>
          <w:p>
            <w:pPr>
              <w:jc w:val="left"/>
            </w:pPr>
            <w:r>
              <w:rPr>
                <w:rFonts w:ascii="Arial" w:hAnsi="Arial"/>
                <w:color w:val="2D3748"/>
                <w:sz w:val="19"/>
              </w:rPr>
              <w:t>settings</w:t>
            </w:r>
          </w:p>
        </w:tc>
        <w:tc>
          <w:tcPr>
            <w:tcW w:type="dxa" w:w="6192"/>
            <w:shd w:fill="FFFFFF"/>
            <w:tcMar>
              <w:top w:w="100" w:type="dxa"/>
              <w:bottom w:w="100" w:type="dxa"/>
              <w:left w:w="140" w:type="dxa"/>
              <w:right w:w="140" w:type="dxa"/>
            </w:tcMar>
          </w:tcPr>
          <w:p>
            <w:pPr>
              <w:jc w:val="left"/>
            </w:pPr>
            <w:r>
              <w:rPr>
                <w:rFonts w:ascii="Arial" w:hAnsi="Arial"/>
                <w:color w:val="2D3748"/>
                <w:sz w:val="19"/>
              </w:rPr>
              <w:t>Stores global organizer configuration parameters, business name, address, contact details, currency code, and ticket footers.</w:t>
            </w:r>
          </w:p>
        </w:tc>
      </w:tr>
    </w:tbl>
    <w:p>
      <w:r>
        <w:br w:type="page"/>
      </w:r>
    </w:p>
    <w:p>
      <w:pPr>
        <w:spacing w:before="360" w:after="160" w:line="276" w:lineRule="auto"/>
      </w:pPr>
      <w:r>
        <w:rPr>
          <w:rFonts w:ascii="Arial" w:hAnsi="Arial"/>
          <w:b/>
          <w:color w:val="1A365D"/>
          <w:sz w:val="32"/>
        </w:rPr>
        <w:t>6. Technologies Used &amp; Rationale</w:t>
      </w:r>
    </w:p>
    <w:p>
      <w:pPr>
        <w:spacing w:before="0" w:after="120" w:line="276" w:lineRule="auto"/>
      </w:pPr>
      <w:r>
        <w:rPr>
          <w:rFonts w:ascii="Arial" w:hAnsi="Arial"/>
          <w:color w:val="2D3748"/>
          <w:sz w:val="21"/>
        </w:rPr>
        <w:t>Each technology choice in the project stack serves a specific practical purpose in building a web application:</w:t>
      </w:r>
    </w:p>
    <w:p>
      <w:pPr>
        <w:pStyle w:val="ListBullet"/>
        <w:spacing w:before="0" w:after="80" w:line="276" w:lineRule="auto"/>
      </w:pPr>
      <w:r>
        <w:rPr>
          <w:rFonts w:ascii="Arial" w:hAnsi="Arial"/>
          <w:b/>
          <w:color w:val="1A202C"/>
          <w:sz w:val="21"/>
        </w:rPr>
        <w:t xml:space="preserve">Python 3: </w:t>
      </w:r>
      <w:r>
        <w:rPr>
          <w:rFonts w:ascii="Arial" w:hAnsi="Arial"/>
          <w:color w:val="2D3748"/>
          <w:sz w:val="21"/>
        </w:rPr>
        <w:t>Backend programming language executing order business logic, ticket code generation, and route handling.</w:t>
      </w:r>
    </w:p>
    <w:p>
      <w:pPr>
        <w:pStyle w:val="ListBullet"/>
        <w:spacing w:before="0" w:after="80" w:line="276" w:lineRule="auto"/>
      </w:pPr>
      <w:r>
        <w:rPr>
          <w:rFonts w:ascii="Arial" w:hAnsi="Arial"/>
          <w:b/>
          <w:color w:val="1A202C"/>
          <w:sz w:val="21"/>
        </w:rPr>
        <w:t xml:space="preserve">Flask: </w:t>
      </w:r>
      <w:r>
        <w:rPr>
          <w:rFonts w:ascii="Arial" w:hAnsi="Arial"/>
          <w:color w:val="2D3748"/>
          <w:sz w:val="21"/>
        </w:rPr>
        <w:t>Lightweight Python web framework managing routes, sessions, HTTP requests, and HTML rendering.</w:t>
      </w:r>
    </w:p>
    <w:p>
      <w:pPr>
        <w:pStyle w:val="ListBullet"/>
        <w:spacing w:before="0" w:after="80" w:line="276" w:lineRule="auto"/>
      </w:pPr>
      <w:r>
        <w:rPr>
          <w:rFonts w:ascii="Arial" w:hAnsi="Arial"/>
          <w:b/>
          <w:color w:val="1A202C"/>
          <w:sz w:val="21"/>
        </w:rPr>
        <w:t xml:space="preserve">SQLAlchemy ORM: </w:t>
      </w:r>
      <w:r>
        <w:rPr>
          <w:rFonts w:ascii="Arial" w:hAnsi="Arial"/>
          <w:color w:val="2D3748"/>
          <w:sz w:val="21"/>
        </w:rPr>
        <w:t>Object-Relational Mapping library managing database interactions using structured Python models.</w:t>
      </w:r>
    </w:p>
    <w:p>
      <w:pPr>
        <w:pStyle w:val="ListBullet"/>
        <w:spacing w:before="0" w:after="80" w:line="276" w:lineRule="auto"/>
      </w:pPr>
      <w:r>
        <w:rPr>
          <w:rFonts w:ascii="Arial" w:hAnsi="Arial"/>
          <w:b/>
          <w:color w:val="1A202C"/>
          <w:sz w:val="21"/>
        </w:rPr>
        <w:t xml:space="preserve">MySQL &amp; SQLite: </w:t>
      </w:r>
      <w:r>
        <w:rPr>
          <w:rFonts w:ascii="Arial" w:hAnsi="Arial"/>
          <w:color w:val="2D3748"/>
          <w:sz w:val="21"/>
        </w:rPr>
        <w:t>Database engines. MySQL is used for production; SQLite provides zero-config local execution.</w:t>
      </w:r>
    </w:p>
    <w:p>
      <w:pPr>
        <w:pStyle w:val="ListBullet"/>
        <w:spacing w:before="0" w:after="80" w:line="276" w:lineRule="auto"/>
      </w:pPr>
      <w:r>
        <w:rPr>
          <w:rFonts w:ascii="Arial" w:hAnsi="Arial"/>
          <w:b/>
          <w:color w:val="1A202C"/>
          <w:sz w:val="21"/>
        </w:rPr>
        <w:t xml:space="preserve">HTML5: </w:t>
      </w:r>
      <w:r>
        <w:rPr>
          <w:rFonts w:ascii="Arial" w:hAnsi="Arial"/>
          <w:color w:val="2D3748"/>
          <w:sz w:val="21"/>
        </w:rPr>
        <w:t>Renders structured web forms, event catalogs, ticket booking views, and gate check-in screens.</w:t>
      </w:r>
    </w:p>
    <w:p>
      <w:pPr>
        <w:pStyle w:val="ListBullet"/>
        <w:spacing w:before="0" w:after="80" w:line="276" w:lineRule="auto"/>
      </w:pPr>
      <w:r>
        <w:rPr>
          <w:rFonts w:ascii="Arial" w:hAnsi="Arial"/>
          <w:b/>
          <w:color w:val="1A202C"/>
          <w:sz w:val="21"/>
        </w:rPr>
        <w:t xml:space="preserve">Bootstrap 5: </w:t>
      </w:r>
      <w:r>
        <w:rPr>
          <w:rFonts w:ascii="Arial" w:hAnsi="Arial"/>
          <w:color w:val="2D3748"/>
          <w:sz w:val="21"/>
        </w:rPr>
        <w:t>Modern CSS framework providing responsive grids, badges, cards, navigation bars, and buttons.</w:t>
      </w:r>
    </w:p>
    <w:p>
      <w:pPr>
        <w:pStyle w:val="ListBullet"/>
        <w:spacing w:before="0" w:after="80" w:line="276" w:lineRule="auto"/>
      </w:pPr>
      <w:r>
        <w:rPr>
          <w:rFonts w:ascii="Arial" w:hAnsi="Arial"/>
          <w:b/>
          <w:color w:val="1A202C"/>
          <w:sz w:val="21"/>
        </w:rPr>
        <w:t xml:space="preserve">JavaScript (Vanilla JS): </w:t>
      </w:r>
      <w:r>
        <w:rPr>
          <w:rFonts w:ascii="Arial" w:hAnsi="Arial"/>
          <w:color w:val="2D3748"/>
          <w:sz w:val="21"/>
        </w:rPr>
        <w:t>Powers dynamic ticket pricing calculation and window.print() for receipts.</w:t>
      </w:r>
    </w:p>
    <w:p>
      <w:pPr>
        <w:pStyle w:val="ListBullet"/>
        <w:spacing w:before="0" w:after="80" w:line="276" w:lineRule="auto"/>
      </w:pPr>
      <w:r>
        <w:rPr>
          <w:rFonts w:ascii="Arial" w:hAnsi="Arial"/>
          <w:b/>
          <w:color w:val="1A202C"/>
          <w:sz w:val="21"/>
        </w:rPr>
        <w:t xml:space="preserve">Jinja2: </w:t>
      </w:r>
      <w:r>
        <w:rPr>
          <w:rFonts w:ascii="Arial" w:hAnsi="Arial"/>
          <w:color w:val="2D3748"/>
          <w:sz w:val="21"/>
        </w:rPr>
        <w:t>Templating engine rendering dynamic backend models, loops, and layout templates into HTML views.</w:t>
      </w:r>
    </w:p>
    <w:p>
      <w:r>
        <w:br w:type="page"/>
      </w:r>
    </w:p>
    <w:p>
      <w:pPr>
        <w:spacing w:before="360" w:after="160" w:line="276" w:lineRule="auto"/>
      </w:pPr>
      <w:r>
        <w:rPr>
          <w:rFonts w:ascii="Arial" w:hAnsi="Arial"/>
          <w:b/>
          <w:color w:val="1A365D"/>
          <w:sz w:val="32"/>
        </w:rPr>
        <w:t>7. How to Run &amp; Setup the Project (Beginner Guide)</w:t>
      </w:r>
    </w:p>
    <w:p>
      <w:pPr>
        <w:spacing w:before="0" w:after="120" w:line="276" w:lineRule="auto"/>
      </w:pPr>
      <w:r>
        <w:rPr>
          <w:rFonts w:ascii="Arial" w:hAnsi="Arial"/>
          <w:color w:val="2D3748"/>
          <w:sz w:val="21"/>
        </w:rPr>
        <w:t>Follow these simple, step-by-step instructions to set up and run the application on any computer:</w:t>
      </w:r>
    </w:p>
    <w:p>
      <w:pPr>
        <w:spacing w:before="280" w:after="120" w:line="276" w:lineRule="auto"/>
      </w:pPr>
      <w:r>
        <w:rPr>
          <w:rFonts w:ascii="Arial" w:hAnsi="Arial"/>
          <w:b/>
          <w:color w:val="2B6CB0"/>
          <w:sz w:val="26"/>
        </w:rPr>
        <w:t>Step 1: Obtain the Project (Clone or Unzip)</w:t>
      </w:r>
    </w:p>
    <w:p>
      <w:pPr>
        <w:spacing w:before="0" w:after="120" w:line="276" w:lineRule="auto"/>
      </w:pPr>
      <w:r>
        <w:rPr>
          <w:rFonts w:ascii="Arial" w:hAnsi="Arial"/>
          <w:color w:val="2D3748"/>
          <w:sz w:val="21"/>
        </w:rPr>
        <w:t>Option A (GitHub): Clone the repository using Git:</w:t>
        <w:br/>
        <w:t xml:space="preserve">  git clone &lt;repository_url&gt;</w:t>
        <w:br/>
        <w:t xml:space="preserve">  cd &lt;project_folder&gt;</w:t>
        <w:br/>
        <w:br/>
        <w:t>Option B (ZIP): Extract the project ZIP file and open the folder in VS Code or Terminal.</w:t>
      </w:r>
    </w:p>
    <w:p>
      <w:pPr>
        <w:spacing w:before="280" w:after="120" w:line="276" w:lineRule="auto"/>
      </w:pPr>
      <w:r>
        <w:rPr>
          <w:rFonts w:ascii="Arial" w:hAnsi="Arial"/>
          <w:b/>
          <w:color w:val="2B6CB0"/>
          <w:sz w:val="26"/>
        </w:rPr>
        <w:t>Step 2: Install Required Packages</w:t>
      </w:r>
    </w:p>
    <w:p>
      <w:pPr>
        <w:spacing w:before="0" w:after="120" w:line="276" w:lineRule="auto"/>
      </w:pPr>
      <w:r>
        <w:rPr>
          <w:rFonts w:ascii="Arial" w:hAnsi="Arial"/>
          <w:color w:val="2D3748"/>
          <w:sz w:val="21"/>
        </w:rPr>
        <w:t>Open your terminal or VS Code terminal and install all project dependencies:</w:t>
        <w:br/>
        <w:t xml:space="preserve">  pip install -r requirements.txt</w:t>
        <w:br/>
        <w:br/>
        <w:t>(Note: Creating a virtual environment using 'python -m venv venv' is optional. Installing packages directly with pip works perfectly.)</w:t>
      </w:r>
    </w:p>
    <w:p>
      <w:pPr>
        <w:spacing w:before="280" w:after="120" w:line="276" w:lineRule="auto"/>
      </w:pPr>
      <w:r>
        <w:rPr>
          <w:rFonts w:ascii="Arial" w:hAnsi="Arial"/>
          <w:b/>
          <w:color w:val="2B6CB0"/>
          <w:sz w:val="26"/>
        </w:rPr>
        <w:t>Step 3: Configure Database (.env File)</w:t>
      </w:r>
    </w:p>
    <w:p>
      <w:pPr>
        <w:spacing w:before="0" w:after="120" w:line="276" w:lineRule="auto"/>
      </w:pPr>
      <w:r>
        <w:rPr>
          <w:rFonts w:ascii="Arial" w:hAnsi="Arial"/>
          <w:color w:val="2D3748"/>
          <w:sz w:val="21"/>
        </w:rPr>
        <w:t>Create a file named '.env' in the project root directory:</w:t>
        <w:br/>
        <w:br/>
        <w:t>For MySQL (Recommended):</w:t>
        <w:br/>
        <w:t xml:space="preserve">  DATABASE_URL=mysql+pymysql://root:password@localhost:3306/&lt;database_name&gt;</w:t>
        <w:br/>
        <w:br/>
        <w:t>For SQLite (Zero-Config Fallback):</w:t>
        <w:br/>
        <w:t xml:space="preserve">  DATABASE_URL=sqlite:///app.db</w:t>
      </w:r>
    </w:p>
    <w:p>
      <w:pPr>
        <w:spacing w:before="280" w:after="120" w:line="276" w:lineRule="auto"/>
      </w:pPr>
      <w:r>
        <w:rPr>
          <w:rFonts w:ascii="Arial" w:hAnsi="Arial"/>
          <w:b/>
          <w:color w:val="2B6CB0"/>
          <w:sz w:val="26"/>
        </w:rPr>
        <w:t>Step 4: Run Automatic Database Seeder</w:t>
      </w:r>
    </w:p>
    <w:p>
      <w:pPr>
        <w:spacing w:before="0" w:after="120" w:line="276" w:lineRule="auto"/>
      </w:pPr>
      <w:r>
        <w:rPr>
          <w:rFonts w:ascii="Arial" w:hAnsi="Arial"/>
          <w:color w:val="2D3748"/>
          <w:sz w:val="21"/>
        </w:rPr>
        <w:t>Execute the smart seeding script:</w:t>
        <w:br/>
        <w:t xml:space="preserve">  python seed.py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What does seed.py do automatically?</w:t>
              <w:br/>
            </w:r>
            <w:r>
              <w:rPr>
                <w:rFonts w:ascii="Arial" w:hAnsi="Arial"/>
                <w:color w:val="2D3748"/>
                <w:sz w:val="20"/>
              </w:rPr>
              <w:t>The seed.py script automatically checks for the MySQL database and creates it if it does not exist, generates all database tables (db.create_all()), and populates default accounts, system settings (GH₵), sample catalog items, customers, and transactions in a single command.</w:t>
            </w:r>
          </w:p>
        </w:tc>
      </w:tr>
    </w:tbl>
    <w:p>
      <w:pPr>
        <w:spacing w:before="0" w:after="80"/>
      </w:pPr>
    </w:p>
    <w:p>
      <w:pPr>
        <w:spacing w:before="280" w:after="120" w:line="276" w:lineRule="auto"/>
      </w:pPr>
      <w:r>
        <w:rPr>
          <w:rFonts w:ascii="Arial" w:hAnsi="Arial"/>
          <w:b/>
          <w:color w:val="2B6CB0"/>
          <w:sz w:val="26"/>
        </w:rPr>
        <w:t>Step 5: Launch Web Server</w:t>
      </w:r>
    </w:p>
    <w:p>
      <w:pPr>
        <w:spacing w:before="0" w:after="120" w:line="276" w:lineRule="auto"/>
      </w:pPr>
      <w:r>
        <w:rPr>
          <w:rFonts w:ascii="Arial" w:hAnsi="Arial"/>
          <w:color w:val="2D3748"/>
          <w:sz w:val="21"/>
        </w:rPr>
        <w:t>Start the Flask development server:</w:t>
        <w:br/>
        <w:t xml:space="preserve">  python run.py</w:t>
      </w:r>
    </w:p>
    <w:p>
      <w:pPr>
        <w:spacing w:before="280" w:after="120" w:line="276" w:lineRule="auto"/>
      </w:pPr>
      <w:r>
        <w:rPr>
          <w:rFonts w:ascii="Arial" w:hAnsi="Arial"/>
          <w:b/>
          <w:color w:val="2B6CB0"/>
          <w:sz w:val="26"/>
        </w:rPr>
        <w:t>Step 6: Access Application in Web Browser</w:t>
      </w:r>
    </w:p>
    <w:p>
      <w:pPr>
        <w:spacing w:before="0" w:after="120" w:line="276" w:lineRule="auto"/>
      </w:pPr>
      <w:r>
        <w:rPr>
          <w:rFonts w:ascii="Arial" w:hAnsi="Arial"/>
          <w:color w:val="2D3748"/>
          <w:sz w:val="21"/>
        </w:rPr>
        <w:t>Open Google Chrome or any modern browser and navigate to:</w:t>
        <w:br/>
        <w:t xml:space="preserve">  http://127.0.0.1:5000</w:t>
      </w:r>
    </w:p>
    <w:p>
      <w:r>
        <w:br w:type="page"/>
      </w:r>
    </w:p>
    <w:p>
      <w:pPr>
        <w:spacing w:before="360" w:after="160" w:line="276" w:lineRule="auto"/>
      </w:pPr>
      <w:r>
        <w:rPr>
          <w:rFonts w:ascii="Arial" w:hAnsi="Arial"/>
          <w:b/>
          <w:color w:val="1A365D"/>
          <w:sz w:val="32"/>
        </w:rPr>
        <w:t>8. Pre-Configured Sample Login Accounts</w:t>
      </w:r>
    </w:p>
    <w:p>
      <w:pPr>
        <w:spacing w:before="0" w:after="120" w:line="276" w:lineRule="auto"/>
      </w:pPr>
      <w:r>
        <w:rPr>
          <w:rFonts w:ascii="Arial" w:hAnsi="Arial"/>
          <w:color w:val="2D3748"/>
          <w:sz w:val="21"/>
        </w:rPr>
        <w:t>Use these pre-seeded accounts to demonstrate the application during defense:</w:t>
      </w:r>
    </w:p>
    <w:tbl>
      <w:tblPr>
        <w:tblW w:type="auto" w:w="0"/>
        <w:jc w:val="center"/>
        <w:tblLook w:firstColumn="1" w:firstRow="1" w:lastColumn="0" w:lastRow="0" w:noHBand="0" w:noVBand="1" w:val="04A0"/>
      </w:tblPr>
      <w:tblGrid>
        <w:gridCol w:w="3120"/>
        <w:gridCol w:w="3120"/>
        <w:gridCol w:w="3120"/>
      </w:tblGrid>
      <w:tr>
        <w:tc>
          <w:tcPr>
            <w:tcW w:type="dxa" w:w="2880"/>
            <w:shd w:fill="1A365D"/>
            <w:tcMar>
              <w:top w:w="120" w:type="dxa"/>
              <w:bottom w:w="120" w:type="dxa"/>
              <w:left w:w="140" w:type="dxa"/>
              <w:right w:w="140" w:type="dxa"/>
            </w:tcMar>
          </w:tcPr>
          <w:p>
            <w:pPr>
              <w:jc w:val="left"/>
            </w:pPr>
            <w:r>
              <w:rPr>
                <w:rFonts w:ascii="Arial" w:hAnsi="Arial"/>
                <w:b/>
                <w:color w:val="FFFFFF"/>
                <w:sz w:val="20"/>
              </w:rPr>
              <w:t>Role</w:t>
            </w:r>
          </w:p>
        </w:tc>
        <w:tc>
          <w:tcPr>
            <w:tcW w:type="dxa" w:w="4032"/>
            <w:shd w:fill="1A365D"/>
            <w:tcMar>
              <w:top w:w="120" w:type="dxa"/>
              <w:bottom w:w="120" w:type="dxa"/>
              <w:left w:w="140" w:type="dxa"/>
              <w:right w:w="140" w:type="dxa"/>
            </w:tcMar>
          </w:tcPr>
          <w:p>
            <w:pPr>
              <w:jc w:val="left"/>
            </w:pPr>
            <w:r>
              <w:rPr>
                <w:rFonts w:ascii="Arial" w:hAnsi="Arial"/>
                <w:b/>
                <w:color w:val="FFFFFF"/>
                <w:sz w:val="20"/>
              </w:rPr>
              <w:t>Login Email</w:t>
            </w:r>
          </w:p>
        </w:tc>
        <w:tc>
          <w:tcPr>
            <w:tcW w:type="dxa" w:w="2448"/>
            <w:shd w:fill="1A365D"/>
            <w:tcMar>
              <w:top w:w="120" w:type="dxa"/>
              <w:bottom w:w="120" w:type="dxa"/>
              <w:left w:w="140" w:type="dxa"/>
              <w:right w:w="140" w:type="dxa"/>
            </w:tcMar>
          </w:tcPr>
          <w:p>
            <w:pPr>
              <w:jc w:val="left"/>
            </w:pPr>
            <w:r>
              <w:rPr>
                <w:rFonts w:ascii="Arial" w:hAnsi="Arial"/>
                <w:b/>
                <w:color w:val="FFFFFF"/>
                <w:sz w:val="20"/>
              </w:rPr>
              <w:t>Password</w:t>
            </w:r>
          </w:p>
        </w:tc>
      </w:tr>
      <w:tr>
        <w:tc>
          <w:tcPr>
            <w:tcW w:type="dxa" w:w="2880"/>
            <w:shd w:fill="F7FAFC"/>
            <w:tcMar>
              <w:top w:w="100" w:type="dxa"/>
              <w:bottom w:w="100" w:type="dxa"/>
              <w:left w:w="140" w:type="dxa"/>
              <w:right w:w="140" w:type="dxa"/>
            </w:tcMar>
          </w:tcPr>
          <w:p>
            <w:pPr>
              <w:jc w:val="left"/>
            </w:pPr>
            <w:r>
              <w:rPr>
                <w:rFonts w:ascii="Arial" w:hAnsi="Arial"/>
                <w:color w:val="2D3748"/>
                <w:sz w:val="19"/>
              </w:rPr>
              <w:t>Manager</w:t>
            </w:r>
          </w:p>
        </w:tc>
        <w:tc>
          <w:tcPr>
            <w:tcW w:type="dxa" w:w="4032"/>
            <w:shd w:fill="F7FAFC"/>
            <w:tcMar>
              <w:top w:w="100" w:type="dxa"/>
              <w:bottom w:w="100" w:type="dxa"/>
              <w:left w:w="140" w:type="dxa"/>
              <w:right w:w="140" w:type="dxa"/>
            </w:tcMar>
          </w:tcPr>
          <w:p>
            <w:pPr>
              <w:jc w:val="left"/>
            </w:pPr>
            <w:r>
              <w:rPr>
                <w:rFonts w:ascii="Arial" w:hAnsi="Arial"/>
                <w:color w:val="2D3748"/>
                <w:sz w:val="19"/>
              </w:rPr>
              <w:t>manager@ticketme.com</w:t>
            </w:r>
          </w:p>
        </w:tc>
        <w:tc>
          <w:tcPr>
            <w:tcW w:type="dxa" w:w="2448"/>
            <w:shd w:fill="F7FAFC"/>
            <w:tcMar>
              <w:top w:w="100" w:type="dxa"/>
              <w:bottom w:w="100" w:type="dxa"/>
              <w:left w:w="140" w:type="dxa"/>
              <w:right w:w="140" w:type="dxa"/>
            </w:tcMar>
          </w:tcPr>
          <w:p>
            <w:pPr>
              <w:jc w:val="left"/>
            </w:pPr>
            <w:r>
              <w:rPr>
                <w:rFonts w:ascii="Arial" w:hAnsi="Arial"/>
                <w:color w:val="2D3748"/>
                <w:sz w:val="19"/>
              </w:rPr>
              <w:t>manager123</w:t>
            </w:r>
          </w:p>
        </w:tc>
      </w:tr>
      <w:tr>
        <w:tc>
          <w:tcPr>
            <w:tcW w:type="dxa" w:w="2880"/>
            <w:shd w:fill="FFFFFF"/>
            <w:tcMar>
              <w:top w:w="100" w:type="dxa"/>
              <w:bottom w:w="100" w:type="dxa"/>
              <w:left w:w="140" w:type="dxa"/>
              <w:right w:w="140" w:type="dxa"/>
            </w:tcMar>
          </w:tcPr>
          <w:p>
            <w:pPr>
              <w:jc w:val="left"/>
            </w:pPr>
            <w:r>
              <w:rPr>
                <w:rFonts w:ascii="Arial" w:hAnsi="Arial"/>
                <w:color w:val="2D3748"/>
                <w:sz w:val="19"/>
              </w:rPr>
              <w:t>Ticket Officer</w:t>
            </w:r>
          </w:p>
        </w:tc>
        <w:tc>
          <w:tcPr>
            <w:tcW w:type="dxa" w:w="4032"/>
            <w:shd w:fill="FFFFFF"/>
            <w:tcMar>
              <w:top w:w="100" w:type="dxa"/>
              <w:bottom w:w="100" w:type="dxa"/>
              <w:left w:w="140" w:type="dxa"/>
              <w:right w:w="140" w:type="dxa"/>
            </w:tcMar>
          </w:tcPr>
          <w:p>
            <w:pPr>
              <w:jc w:val="left"/>
            </w:pPr>
            <w:r>
              <w:rPr>
                <w:rFonts w:ascii="Arial" w:hAnsi="Arial"/>
                <w:color w:val="2D3748"/>
                <w:sz w:val="19"/>
              </w:rPr>
              <w:t>officer@ticketme.com</w:t>
            </w:r>
          </w:p>
        </w:tc>
        <w:tc>
          <w:tcPr>
            <w:tcW w:type="dxa" w:w="2448"/>
            <w:shd w:fill="FFFFFF"/>
            <w:tcMar>
              <w:top w:w="100" w:type="dxa"/>
              <w:bottom w:w="100" w:type="dxa"/>
              <w:left w:w="140" w:type="dxa"/>
              <w:right w:w="140" w:type="dxa"/>
            </w:tcMar>
          </w:tcPr>
          <w:p>
            <w:pPr>
              <w:jc w:val="left"/>
            </w:pPr>
            <w:r>
              <w:rPr>
                <w:rFonts w:ascii="Arial" w:hAnsi="Arial"/>
                <w:color w:val="2D3748"/>
                <w:sz w:val="19"/>
              </w:rPr>
              <w:t>officer123</w:t>
            </w:r>
          </w:p>
        </w:tc>
      </w:tr>
    </w:tbl>
    <w:p>
      <w:r>
        <w:br w:type="page"/>
      </w:r>
    </w:p>
    <w:p>
      <w:pPr>
        <w:spacing w:before="360" w:after="160" w:line="276" w:lineRule="auto"/>
      </w:pPr>
      <w:r>
        <w:rPr>
          <w:rFonts w:ascii="Arial" w:hAnsi="Arial"/>
          <w:b/>
          <w:color w:val="1A365D"/>
          <w:sz w:val="32"/>
        </w:rPr>
        <w:t>9. Recommended Demonstration Sequence</w:t>
      </w:r>
    </w:p>
    <w:p>
      <w:pPr>
        <w:spacing w:before="0" w:after="120" w:line="276" w:lineRule="auto"/>
      </w:pPr>
      <w:r>
        <w:rPr>
          <w:rFonts w:ascii="Arial" w:hAnsi="Arial"/>
          <w:color w:val="2D3748"/>
          <w:sz w:val="21"/>
        </w:rPr>
        <w:t>Present the application to your lecturer using this clear 6-step presentation flow:</w:t>
      </w:r>
    </w:p>
    <w:p>
      <w:pPr>
        <w:spacing w:before="0" w:after="120" w:line="276" w:lineRule="auto"/>
      </w:pPr>
      <w:r>
        <w:rPr>
          <w:rFonts w:ascii="Arial" w:hAnsi="Arial"/>
          <w:b/>
          <w:color w:val="1A202C"/>
          <w:sz w:val="21"/>
        </w:rPr>
        <w:t xml:space="preserve">Phase 1: Log In as Manager — </w:t>
      </w:r>
      <w:r>
        <w:rPr>
          <w:rFonts w:ascii="Arial" w:hAnsi="Arial"/>
          <w:color w:val="2D3748"/>
          <w:sz w:val="21"/>
        </w:rPr>
        <w:t>Log into TicketMe as Manager (manager@ticketme.com / manager123) to demonstrate administrative control.</w:t>
      </w:r>
    </w:p>
    <w:p>
      <w:pPr>
        <w:spacing w:before="0" w:after="120" w:line="276" w:lineRule="auto"/>
      </w:pPr>
      <w:r>
        <w:rPr>
          <w:rFonts w:ascii="Arial" w:hAnsi="Arial"/>
          <w:b/>
          <w:color w:val="1A202C"/>
          <w:sz w:val="21"/>
        </w:rPr>
        <w:t xml:space="preserve">Phase 2: Review Dashboard &amp; Event Setup — </w:t>
      </w:r>
      <w:r>
        <w:rPr>
          <w:rFonts w:ascii="Arial" w:hAnsi="Arial"/>
          <w:color w:val="2D3748"/>
          <w:sz w:val="21"/>
        </w:rPr>
        <w:t>Examine dashboard KPIs and navigate to Event Catalog to show event creation and ticket tier pricing.</w:t>
      </w:r>
    </w:p>
    <w:p>
      <w:pPr>
        <w:spacing w:before="0" w:after="120" w:line="276" w:lineRule="auto"/>
      </w:pPr>
      <w:r>
        <w:rPr>
          <w:rFonts w:ascii="Arial" w:hAnsi="Arial"/>
          <w:b/>
          <w:color w:val="1A202C"/>
          <w:sz w:val="21"/>
        </w:rPr>
        <w:t xml:space="preserve">Phase 3: Book Ticket &amp; Generate Code — </w:t>
      </w:r>
      <w:r>
        <w:rPr>
          <w:rFonts w:ascii="Arial" w:hAnsi="Arial"/>
          <w:color w:val="2D3748"/>
          <w:sz w:val="21"/>
        </w:rPr>
        <w:t>Navigate to Ticket Booking, select an event, issue 2 VIP tickets, and generate unique ticket codes.</w:t>
      </w:r>
    </w:p>
    <w:p>
      <w:pPr>
        <w:spacing w:before="0" w:after="120" w:line="276" w:lineRule="auto"/>
      </w:pPr>
      <w:r>
        <w:rPr>
          <w:rFonts w:ascii="Arial" w:hAnsi="Arial"/>
          <w:b/>
          <w:color w:val="1A202C"/>
          <w:sz w:val="21"/>
        </w:rPr>
        <w:t xml:space="preserve">Phase 4: Record Payment &amp; Print Ticket — </w:t>
      </w:r>
      <w:r>
        <w:rPr>
          <w:rFonts w:ascii="Arial" w:hAnsi="Arial"/>
          <w:color w:val="2D3748"/>
          <w:sz w:val="21"/>
        </w:rPr>
        <w:t>Record payment (Cash or MoMo), click 'Print Receipt', and show browser print ticket output.</w:t>
      </w:r>
    </w:p>
    <w:p>
      <w:pPr>
        <w:spacing w:before="0" w:after="120" w:line="276" w:lineRule="auto"/>
      </w:pPr>
      <w:r>
        <w:rPr>
          <w:rFonts w:ascii="Arial" w:hAnsi="Arial"/>
          <w:b/>
          <w:color w:val="1A202C"/>
          <w:sz w:val="21"/>
        </w:rPr>
        <w:t xml:space="preserve">Phase 5: Demonstrate Gate Check-in — </w:t>
      </w:r>
      <w:r>
        <w:rPr>
          <w:rFonts w:ascii="Arial" w:hAnsi="Arial"/>
          <w:color w:val="2D3748"/>
          <w:sz w:val="21"/>
        </w:rPr>
        <w:t>Navigate to Check-in Validation, enter ticket code `TM-2026-00001`, verify valid check-in, and attempt a second entry to show double-check protection.</w:t>
      </w:r>
    </w:p>
    <w:p>
      <w:pPr>
        <w:spacing w:before="0" w:after="120" w:line="276" w:lineRule="auto"/>
      </w:pPr>
      <w:r>
        <w:rPr>
          <w:rFonts w:ascii="Arial" w:hAnsi="Arial"/>
          <w:b/>
          <w:color w:val="1A202C"/>
          <w:sz w:val="21"/>
        </w:rPr>
        <w:t xml:space="preserve">Phase 6: Log In as Ticket Officer — </w:t>
      </w:r>
      <w:r>
        <w:rPr>
          <w:rFonts w:ascii="Arial" w:hAnsi="Arial"/>
          <w:color w:val="2D3748"/>
          <w:sz w:val="21"/>
        </w:rPr>
        <w:t>Log out and sign in as Ticket Officer (officer@ticketme.com / officer123), demonstrating access restrictions on Reports and User Management.</w:t>
      </w:r>
    </w:p>
    <w:p>
      <w:r>
        <w:br w:type="page"/>
      </w:r>
    </w:p>
    <w:p>
      <w:pPr>
        <w:spacing w:before="360" w:after="160" w:line="276" w:lineRule="auto"/>
      </w:pPr>
      <w:r>
        <w:rPr>
          <w:rFonts w:ascii="Arial" w:hAnsi="Arial"/>
          <w:b/>
          <w:color w:val="1A365D"/>
          <w:sz w:val="32"/>
        </w:rPr>
        <w:t>10. 30 Viva / Defense Questions &amp; Student Answers</w:t>
      </w:r>
    </w:p>
    <w:p>
      <w:pPr>
        <w:spacing w:before="0" w:after="120" w:line="276" w:lineRule="auto"/>
      </w:pPr>
      <w:r>
        <w:rPr>
          <w:rFonts w:ascii="Arial" w:hAnsi="Arial"/>
          <w:color w:val="2D3748"/>
          <w:sz w:val="21"/>
        </w:rPr>
        <w:t>Review these 30 realistic defense questions and simple student responses before your presentation:</w:t>
      </w:r>
    </w:p>
    <w:p>
      <w:pPr>
        <w:spacing w:before="200" w:after="80" w:line="276" w:lineRule="auto"/>
      </w:pPr>
      <w:r>
        <w:rPr>
          <w:rFonts w:ascii="Arial" w:hAnsi="Arial"/>
          <w:b/>
          <w:color w:val="2D3748"/>
          <w:sz w:val="23"/>
        </w:rPr>
        <w:t>Q1. Why did you choose an Event Ticketing System for ICT243?</w:t>
      </w:r>
    </w:p>
    <w:p>
      <w:pPr>
        <w:spacing w:before="0" w:after="120" w:line="276" w:lineRule="auto"/>
      </w:pPr>
      <w:r>
        <w:rPr>
          <w:rFonts w:ascii="Arial" w:hAnsi="Arial"/>
          <w:b/>
          <w:color w:val="1A202C"/>
          <w:sz w:val="21"/>
        </w:rPr>
        <w:t xml:space="preserve">Answer: </w:t>
      </w:r>
      <w:r>
        <w:rPr>
          <w:rFonts w:ascii="Arial" w:hAnsi="Arial"/>
          <w:color w:val="2D3748"/>
          <w:sz w:val="21"/>
        </w:rPr>
        <w:t>Event ticketing involves real-world problems like fake tickets, payment tracking, gate queues, and ticket tier pricing. Digitizing this provides high practical value.</w:t>
      </w:r>
    </w:p>
    <w:p>
      <w:pPr>
        <w:spacing w:before="200" w:after="80" w:line="276" w:lineRule="auto"/>
      </w:pPr>
      <w:r>
        <w:rPr>
          <w:rFonts w:ascii="Arial" w:hAnsi="Arial"/>
          <w:b/>
          <w:color w:val="2D3748"/>
          <w:sz w:val="23"/>
        </w:rPr>
        <w:t>Q2. What real-world problem does TicketMe solve?</w:t>
      </w:r>
    </w:p>
    <w:p>
      <w:pPr>
        <w:spacing w:before="0" w:after="120" w:line="276" w:lineRule="auto"/>
      </w:pPr>
      <w:r>
        <w:rPr>
          <w:rFonts w:ascii="Arial" w:hAnsi="Arial"/>
          <w:b/>
          <w:color w:val="1A202C"/>
          <w:sz w:val="21"/>
        </w:rPr>
        <w:t xml:space="preserve">Answer: </w:t>
      </w:r>
      <w:r>
        <w:rPr>
          <w:rFonts w:ascii="Arial" w:hAnsi="Arial"/>
          <w:color w:val="2D3748"/>
          <w:sz w:val="21"/>
        </w:rPr>
        <w:t>It eliminates ticket counterfeiting, long gate entry delays, unverified payments, lost paper tickets, and manual attendee count errors.</w:t>
      </w:r>
    </w:p>
    <w:p>
      <w:pPr>
        <w:spacing w:before="200" w:after="80" w:line="276" w:lineRule="auto"/>
      </w:pPr>
      <w:r>
        <w:rPr>
          <w:rFonts w:ascii="Arial" w:hAnsi="Arial"/>
          <w:b/>
          <w:color w:val="2D3748"/>
          <w:sz w:val="23"/>
        </w:rPr>
        <w:t>Q3. How does TicketMe prevent ticket fraud?</w:t>
      </w:r>
    </w:p>
    <w:p>
      <w:pPr>
        <w:spacing w:before="0" w:after="120" w:line="276" w:lineRule="auto"/>
      </w:pPr>
      <w:r>
        <w:rPr>
          <w:rFonts w:ascii="Arial" w:hAnsi="Arial"/>
          <w:b/>
          <w:color w:val="1A202C"/>
          <w:sz w:val="21"/>
        </w:rPr>
        <w:t xml:space="preserve">Answer: </w:t>
      </w:r>
      <w:r>
        <w:rPr>
          <w:rFonts w:ascii="Arial" w:hAnsi="Arial"/>
          <w:color w:val="2D3748"/>
          <w:sz w:val="21"/>
        </w:rPr>
        <w:t>Every ticket is assigned a unique alphanumeric code stored in the database. When scanned at check-in, the system flags the ticket as 'Checked In', blocking duplicate reuse.</w:t>
      </w:r>
    </w:p>
    <w:p>
      <w:pPr>
        <w:spacing w:before="200" w:after="80" w:line="276" w:lineRule="auto"/>
      </w:pPr>
      <w:r>
        <w:rPr>
          <w:rFonts w:ascii="Arial" w:hAnsi="Arial"/>
          <w:b/>
          <w:color w:val="2D3748"/>
          <w:sz w:val="23"/>
        </w:rPr>
        <w:t>Q4. How does client-side JavaScript calculate ticket totals?</w:t>
      </w:r>
    </w:p>
    <w:p>
      <w:pPr>
        <w:spacing w:before="0" w:after="120" w:line="276" w:lineRule="auto"/>
      </w:pPr>
      <w:r>
        <w:rPr>
          <w:rFonts w:ascii="Arial" w:hAnsi="Arial"/>
          <w:b/>
          <w:color w:val="1A202C"/>
          <w:sz w:val="21"/>
        </w:rPr>
        <w:t xml:space="preserve">Answer: </w:t>
      </w:r>
      <w:r>
        <w:rPr>
          <w:rFonts w:ascii="Arial" w:hAnsi="Arial"/>
          <w:color w:val="2D3748"/>
          <w:sz w:val="21"/>
        </w:rPr>
        <w:t>JavaScript dynamically multiplies ticket tier price by selected quantity in real time before form submission.</w:t>
      </w:r>
    </w:p>
    <w:p>
      <w:pPr>
        <w:spacing w:before="200" w:after="80" w:line="276" w:lineRule="auto"/>
      </w:pPr>
      <w:r>
        <w:rPr>
          <w:rFonts w:ascii="Arial" w:hAnsi="Arial"/>
          <w:b/>
          <w:color w:val="2D3748"/>
          <w:sz w:val="23"/>
        </w:rPr>
        <w:t>Q5. How does browser ticket receipt printing work?</w:t>
      </w:r>
    </w:p>
    <w:p>
      <w:pPr>
        <w:spacing w:before="0" w:after="120" w:line="276" w:lineRule="auto"/>
      </w:pPr>
      <w:r>
        <w:rPr>
          <w:rFonts w:ascii="Arial" w:hAnsi="Arial"/>
          <w:b/>
          <w:color w:val="1A202C"/>
          <w:sz w:val="21"/>
        </w:rPr>
        <w:t xml:space="preserve">Answer: </w:t>
      </w:r>
      <w:r>
        <w:rPr>
          <w:rFonts w:ascii="Arial" w:hAnsi="Arial"/>
          <w:color w:val="2D3748"/>
          <w:sz w:val="21"/>
        </w:rPr>
        <w:t>TicketMe renders formatted HTML ticket receipts and calls `window.print()` for instant physical printing.</w:t>
      </w:r>
    </w:p>
    <w:p>
      <w:pPr>
        <w:spacing w:before="200" w:after="80" w:line="276" w:lineRule="auto"/>
      </w:pPr>
      <w:r>
        <w:rPr>
          <w:rFonts w:ascii="Arial" w:hAnsi="Arial"/>
          <w:b/>
          <w:color w:val="2D3748"/>
          <w:sz w:val="23"/>
        </w:rPr>
        <w:t>Q6. What ORM is used and why?</w:t>
      </w:r>
    </w:p>
    <w:p>
      <w:pPr>
        <w:spacing w:before="0" w:after="120" w:line="276" w:lineRule="auto"/>
      </w:pPr>
      <w:r>
        <w:rPr>
          <w:rFonts w:ascii="Arial" w:hAnsi="Arial"/>
          <w:b/>
          <w:color w:val="1A202C"/>
          <w:sz w:val="21"/>
        </w:rPr>
        <w:t xml:space="preserve">Answer: </w:t>
      </w:r>
      <w:r>
        <w:rPr>
          <w:rFonts w:ascii="Arial" w:hAnsi="Arial"/>
          <w:color w:val="2D3748"/>
          <w:sz w:val="21"/>
        </w:rPr>
        <w:t>SQLAlchemy ORM is used to interact with database tables via Python objects safely and efficiently.</w:t>
      </w:r>
    </w:p>
    <w:p>
      <w:pPr>
        <w:spacing w:before="200" w:after="80" w:line="276" w:lineRule="auto"/>
      </w:pPr>
      <w:r>
        <w:rPr>
          <w:rFonts w:ascii="Arial" w:hAnsi="Arial"/>
          <w:b/>
          <w:color w:val="2D3748"/>
          <w:sz w:val="23"/>
        </w:rPr>
        <w:t>Q7. How are user passwords secured?</w:t>
      </w:r>
    </w:p>
    <w:p>
      <w:pPr>
        <w:spacing w:before="0" w:after="120" w:line="276" w:lineRule="auto"/>
      </w:pPr>
      <w:r>
        <w:rPr>
          <w:rFonts w:ascii="Arial" w:hAnsi="Arial"/>
          <w:b/>
          <w:color w:val="1A202C"/>
          <w:sz w:val="21"/>
        </w:rPr>
        <w:t xml:space="preserve">Answer: </w:t>
      </w:r>
      <w:r>
        <w:rPr>
          <w:rFonts w:ascii="Arial" w:hAnsi="Arial"/>
          <w:color w:val="2D3748"/>
          <w:sz w:val="21"/>
        </w:rPr>
        <w:t>Using Werkzeug's `generate_password_hash` to store secure cryptographic hashes rather than plaintext passwords.</w:t>
      </w:r>
    </w:p>
    <w:p>
      <w:pPr>
        <w:spacing w:before="200" w:after="80" w:line="276" w:lineRule="auto"/>
      </w:pPr>
      <w:r>
        <w:rPr>
          <w:rFonts w:ascii="Arial" w:hAnsi="Arial"/>
          <w:b/>
          <w:color w:val="2D3748"/>
          <w:sz w:val="23"/>
        </w:rPr>
        <w:t>Q8. What are the two user roles in TicketMe?</w:t>
      </w:r>
    </w:p>
    <w:p>
      <w:pPr>
        <w:spacing w:before="0" w:after="120" w:line="276" w:lineRule="auto"/>
      </w:pPr>
      <w:r>
        <w:rPr>
          <w:rFonts w:ascii="Arial" w:hAnsi="Arial"/>
          <w:b/>
          <w:color w:val="1A202C"/>
          <w:sz w:val="21"/>
        </w:rPr>
        <w:t xml:space="preserve">Answer: </w:t>
      </w:r>
      <w:r>
        <w:rPr>
          <w:rFonts w:ascii="Arial" w:hAnsi="Arial"/>
          <w:color w:val="2D3748"/>
          <w:sz w:val="21"/>
        </w:rPr>
        <w:t>Manager (full administrative, event creation, ticket pricing, staff, and financial report access) and Ticket Officer (operational access for booking, payment, ticket printing, and gate check-in).</w:t>
      </w:r>
    </w:p>
    <w:p>
      <w:pPr>
        <w:spacing w:before="200" w:after="80" w:line="276" w:lineRule="auto"/>
      </w:pPr>
      <w:r>
        <w:rPr>
          <w:rFonts w:ascii="Arial" w:hAnsi="Arial"/>
          <w:b/>
          <w:color w:val="2D3748"/>
          <w:sz w:val="23"/>
        </w:rPr>
        <w:t>Q9. How is server-side access authorization enforced?</w:t>
      </w:r>
    </w:p>
    <w:p>
      <w:pPr>
        <w:spacing w:before="0" w:after="120" w:line="276" w:lineRule="auto"/>
      </w:pPr>
      <w:r>
        <w:rPr>
          <w:rFonts w:ascii="Arial" w:hAnsi="Arial"/>
          <w:b/>
          <w:color w:val="1A202C"/>
          <w:sz w:val="21"/>
        </w:rPr>
        <w:t xml:space="preserve">Answer: </w:t>
      </w:r>
      <w:r>
        <w:rPr>
          <w:rFonts w:ascii="Arial" w:hAnsi="Arial"/>
          <w:color w:val="2D3748"/>
          <w:sz w:val="21"/>
        </w:rPr>
        <w:t>Using custom Python decorators like `@roles_required('Manager')` which check `current_user.role` on the server backend.</w:t>
      </w:r>
    </w:p>
    <w:p>
      <w:pPr>
        <w:spacing w:before="200" w:after="80" w:line="276" w:lineRule="auto"/>
      </w:pPr>
      <w:r>
        <w:rPr>
          <w:rFonts w:ascii="Arial" w:hAnsi="Arial"/>
          <w:b/>
          <w:color w:val="2D3748"/>
          <w:sz w:val="23"/>
        </w:rPr>
        <w:t>Q10. What happens if a Ticket Officer tries to access the User Management URL?</w:t>
      </w:r>
    </w:p>
    <w:p>
      <w:pPr>
        <w:spacing w:before="0" w:after="120" w:line="276" w:lineRule="auto"/>
      </w:pPr>
      <w:r>
        <w:rPr>
          <w:rFonts w:ascii="Arial" w:hAnsi="Arial"/>
          <w:b/>
          <w:color w:val="1A202C"/>
          <w:sz w:val="21"/>
        </w:rPr>
        <w:t xml:space="preserve">Answer: </w:t>
      </w:r>
      <w:r>
        <w:rPr>
          <w:rFonts w:ascii="Arial" w:hAnsi="Arial"/>
          <w:color w:val="2D3748"/>
          <w:sz w:val="21"/>
        </w:rPr>
        <w:t>The decorator intercepts the request, displays an access denied warning alert, and redirects to the dashboard.</w:t>
      </w:r>
    </w:p>
    <w:p>
      <w:pPr>
        <w:spacing w:before="200" w:after="80" w:line="276" w:lineRule="auto"/>
      </w:pPr>
      <w:r>
        <w:rPr>
          <w:rFonts w:ascii="Arial" w:hAnsi="Arial"/>
          <w:b/>
          <w:color w:val="2D3748"/>
          <w:sz w:val="23"/>
        </w:rPr>
        <w:t>Q11. How are unique ticket codes generated?</w:t>
      </w:r>
    </w:p>
    <w:p>
      <w:pPr>
        <w:spacing w:before="0" w:after="120" w:line="276" w:lineRule="auto"/>
      </w:pPr>
      <w:r>
        <w:rPr>
          <w:rFonts w:ascii="Arial" w:hAnsi="Arial"/>
          <w:b/>
          <w:color w:val="1A202C"/>
          <w:sz w:val="21"/>
        </w:rPr>
        <w:t xml:space="preserve">Answer: </w:t>
      </w:r>
      <w:r>
        <w:rPr>
          <w:rFonts w:ascii="Arial" w:hAnsi="Arial"/>
          <w:color w:val="2D3748"/>
          <w:sz w:val="21"/>
        </w:rPr>
        <w:t>Using a structured format combining prefix, year, and sequential sequence (e.g. `TM-2026-00001`).</w:t>
      </w:r>
    </w:p>
    <w:p>
      <w:pPr>
        <w:spacing w:before="200" w:after="80" w:line="276" w:lineRule="auto"/>
      </w:pPr>
      <w:r>
        <w:rPr>
          <w:rFonts w:ascii="Arial" w:hAnsi="Arial"/>
          <w:b/>
          <w:color w:val="2D3748"/>
          <w:sz w:val="23"/>
        </w:rPr>
        <w:t>Q12. How does payment balance tracking work?</w:t>
      </w:r>
    </w:p>
    <w:p>
      <w:pPr>
        <w:spacing w:before="0" w:after="120" w:line="276" w:lineRule="auto"/>
      </w:pPr>
      <w:r>
        <w:rPr>
          <w:rFonts w:ascii="Arial" w:hAnsi="Arial"/>
          <w:b/>
          <w:color w:val="1A202C"/>
          <w:sz w:val="21"/>
        </w:rPr>
        <w:t xml:space="preserve">Answer: </w:t>
      </w:r>
      <w:r>
        <w:rPr>
          <w:rFonts w:ascii="Arial" w:hAnsi="Arial"/>
          <w:color w:val="2D3748"/>
          <w:sz w:val="21"/>
        </w:rPr>
        <w:t>Comparing payments logged against total ticket order amount to assign status as 'Paid', 'Partially Paid', or 'Unpaid'.</w:t>
      </w:r>
    </w:p>
    <w:p>
      <w:pPr>
        <w:spacing w:before="200" w:after="80" w:line="276" w:lineRule="auto"/>
      </w:pPr>
      <w:r>
        <w:rPr>
          <w:rFonts w:ascii="Arial" w:hAnsi="Arial"/>
          <w:b/>
          <w:color w:val="2D3748"/>
          <w:sz w:val="23"/>
        </w:rPr>
        <w:t>Q13. What templating engine is used by Flask?</w:t>
      </w:r>
    </w:p>
    <w:p>
      <w:pPr>
        <w:spacing w:before="0" w:after="120" w:line="276" w:lineRule="auto"/>
      </w:pPr>
      <w:r>
        <w:rPr>
          <w:rFonts w:ascii="Arial" w:hAnsi="Arial"/>
          <w:b/>
          <w:color w:val="1A202C"/>
          <w:sz w:val="21"/>
        </w:rPr>
        <w:t xml:space="preserve">Answer: </w:t>
      </w:r>
      <w:r>
        <w:rPr>
          <w:rFonts w:ascii="Arial" w:hAnsi="Arial"/>
          <w:color w:val="2D3748"/>
          <w:sz w:val="21"/>
        </w:rPr>
        <w:t>Jinja2 renders dynamic variables and layout templates into HTML pages.</w:t>
      </w:r>
    </w:p>
    <w:p>
      <w:pPr>
        <w:spacing w:before="200" w:after="80" w:line="276" w:lineRule="auto"/>
      </w:pPr>
      <w:r>
        <w:rPr>
          <w:rFonts w:ascii="Arial" w:hAnsi="Arial"/>
          <w:b/>
          <w:color w:val="2D3748"/>
          <w:sz w:val="23"/>
        </w:rPr>
        <w:t>Q14. Why is template inheritance used?</w:t>
      </w:r>
    </w:p>
    <w:p>
      <w:pPr>
        <w:spacing w:before="0" w:after="120" w:line="276" w:lineRule="auto"/>
      </w:pPr>
      <w:r>
        <w:rPr>
          <w:rFonts w:ascii="Arial" w:hAnsi="Arial"/>
          <w:b/>
          <w:color w:val="1A202C"/>
          <w:sz w:val="21"/>
        </w:rPr>
        <w:t xml:space="preserve">Answer: </w:t>
      </w:r>
      <w:r>
        <w:rPr>
          <w:rFonts w:ascii="Arial" w:hAnsi="Arial"/>
          <w:color w:val="2D3748"/>
          <w:sz w:val="21"/>
        </w:rPr>
        <w:t>A shared `base.html` layout eliminates code duplication and maintains styling consistency across all pages.</w:t>
      </w:r>
    </w:p>
    <w:p>
      <w:pPr>
        <w:spacing w:before="200" w:after="80" w:line="276" w:lineRule="auto"/>
      </w:pPr>
      <w:r>
        <w:rPr>
          <w:rFonts w:ascii="Arial" w:hAnsi="Arial"/>
          <w:b/>
          <w:color w:val="2D3748"/>
          <w:sz w:val="23"/>
        </w:rPr>
        <w:t>Q15. What is session management in Flask-Login?</w:t>
      </w:r>
    </w:p>
    <w:p>
      <w:pPr>
        <w:spacing w:before="0" w:after="120" w:line="276" w:lineRule="auto"/>
      </w:pPr>
      <w:r>
        <w:rPr>
          <w:rFonts w:ascii="Arial" w:hAnsi="Arial"/>
          <w:b/>
          <w:color w:val="1A202C"/>
          <w:sz w:val="21"/>
        </w:rPr>
        <w:t xml:space="preserve">Answer: </w:t>
      </w:r>
      <w:r>
        <w:rPr>
          <w:rFonts w:ascii="Arial" w:hAnsi="Arial"/>
          <w:color w:val="2D3748"/>
          <w:sz w:val="21"/>
        </w:rPr>
        <w:t>Flask-Login maintains an encrypted session cookie in the browser to recognize authenticated users across page requests.</w:t>
      </w:r>
    </w:p>
    <w:p>
      <w:pPr>
        <w:spacing w:before="200" w:after="80" w:line="276" w:lineRule="auto"/>
      </w:pPr>
      <w:r>
        <w:rPr>
          <w:rFonts w:ascii="Arial" w:hAnsi="Arial"/>
          <w:b/>
          <w:color w:val="2D3748"/>
          <w:sz w:val="23"/>
        </w:rPr>
        <w:t>Q16. How does attendee search work?</w:t>
      </w:r>
    </w:p>
    <w:p>
      <w:pPr>
        <w:spacing w:before="0" w:after="120" w:line="276" w:lineRule="auto"/>
      </w:pPr>
      <w:r>
        <w:rPr>
          <w:rFonts w:ascii="Arial" w:hAnsi="Arial"/>
          <w:b/>
          <w:color w:val="1A202C"/>
          <w:sz w:val="21"/>
        </w:rPr>
        <w:t xml:space="preserve">Answer: </w:t>
      </w:r>
      <w:r>
        <w:rPr>
          <w:rFonts w:ascii="Arial" w:hAnsi="Arial"/>
          <w:color w:val="2D3748"/>
          <w:sz w:val="21"/>
        </w:rPr>
        <w:t>SQLAlchemy filters attendee records where the name or phone number matches the query term using `LIKE` filters.</w:t>
      </w:r>
    </w:p>
    <w:p>
      <w:pPr>
        <w:spacing w:before="200" w:after="80" w:line="276" w:lineRule="auto"/>
      </w:pPr>
      <w:r>
        <w:rPr>
          <w:rFonts w:ascii="Arial" w:hAnsi="Arial"/>
          <w:b/>
          <w:color w:val="2D3748"/>
          <w:sz w:val="23"/>
        </w:rPr>
        <w:t>Q17. What is the purpose of `seed.py`?</w:t>
      </w:r>
    </w:p>
    <w:p>
      <w:pPr>
        <w:spacing w:before="0" w:after="120" w:line="276" w:lineRule="auto"/>
      </w:pPr>
      <w:r>
        <w:rPr>
          <w:rFonts w:ascii="Arial" w:hAnsi="Arial"/>
          <w:b/>
          <w:color w:val="1A202C"/>
          <w:sz w:val="21"/>
        </w:rPr>
        <w:t xml:space="preserve">Answer: </w:t>
      </w:r>
      <w:r>
        <w:rPr>
          <w:rFonts w:ascii="Arial" w:hAnsi="Arial"/>
          <w:color w:val="2D3748"/>
          <w:sz w:val="21"/>
        </w:rPr>
        <w:t>It populates the database with default Manager/Officer accounts, sample events, ticket tiers, attendees, and test bookings for immediate demonstration.</w:t>
      </w:r>
    </w:p>
    <w:p>
      <w:pPr>
        <w:spacing w:before="200" w:after="80" w:line="276" w:lineRule="auto"/>
      </w:pPr>
      <w:r>
        <w:rPr>
          <w:rFonts w:ascii="Arial" w:hAnsi="Arial"/>
          <w:b/>
          <w:color w:val="2D3748"/>
          <w:sz w:val="23"/>
        </w:rPr>
        <w:t>Q18. How does gate check-in validation operate?</w:t>
      </w:r>
    </w:p>
    <w:p>
      <w:pPr>
        <w:spacing w:before="0" w:after="120" w:line="276" w:lineRule="auto"/>
      </w:pPr>
      <w:r>
        <w:rPr>
          <w:rFonts w:ascii="Arial" w:hAnsi="Arial"/>
          <w:b/>
          <w:color w:val="1A202C"/>
          <w:sz w:val="21"/>
        </w:rPr>
        <w:t xml:space="preserve">Answer: </w:t>
      </w:r>
      <w:r>
        <w:rPr>
          <w:rFonts w:ascii="Arial" w:hAnsi="Arial"/>
          <w:color w:val="2D3748"/>
          <w:sz w:val="21"/>
        </w:rPr>
        <w:t>The gate officer submits a ticket code; the system queries `order_items` and `check_ins` to verify validity and prevent re-entry.</w:t>
      </w:r>
    </w:p>
    <w:p>
      <w:pPr>
        <w:spacing w:before="200" w:after="80" w:line="276" w:lineRule="auto"/>
      </w:pPr>
      <w:r>
        <w:rPr>
          <w:rFonts w:ascii="Arial" w:hAnsi="Arial"/>
          <w:b/>
          <w:color w:val="2D3748"/>
          <w:sz w:val="23"/>
        </w:rPr>
        <w:t>Q19. What are Flash messages?</w:t>
      </w:r>
    </w:p>
    <w:p>
      <w:pPr>
        <w:spacing w:before="0" w:after="120" w:line="276" w:lineRule="auto"/>
      </w:pPr>
      <w:r>
        <w:rPr>
          <w:rFonts w:ascii="Arial" w:hAnsi="Arial"/>
          <w:b/>
          <w:color w:val="1A202C"/>
          <w:sz w:val="21"/>
        </w:rPr>
        <w:t xml:space="preserve">Answer: </w:t>
      </w:r>
      <w:r>
        <w:rPr>
          <w:rFonts w:ascii="Arial" w:hAnsi="Arial"/>
          <w:color w:val="2D3748"/>
          <w:sz w:val="21"/>
        </w:rPr>
        <w:t>Temporary notifications stored in session that display user feedback alerts on the next page view.</w:t>
      </w:r>
    </w:p>
    <w:p>
      <w:pPr>
        <w:spacing w:before="200" w:after="80" w:line="276" w:lineRule="auto"/>
      </w:pPr>
      <w:r>
        <w:rPr>
          <w:rFonts w:ascii="Arial" w:hAnsi="Arial"/>
          <w:b/>
          <w:color w:val="2D3748"/>
          <w:sz w:val="23"/>
        </w:rPr>
        <w:t>Q20. What is the difference between GET and POST HTTP requests?</w:t>
      </w:r>
    </w:p>
    <w:p>
      <w:pPr>
        <w:spacing w:before="0" w:after="120" w:line="276" w:lineRule="auto"/>
      </w:pPr>
      <w:r>
        <w:rPr>
          <w:rFonts w:ascii="Arial" w:hAnsi="Arial"/>
          <w:b/>
          <w:color w:val="1A202C"/>
          <w:sz w:val="21"/>
        </w:rPr>
        <w:t xml:space="preserve">Answer: </w:t>
      </w:r>
      <w:r>
        <w:rPr>
          <w:rFonts w:ascii="Arial" w:hAnsi="Arial"/>
          <w:color w:val="2D3748"/>
          <w:sz w:val="21"/>
        </w:rPr>
        <w:t>GET requests retrieve web pages; POST requests submit form data to perform create or update database actions.</w:t>
      </w:r>
    </w:p>
    <w:p>
      <w:pPr>
        <w:spacing w:before="200" w:after="80" w:line="276" w:lineRule="auto"/>
      </w:pPr>
      <w:r>
        <w:rPr>
          <w:rFonts w:ascii="Arial" w:hAnsi="Arial"/>
          <w:b/>
          <w:color w:val="2D3748"/>
          <w:sz w:val="23"/>
        </w:rPr>
        <w:t>Q21. What is CSRF protection?</w:t>
      </w:r>
    </w:p>
    <w:p>
      <w:pPr>
        <w:spacing w:before="0" w:after="120" w:line="276" w:lineRule="auto"/>
      </w:pPr>
      <w:r>
        <w:rPr>
          <w:rFonts w:ascii="Arial" w:hAnsi="Arial"/>
          <w:b/>
          <w:color w:val="1A202C"/>
          <w:sz w:val="21"/>
        </w:rPr>
        <w:t xml:space="preserve">Answer: </w:t>
      </w:r>
      <w:r>
        <w:rPr>
          <w:rFonts w:ascii="Arial" w:hAnsi="Arial"/>
          <w:color w:val="2D3748"/>
          <w:sz w:val="21"/>
        </w:rPr>
        <w:t>Cross-Site Request Forgery protection ensures form submissions originate from authenticated users within the app.</w:t>
      </w:r>
    </w:p>
    <w:p>
      <w:pPr>
        <w:spacing w:before="200" w:after="80" w:line="276" w:lineRule="auto"/>
      </w:pPr>
      <w:r>
        <w:rPr>
          <w:rFonts w:ascii="Arial" w:hAnsi="Arial"/>
          <w:b/>
          <w:color w:val="2D3748"/>
          <w:sz w:val="23"/>
        </w:rPr>
        <w:t>Q22. How does the dashboard sum today's revenue?</w:t>
      </w:r>
    </w:p>
    <w:p>
      <w:pPr>
        <w:spacing w:before="0" w:after="120" w:line="276" w:lineRule="auto"/>
      </w:pPr>
      <w:r>
        <w:rPr>
          <w:rFonts w:ascii="Arial" w:hAnsi="Arial"/>
          <w:b/>
          <w:color w:val="1A202C"/>
          <w:sz w:val="21"/>
        </w:rPr>
        <w:t xml:space="preserve">Answer: </w:t>
      </w:r>
      <w:r>
        <w:rPr>
          <w:rFonts w:ascii="Arial" w:hAnsi="Arial"/>
          <w:color w:val="2D3748"/>
          <w:sz w:val="21"/>
        </w:rPr>
        <w:t>The server queries payments logged today and sums their amounts using SQLAlchemy's `func.sum()`.</w:t>
      </w:r>
    </w:p>
    <w:p>
      <w:pPr>
        <w:spacing w:before="200" w:after="80" w:line="276" w:lineRule="auto"/>
      </w:pPr>
      <w:r>
        <w:rPr>
          <w:rFonts w:ascii="Arial" w:hAnsi="Arial"/>
          <w:b/>
          <w:color w:val="2D3748"/>
          <w:sz w:val="23"/>
        </w:rPr>
        <w:t>Q23. What data is exported in CSV event reports?</w:t>
      </w:r>
    </w:p>
    <w:p>
      <w:pPr>
        <w:spacing w:before="0" w:after="120" w:line="276" w:lineRule="auto"/>
      </w:pPr>
      <w:r>
        <w:rPr>
          <w:rFonts w:ascii="Arial" w:hAnsi="Arial"/>
          <w:b/>
          <w:color w:val="1A202C"/>
          <w:sz w:val="21"/>
        </w:rPr>
        <w:t xml:space="preserve">Answer: </w:t>
      </w:r>
      <w:r>
        <w:rPr>
          <w:rFonts w:ascii="Arial" w:hAnsi="Arial"/>
          <w:color w:val="2D3748"/>
          <w:sz w:val="21"/>
        </w:rPr>
        <w:t>CSV exports include order IDs, event names, ticket tiers, attendee details, payment methods, transaction dates, and total amounts.</w:t>
      </w:r>
    </w:p>
    <w:p>
      <w:pPr>
        <w:spacing w:before="200" w:after="80" w:line="276" w:lineRule="auto"/>
      </w:pPr>
      <w:r>
        <w:rPr>
          <w:rFonts w:ascii="Arial" w:hAnsi="Arial"/>
          <w:b/>
          <w:color w:val="2D3748"/>
          <w:sz w:val="23"/>
        </w:rPr>
        <w:t>Q24. Why was Bootstrap 5 selected for UI design?</w:t>
      </w:r>
    </w:p>
    <w:p>
      <w:pPr>
        <w:spacing w:before="0" w:after="120" w:line="276" w:lineRule="auto"/>
      </w:pPr>
      <w:r>
        <w:rPr>
          <w:rFonts w:ascii="Arial" w:hAnsi="Arial"/>
          <w:b/>
          <w:color w:val="1A202C"/>
          <w:sz w:val="21"/>
        </w:rPr>
        <w:t xml:space="preserve">Answer: </w:t>
      </w:r>
      <w:r>
        <w:rPr>
          <w:rFonts w:ascii="Arial" w:hAnsi="Arial"/>
          <w:color w:val="2D3748"/>
          <w:sz w:val="21"/>
        </w:rPr>
        <w:t>Bootstrap 5 provides clean responsive grids, badges, cards, navigation bars, and buttons suited for mobile phones, tablets, and desktops.</w:t>
      </w:r>
    </w:p>
    <w:p>
      <w:pPr>
        <w:spacing w:before="200" w:after="80" w:line="276" w:lineRule="auto"/>
      </w:pPr>
      <w:r>
        <w:rPr>
          <w:rFonts w:ascii="Arial" w:hAnsi="Arial"/>
          <w:b/>
          <w:color w:val="2D3748"/>
          <w:sz w:val="23"/>
        </w:rPr>
        <w:t>Q25. How could TicketMe scale for large multi-venue festivals?</w:t>
      </w:r>
    </w:p>
    <w:p>
      <w:pPr>
        <w:spacing w:before="0" w:after="120" w:line="276" w:lineRule="auto"/>
      </w:pPr>
      <w:r>
        <w:rPr>
          <w:rFonts w:ascii="Arial" w:hAnsi="Arial"/>
          <w:b/>
          <w:color w:val="1A202C"/>
          <w:sz w:val="21"/>
        </w:rPr>
        <w:t xml:space="preserve">Answer: </w:t>
      </w:r>
      <w:r>
        <w:rPr>
          <w:rFonts w:ascii="Arial" w:hAnsi="Arial"/>
          <w:color w:val="2D3748"/>
          <w:sz w:val="21"/>
        </w:rPr>
        <w:t>By introducing QR code scanning APIs and adding `venue_gate_id` tracking for multi-gate entry management.</w:t>
      </w:r>
    </w:p>
    <w:p>
      <w:pPr>
        <w:spacing w:before="200" w:after="80" w:line="276" w:lineRule="auto"/>
      </w:pPr>
      <w:r>
        <w:rPr>
          <w:rFonts w:ascii="Arial" w:hAnsi="Arial"/>
          <w:b/>
          <w:color w:val="2D3748"/>
          <w:sz w:val="23"/>
        </w:rPr>
        <w:t>Q26. How are ticket prices updated?</w:t>
      </w:r>
    </w:p>
    <w:p>
      <w:pPr>
        <w:spacing w:before="0" w:after="120" w:line="276" w:lineRule="auto"/>
      </w:pPr>
      <w:r>
        <w:rPr>
          <w:rFonts w:ascii="Arial" w:hAnsi="Arial"/>
          <w:b/>
          <w:color w:val="1A202C"/>
          <w:sz w:val="21"/>
        </w:rPr>
        <w:t xml:space="preserve">Answer: </w:t>
      </w:r>
      <w:r>
        <w:rPr>
          <w:rFonts w:ascii="Arial" w:hAnsi="Arial"/>
          <w:color w:val="2D3748"/>
          <w:sz w:val="21"/>
        </w:rPr>
        <w:t>The Manager updates ticket tier prices in the Event Catalog; new ticket bookings immediately apply the updated price.</w:t>
      </w:r>
    </w:p>
    <w:p>
      <w:pPr>
        <w:spacing w:before="200" w:after="80" w:line="276" w:lineRule="auto"/>
      </w:pPr>
      <w:r>
        <w:rPr>
          <w:rFonts w:ascii="Arial" w:hAnsi="Arial"/>
          <w:b/>
          <w:color w:val="2D3748"/>
          <w:sz w:val="23"/>
        </w:rPr>
        <w:t>Q27. What security precautions were implemented?</w:t>
      </w:r>
    </w:p>
    <w:p>
      <w:pPr>
        <w:spacing w:before="0" w:after="120" w:line="276" w:lineRule="auto"/>
      </w:pPr>
      <w:r>
        <w:rPr>
          <w:rFonts w:ascii="Arial" w:hAnsi="Arial"/>
          <w:b/>
          <w:color w:val="1A202C"/>
          <w:sz w:val="21"/>
        </w:rPr>
        <w:t xml:space="preserve">Answer: </w:t>
      </w:r>
      <w:r>
        <w:rPr>
          <w:rFonts w:ascii="Arial" w:hAnsi="Arial"/>
          <w:color w:val="2D3748"/>
          <w:sz w:val="21"/>
        </w:rPr>
        <w:t>Password hashing, role-based authorization, parameterized ORM queries, unique ticket code validation, and CSRF token validation.</w:t>
      </w:r>
    </w:p>
    <w:p>
      <w:pPr>
        <w:spacing w:before="200" w:after="80" w:line="276" w:lineRule="auto"/>
      </w:pPr>
      <w:r>
        <w:rPr>
          <w:rFonts w:ascii="Arial" w:hAnsi="Arial"/>
          <w:b/>
          <w:color w:val="2D3748"/>
          <w:sz w:val="23"/>
        </w:rPr>
        <w:t>Q28. What is your main takeaway from developing TicketMe?</w:t>
      </w:r>
    </w:p>
    <w:p>
      <w:pPr>
        <w:spacing w:before="0" w:after="120" w:line="276" w:lineRule="auto"/>
      </w:pPr>
      <w:r>
        <w:rPr>
          <w:rFonts w:ascii="Arial" w:hAnsi="Arial"/>
          <w:b/>
          <w:color w:val="1A202C"/>
          <w:sz w:val="21"/>
        </w:rPr>
        <w:t xml:space="preserve">Answer: </w:t>
      </w:r>
      <w:r>
        <w:rPr>
          <w:rFonts w:ascii="Arial" w:hAnsi="Arial"/>
          <w:color w:val="2D3748"/>
          <w:sz w:val="21"/>
        </w:rPr>
        <w:t>I learned how to model complete digital workflows including ticket code generation, gate validation, and financial reporting using Python web technologies.</w:t>
      </w:r>
    </w:p>
    <w:p>
      <w:r>
        <w:br w:type="page"/>
      </w:r>
    </w:p>
    <w:p>
      <w:pPr>
        <w:spacing w:before="360" w:after="160" w:line="276" w:lineRule="auto"/>
      </w:pPr>
      <w:r>
        <w:rPr>
          <w:rFonts w:ascii="Arial" w:hAnsi="Arial"/>
          <w:b/>
          <w:color w:val="1A365D"/>
          <w:sz w:val="32"/>
        </w:rPr>
        <w:t>11. Common Mistakes to Avoid During Defense</w:t>
      </w:r>
    </w:p>
    <w:p>
      <w:pPr>
        <w:pStyle w:val="ListBullet"/>
        <w:spacing w:before="0" w:after="80" w:line="276" w:lineRule="auto"/>
      </w:pPr>
      <w:r>
        <w:rPr>
          <w:rFonts w:ascii="Arial" w:hAnsi="Arial"/>
          <w:b/>
          <w:color w:val="1A202C"/>
          <w:sz w:val="21"/>
        </w:rPr>
        <w:t xml:space="preserve">Forgetting to run seed.py before presenting: </w:t>
      </w:r>
      <w:r>
        <w:rPr>
          <w:rFonts w:ascii="Arial" w:hAnsi="Arial"/>
          <w:color w:val="2D3748"/>
          <w:sz w:val="21"/>
        </w:rPr>
        <w:t>Failing to run `python seed.py` results in missing database tables or login errors.</w:t>
      </w:r>
    </w:p>
    <w:p>
      <w:pPr>
        <w:pStyle w:val="ListBullet"/>
        <w:spacing w:before="0" w:after="80" w:line="276" w:lineRule="auto"/>
      </w:pPr>
      <w:r>
        <w:rPr>
          <w:rFonts w:ascii="Arial" w:hAnsi="Arial"/>
          <w:b/>
          <w:color w:val="1A202C"/>
          <w:sz w:val="21"/>
        </w:rPr>
        <w:t xml:space="preserve">Forgetting demo login passwords: </w:t>
      </w:r>
      <w:r>
        <w:rPr>
          <w:rFonts w:ascii="Arial" w:hAnsi="Arial"/>
          <w:color w:val="2D3748"/>
          <w:sz w:val="21"/>
        </w:rPr>
        <w:t>Keep `manager@ticketme.com` / `manager123` available to ensure smooth presentation execution.</w:t>
      </w:r>
    </w:p>
    <w:p>
      <w:pPr>
        <w:pStyle w:val="ListBullet"/>
        <w:spacing w:before="0" w:after="80" w:line="276" w:lineRule="auto"/>
      </w:pPr>
      <w:r>
        <w:rPr>
          <w:rFonts w:ascii="Arial" w:hAnsi="Arial"/>
          <w:b/>
          <w:color w:val="1A202C"/>
          <w:sz w:val="21"/>
        </w:rPr>
        <w:t xml:space="preserve">Focusing on code syntax instead of business utility: </w:t>
      </w:r>
      <w:r>
        <w:rPr>
          <w:rFonts w:ascii="Arial" w:hAnsi="Arial"/>
          <w:color w:val="2D3748"/>
          <w:sz w:val="21"/>
        </w:rPr>
        <w:t>Lecturers evaluate operational understanding; explain how TicketMe prevents gate fraud and queue delays.</w:t>
      </w:r>
    </w:p>
    <w:p>
      <w:pPr>
        <w:pStyle w:val="ListBullet"/>
        <w:spacing w:before="0" w:after="80" w:line="276" w:lineRule="auto"/>
      </w:pPr>
      <w:r>
        <w:rPr>
          <w:rFonts w:ascii="Arial" w:hAnsi="Arial"/>
          <w:b/>
          <w:color w:val="1A202C"/>
          <w:sz w:val="21"/>
        </w:rPr>
        <w:t xml:space="preserve">Navigating without a clear sequence: </w:t>
      </w:r>
      <w:r>
        <w:rPr>
          <w:rFonts w:ascii="Arial" w:hAnsi="Arial"/>
          <w:color w:val="2D3748"/>
          <w:sz w:val="21"/>
        </w:rPr>
        <w:t>Follow the operational flow (Login → Events → Ticket Booking → Payment → Receipt → Gate Check-in).</w:t>
      </w:r>
    </w:p>
    <w:p>
      <w:pPr>
        <w:pStyle w:val="ListBullet"/>
        <w:spacing w:before="0" w:after="80" w:line="276" w:lineRule="auto"/>
      </w:pPr>
      <w:r>
        <w:rPr>
          <w:rFonts w:ascii="Arial" w:hAnsi="Arial"/>
          <w:b/>
          <w:color w:val="1A202C"/>
          <w:sz w:val="21"/>
        </w:rPr>
        <w:t xml:space="preserve">Panicking if an input error occurs: </w:t>
      </w:r>
      <w:r>
        <w:rPr>
          <w:rFonts w:ascii="Arial" w:hAnsi="Arial"/>
          <w:color w:val="2D3748"/>
          <w:sz w:val="21"/>
        </w:rPr>
        <w:t>Explain the validation rule clearly (e.g. ticket code already used) and demonstrate resolution.</w:t>
      </w:r>
    </w:p>
    <w:p>
      <w:pPr>
        <w:spacing w:before="360" w:after="160" w:line="276" w:lineRule="auto"/>
      </w:pPr>
      <w:r>
        <w:rPr>
          <w:rFonts w:ascii="Arial" w:hAnsi="Arial"/>
          <w:b/>
          <w:color w:val="1A365D"/>
          <w:sz w:val="32"/>
        </w:rPr>
        <w:t>12. Practical Tips for a Successful Presentation</w:t>
      </w:r>
    </w:p>
    <w:p>
      <w:pPr>
        <w:pStyle w:val="ListBullet"/>
        <w:spacing w:before="0" w:after="80" w:line="276" w:lineRule="auto"/>
      </w:pPr>
      <w:r>
        <w:rPr>
          <w:rFonts w:ascii="Arial" w:hAnsi="Arial"/>
          <w:b/>
          <w:color w:val="1A202C"/>
          <w:sz w:val="21"/>
        </w:rPr>
        <w:t xml:space="preserve">Demonstrate the complete ticket lifecycle: </w:t>
      </w:r>
      <w:r>
        <w:rPr>
          <w:rFonts w:ascii="Arial" w:hAnsi="Arial"/>
          <w:color w:val="2D3748"/>
          <w:sz w:val="21"/>
        </w:rPr>
        <w:t>Walk through event setup, ticket booking, payment entry, receipt printing, and gate check-in validation.</w:t>
      </w:r>
    </w:p>
    <w:p>
      <w:pPr>
        <w:pStyle w:val="ListBullet"/>
        <w:spacing w:before="0" w:after="80" w:line="276" w:lineRule="auto"/>
      </w:pPr>
      <w:r>
        <w:rPr>
          <w:rFonts w:ascii="Arial" w:hAnsi="Arial"/>
          <w:b/>
          <w:color w:val="1A202C"/>
          <w:sz w:val="21"/>
        </w:rPr>
        <w:t xml:space="preserve">Narrate your screen actions: </w:t>
      </w:r>
      <w:r>
        <w:rPr>
          <w:rFonts w:ascii="Arial" w:hAnsi="Arial"/>
          <w:color w:val="2D3748"/>
          <w:sz w:val="21"/>
        </w:rPr>
        <w:t>Explain what you are doing (e.g. 'I am validating ticket code TM-2026-00001 at the gate').</w:t>
      </w:r>
    </w:p>
    <w:p>
      <w:pPr>
        <w:pStyle w:val="ListBullet"/>
        <w:spacing w:before="0" w:after="80" w:line="276" w:lineRule="auto"/>
      </w:pPr>
      <w:r>
        <w:rPr>
          <w:rFonts w:ascii="Arial" w:hAnsi="Arial"/>
          <w:b/>
          <w:color w:val="1A202C"/>
          <w:sz w:val="21"/>
        </w:rPr>
        <w:t xml:space="preserve">Highlight anti-fraud ticket validation: </w:t>
      </w:r>
      <w:r>
        <w:rPr>
          <w:rFonts w:ascii="Arial" w:hAnsi="Arial"/>
          <w:color w:val="2D3748"/>
          <w:sz w:val="21"/>
        </w:rPr>
        <w:t>Demonstrate how the system blocks duplicate entry attempts for the same ticket code.</w:t>
      </w:r>
    </w:p>
    <w:p>
      <w:pPr>
        <w:pStyle w:val="ListBullet"/>
        <w:spacing w:before="0" w:after="80" w:line="276" w:lineRule="auto"/>
      </w:pPr>
      <w:r>
        <w:rPr>
          <w:rFonts w:ascii="Arial" w:hAnsi="Arial"/>
          <w:b/>
          <w:color w:val="1A202C"/>
          <w:sz w:val="21"/>
        </w:rPr>
        <w:t xml:space="preserve">Emphasize role security: </w:t>
      </w:r>
      <w:r>
        <w:rPr>
          <w:rFonts w:ascii="Arial" w:hAnsi="Arial"/>
          <w:color w:val="2D3748"/>
          <w:sz w:val="21"/>
        </w:rPr>
        <w:t>Show that Ticket Officers cannot alter ticket tier prices or access financial reports.</w:t>
      </w:r>
    </w:p>
    <w:p>
      <w:pPr>
        <w:spacing w:before="360" w:after="160" w:line="276" w:lineRule="auto"/>
      </w:pPr>
      <w:r>
        <w:rPr>
          <w:rFonts w:ascii="Arial" w:hAnsi="Arial"/>
          <w:b/>
          <w:color w:val="1A365D"/>
          <w:sz w:val="32"/>
        </w:rPr>
        <w:t>13. Conclusion &amp; Summary</w:t>
      </w:r>
    </w:p>
    <w:p>
      <w:pPr>
        <w:spacing w:before="0" w:after="120" w:line="276" w:lineRule="auto"/>
      </w:pPr>
      <w:r>
        <w:rPr>
          <w:rFonts w:ascii="Arial" w:hAnsi="Arial"/>
          <w:color w:val="2D3748"/>
          <w:sz w:val="21"/>
        </w:rPr>
        <w:t>The TicketMe Event Ticketing System provides a modern web solution for event organizers, campus groups, and entertainment venues. By replacing paper tickets with a centralized web application, TicketMe digitizes event setup, ticket tier pricing, attendee registration, payment collection, browser ticket receipt printing, gate check-in validation, and event revenue reporting.</w:t>
        <w:br/>
        <w:br/>
        <w:t>Built with Python 3, Flask, SQLAlchemy, Bootstrap 5, and JavaScript, TicketMe fulfills all ICT243 project requirements while providing a clear 2-role security model and presentation-ready database seeding. This guide equips students to present and defend the application with confidence.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Prepared for ICT243 Web Programming Defense | TicketMe Event Ticketing System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ICT243 Project Guide — TicketMe Event Ticketing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