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DE795E">
      <w:pPr>
        <w:pStyle w:val="5"/>
        <w:bidi w:val="0"/>
        <w:jc w:val="both"/>
        <w:rPr>
          <w:rFonts w:hint="default"/>
        </w:rPr>
      </w:pPr>
      <w:r>
        <w:rPr>
          <w:rFonts w:hint="default"/>
        </w:rPr>
        <w:t xml:space="preserve">Thresholding (eşikleme), görüntü işlemede pikselleri belirli bir sınır değerine göre siyah ve beyaz renge ayırır. Buradaki temel amaç, öndeki nesneleri arkadaki fondan ayırmaktır. "Burası nesnem, </w:t>
      </w:r>
      <w:bookmarkStart w:id="0" w:name="_GoBack"/>
      <w:bookmarkEnd w:id="0"/>
      <w:r>
        <w:rPr>
          <w:rFonts w:hint="default"/>
        </w:rPr>
        <w:t>burası arka planım" denilen durumlarda thresholding kullanılır. Görsel veya kamera görüntüsündeki nesneleri bulmaya katkı sağlayan bu yöntem; röntgen ve MR gibi tıbbi görüntüleme cihazlarında kemik ile organları birbirinden ayırmada, taranmış belgelerdeki yazıları kağıttan ayırıp okunur hale getirmede, çizgi izleyen robotlarda siyah çizgiyi net biçimde ayırt etmede, kutu içerisindeki hap ve pirinç gibi sayılması zor nesneleri saymada ve trafik kameralarındaki plaka tanıma sistemlerinde plakaların okunmasında kullanılır.</w:t>
      </w:r>
    </w:p>
    <w:p w14:paraId="2908985F">
      <w:pPr>
        <w:jc w:val="both"/>
        <w:rPr>
          <w:rFonts w:hint="default" w:ascii="Times New Roman" w:hAnsi="Times New Roman" w:cs="Times New Roman"/>
          <w:b w:val="0"/>
          <w:bCs w:val="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675153"/>
    <w:rsid w:val="176751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2026-08-20T14:39:00Z</dcterms:created>
  <dc:creator>krkmz</dc:creator>
  <cp:lastModifiedBy>krkmz</cp:lastModifiedBy>
  <dcterms:modified xsi:type="dcterms:W3CDTF">2026-08-20T14:40:07Z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1055-12.1.0.28032</vt:lpwstr>
  </property>
  <property fmtid="{D5CDD505-2E9C-101B-9397-08002B2CF9AE}" pid="3" name="ICV">
    <vt:lpwstr>962CDC60F98244C69D452875AE851EBF_11</vt:lpwstr>
  </property>
  <property fmtid="{D5CDD505-2E9C-101B-9397-08002B2CF9AE}" pid="4" name="KSOTemplateDocerSaveRecord">
    <vt:lpwstr>eyJoZGlkIjoiZDc5MmQwNjQxMGQ5YzhjZWUzMWNjOTZlZGUwMDI2NGYifQ==</vt:lpwstr>
  </property>
</Properties>
</file>