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7140"/>
        <w15:color w:val="DBDBDB"/>
        <w:docPartObj>
          <w:docPartGallery w:val="Table of Contents"/>
          <w:docPartUnique/>
        </w:docPartObj>
      </w:sdtPr>
      <w:sdtEndPr>
        <w:rPr>
          <w:rFonts w:hint="default" w:ascii="Times New Roman" w:hAnsi="Times New Roman" w:cs="Times New Roman" w:eastAsiaTheme="minorEastAsia"/>
          <w:b/>
          <w:bCs/>
          <w:kern w:val="2"/>
          <w:sz w:val="21"/>
          <w:szCs w:val="24"/>
          <w:lang w:val="en-US" w:eastAsia="zh-CN" w:bidi="ar-SA"/>
        </w:rPr>
      </w:sdtEndPr>
      <w:sdtContent>
        <w:p w14:paraId="7E3E813F">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3B211DEE">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7DB06B0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05FBAF6">
          <w:pPr>
            <w:pStyle w:val="5"/>
            <w:tabs>
              <w:tab w:val="right" w:leader="dot" w:pos="8306"/>
            </w:tabs>
          </w:pPr>
          <w:r>
            <w:rPr>
              <w:rFonts w:hint="default" w:ascii="Times New Roman" w:hAnsi="Times New Roman" w:cs="Times New Roman"/>
              <w:b/>
              <w:bCs/>
            </w:rPr>
            <w:fldChar w:fldCharType="begin"/>
          </w:r>
          <w:r>
            <w:rPr>
              <w:rFonts w:hint="default" w:ascii="Times New Roman" w:hAnsi="Times New Roman" w:cs="Times New Roman"/>
              <w:b/>
              <w:bCs/>
            </w:rPr>
            <w:instrText xml:space="preserve">TOC \o "1-1" \h \u </w:instrText>
          </w:r>
          <w:r>
            <w:rPr>
              <w:rFonts w:hint="default" w:ascii="Times New Roman" w:hAnsi="Times New Roman" w:cs="Times New Roman"/>
              <w:b/>
              <w:bCs/>
            </w:rPr>
            <w:fldChar w:fldCharType="separate"/>
          </w: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_Toc11229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1</w:t>
          </w:r>
          <w:r>
            <w:rPr>
              <w:rFonts w:hint="eastAsia" w:ascii="Times New Roman" w:hAnsi="Times New Roman" w:cs="Times New Roman"/>
              <w:bCs/>
              <w:lang w:val="en-US" w:eastAsia="zh-CN"/>
            </w:rPr>
            <w:t xml:space="preserve"> </w:t>
          </w:r>
          <w:r>
            <w:rPr>
              <w:rFonts w:hint="eastAsia" w:ascii="Times New Roman" w:hAnsi="Times New Roman" w:cs="Times New Roman"/>
              <w:lang w:val="en-US" w:eastAsia="zh-CN"/>
            </w:rPr>
            <w:t xml:space="preserve"> Reliability and validity testing of self-designed questionnaire</w:t>
          </w:r>
          <w:r>
            <w:tab/>
          </w:r>
          <w:r>
            <w:fldChar w:fldCharType="begin"/>
          </w:r>
          <w:r>
            <w:instrText xml:space="preserve"> PAGEREF _Toc11229 \h </w:instrText>
          </w:r>
          <w:r>
            <w:fldChar w:fldCharType="separate"/>
          </w:r>
          <w:r>
            <w:t>2</w:t>
          </w:r>
          <w:r>
            <w:fldChar w:fldCharType="end"/>
          </w:r>
          <w:r>
            <w:rPr>
              <w:rFonts w:hint="default" w:ascii="Times New Roman" w:hAnsi="Times New Roman" w:cs="Times New Roman"/>
              <w:bCs/>
            </w:rPr>
            <w:fldChar w:fldCharType="end"/>
          </w:r>
        </w:p>
        <w:p w14:paraId="0640CB10">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_Toc29409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 xml:space="preserve">2 </w:t>
          </w:r>
          <w:r>
            <w:rPr>
              <w:rFonts w:hint="eastAsia" w:ascii="Times New Roman" w:hAnsi="Times New Roman" w:cs="Times New Roman"/>
              <w:lang w:val="en-US" w:eastAsia="zh-CN"/>
            </w:rPr>
            <w:t>The self-developed Rest Intolerance Theory Questionnaire based on large language models</w:t>
          </w:r>
          <w:r>
            <w:tab/>
          </w:r>
          <w:r>
            <w:fldChar w:fldCharType="begin"/>
          </w:r>
          <w:r>
            <w:instrText xml:space="preserve"> PAGEREF _Toc29409 \h </w:instrText>
          </w:r>
          <w:r>
            <w:fldChar w:fldCharType="separate"/>
          </w:r>
          <w:r>
            <w:t>2</w:t>
          </w:r>
          <w:r>
            <w:fldChar w:fldCharType="end"/>
          </w:r>
          <w:r>
            <w:rPr>
              <w:rFonts w:hint="default" w:ascii="Times New Roman" w:hAnsi="Times New Roman" w:cs="Times New Roman"/>
              <w:bCs/>
            </w:rPr>
            <w:fldChar w:fldCharType="end"/>
          </w:r>
        </w:p>
        <w:p w14:paraId="07A7FB3E">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_Toc15710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3</w:t>
          </w:r>
          <w:r>
            <w:rPr>
              <w:rFonts w:hint="eastAsia" w:ascii="Times New Roman" w:hAnsi="Times New Roman" w:cs="Times New Roman"/>
              <w:bCs w:val="0"/>
              <w:lang w:val="en-US" w:eastAsia="zh-CN"/>
            </w:rPr>
            <w:t xml:space="preserve"> The prompt used for open coding</w:t>
          </w:r>
          <w:r>
            <w:tab/>
          </w:r>
          <w:r>
            <w:fldChar w:fldCharType="begin"/>
          </w:r>
          <w:r>
            <w:instrText xml:space="preserve"> PAGEREF _Toc15710 \h </w:instrText>
          </w:r>
          <w:r>
            <w:fldChar w:fldCharType="separate"/>
          </w:r>
          <w:r>
            <w:t>5</w:t>
          </w:r>
          <w:r>
            <w:fldChar w:fldCharType="end"/>
          </w:r>
          <w:r>
            <w:rPr>
              <w:rFonts w:hint="default" w:ascii="Times New Roman" w:hAnsi="Times New Roman" w:cs="Times New Roman"/>
              <w:bCs/>
            </w:rPr>
            <w:fldChar w:fldCharType="end"/>
          </w:r>
        </w:p>
        <w:p w14:paraId="472E3054">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_Toc32764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4</w:t>
          </w:r>
          <w:r>
            <w:rPr>
              <w:rFonts w:hint="eastAsia" w:ascii="Times New Roman" w:hAnsi="Times New Roman" w:cs="Times New Roman"/>
              <w:bCs w:val="0"/>
              <w:lang w:val="en-US" w:eastAsia="zh-CN"/>
            </w:rPr>
            <w:t xml:space="preserve"> The prompt used for axial coding</w:t>
          </w:r>
          <w:r>
            <w:tab/>
          </w:r>
          <w:r>
            <w:fldChar w:fldCharType="begin"/>
          </w:r>
          <w:r>
            <w:instrText xml:space="preserve"> PAGEREF _Toc32764 \h </w:instrText>
          </w:r>
          <w:r>
            <w:fldChar w:fldCharType="separate"/>
          </w:r>
          <w:r>
            <w:t>8</w:t>
          </w:r>
          <w:r>
            <w:fldChar w:fldCharType="end"/>
          </w:r>
          <w:r>
            <w:rPr>
              <w:rFonts w:hint="default" w:ascii="Times New Roman" w:hAnsi="Times New Roman" w:cs="Times New Roman"/>
              <w:bCs/>
            </w:rPr>
            <w:fldChar w:fldCharType="end"/>
          </w:r>
        </w:p>
        <w:p w14:paraId="17BF202D">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_Toc4047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5</w:t>
          </w:r>
          <w:r>
            <w:rPr>
              <w:rFonts w:hint="eastAsia" w:ascii="Times New Roman" w:hAnsi="Times New Roman" w:cs="Times New Roman"/>
              <w:bCs w:val="0"/>
              <w:lang w:val="en-US" w:eastAsia="zh-CN"/>
            </w:rPr>
            <w:t xml:space="preserve"> The prompt used for selective coding</w:t>
          </w:r>
          <w:r>
            <w:tab/>
          </w:r>
          <w:r>
            <w:fldChar w:fldCharType="begin"/>
          </w:r>
          <w:r>
            <w:instrText xml:space="preserve"> PAGEREF _Toc4047 \h </w:instrText>
          </w:r>
          <w:r>
            <w:fldChar w:fldCharType="separate"/>
          </w:r>
          <w:r>
            <w:t>12</w:t>
          </w:r>
          <w:r>
            <w:fldChar w:fldCharType="end"/>
          </w:r>
          <w:r>
            <w:rPr>
              <w:rFonts w:hint="default" w:ascii="Times New Roman" w:hAnsi="Times New Roman" w:cs="Times New Roman"/>
              <w:bCs/>
            </w:rPr>
            <w:fldChar w:fldCharType="end"/>
          </w:r>
        </w:p>
        <w:p w14:paraId="56689F00">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_Toc24450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 xml:space="preserve">6 </w:t>
          </w:r>
          <w:r>
            <w:rPr>
              <w:rFonts w:hint="eastAsia" w:ascii="Times New Roman" w:hAnsi="Times New Roman" w:cs="Times New Roman"/>
              <w:bCs w:val="0"/>
              <w:lang w:val="en-US" w:eastAsia="zh-CN"/>
            </w:rPr>
            <w:t>7-dimensional theoretical quality evaluation system and its meaning</w:t>
          </w:r>
          <w:r>
            <w:tab/>
          </w:r>
          <w:r>
            <w:fldChar w:fldCharType="begin"/>
          </w:r>
          <w:r>
            <w:instrText xml:space="preserve"> PAGEREF _Toc24450 \h </w:instrText>
          </w:r>
          <w:r>
            <w:fldChar w:fldCharType="separate"/>
          </w:r>
          <w:r>
            <w:t>16</w:t>
          </w:r>
          <w:r>
            <w:fldChar w:fldCharType="end"/>
          </w:r>
          <w:r>
            <w:rPr>
              <w:rFonts w:hint="default" w:ascii="Times New Roman" w:hAnsi="Times New Roman" w:cs="Times New Roman"/>
              <w:bCs/>
            </w:rPr>
            <w:fldChar w:fldCharType="end"/>
          </w:r>
        </w:p>
        <w:p w14:paraId="00563568">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_Toc8276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 xml:space="preserve">7 </w:t>
          </w:r>
          <w:r>
            <w:rPr>
              <w:rFonts w:hint="eastAsia" w:ascii="Times New Roman" w:hAnsi="Times New Roman" w:cs="Times New Roman"/>
              <w:lang w:val="en-US" w:eastAsia="zh-CN"/>
            </w:rPr>
            <w:t>Parameter testing results of constructing structural equation model based on theoretical model provided by llms</w:t>
          </w:r>
          <w:r>
            <w:tab/>
          </w:r>
          <w:r>
            <w:fldChar w:fldCharType="begin"/>
          </w:r>
          <w:r>
            <w:instrText xml:space="preserve"> PAGEREF _Toc8276 \h </w:instrText>
          </w:r>
          <w:r>
            <w:fldChar w:fldCharType="separate"/>
          </w:r>
          <w:r>
            <w:t>16</w:t>
          </w:r>
          <w:r>
            <w:fldChar w:fldCharType="end"/>
          </w:r>
          <w:r>
            <w:rPr>
              <w:rFonts w:hint="default" w:ascii="Times New Roman" w:hAnsi="Times New Roman" w:cs="Times New Roman"/>
              <w:bCs/>
            </w:rPr>
            <w:fldChar w:fldCharType="end"/>
          </w:r>
        </w:p>
        <w:p w14:paraId="575A802C">
          <w:pPr>
            <w:pStyle w:val="5"/>
            <w:tabs>
              <w:tab w:val="right" w:leader="dot" w:pos="8306"/>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_Toc1487 </w:instrText>
          </w:r>
          <w:r>
            <w:rPr>
              <w:rFonts w:hint="default" w:ascii="Times New Roman" w:hAnsi="Times New Roman" w:cs="Times New Roman"/>
              <w:bCs/>
            </w:rPr>
            <w:fldChar w:fldCharType="separate"/>
          </w:r>
          <w:r>
            <w:rPr>
              <w:rFonts w:hint="default" w:ascii="Times New Roman" w:hAnsi="Times New Roman" w:cs="Times New Roman"/>
              <w:bCs/>
            </w:rPr>
            <w:t>Supplementary materials</w:t>
          </w:r>
          <w:r>
            <w:rPr>
              <w:rFonts w:hint="default" w:ascii="Times New Roman" w:hAnsi="Times New Roman" w:cs="Times New Roman"/>
              <w:bCs/>
              <w:lang w:val="en-US" w:eastAsia="zh-CN"/>
            </w:rPr>
            <w:t xml:space="preserve"> </w:t>
          </w:r>
          <w:r>
            <w:rPr>
              <w:rFonts w:hint="eastAsia" w:ascii="Times New Roman" w:hAnsi="Times New Roman" w:cs="Times New Roman"/>
              <w:bCs/>
              <w:lang w:val="en-US" w:eastAsia="zh-CN"/>
            </w:rPr>
            <w:t>8</w:t>
          </w:r>
          <w:r>
            <w:rPr>
              <w:rFonts w:hint="eastAsia" w:ascii="Times New Roman" w:hAnsi="Times New Roman" w:cs="Times New Roman"/>
              <w:lang w:val="en-US" w:eastAsia="zh-CN"/>
            </w:rPr>
            <w:t xml:space="preserve"> Human expert coding results based on grounded theory</w:t>
          </w:r>
          <w:r>
            <w:tab/>
          </w:r>
          <w:r>
            <w:fldChar w:fldCharType="begin"/>
          </w:r>
          <w:r>
            <w:instrText xml:space="preserve"> PAGEREF _Toc1487 \h </w:instrText>
          </w:r>
          <w:r>
            <w:fldChar w:fldCharType="separate"/>
          </w:r>
          <w:r>
            <w:t>18</w:t>
          </w:r>
          <w:r>
            <w:fldChar w:fldCharType="end"/>
          </w:r>
          <w:r>
            <w:rPr>
              <w:rFonts w:hint="default" w:ascii="Times New Roman" w:hAnsi="Times New Roman" w:cs="Times New Roman"/>
              <w:bCs/>
            </w:rPr>
            <w:fldChar w:fldCharType="end"/>
          </w:r>
        </w:p>
        <w:p w14:paraId="37B64B4C">
          <w:pPr>
            <w:rPr>
              <w:rFonts w:hint="default" w:ascii="Times New Roman" w:hAnsi="Times New Roman" w:cs="Times New Roman" w:eastAsiaTheme="minorEastAsia"/>
              <w:b/>
              <w:bCs/>
              <w:kern w:val="2"/>
              <w:sz w:val="21"/>
              <w:szCs w:val="24"/>
              <w:lang w:val="en-US" w:eastAsia="zh-CN" w:bidi="ar-SA"/>
            </w:rPr>
            <w:sectPr>
              <w:footerReference r:id="rId3" w:type="default"/>
              <w:pgSz w:w="11906" w:h="16838"/>
              <w:pgMar w:top="1440" w:right="1800" w:bottom="1440" w:left="1800" w:header="851" w:footer="992" w:gutter="0"/>
              <w:pgNumType w:fmt="decimal"/>
              <w:cols w:space="425" w:num="1"/>
              <w:docGrid w:type="lines" w:linePitch="312" w:charSpace="0"/>
            </w:sectPr>
          </w:pPr>
          <w:r>
            <w:rPr>
              <w:rFonts w:hint="default" w:ascii="Times New Roman" w:hAnsi="Times New Roman" w:cs="Times New Roman"/>
              <w:bCs/>
            </w:rPr>
            <w:fldChar w:fldCharType="end"/>
          </w:r>
        </w:p>
      </w:sdtContent>
    </w:sdt>
    <w:p w14:paraId="1BC60B9F">
      <w:pPr>
        <w:rPr>
          <w:rFonts w:hint="default" w:ascii="Times New Roman" w:hAnsi="Times New Roman" w:cs="Times New Roman" w:eastAsiaTheme="minorEastAsia"/>
          <w:b/>
          <w:bCs/>
          <w:kern w:val="2"/>
          <w:sz w:val="21"/>
          <w:szCs w:val="24"/>
          <w:lang w:val="en-US" w:eastAsia="zh-CN" w:bidi="ar-SA"/>
        </w:rPr>
      </w:pPr>
    </w:p>
    <w:p w14:paraId="2491CE72">
      <w:pPr>
        <w:rPr>
          <w:rFonts w:hint="default" w:ascii="Times New Roman" w:hAnsi="Times New Roman" w:cs="Times New Roman"/>
          <w:b/>
          <w:bCs/>
        </w:rPr>
      </w:pPr>
    </w:p>
    <w:p w14:paraId="0DA10D51">
      <w:pPr>
        <w:rPr>
          <w:rFonts w:hint="default" w:ascii="Times New Roman" w:hAnsi="Times New Roman" w:cs="Times New Roman"/>
          <w:b/>
          <w:bCs/>
        </w:rPr>
      </w:pPr>
    </w:p>
    <w:p w14:paraId="3B2A40B1">
      <w:pPr>
        <w:rPr>
          <w:rFonts w:hint="default" w:ascii="Times New Roman" w:hAnsi="Times New Roman" w:cs="Times New Roman"/>
          <w:b/>
          <w:bCs/>
        </w:rPr>
      </w:pPr>
    </w:p>
    <w:p w14:paraId="126C92CF">
      <w:pPr>
        <w:outlineLvl w:val="0"/>
        <w:rPr>
          <w:rFonts w:hint="default" w:ascii="Times New Roman" w:hAnsi="Times New Roman" w:cs="Times New Roman"/>
          <w:b/>
          <w:bCs/>
          <w:lang w:val="en-US" w:eastAsia="zh-CN"/>
        </w:rPr>
      </w:pPr>
      <w:bookmarkStart w:id="0" w:name="_Toc11229"/>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1</w:t>
      </w:r>
      <w:r>
        <w:rPr>
          <w:rFonts w:hint="eastAsia" w:ascii="Times New Roman" w:hAnsi="Times New Roman" w:cs="Times New Roman"/>
          <w:b/>
          <w:bCs/>
          <w:lang w:val="en-US" w:eastAsia="zh-CN"/>
        </w:rPr>
        <w:t xml:space="preserve"> </w:t>
      </w:r>
      <w:r>
        <w:rPr>
          <w:rFonts w:hint="eastAsia" w:ascii="Times New Roman" w:hAnsi="Times New Roman" w:cs="Times New Roman"/>
          <w:lang w:val="en-US" w:eastAsia="zh-CN"/>
        </w:rPr>
        <w:t xml:space="preserve"> Reliability and validity testing of self-designed questionnaire</w:t>
      </w:r>
      <w:bookmarkEnd w:id="0"/>
    </w:p>
    <w:p w14:paraId="1DCBF11D">
      <w:pPr>
        <w:rPr>
          <w:rFonts w:hint="default" w:ascii="Times New Roman" w:hAnsi="Times New Roman" w:cs="Times New Roman" w:eastAsiaTheme="minorEastAsia"/>
          <w:b/>
          <w:bCs/>
          <w:lang w:val="en-US" w:eastAsia="zh-CN"/>
        </w:rPr>
      </w:pPr>
      <w:r>
        <w:rPr>
          <w:rFonts w:hint="default" w:ascii="Times New Roman" w:hAnsi="Times New Roman" w:cs="Times New Roman"/>
        </w:rPr>
        <w:t>Supplementary</w:t>
      </w:r>
      <w:r>
        <w:rPr>
          <w:rFonts w:hint="eastAsia" w:ascii="Times New Roman" w:hAnsi="Times New Roman" w:cs="Times New Roman"/>
          <w:lang w:val="en-US" w:eastAsia="zh-CN"/>
        </w:rPr>
        <w:t xml:space="preserve"> Table S1 Reliability and validity testing of self-designed questionnaire</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67"/>
        <w:gridCol w:w="1059"/>
        <w:gridCol w:w="1996"/>
        <w:gridCol w:w="1375"/>
        <w:gridCol w:w="1518"/>
        <w:gridCol w:w="1407"/>
      </w:tblGrid>
      <w:tr w14:paraId="4CCEA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single" w:color="auto" w:sz="12" w:space="0"/>
              <w:left w:val="nil"/>
              <w:bottom w:val="single" w:color="auto" w:sz="8" w:space="0"/>
              <w:right w:val="nil"/>
            </w:tcBorders>
            <w:shd w:val="clear" w:color="auto" w:fill="auto"/>
            <w:noWrap/>
            <w:vAlign w:val="center"/>
          </w:tcPr>
          <w:p w14:paraId="093F1C1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sz w:val="21"/>
                <w:szCs w:val="21"/>
                <w:u w:val="none"/>
              </w:rPr>
              <w:t>Scale Name</w:t>
            </w:r>
          </w:p>
        </w:tc>
        <w:tc>
          <w:tcPr>
            <w:tcW w:w="621" w:type="pct"/>
            <w:tcBorders>
              <w:top w:val="single" w:color="auto" w:sz="12" w:space="0"/>
              <w:left w:val="nil"/>
              <w:bottom w:val="single" w:color="auto" w:sz="8" w:space="0"/>
              <w:right w:val="nil"/>
            </w:tcBorders>
            <w:shd w:val="clear" w:color="auto" w:fill="auto"/>
            <w:noWrap/>
            <w:vAlign w:val="center"/>
          </w:tcPr>
          <w:p w14:paraId="1B8A4C7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Number of item</w:t>
            </w:r>
          </w:p>
        </w:tc>
        <w:tc>
          <w:tcPr>
            <w:tcW w:w="1171" w:type="pct"/>
            <w:tcBorders>
              <w:top w:val="single" w:color="auto" w:sz="12" w:space="0"/>
              <w:left w:val="nil"/>
              <w:bottom w:val="single" w:color="auto" w:sz="8" w:space="0"/>
              <w:right w:val="nil"/>
            </w:tcBorders>
            <w:shd w:val="clear" w:color="auto" w:fill="auto"/>
            <w:noWrap/>
            <w:vAlign w:val="center"/>
          </w:tcPr>
          <w:p w14:paraId="7939079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Cronbach_Alpha</w:t>
            </w:r>
          </w:p>
        </w:tc>
        <w:tc>
          <w:tcPr>
            <w:tcW w:w="806" w:type="pct"/>
            <w:tcBorders>
              <w:top w:val="single" w:color="auto" w:sz="12" w:space="0"/>
              <w:left w:val="nil"/>
              <w:bottom w:val="single" w:color="auto" w:sz="8" w:space="0"/>
              <w:right w:val="nil"/>
            </w:tcBorders>
            <w:shd w:val="clear" w:color="auto" w:fill="auto"/>
            <w:noWrap/>
            <w:vAlign w:val="center"/>
          </w:tcPr>
          <w:p w14:paraId="244CFBA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sz w:val="21"/>
                <w:szCs w:val="21"/>
                <w:u w:val="none"/>
                <w:lang w:val="en-US" w:eastAsia="zh-CN"/>
              </w:rPr>
              <w:t>C</w:t>
            </w:r>
            <w:r>
              <w:rPr>
                <w:rFonts w:hint="default" w:ascii="Times New Roman" w:hAnsi="Times New Roman" w:eastAsia="宋体" w:cs="Times New Roman"/>
                <w:i w:val="0"/>
                <w:iCs w:val="0"/>
                <w:color w:val="000000"/>
                <w:sz w:val="21"/>
                <w:szCs w:val="21"/>
                <w:u w:val="none"/>
              </w:rPr>
              <w:t>omposite reliability</w:t>
            </w:r>
          </w:p>
        </w:tc>
        <w:tc>
          <w:tcPr>
            <w:tcW w:w="890" w:type="pct"/>
            <w:tcBorders>
              <w:top w:val="single" w:color="auto" w:sz="12" w:space="0"/>
              <w:left w:val="nil"/>
              <w:bottom w:val="single" w:color="auto" w:sz="8" w:space="0"/>
              <w:right w:val="nil"/>
            </w:tcBorders>
            <w:shd w:val="clear" w:color="auto" w:fill="auto"/>
            <w:noWrap/>
            <w:vAlign w:val="center"/>
          </w:tcPr>
          <w:p w14:paraId="12BAD8A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Convergence Validity</w:t>
            </w:r>
          </w:p>
        </w:tc>
        <w:tc>
          <w:tcPr>
            <w:tcW w:w="825" w:type="pct"/>
            <w:tcBorders>
              <w:top w:val="single" w:color="auto" w:sz="12" w:space="0"/>
              <w:left w:val="nil"/>
              <w:bottom w:val="single" w:color="auto" w:sz="8" w:space="0"/>
              <w:right w:val="nil"/>
            </w:tcBorders>
            <w:shd w:val="clear" w:color="auto" w:fill="auto"/>
            <w:noWrap/>
            <w:vAlign w:val="center"/>
          </w:tcPr>
          <w:p w14:paraId="5711A38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Average factor load</w:t>
            </w:r>
          </w:p>
        </w:tc>
      </w:tr>
      <w:tr w14:paraId="25177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single" w:color="auto" w:sz="8" w:space="0"/>
              <w:left w:val="nil"/>
              <w:bottom w:val="nil"/>
              <w:right w:val="nil"/>
            </w:tcBorders>
            <w:shd w:val="clear" w:color="auto" w:fill="auto"/>
            <w:noWrap/>
            <w:vAlign w:val="center"/>
          </w:tcPr>
          <w:p w14:paraId="1273CEE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IPV</w:t>
            </w:r>
          </w:p>
        </w:tc>
        <w:tc>
          <w:tcPr>
            <w:tcW w:w="621" w:type="pct"/>
            <w:tcBorders>
              <w:top w:val="single" w:color="auto" w:sz="8" w:space="0"/>
              <w:left w:val="nil"/>
              <w:bottom w:val="nil"/>
              <w:right w:val="nil"/>
            </w:tcBorders>
            <w:shd w:val="clear" w:color="auto" w:fill="auto"/>
            <w:noWrap/>
            <w:vAlign w:val="center"/>
          </w:tcPr>
          <w:p w14:paraId="2364B5E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171" w:type="pct"/>
            <w:tcBorders>
              <w:top w:val="single" w:color="auto" w:sz="8" w:space="0"/>
              <w:left w:val="nil"/>
              <w:bottom w:val="nil"/>
              <w:right w:val="nil"/>
            </w:tcBorders>
            <w:shd w:val="clear" w:color="auto" w:fill="auto"/>
            <w:noWrap/>
            <w:vAlign w:val="center"/>
          </w:tcPr>
          <w:p w14:paraId="228CE32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0.902</w:t>
            </w:r>
          </w:p>
        </w:tc>
        <w:tc>
          <w:tcPr>
            <w:tcW w:w="806" w:type="pct"/>
            <w:tcBorders>
              <w:top w:val="single" w:color="auto" w:sz="8" w:space="0"/>
              <w:left w:val="nil"/>
              <w:bottom w:val="nil"/>
              <w:right w:val="nil"/>
            </w:tcBorders>
            <w:shd w:val="clear" w:color="auto" w:fill="auto"/>
            <w:noWrap/>
            <w:vAlign w:val="center"/>
          </w:tcPr>
          <w:p w14:paraId="5F522A6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0.881</w:t>
            </w:r>
          </w:p>
        </w:tc>
        <w:tc>
          <w:tcPr>
            <w:tcW w:w="890" w:type="pct"/>
            <w:tcBorders>
              <w:top w:val="single" w:color="auto" w:sz="8" w:space="0"/>
              <w:left w:val="nil"/>
              <w:bottom w:val="nil"/>
              <w:right w:val="nil"/>
            </w:tcBorders>
            <w:shd w:val="clear" w:color="auto" w:fill="auto"/>
            <w:noWrap/>
            <w:vAlign w:val="center"/>
          </w:tcPr>
          <w:p w14:paraId="42910E6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0.65</w:t>
            </w:r>
          </w:p>
        </w:tc>
        <w:tc>
          <w:tcPr>
            <w:tcW w:w="825" w:type="pct"/>
            <w:tcBorders>
              <w:top w:val="single" w:color="auto" w:sz="8" w:space="0"/>
              <w:left w:val="nil"/>
              <w:bottom w:val="nil"/>
              <w:right w:val="nil"/>
            </w:tcBorders>
            <w:shd w:val="clear" w:color="auto" w:fill="auto"/>
            <w:noWrap/>
            <w:vAlign w:val="center"/>
          </w:tcPr>
          <w:p w14:paraId="5AE02A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0.805</w:t>
            </w:r>
          </w:p>
        </w:tc>
      </w:tr>
      <w:tr w14:paraId="377A4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nil"/>
              <w:left w:val="nil"/>
              <w:bottom w:val="nil"/>
              <w:right w:val="nil"/>
            </w:tcBorders>
            <w:shd w:val="clear" w:color="auto" w:fill="auto"/>
            <w:noWrap/>
            <w:vAlign w:val="center"/>
          </w:tcPr>
          <w:p w14:paraId="1F9A12A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PCSC</w:t>
            </w:r>
          </w:p>
        </w:tc>
        <w:tc>
          <w:tcPr>
            <w:tcW w:w="621" w:type="pct"/>
            <w:tcBorders>
              <w:top w:val="nil"/>
              <w:left w:val="nil"/>
              <w:bottom w:val="nil"/>
              <w:right w:val="nil"/>
            </w:tcBorders>
            <w:shd w:val="clear" w:color="auto" w:fill="auto"/>
            <w:noWrap/>
            <w:vAlign w:val="center"/>
          </w:tcPr>
          <w:p w14:paraId="70E7F15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171" w:type="pct"/>
            <w:tcBorders>
              <w:top w:val="nil"/>
              <w:left w:val="nil"/>
              <w:bottom w:val="nil"/>
              <w:right w:val="nil"/>
            </w:tcBorders>
            <w:shd w:val="clear" w:color="auto" w:fill="auto"/>
            <w:noWrap/>
            <w:vAlign w:val="center"/>
          </w:tcPr>
          <w:p w14:paraId="1965416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0.937</w:t>
            </w:r>
          </w:p>
        </w:tc>
        <w:tc>
          <w:tcPr>
            <w:tcW w:w="806" w:type="pct"/>
            <w:tcBorders>
              <w:top w:val="nil"/>
              <w:left w:val="nil"/>
              <w:bottom w:val="nil"/>
              <w:right w:val="nil"/>
            </w:tcBorders>
            <w:shd w:val="clear" w:color="auto" w:fill="auto"/>
            <w:noWrap/>
            <w:vAlign w:val="center"/>
          </w:tcPr>
          <w:p w14:paraId="6F793F0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0.914</w:t>
            </w:r>
          </w:p>
        </w:tc>
        <w:tc>
          <w:tcPr>
            <w:tcW w:w="890" w:type="pct"/>
            <w:tcBorders>
              <w:top w:val="nil"/>
              <w:left w:val="nil"/>
              <w:bottom w:val="nil"/>
              <w:right w:val="nil"/>
            </w:tcBorders>
            <w:shd w:val="clear" w:color="auto" w:fill="auto"/>
            <w:noWrap/>
            <w:vAlign w:val="center"/>
          </w:tcPr>
          <w:p w14:paraId="4E32393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0.727</w:t>
            </w:r>
          </w:p>
        </w:tc>
        <w:tc>
          <w:tcPr>
            <w:tcW w:w="825" w:type="pct"/>
            <w:tcBorders>
              <w:top w:val="nil"/>
              <w:left w:val="nil"/>
              <w:bottom w:val="nil"/>
              <w:right w:val="nil"/>
            </w:tcBorders>
            <w:shd w:val="clear" w:color="auto" w:fill="auto"/>
            <w:noWrap/>
            <w:vAlign w:val="center"/>
          </w:tcPr>
          <w:p w14:paraId="15B828B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0.853</w:t>
            </w:r>
          </w:p>
        </w:tc>
      </w:tr>
      <w:tr w14:paraId="4055F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nil"/>
              <w:left w:val="nil"/>
              <w:bottom w:val="nil"/>
              <w:right w:val="nil"/>
            </w:tcBorders>
            <w:shd w:val="clear" w:color="auto" w:fill="auto"/>
            <w:noWrap/>
            <w:vAlign w:val="center"/>
          </w:tcPr>
          <w:p w14:paraId="6052B1D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w:t>
            </w:r>
          </w:p>
        </w:tc>
        <w:tc>
          <w:tcPr>
            <w:tcW w:w="621" w:type="pct"/>
            <w:tcBorders>
              <w:top w:val="nil"/>
              <w:left w:val="nil"/>
              <w:bottom w:val="nil"/>
              <w:right w:val="nil"/>
            </w:tcBorders>
            <w:shd w:val="clear" w:color="auto" w:fill="auto"/>
            <w:noWrap/>
            <w:vAlign w:val="center"/>
          </w:tcPr>
          <w:p w14:paraId="20E4D13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171" w:type="pct"/>
            <w:tcBorders>
              <w:top w:val="nil"/>
              <w:left w:val="nil"/>
              <w:bottom w:val="nil"/>
              <w:right w:val="nil"/>
            </w:tcBorders>
            <w:shd w:val="clear" w:color="auto" w:fill="auto"/>
            <w:noWrap/>
            <w:vAlign w:val="center"/>
          </w:tcPr>
          <w:p w14:paraId="1A2DBF6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0.865</w:t>
            </w:r>
          </w:p>
        </w:tc>
        <w:tc>
          <w:tcPr>
            <w:tcW w:w="806" w:type="pct"/>
            <w:tcBorders>
              <w:top w:val="nil"/>
              <w:left w:val="nil"/>
              <w:bottom w:val="nil"/>
              <w:right w:val="nil"/>
            </w:tcBorders>
            <w:shd w:val="clear" w:color="auto" w:fill="auto"/>
            <w:noWrap/>
            <w:vAlign w:val="center"/>
          </w:tcPr>
          <w:p w14:paraId="3581694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0.839</w:t>
            </w:r>
          </w:p>
        </w:tc>
        <w:tc>
          <w:tcPr>
            <w:tcW w:w="890" w:type="pct"/>
            <w:tcBorders>
              <w:top w:val="nil"/>
              <w:left w:val="nil"/>
              <w:bottom w:val="nil"/>
              <w:right w:val="nil"/>
            </w:tcBorders>
            <w:shd w:val="clear" w:color="auto" w:fill="auto"/>
            <w:noWrap/>
            <w:vAlign w:val="center"/>
          </w:tcPr>
          <w:p w14:paraId="7535176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0.568</w:t>
            </w:r>
          </w:p>
        </w:tc>
        <w:tc>
          <w:tcPr>
            <w:tcW w:w="825" w:type="pct"/>
            <w:tcBorders>
              <w:top w:val="nil"/>
              <w:left w:val="nil"/>
              <w:bottom w:val="nil"/>
              <w:right w:val="nil"/>
            </w:tcBorders>
            <w:shd w:val="clear" w:color="auto" w:fill="auto"/>
            <w:noWrap/>
            <w:vAlign w:val="center"/>
          </w:tcPr>
          <w:p w14:paraId="1D3BAB2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0.751</w:t>
            </w:r>
          </w:p>
        </w:tc>
      </w:tr>
      <w:tr w14:paraId="568F8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nil"/>
              <w:left w:val="nil"/>
              <w:bottom w:val="nil"/>
              <w:right w:val="nil"/>
            </w:tcBorders>
            <w:shd w:val="clear" w:color="auto" w:fill="auto"/>
            <w:noWrap/>
            <w:vAlign w:val="center"/>
          </w:tcPr>
          <w:p w14:paraId="3859C24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TTMP</w:t>
            </w:r>
          </w:p>
        </w:tc>
        <w:tc>
          <w:tcPr>
            <w:tcW w:w="621" w:type="pct"/>
            <w:tcBorders>
              <w:top w:val="nil"/>
              <w:left w:val="nil"/>
              <w:bottom w:val="nil"/>
              <w:right w:val="nil"/>
            </w:tcBorders>
            <w:shd w:val="clear" w:color="auto" w:fill="auto"/>
            <w:noWrap/>
            <w:vAlign w:val="center"/>
          </w:tcPr>
          <w:p w14:paraId="27E82D4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171" w:type="pct"/>
            <w:tcBorders>
              <w:top w:val="nil"/>
              <w:left w:val="nil"/>
              <w:bottom w:val="nil"/>
              <w:right w:val="nil"/>
            </w:tcBorders>
            <w:shd w:val="clear" w:color="auto" w:fill="auto"/>
            <w:noWrap/>
            <w:vAlign w:val="center"/>
          </w:tcPr>
          <w:p w14:paraId="0053EAA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0.897</w:t>
            </w:r>
          </w:p>
        </w:tc>
        <w:tc>
          <w:tcPr>
            <w:tcW w:w="806" w:type="pct"/>
            <w:tcBorders>
              <w:top w:val="nil"/>
              <w:left w:val="nil"/>
              <w:bottom w:val="nil"/>
              <w:right w:val="nil"/>
            </w:tcBorders>
            <w:shd w:val="clear" w:color="auto" w:fill="auto"/>
            <w:noWrap/>
            <w:vAlign w:val="center"/>
          </w:tcPr>
          <w:p w14:paraId="3AEBE26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0.865</w:t>
            </w:r>
          </w:p>
        </w:tc>
        <w:tc>
          <w:tcPr>
            <w:tcW w:w="890" w:type="pct"/>
            <w:tcBorders>
              <w:top w:val="nil"/>
              <w:left w:val="nil"/>
              <w:bottom w:val="nil"/>
              <w:right w:val="nil"/>
            </w:tcBorders>
            <w:shd w:val="clear" w:color="auto" w:fill="auto"/>
            <w:noWrap/>
            <w:vAlign w:val="center"/>
          </w:tcPr>
          <w:p w14:paraId="78C6863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0.617</w:t>
            </w:r>
          </w:p>
        </w:tc>
        <w:tc>
          <w:tcPr>
            <w:tcW w:w="825" w:type="pct"/>
            <w:tcBorders>
              <w:top w:val="nil"/>
              <w:left w:val="nil"/>
              <w:bottom w:val="nil"/>
              <w:right w:val="nil"/>
            </w:tcBorders>
            <w:shd w:val="clear" w:color="auto" w:fill="auto"/>
            <w:noWrap/>
            <w:vAlign w:val="center"/>
          </w:tcPr>
          <w:p w14:paraId="51829A0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0.784</w:t>
            </w:r>
          </w:p>
        </w:tc>
      </w:tr>
      <w:tr w14:paraId="39F6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nil"/>
              <w:left w:val="nil"/>
              <w:bottom w:val="nil"/>
              <w:right w:val="nil"/>
            </w:tcBorders>
            <w:shd w:val="clear" w:color="auto" w:fill="auto"/>
            <w:noWrap/>
            <w:vAlign w:val="center"/>
          </w:tcPr>
          <w:p w14:paraId="17FC133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DSPER</w:t>
            </w:r>
          </w:p>
        </w:tc>
        <w:tc>
          <w:tcPr>
            <w:tcW w:w="621" w:type="pct"/>
            <w:tcBorders>
              <w:top w:val="nil"/>
              <w:left w:val="nil"/>
              <w:bottom w:val="nil"/>
              <w:right w:val="nil"/>
            </w:tcBorders>
            <w:shd w:val="clear" w:color="auto" w:fill="auto"/>
            <w:noWrap/>
            <w:vAlign w:val="center"/>
          </w:tcPr>
          <w:p w14:paraId="4B6D725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171" w:type="pct"/>
            <w:tcBorders>
              <w:top w:val="nil"/>
              <w:left w:val="nil"/>
              <w:bottom w:val="nil"/>
              <w:right w:val="nil"/>
            </w:tcBorders>
            <w:shd w:val="clear" w:color="auto" w:fill="auto"/>
            <w:noWrap/>
            <w:vAlign w:val="center"/>
          </w:tcPr>
          <w:p w14:paraId="0CB28FE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0.902</w:t>
            </w:r>
          </w:p>
        </w:tc>
        <w:tc>
          <w:tcPr>
            <w:tcW w:w="806" w:type="pct"/>
            <w:tcBorders>
              <w:top w:val="nil"/>
              <w:left w:val="nil"/>
              <w:bottom w:val="nil"/>
              <w:right w:val="nil"/>
            </w:tcBorders>
            <w:shd w:val="clear" w:color="auto" w:fill="auto"/>
            <w:noWrap/>
            <w:vAlign w:val="center"/>
          </w:tcPr>
          <w:p w14:paraId="66CA463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0.875</w:t>
            </w:r>
          </w:p>
        </w:tc>
        <w:tc>
          <w:tcPr>
            <w:tcW w:w="890" w:type="pct"/>
            <w:tcBorders>
              <w:top w:val="nil"/>
              <w:left w:val="nil"/>
              <w:bottom w:val="nil"/>
              <w:right w:val="nil"/>
            </w:tcBorders>
            <w:shd w:val="clear" w:color="auto" w:fill="auto"/>
            <w:noWrap/>
            <w:vAlign w:val="center"/>
          </w:tcPr>
          <w:p w14:paraId="75D299C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0.637</w:t>
            </w:r>
          </w:p>
        </w:tc>
        <w:tc>
          <w:tcPr>
            <w:tcW w:w="825" w:type="pct"/>
            <w:tcBorders>
              <w:top w:val="nil"/>
              <w:left w:val="nil"/>
              <w:bottom w:val="nil"/>
              <w:right w:val="nil"/>
            </w:tcBorders>
            <w:shd w:val="clear" w:color="auto" w:fill="auto"/>
            <w:noWrap/>
            <w:vAlign w:val="center"/>
          </w:tcPr>
          <w:p w14:paraId="125D447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0.797</w:t>
            </w:r>
          </w:p>
        </w:tc>
      </w:tr>
      <w:tr w14:paraId="4C891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84" w:type="pct"/>
            <w:tcBorders>
              <w:top w:val="nil"/>
              <w:left w:val="nil"/>
              <w:bottom w:val="single" w:color="auto" w:sz="12" w:space="0"/>
              <w:right w:val="nil"/>
            </w:tcBorders>
            <w:shd w:val="clear" w:color="auto" w:fill="auto"/>
            <w:noWrap/>
            <w:vAlign w:val="center"/>
          </w:tcPr>
          <w:p w14:paraId="0741E43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DEEV</w:t>
            </w:r>
          </w:p>
        </w:tc>
        <w:tc>
          <w:tcPr>
            <w:tcW w:w="621" w:type="pct"/>
            <w:tcBorders>
              <w:top w:val="nil"/>
              <w:left w:val="nil"/>
              <w:bottom w:val="single" w:color="auto" w:sz="12" w:space="0"/>
              <w:right w:val="nil"/>
            </w:tcBorders>
            <w:shd w:val="clear" w:color="auto" w:fill="auto"/>
            <w:noWrap/>
            <w:vAlign w:val="center"/>
          </w:tcPr>
          <w:p w14:paraId="0E9C94A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171" w:type="pct"/>
            <w:tcBorders>
              <w:top w:val="nil"/>
              <w:left w:val="nil"/>
              <w:bottom w:val="single" w:color="auto" w:sz="12" w:space="0"/>
              <w:right w:val="nil"/>
            </w:tcBorders>
            <w:shd w:val="clear" w:color="auto" w:fill="auto"/>
            <w:noWrap/>
            <w:vAlign w:val="center"/>
          </w:tcPr>
          <w:p w14:paraId="0E17088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0.935</w:t>
            </w:r>
          </w:p>
        </w:tc>
        <w:tc>
          <w:tcPr>
            <w:tcW w:w="806" w:type="pct"/>
            <w:tcBorders>
              <w:top w:val="nil"/>
              <w:left w:val="nil"/>
              <w:bottom w:val="single" w:color="auto" w:sz="12" w:space="0"/>
              <w:right w:val="nil"/>
            </w:tcBorders>
            <w:shd w:val="clear" w:color="auto" w:fill="auto"/>
            <w:noWrap/>
            <w:vAlign w:val="center"/>
          </w:tcPr>
          <w:p w14:paraId="6EE3393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0.912</w:t>
            </w:r>
          </w:p>
        </w:tc>
        <w:tc>
          <w:tcPr>
            <w:tcW w:w="890" w:type="pct"/>
            <w:tcBorders>
              <w:top w:val="nil"/>
              <w:left w:val="nil"/>
              <w:bottom w:val="single" w:color="auto" w:sz="12" w:space="0"/>
              <w:right w:val="nil"/>
            </w:tcBorders>
            <w:shd w:val="clear" w:color="auto" w:fill="auto"/>
            <w:noWrap/>
            <w:vAlign w:val="center"/>
          </w:tcPr>
          <w:p w14:paraId="33D02DA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0.722</w:t>
            </w:r>
          </w:p>
        </w:tc>
        <w:tc>
          <w:tcPr>
            <w:tcW w:w="825" w:type="pct"/>
            <w:tcBorders>
              <w:top w:val="nil"/>
              <w:left w:val="nil"/>
              <w:bottom w:val="single" w:color="auto" w:sz="12" w:space="0"/>
              <w:right w:val="nil"/>
            </w:tcBorders>
            <w:shd w:val="clear" w:color="auto" w:fill="auto"/>
            <w:noWrap/>
            <w:vAlign w:val="center"/>
          </w:tcPr>
          <w:p w14:paraId="543EA14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0.848</w:t>
            </w:r>
          </w:p>
        </w:tc>
      </w:tr>
    </w:tbl>
    <w:p w14:paraId="268698BD">
      <w:pPr>
        <w:rPr>
          <w:rFonts w:hint="eastAsia" w:ascii="Times New Roman" w:hAnsi="Times New Roman" w:cs="Times New Roman"/>
          <w:b/>
          <w:bCs/>
          <w:lang w:val="en-US" w:eastAsia="zh-CN"/>
        </w:rPr>
      </w:pPr>
    </w:p>
    <w:p w14:paraId="339BEBB5">
      <w:pPr>
        <w:ind w:firstLine="42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This study employed confirmatory factor analysis to examine the reliability and validity of the measurement instruments. As shown in Supplementary Table 1, the Cronbach's α coefficients for all scales ranged between 0.865 and 0.937, and the composite reliability (CR) values ranged from 0.839 to 0.914, all exceeding the recommended threshold of 0.7. This indicates good internal consistency reliability for each scale. In terms of validity, the average variance extracted (AVE) values ranged from 0.568 to 0.727. Although the AVE for the IDCI scale (0.568) was slightly below the ideal standard of 0.6, it remained within an acceptable range, while all other scales met or exceeded the 0.6 criterion. This demonstrates satisfactory convergent validity. The factor loadings of all items ranged from 0.751 to 0.853, all surpassing the recommended value of 0.7, further confirming the good quality of the measurement model. In summary, the scales used in this study exhibit desirable levels of reliability and validity, effectively measuring the relevant constructs. It should be noted that although the AVE of the IDCI scale (0.568) is slightly below the strict threshold of 0.6, its composite reliability (0.839) and Cronbach's α (0.865) are both satisfactory, and its factor loading (0.751) reaches an acceptable level. Therefore, this scale can still be considered to have adequate convergent validity. These findings are consistent with results from previous studies that used similar scales.</w:t>
      </w:r>
    </w:p>
    <w:p w14:paraId="227E5FED">
      <w:pPr>
        <w:rPr>
          <w:rFonts w:hint="eastAsia" w:ascii="Times New Roman" w:hAnsi="Times New Roman" w:cs="Times New Roman"/>
          <w:b w:val="0"/>
          <w:bCs w:val="0"/>
          <w:lang w:val="en-US" w:eastAsia="zh-CN"/>
        </w:rPr>
      </w:pPr>
    </w:p>
    <w:p w14:paraId="6D75F9C1">
      <w:pPr>
        <w:rPr>
          <w:rFonts w:hint="eastAsia" w:ascii="Times New Roman" w:hAnsi="Times New Roman" w:cs="Times New Roman"/>
          <w:b w:val="0"/>
          <w:bCs w:val="0"/>
          <w:lang w:val="en-US" w:eastAsia="zh-CN"/>
        </w:rPr>
      </w:pPr>
    </w:p>
    <w:p w14:paraId="642E9FFC">
      <w:pPr>
        <w:outlineLvl w:val="0"/>
        <w:rPr>
          <w:rFonts w:hint="default" w:ascii="Times New Roman" w:hAnsi="Times New Roman" w:cs="Times New Roman"/>
          <w:b/>
          <w:bCs/>
          <w:lang w:val="en-US" w:eastAsia="zh-CN"/>
        </w:rPr>
      </w:pPr>
      <w:bookmarkStart w:id="1" w:name="_Toc29409"/>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 xml:space="preserve">2 </w:t>
      </w:r>
      <w:r>
        <w:rPr>
          <w:rFonts w:hint="eastAsia" w:ascii="Times New Roman" w:hAnsi="Times New Roman" w:cs="Times New Roman"/>
          <w:lang w:val="en-US" w:eastAsia="zh-CN"/>
        </w:rPr>
        <w:t>The self-developed Rest Intolerance Theory Questionnaire based on large language models</w:t>
      </w:r>
      <w:bookmarkEnd w:id="1"/>
    </w:p>
    <w:p w14:paraId="601E5F74">
      <w:pPr>
        <w:numPr>
          <w:ilvl w:val="0"/>
          <w:numId w:val="0"/>
        </w:numPr>
        <w:rPr>
          <w:rFonts w:hint="eastAsia" w:ascii="Times New Roman" w:hAnsi="Times New Roman" w:cs="Times New Roman"/>
          <w:b/>
          <w:bCs/>
          <w:lang w:val="en-US" w:eastAsia="zh-CN"/>
        </w:rPr>
      </w:pPr>
      <w:r>
        <w:rPr>
          <w:rFonts w:hint="eastAsia" w:ascii="Times New Roman" w:hAnsi="Times New Roman" w:cs="Times New Roman"/>
          <w:b/>
          <w:bCs/>
          <w:color w:val="C00000"/>
          <w:lang w:val="en-US" w:eastAsia="zh-CN"/>
        </w:rPr>
        <w:t>Chinese</w:t>
      </w:r>
      <w:r>
        <w:rPr>
          <w:rFonts w:hint="default" w:ascii="Times New Roman" w:hAnsi="Times New Roman" w:cs="Times New Roman"/>
          <w:b/>
          <w:bCs/>
          <w:color w:val="C00000"/>
        </w:rPr>
        <w:t xml:space="preserve"> version</w:t>
      </w:r>
      <w:r>
        <w:rPr>
          <w:rFonts w:hint="eastAsia" w:ascii="Times New Roman" w:hAnsi="Times New Roman" w:cs="Times New Roman"/>
          <w:b/>
          <w:bCs/>
          <w:color w:val="C00000"/>
          <w:lang w:val="en-US" w:eastAsia="zh-CN"/>
        </w:rPr>
        <w:t>:</w:t>
      </w:r>
    </w:p>
    <w:p w14:paraId="4CAC0FA5">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绩效主义价值内化</w:t>
      </w:r>
    </w:p>
    <w:p w14:paraId="6476A6F8">
      <w:pPr>
        <w:rPr>
          <w:rFonts w:hint="eastAsia"/>
        </w:rPr>
      </w:pPr>
      <w:r>
        <w:rPr>
          <w:rFonts w:hint="eastAsia"/>
        </w:rPr>
        <w:t>定义：</w:t>
      </w:r>
      <w:r>
        <w:rPr>
          <w:rFonts w:hint="eastAsia" w:ascii="Times New Roman" w:hAnsi="Times New Roman" w:cs="Times New Roman"/>
          <w:lang w:val="en-US" w:eastAsia="zh-CN"/>
        </w:rPr>
        <w:t>个体将社会主流推崇的“产出=价值”“努力=道德”等绩效导向价值观深度内化为自我评价标准，使休息被体验为对自我价值体系的背叛。</w:t>
      </w:r>
    </w:p>
    <w:p w14:paraId="52A516A2">
      <w:pPr>
        <w:rPr>
          <w:rFonts w:hint="eastAsia"/>
        </w:rPr>
      </w:pPr>
      <w:r>
        <w:rPr>
          <w:rFonts w:hint="eastAsia"/>
        </w:rPr>
        <w:t>测量条目：</w:t>
      </w:r>
    </w:p>
    <w:p w14:paraId="666768ED">
      <w:pPr>
        <w:numPr>
          <w:ilvl w:val="0"/>
          <w:numId w:val="1"/>
        </w:numPr>
        <w:rPr>
          <w:rFonts w:hint="eastAsia"/>
          <w:b/>
          <w:bCs/>
        </w:rPr>
      </w:pPr>
      <w:r>
        <w:rPr>
          <w:rFonts w:hint="eastAsia"/>
          <w:b/>
          <w:bCs/>
        </w:rPr>
        <w:t>我认为只有不断努力和产出，才能证明自己的价值。</w:t>
      </w:r>
    </w:p>
    <w:p w14:paraId="30D47AFE">
      <w:pPr>
        <w:numPr>
          <w:ilvl w:val="0"/>
          <w:numId w:val="1"/>
        </w:numPr>
        <w:rPr>
          <w:rFonts w:hint="eastAsia"/>
          <w:b/>
          <w:bCs/>
        </w:rPr>
      </w:pPr>
      <w:r>
        <w:rPr>
          <w:rFonts w:hint="eastAsia"/>
          <w:b/>
          <w:bCs/>
        </w:rPr>
        <w:t>我的自我价值感，很大程度上取决于我是否在不断地进步和取得成果。</w:t>
      </w:r>
    </w:p>
    <w:p w14:paraId="103E0489">
      <w:pPr>
        <w:numPr>
          <w:ilvl w:val="0"/>
          <w:numId w:val="1"/>
        </w:numPr>
        <w:ind w:left="0" w:leftChars="0" w:firstLine="0" w:firstLineChars="0"/>
        <w:rPr>
          <w:rFonts w:hint="eastAsia"/>
          <w:b/>
          <w:bCs/>
        </w:rPr>
      </w:pPr>
      <w:r>
        <w:rPr>
          <w:rFonts w:hint="eastAsia"/>
          <w:b/>
          <w:bCs/>
        </w:rPr>
        <w:t>我常常觉得，如果一天没有产出什么有价值的成果，这一天就近乎被浪费了。</w:t>
      </w:r>
    </w:p>
    <w:p w14:paraId="6CF9CB01">
      <w:pPr>
        <w:numPr>
          <w:ilvl w:val="0"/>
          <w:numId w:val="1"/>
        </w:numPr>
        <w:ind w:left="0" w:leftChars="0" w:firstLine="0" w:firstLineChars="0"/>
        <w:rPr>
          <w:rFonts w:hint="eastAsia"/>
        </w:rPr>
      </w:pPr>
      <w:r>
        <w:rPr>
          <w:rFonts w:hint="eastAsia"/>
          <w:b/>
          <w:bCs/>
        </w:rPr>
        <w:t>我衡量自我价值的一个重要标准，就是我是否足够努力和高效。</w:t>
      </w:r>
    </w:p>
    <w:p w14:paraId="2A739426">
      <w:pPr>
        <w:rPr>
          <w:rFonts w:hint="eastAsia" w:ascii="Times New Roman" w:hAnsi="Times New Roman" w:cs="Times New Roman"/>
          <w:b/>
          <w:bCs/>
          <w:lang w:val="en-US" w:eastAsia="zh-CN"/>
        </w:rPr>
      </w:pPr>
    </w:p>
    <w:p w14:paraId="68C2F818">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竞争性社会比较压力</w:t>
      </w:r>
    </w:p>
    <w:p w14:paraId="1BB05F55">
      <w:pPr>
        <w:rPr>
          <w:rFonts w:hint="eastAsia"/>
        </w:rPr>
      </w:pPr>
      <w:r>
        <w:rPr>
          <w:rFonts w:hint="eastAsia"/>
        </w:rPr>
        <w:t>定义：</w:t>
      </w:r>
      <w:r>
        <w:rPr>
          <w:rFonts w:hint="eastAsia" w:ascii="Times New Roman" w:hAnsi="Times New Roman" w:cs="Times New Roman"/>
          <w:lang w:val="en-US" w:eastAsia="zh-CN"/>
        </w:rPr>
        <w:t>个体在高度竞争环境中，通过现实观察或想象性监控不断将自身休息状态与他人努力状态进行对比，感知到“被超越”风险，从而否定休息的正当性</w:t>
      </w:r>
      <w:r>
        <w:rPr>
          <w:rFonts w:hint="eastAsia"/>
        </w:rPr>
        <w:t>。</w:t>
      </w:r>
    </w:p>
    <w:p w14:paraId="3E7832A4">
      <w:pPr>
        <w:rPr>
          <w:rFonts w:hint="eastAsia"/>
        </w:rPr>
      </w:pPr>
      <w:r>
        <w:rPr>
          <w:rFonts w:hint="eastAsia"/>
        </w:rPr>
        <w:t>测量条目：</w:t>
      </w:r>
    </w:p>
    <w:p w14:paraId="7B33C431">
      <w:pPr>
        <w:numPr>
          <w:ilvl w:val="0"/>
          <w:numId w:val="2"/>
        </w:numPr>
        <w:rPr>
          <w:rFonts w:hint="eastAsia"/>
          <w:b/>
          <w:bCs/>
          <w:lang w:val="en-US" w:eastAsia="zh-CN"/>
        </w:rPr>
      </w:pPr>
      <w:r>
        <w:rPr>
          <w:rFonts w:hint="eastAsia"/>
          <w:b/>
          <w:bCs/>
          <w:lang w:val="en-US" w:eastAsia="zh-CN"/>
        </w:rPr>
        <w:t>社交媒体上他人的动态（如学习、工作成果）会让我感到压力，并驱使我继续努力。</w:t>
      </w:r>
    </w:p>
    <w:p w14:paraId="6B336AC7">
      <w:pPr>
        <w:numPr>
          <w:ilvl w:val="0"/>
          <w:numId w:val="2"/>
        </w:numPr>
        <w:rPr>
          <w:rFonts w:hint="default"/>
          <w:b/>
          <w:bCs/>
          <w:lang w:val="en-US" w:eastAsia="zh-CN"/>
        </w:rPr>
      </w:pPr>
      <w:r>
        <w:rPr>
          <w:rFonts w:hint="eastAsia"/>
          <w:b/>
          <w:bCs/>
        </w:rPr>
        <w:t>得知他人的进步或成功，会给我带来压力，促使我更努力。</w:t>
      </w:r>
    </w:p>
    <w:p w14:paraId="1850EE98">
      <w:pPr>
        <w:numPr>
          <w:ilvl w:val="0"/>
          <w:numId w:val="2"/>
        </w:numPr>
        <w:ind w:left="0" w:leftChars="0" w:firstLine="0" w:firstLineChars="0"/>
        <w:rPr>
          <w:rFonts w:hint="eastAsia"/>
          <w:b/>
          <w:bCs/>
        </w:rPr>
      </w:pPr>
      <w:r>
        <w:rPr>
          <w:rFonts w:hint="eastAsia"/>
          <w:b/>
          <w:bCs/>
        </w:rPr>
        <w:t>我害怕因为一时的松懈而被他人超越或淘汰。</w:t>
      </w:r>
    </w:p>
    <w:p w14:paraId="005D22DF">
      <w:pPr>
        <w:numPr>
          <w:ilvl w:val="0"/>
          <w:numId w:val="2"/>
        </w:numPr>
        <w:ind w:left="0" w:leftChars="0" w:firstLine="0" w:firstLineChars="0"/>
        <w:rPr>
          <w:rFonts w:hint="eastAsia"/>
          <w:b/>
          <w:bCs/>
        </w:rPr>
      </w:pPr>
      <w:r>
        <w:rPr>
          <w:rFonts w:hint="eastAsia"/>
          <w:b/>
          <w:bCs/>
        </w:rPr>
        <w:t>我总会不自觉地将自己的努力程度与他人进行比较，并担心自己会因此落后。</w:t>
      </w:r>
    </w:p>
    <w:p w14:paraId="19EE5B72">
      <w:pPr>
        <w:rPr>
          <w:rFonts w:hint="eastAsia"/>
        </w:rPr>
      </w:pPr>
    </w:p>
    <w:p w14:paraId="0E04F1FE">
      <w:pPr>
        <w:rPr>
          <w:rFonts w:hint="eastAsia"/>
          <w:b/>
          <w:bCs/>
        </w:rPr>
      </w:pPr>
      <w:r>
        <w:rPr>
          <w:rFonts w:hint="eastAsia"/>
          <w:b/>
          <w:bCs/>
        </w:rPr>
        <w:t>制度化规训与文化灌输</w:t>
      </w:r>
    </w:p>
    <w:p w14:paraId="7EE85471">
      <w:pPr>
        <w:numPr>
          <w:ilvl w:val="0"/>
          <w:numId w:val="0"/>
        </w:numPr>
        <w:rPr>
          <w:rFonts w:hint="eastAsia" w:ascii="Times New Roman" w:hAnsi="Times New Roman" w:cs="Times New Roman"/>
          <w:lang w:val="en-US" w:eastAsia="zh-CN"/>
        </w:rPr>
      </w:pPr>
      <w:r>
        <w:rPr>
          <w:rFonts w:hint="eastAsia"/>
        </w:rPr>
        <w:t>定义：</w:t>
      </w:r>
      <w:r>
        <w:rPr>
          <w:rFonts w:hint="eastAsia" w:ascii="Times New Roman" w:hAnsi="Times New Roman" w:cs="Times New Roman"/>
          <w:lang w:val="en-US" w:eastAsia="zh-CN"/>
        </w:rPr>
        <w:t>个体在家庭、学校及社会制度中长期接受“休息=懒惰/错误”“时间必须用于 productive 活动”等价值灌输与行为规训，形成对休息的条件反射式排斥。</w:t>
      </w:r>
    </w:p>
    <w:p w14:paraId="3C6B56A9">
      <w:pPr>
        <w:rPr>
          <w:rFonts w:hint="eastAsia" w:ascii="Times New Roman" w:hAnsi="Times New Roman" w:cs="Times New Roman"/>
          <w:lang w:val="en-US" w:eastAsia="zh-CN"/>
        </w:rPr>
      </w:pPr>
      <w:r>
        <w:rPr>
          <w:rFonts w:hint="eastAsia"/>
        </w:rPr>
        <w:t>测量条目：</w:t>
      </w:r>
    </w:p>
    <w:p w14:paraId="1B482CFE">
      <w:pPr>
        <w:numPr>
          <w:ilvl w:val="0"/>
          <w:numId w:val="3"/>
        </w:numPr>
        <w:rPr>
          <w:rFonts w:hint="eastAsia"/>
          <w:b/>
          <w:bCs/>
        </w:rPr>
      </w:pPr>
      <w:r>
        <w:rPr>
          <w:rFonts w:hint="eastAsia"/>
          <w:b/>
          <w:bCs/>
        </w:rPr>
        <w:t>从小接受的教育让我形成了一种根深蒂固的观念：努力和效率是获得认可的关键。</w:t>
      </w:r>
    </w:p>
    <w:p w14:paraId="38AD9409">
      <w:pPr>
        <w:numPr>
          <w:ilvl w:val="0"/>
          <w:numId w:val="3"/>
        </w:numPr>
        <w:ind w:left="0" w:leftChars="0" w:firstLine="0" w:firstLineChars="0"/>
        <w:rPr>
          <w:rFonts w:hint="eastAsia"/>
          <w:b/>
          <w:bCs/>
        </w:rPr>
      </w:pPr>
      <w:r>
        <w:rPr>
          <w:rFonts w:hint="eastAsia"/>
          <w:b/>
          <w:bCs/>
        </w:rPr>
        <w:t>我成长的环境（如家庭、学校）普遍认为，持续奋斗是美德，而休息则接近于懒惰。</w:t>
      </w:r>
    </w:p>
    <w:p w14:paraId="568B7DAB">
      <w:pPr>
        <w:numPr>
          <w:ilvl w:val="0"/>
          <w:numId w:val="3"/>
        </w:numPr>
        <w:ind w:left="0" w:leftChars="0" w:firstLine="0" w:firstLineChars="0"/>
        <w:rPr>
          <w:rFonts w:hint="eastAsia"/>
          <w:b/>
          <w:bCs/>
        </w:rPr>
      </w:pPr>
      <w:r>
        <w:rPr>
          <w:rFonts w:hint="eastAsia"/>
          <w:b/>
          <w:bCs/>
        </w:rPr>
        <w:t>我感受到一种强大的社会规范，认为一个人理应保持持续奋斗的状态。</w:t>
      </w:r>
    </w:p>
    <w:p w14:paraId="10F7D7D3">
      <w:pPr>
        <w:numPr>
          <w:ilvl w:val="0"/>
          <w:numId w:val="3"/>
        </w:numPr>
        <w:ind w:left="0" w:leftChars="0" w:firstLine="0" w:firstLineChars="0"/>
        <w:rPr>
          <w:rFonts w:hint="eastAsia"/>
          <w:b/>
          <w:bCs/>
        </w:rPr>
      </w:pPr>
      <w:r>
        <w:rPr>
          <w:rFonts w:hint="eastAsia"/>
          <w:b/>
          <w:bCs/>
        </w:rPr>
        <w:t>回顾我的受教育经历，我感觉它更多地是训练我不断地学习和工作，而非享受休闲。</w:t>
      </w:r>
    </w:p>
    <w:p w14:paraId="4DCB6274">
      <w:pPr>
        <w:rPr>
          <w:rFonts w:hint="eastAsia"/>
        </w:rPr>
      </w:pPr>
    </w:p>
    <w:p w14:paraId="5EC2C1CE">
      <w:pP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任务与时间管理压力</w:t>
      </w:r>
    </w:p>
    <w:p w14:paraId="7FF43446">
      <w:pPr>
        <w:rPr>
          <w:rFonts w:hint="eastAsia" w:ascii="Times New Roman" w:hAnsi="Times New Roman" w:cs="Times New Roman"/>
          <w:lang w:val="en-US" w:eastAsia="zh-CN"/>
        </w:rPr>
      </w:pPr>
      <w:r>
        <w:rPr>
          <w:rFonts w:hint="eastAsia"/>
        </w:rPr>
        <w:t>定义：</w:t>
      </w:r>
      <w:r>
        <w:rPr>
          <w:rFonts w:hint="eastAsia" w:ascii="Times New Roman" w:hAnsi="Times New Roman" w:cs="Times New Roman"/>
          <w:lang w:val="en-US" w:eastAsia="zh-CN"/>
        </w:rPr>
        <w:t>个体因任务过载、目标紧迫、时间失控或规划失衡，在休息时感知到对责任、效率或目标进度的威胁，从而将休息体验为失职或浪费。</w:t>
      </w:r>
    </w:p>
    <w:p w14:paraId="4CD8891A">
      <w:pPr>
        <w:rPr>
          <w:rFonts w:hint="default" w:ascii="Times New Roman" w:hAnsi="Times New Roman" w:cs="Times New Roman"/>
          <w:lang w:val="en-US" w:eastAsia="zh-CN"/>
        </w:rPr>
      </w:pPr>
      <w:r>
        <w:rPr>
          <w:rFonts w:hint="eastAsia"/>
        </w:rPr>
        <w:t>测量条目：</w:t>
      </w:r>
    </w:p>
    <w:p w14:paraId="4888579E">
      <w:pP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eastAsia" w:ascii="Times New Roman" w:hAnsi="Times New Roman" w:cs="Times New Roman"/>
          <w:b/>
          <w:bCs/>
          <w:i w:val="0"/>
          <w:iCs w:val="0"/>
          <w:color w:val="000000"/>
          <w:kern w:val="0"/>
          <w:sz w:val="21"/>
          <w:szCs w:val="21"/>
          <w:u w:val="none"/>
          <w:lang w:val="en-US" w:eastAsia="zh-CN" w:bidi="ar"/>
        </w:rPr>
        <w:t>1.</w:t>
      </w:r>
      <w:r>
        <w:rPr>
          <w:rFonts w:hint="default" w:ascii="Times New Roman" w:hAnsi="Times New Roman" w:cs="Times New Roman" w:eastAsiaTheme="minorEastAsia"/>
          <w:b/>
          <w:bCs/>
          <w:i w:val="0"/>
          <w:iCs w:val="0"/>
          <w:color w:val="000000"/>
          <w:kern w:val="0"/>
          <w:sz w:val="21"/>
          <w:szCs w:val="21"/>
          <w:u w:val="none"/>
          <w:lang w:val="en-US" w:eastAsia="zh-CN" w:bidi="ar"/>
        </w:rPr>
        <w:t>我经常感到手头有太多任务，时间远远不够用。</w:t>
      </w:r>
    </w:p>
    <w:p w14:paraId="13227189">
      <w:pP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2.我为自己设定的目标或 deadlines（截止日期）常常让我感到非常紧迫。</w:t>
      </w:r>
    </w:p>
    <w:p w14:paraId="6C4D5DD9">
      <w:pPr>
        <w:rPr>
          <w:rFonts w:hint="eastAsia" w:ascii="Times New Roman" w:hAnsi="Times New Roman" w:cs="Times New Roman"/>
          <w:b/>
          <w:bCs/>
          <w:i w:val="0"/>
          <w:iCs w:val="0"/>
          <w:color w:val="000000"/>
          <w:kern w:val="0"/>
          <w:sz w:val="21"/>
          <w:szCs w:val="21"/>
          <w:u w:val="none"/>
          <w:lang w:val="en-US" w:eastAsia="zh-CN" w:bidi="ar"/>
        </w:rPr>
      </w:pPr>
      <w:r>
        <w:rPr>
          <w:rFonts w:hint="eastAsia" w:ascii="Times New Roman" w:hAnsi="Times New Roman" w:cs="Times New Roman"/>
          <w:b/>
          <w:bCs/>
          <w:i w:val="0"/>
          <w:iCs w:val="0"/>
          <w:color w:val="000000"/>
          <w:kern w:val="0"/>
          <w:sz w:val="21"/>
          <w:szCs w:val="21"/>
          <w:u w:val="none"/>
          <w:lang w:val="en-US" w:eastAsia="zh-CN" w:bidi="ar"/>
        </w:rPr>
        <w:t>3.我常常觉得时间不在自己的掌控之中，总是被任务推着走。</w:t>
      </w:r>
    </w:p>
    <w:p w14:paraId="33A5A30A">
      <w:pPr>
        <w:rPr>
          <w:rFonts w:hint="default" w:ascii="Times New Roman" w:hAnsi="Times New Roman" w:cs="Times New Roman"/>
          <w:b/>
          <w:bCs/>
          <w:i w:val="0"/>
          <w:iCs w:val="0"/>
          <w:color w:val="000000"/>
          <w:kern w:val="0"/>
          <w:sz w:val="21"/>
          <w:szCs w:val="21"/>
          <w:u w:val="none"/>
          <w:lang w:val="en-US" w:eastAsia="zh-CN" w:bidi="ar"/>
        </w:rPr>
      </w:pPr>
      <w:r>
        <w:rPr>
          <w:rFonts w:hint="eastAsia" w:ascii="Times New Roman" w:hAnsi="Times New Roman" w:cs="Times New Roman"/>
          <w:b/>
          <w:bCs/>
          <w:i w:val="0"/>
          <w:iCs w:val="0"/>
          <w:color w:val="000000"/>
          <w:kern w:val="0"/>
          <w:sz w:val="21"/>
          <w:szCs w:val="21"/>
          <w:u w:val="none"/>
          <w:lang w:val="en-US" w:eastAsia="zh-CN" w:bidi="ar"/>
        </w:rPr>
        <w:t>4.我总在追赶一个接一个的截止日期，几乎没有喘息之机。</w:t>
      </w:r>
    </w:p>
    <w:p w14:paraId="3C411578">
      <w:pPr>
        <w:rPr>
          <w:rFonts w:hint="eastAsia" w:ascii="Times New Roman" w:hAnsi="Times New Roman" w:cs="Times New Roman" w:eastAsiaTheme="minorEastAsia"/>
          <w:i w:val="0"/>
          <w:iCs w:val="0"/>
          <w:color w:val="000000"/>
          <w:kern w:val="0"/>
          <w:sz w:val="21"/>
          <w:szCs w:val="21"/>
          <w:u w:val="none"/>
          <w:lang w:val="en-US" w:eastAsia="zh-CN" w:bidi="ar"/>
        </w:rPr>
      </w:pPr>
    </w:p>
    <w:p w14:paraId="7A9671C7">
      <w:pP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自我认知与情绪调节缺陷</w:t>
      </w:r>
    </w:p>
    <w:p w14:paraId="0F7570A9">
      <w:pPr>
        <w:rPr>
          <w:rFonts w:hint="eastAsia"/>
        </w:rPr>
      </w:pPr>
      <w:r>
        <w:rPr>
          <w:rFonts w:hint="eastAsia"/>
        </w:rPr>
        <w:t>定义：</w:t>
      </w:r>
      <w:r>
        <w:rPr>
          <w:rFonts w:hint="eastAsia" w:ascii="Times New Roman" w:hAnsi="Times New Roman" w:cs="Times New Roman"/>
          <w:lang w:val="en-US" w:eastAsia="zh-CN"/>
        </w:rPr>
        <w:t>个体因低自我效能、焦虑抑郁倾向、过度反思或行为惯性，缺乏对休息的积极认知与情绪调节能力，导致休息时被负面思维侵扰，难以体验放松</w:t>
      </w:r>
    </w:p>
    <w:p w14:paraId="0B0EC17C">
      <w:pPr>
        <w:rPr>
          <w:rFonts w:hint="eastAsia"/>
        </w:rPr>
      </w:pPr>
      <w:r>
        <w:rPr>
          <w:rFonts w:hint="eastAsia"/>
        </w:rPr>
        <w:t>测量条目：</w:t>
      </w:r>
    </w:p>
    <w:p w14:paraId="1E6AE394">
      <w:pPr>
        <w:rPr>
          <w:rFonts w:hint="eastAsia"/>
          <w:b/>
          <w:bCs/>
        </w:rPr>
      </w:pPr>
      <w:r>
        <w:rPr>
          <w:rFonts w:hint="eastAsia"/>
          <w:b/>
          <w:bCs/>
          <w:lang w:val="en-US" w:eastAsia="zh-CN"/>
        </w:rPr>
        <w:t>1.</w:t>
      </w:r>
      <w:r>
        <w:rPr>
          <w:rFonts w:hint="eastAsia"/>
          <w:b/>
          <w:bCs/>
        </w:rPr>
        <w:t>面对挑战时，我常常会怀疑自己是否有能力处理好。</w:t>
      </w:r>
    </w:p>
    <w:p w14:paraId="179BFAE0">
      <w:pPr>
        <w:rPr>
          <w:rFonts w:hint="eastAsia"/>
          <w:b/>
          <w:bCs/>
        </w:rPr>
      </w:pPr>
      <w:r>
        <w:rPr>
          <w:rFonts w:hint="eastAsia"/>
          <w:b/>
          <w:bCs/>
          <w:lang w:val="en-US" w:eastAsia="zh-CN"/>
        </w:rPr>
        <w:t>2.</w:t>
      </w:r>
      <w:r>
        <w:rPr>
          <w:rFonts w:hint="eastAsia"/>
          <w:b/>
          <w:bCs/>
        </w:rPr>
        <w:t>我发现自己很难从焦虑或低落的情绪中抽离出来，容易陷在里面。</w:t>
      </w:r>
    </w:p>
    <w:p w14:paraId="15B788F7">
      <w:pPr>
        <w:rPr>
          <w:rFonts w:hint="eastAsia"/>
          <w:b/>
          <w:bCs/>
        </w:rPr>
      </w:pPr>
      <w:r>
        <w:rPr>
          <w:rFonts w:hint="eastAsia"/>
          <w:b/>
          <w:bCs/>
          <w:lang w:val="en-US" w:eastAsia="zh-CN"/>
        </w:rPr>
        <w:t>3.</w:t>
      </w:r>
      <w:r>
        <w:rPr>
          <w:rFonts w:hint="eastAsia"/>
          <w:b/>
          <w:bCs/>
        </w:rPr>
        <w:t>即使事情已经过去，我仍会反复回想其中的细节和自己的不足。</w:t>
      </w:r>
    </w:p>
    <w:p w14:paraId="10005C4D">
      <w:pPr>
        <w:rPr>
          <w:rFonts w:hint="eastAsia"/>
          <w:b/>
          <w:bCs/>
          <w:lang w:val="en-US" w:eastAsia="zh-CN"/>
        </w:rPr>
      </w:pPr>
      <w:r>
        <w:rPr>
          <w:rFonts w:hint="eastAsia"/>
          <w:b/>
          <w:bCs/>
          <w:lang w:val="en-US" w:eastAsia="zh-CN"/>
        </w:rPr>
        <w:t>4.我容易对未来的不确定性感到忧虑，并反复思虑各种可能性。</w:t>
      </w:r>
    </w:p>
    <w:p w14:paraId="34B446CA">
      <w:pPr>
        <w:rPr>
          <w:rFonts w:hint="default" w:eastAsiaTheme="minorEastAsia"/>
          <w:lang w:val="en-US" w:eastAsia="zh-CN"/>
        </w:rPr>
      </w:pPr>
    </w:p>
    <w:p w14:paraId="28DED4CB">
      <w:pPr>
        <w:rPr>
          <w:rFonts w:hint="default" w:ascii="Times New Roman" w:hAnsi="Times New Roman" w:cs="Times New Roman" w:eastAsiaTheme="minorEastAsia"/>
          <w:b/>
          <w:bCs/>
          <w:i w:val="0"/>
          <w:iCs w:val="0"/>
          <w:color w:val="000000"/>
          <w:kern w:val="0"/>
          <w:sz w:val="21"/>
          <w:szCs w:val="21"/>
          <w:u w:val="none"/>
          <w:lang w:val="en-US" w:eastAsia="zh-CN" w:bidi="ar"/>
        </w:rPr>
      </w:pPr>
      <w:r>
        <w:rPr>
          <w:rFonts w:hint="default" w:ascii="Times New Roman" w:hAnsi="Times New Roman" w:cs="Times New Roman" w:eastAsiaTheme="minorEastAsia"/>
          <w:b/>
          <w:bCs/>
          <w:i w:val="0"/>
          <w:iCs w:val="0"/>
          <w:color w:val="000000"/>
          <w:kern w:val="0"/>
          <w:sz w:val="21"/>
          <w:szCs w:val="21"/>
          <w:u w:val="none"/>
          <w:lang w:val="en-US" w:eastAsia="zh-CN" w:bidi="ar"/>
        </w:rPr>
        <w:t>外部评价与认同依赖</w:t>
      </w:r>
    </w:p>
    <w:p w14:paraId="7423A1ED">
      <w:pPr>
        <w:rPr>
          <w:rFonts w:hint="eastAsia" w:ascii="Times New Roman" w:hAnsi="Times New Roman" w:cs="Times New Roman"/>
          <w:lang w:val="en-US" w:eastAsia="zh-CN"/>
        </w:rPr>
      </w:pPr>
      <w:r>
        <w:rPr>
          <w:rFonts w:hint="eastAsia"/>
        </w:rPr>
        <w:t>定义：</w:t>
      </w:r>
      <w:r>
        <w:rPr>
          <w:rFonts w:hint="eastAsia" w:ascii="Times New Roman" w:hAnsi="Times New Roman" w:cs="Times New Roman"/>
          <w:lang w:val="en-US" w:eastAsia="zh-CN"/>
        </w:rPr>
        <w:t>个体高度依赖家庭、同伴、制度或社会对其产出与努力的评价来确认自我价值，休息因可能招致负面评判或被视为辜负期待而引发羞耻</w:t>
      </w:r>
    </w:p>
    <w:p w14:paraId="1771CDA0">
      <w:pPr>
        <w:rPr>
          <w:rFonts w:hint="eastAsia" w:ascii="Times New Roman" w:hAnsi="Times New Roman" w:cs="Times New Roman"/>
          <w:lang w:val="en-US" w:eastAsia="zh-CN"/>
        </w:rPr>
      </w:pPr>
      <w:r>
        <w:rPr>
          <w:rFonts w:hint="eastAsia"/>
        </w:rPr>
        <w:t>测量条目：</w:t>
      </w:r>
    </w:p>
    <w:p w14:paraId="6891B933">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1.我很在意他人（如家人、老师、同学）对我的看法，担心他们会认为我不够努力。</w:t>
      </w:r>
    </w:p>
    <w:p w14:paraId="31BEF40A">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2.我努力学习和工作的一部分动力，是为了满足家人或重要他人对我的期望。</w:t>
      </w:r>
    </w:p>
    <w:p w14:paraId="1B9EDB46">
      <w:pPr>
        <w:rPr>
          <w:rFonts w:hint="default" w:eastAsiaTheme="minorEastAsia"/>
          <w:b/>
          <w:bCs/>
          <w:lang w:val="en-US" w:eastAsia="zh-CN"/>
        </w:rPr>
      </w:pPr>
      <w:r>
        <w:rPr>
          <w:rFonts w:hint="eastAsia"/>
          <w:b/>
          <w:bCs/>
          <w:lang w:val="en-US" w:eastAsia="zh-CN"/>
        </w:rPr>
        <w:t>3.</w:t>
      </w:r>
      <w:r>
        <w:rPr>
          <w:rFonts w:hint="eastAsia"/>
          <w:b/>
          <w:bCs/>
        </w:rPr>
        <w:t>我很难忽视来自社会或家庭对我应该如何生活的期望。</w:t>
      </w:r>
    </w:p>
    <w:p w14:paraId="2605467E">
      <w:pPr>
        <w:rPr>
          <w:rFonts w:hint="default"/>
          <w:b/>
          <w:bCs/>
          <w:lang w:val="en-US" w:eastAsia="zh-CN"/>
        </w:rPr>
      </w:pPr>
      <w:r>
        <w:rPr>
          <w:rFonts w:hint="eastAsia"/>
          <w:b/>
          <w:bCs/>
          <w:lang w:val="en-US" w:eastAsia="zh-CN"/>
        </w:rPr>
        <w:t>4.我害怕在那些对我有很高期望的人面前表现出不好或不够努力的一面。</w:t>
      </w:r>
    </w:p>
    <w:p w14:paraId="3897D55D">
      <w:pPr>
        <w:numPr>
          <w:ilvl w:val="0"/>
          <w:numId w:val="0"/>
        </w:numPr>
        <w:rPr>
          <w:rFonts w:hint="default" w:ascii="Times New Roman" w:hAnsi="Times New Roman" w:cs="Times New Roman"/>
          <w:b w:val="0"/>
          <w:bCs w:val="0"/>
        </w:rPr>
      </w:pPr>
    </w:p>
    <w:p w14:paraId="6567DB47">
      <w:pPr>
        <w:numPr>
          <w:ilvl w:val="0"/>
          <w:numId w:val="0"/>
        </w:numPr>
        <w:rPr>
          <w:rFonts w:hint="eastAsia" w:ascii="Times New Roman" w:hAnsi="Times New Roman" w:cs="Times New Roman" w:eastAsiaTheme="minorEastAsia"/>
          <w:b/>
          <w:bCs/>
          <w:color w:val="C00000"/>
          <w:lang w:val="en-US" w:eastAsia="zh-CN"/>
        </w:rPr>
      </w:pPr>
      <w:r>
        <w:rPr>
          <w:rFonts w:hint="default" w:ascii="Times New Roman" w:hAnsi="Times New Roman" w:cs="Times New Roman"/>
          <w:b/>
          <w:bCs/>
          <w:color w:val="C00000"/>
        </w:rPr>
        <w:t>English translation version</w:t>
      </w:r>
      <w:r>
        <w:rPr>
          <w:rFonts w:hint="eastAsia" w:ascii="Times New Roman" w:hAnsi="Times New Roman" w:cs="Times New Roman"/>
          <w:b/>
          <w:bCs/>
          <w:color w:val="C00000"/>
          <w:lang w:val="en-US" w:eastAsia="zh-CN"/>
        </w:rPr>
        <w:t>:</w:t>
      </w:r>
    </w:p>
    <w:p w14:paraId="516C9BC8">
      <w:pPr>
        <w:numPr>
          <w:ilvl w:val="0"/>
          <w:numId w:val="0"/>
        </w:numPr>
        <w:rPr>
          <w:rFonts w:hint="default" w:ascii="Times New Roman" w:hAnsi="Times New Roman" w:cs="Times New Roman"/>
          <w:b w:val="0"/>
          <w:bCs w:val="0"/>
        </w:rPr>
      </w:pPr>
      <w:r>
        <w:rPr>
          <w:rFonts w:hint="default" w:ascii="Times New Roman" w:hAnsi="Times New Roman" w:cs="Times New Roman"/>
          <w:b/>
          <w:bCs/>
        </w:rPr>
        <w:t>Internalization of Performative Values</w:t>
      </w:r>
      <w:r>
        <w:rPr>
          <w:rFonts w:hint="default" w:ascii="Times New Roman" w:hAnsi="Times New Roman" w:cs="Times New Roman"/>
          <w:b w:val="0"/>
          <w:bCs w:val="0"/>
        </w:rPr>
        <w:br w:type="textWrapping"/>
      </w:r>
      <w:r>
        <w:rPr>
          <w:rFonts w:hint="default" w:ascii="Times New Roman" w:hAnsi="Times New Roman" w:cs="Times New Roman"/>
          <w:b w:val="0"/>
          <w:bCs w:val="0"/>
        </w:rPr>
        <w:t>Definition: The deep internalization by individuals of performance-oriented values—such as “output = value” and “effort = morality,” which are widely endorsed by mainstream society—as self-evaluation standards, leading to the experience of rest as a betrayal of one’s own value system.</w:t>
      </w:r>
      <w:r>
        <w:rPr>
          <w:rFonts w:hint="default" w:ascii="Times New Roman" w:hAnsi="Times New Roman" w:cs="Times New Roman"/>
          <w:b w:val="0"/>
          <w:bCs w:val="0"/>
        </w:rPr>
        <w:br w:type="textWrapping"/>
      </w:r>
      <w:r>
        <w:rPr>
          <w:rFonts w:hint="default" w:ascii="Times New Roman" w:hAnsi="Times New Roman" w:cs="Times New Roman"/>
          <w:b w:val="0"/>
          <w:bCs w:val="0"/>
        </w:rPr>
        <w:t>Measurement Items:</w:t>
      </w:r>
    </w:p>
    <w:p w14:paraId="50009284">
      <w:pPr>
        <w:numPr>
          <w:ilvl w:val="0"/>
          <w:numId w:val="0"/>
        </w:numPr>
        <w:rPr>
          <w:rFonts w:hint="default" w:ascii="Times New Roman" w:hAnsi="Times New Roman" w:cs="Times New Roman"/>
          <w:b/>
          <w:bCs/>
          <w:i/>
          <w:iCs/>
        </w:rPr>
      </w:pPr>
      <w:r>
        <w:rPr>
          <w:rFonts w:hint="default" w:ascii="Times New Roman" w:hAnsi="Times New Roman" w:cs="Times New Roman"/>
          <w:b/>
          <w:bCs/>
          <w:i/>
          <w:iCs/>
        </w:rPr>
        <w:t>I believe that only through continuous effort and output can I prove my worth.</w:t>
      </w:r>
    </w:p>
    <w:p w14:paraId="0A7FE685">
      <w:pPr>
        <w:numPr>
          <w:ilvl w:val="0"/>
          <w:numId w:val="0"/>
        </w:numPr>
        <w:rPr>
          <w:rFonts w:hint="default" w:ascii="Times New Roman" w:hAnsi="Times New Roman" w:cs="Times New Roman"/>
          <w:b/>
          <w:bCs/>
          <w:i/>
          <w:iCs/>
        </w:rPr>
      </w:pPr>
      <w:r>
        <w:rPr>
          <w:rFonts w:hint="default" w:ascii="Times New Roman" w:hAnsi="Times New Roman" w:cs="Times New Roman"/>
          <w:b/>
          <w:bCs/>
          <w:i/>
          <w:iCs/>
        </w:rPr>
        <w:t>My sense of self-worth largely depends on whether I am constantly making progress and achieving results.</w:t>
      </w:r>
    </w:p>
    <w:p w14:paraId="586C7490">
      <w:pPr>
        <w:numPr>
          <w:ilvl w:val="0"/>
          <w:numId w:val="0"/>
        </w:numPr>
        <w:rPr>
          <w:rFonts w:hint="default" w:ascii="Times New Roman" w:hAnsi="Times New Roman" w:cs="Times New Roman"/>
          <w:b/>
          <w:bCs/>
          <w:i/>
          <w:iCs/>
        </w:rPr>
      </w:pPr>
      <w:r>
        <w:rPr>
          <w:rFonts w:hint="default" w:ascii="Times New Roman" w:hAnsi="Times New Roman" w:cs="Times New Roman"/>
          <w:b/>
          <w:bCs/>
          <w:i/>
          <w:iCs/>
        </w:rPr>
        <w:t>I often feel that if a day passes without any valuable output, it is almost a waste.</w:t>
      </w:r>
    </w:p>
    <w:p w14:paraId="137CEB4C">
      <w:pPr>
        <w:numPr>
          <w:ilvl w:val="0"/>
          <w:numId w:val="0"/>
        </w:numPr>
        <w:rPr>
          <w:rFonts w:hint="default" w:ascii="Times New Roman" w:hAnsi="Times New Roman" w:cs="Times New Roman"/>
          <w:b/>
          <w:bCs/>
          <w:i/>
          <w:iCs/>
        </w:rPr>
      </w:pPr>
      <w:r>
        <w:rPr>
          <w:rFonts w:hint="default" w:ascii="Times New Roman" w:hAnsi="Times New Roman" w:cs="Times New Roman"/>
          <w:b/>
          <w:bCs/>
          <w:i/>
          <w:iCs/>
        </w:rPr>
        <w:t>An important criterion by which I measure my self-worth is whether I am sufficiently hard-working and efficient.</w:t>
      </w:r>
    </w:p>
    <w:p w14:paraId="3D3ED034">
      <w:pPr>
        <w:numPr>
          <w:ilvl w:val="0"/>
          <w:numId w:val="0"/>
        </w:numPr>
        <w:rPr>
          <w:rFonts w:hint="default" w:ascii="Times New Roman" w:hAnsi="Times New Roman" w:cs="Times New Roman"/>
          <w:b w:val="0"/>
          <w:bCs w:val="0"/>
        </w:rPr>
      </w:pPr>
    </w:p>
    <w:p w14:paraId="4EC35F02">
      <w:pPr>
        <w:numPr>
          <w:ilvl w:val="0"/>
          <w:numId w:val="0"/>
        </w:numPr>
        <w:rPr>
          <w:rFonts w:hint="default" w:ascii="Times New Roman" w:hAnsi="Times New Roman" w:cs="Times New Roman"/>
          <w:b w:val="0"/>
          <w:bCs w:val="0"/>
        </w:rPr>
      </w:pPr>
      <w:r>
        <w:rPr>
          <w:rFonts w:hint="default" w:ascii="Times New Roman" w:hAnsi="Times New Roman" w:cs="Times New Roman"/>
          <w:b/>
          <w:bCs/>
        </w:rPr>
        <w:t>Pressure from Competitive Social Comparison</w:t>
      </w:r>
      <w:r>
        <w:rPr>
          <w:rFonts w:hint="default" w:ascii="Times New Roman" w:hAnsi="Times New Roman" w:cs="Times New Roman"/>
          <w:b w:val="0"/>
          <w:bCs w:val="0"/>
        </w:rPr>
        <w:br w:type="textWrapping"/>
      </w:r>
      <w:r>
        <w:rPr>
          <w:rFonts w:hint="default" w:ascii="Times New Roman" w:hAnsi="Times New Roman" w:cs="Times New Roman"/>
          <w:b w:val="0"/>
          <w:bCs w:val="0"/>
        </w:rPr>
        <w:t>Definition: Individuals in highly competitive environments continuously compare their own state of rest with others’ efforts—whether through direct observation or imagined monitoring—perceiving a risk of “falling behind,” thereby negating the legitimacy of rest.</w:t>
      </w:r>
      <w:r>
        <w:rPr>
          <w:rFonts w:hint="default" w:ascii="Times New Roman" w:hAnsi="Times New Roman" w:cs="Times New Roman"/>
          <w:b w:val="0"/>
          <w:bCs w:val="0"/>
        </w:rPr>
        <w:br w:type="textWrapping"/>
      </w:r>
      <w:r>
        <w:rPr>
          <w:rFonts w:hint="default" w:ascii="Times New Roman" w:hAnsi="Times New Roman" w:cs="Times New Roman"/>
          <w:b w:val="0"/>
          <w:bCs w:val="0"/>
        </w:rPr>
        <w:t>Measurement Items:</w:t>
      </w:r>
    </w:p>
    <w:p w14:paraId="6E18CD3D">
      <w:pPr>
        <w:numPr>
          <w:ilvl w:val="0"/>
          <w:numId w:val="0"/>
        </w:numPr>
        <w:rPr>
          <w:rFonts w:hint="default" w:ascii="Times New Roman" w:hAnsi="Times New Roman" w:cs="Times New Roman"/>
          <w:b/>
          <w:bCs/>
          <w:i/>
          <w:iCs/>
        </w:rPr>
      </w:pPr>
      <w:r>
        <w:rPr>
          <w:rFonts w:hint="default" w:ascii="Times New Roman" w:hAnsi="Times New Roman" w:cs="Times New Roman"/>
          <w:b/>
          <w:bCs/>
          <w:i/>
          <w:iCs/>
        </w:rPr>
        <w:t>Posts and updates from others on social media (e.g., study or work achievements) make me feel pressured and drive me to keep striving.</w:t>
      </w:r>
    </w:p>
    <w:p w14:paraId="02A2B3C6">
      <w:pPr>
        <w:numPr>
          <w:ilvl w:val="0"/>
          <w:numId w:val="0"/>
        </w:numPr>
        <w:rPr>
          <w:rFonts w:hint="default" w:ascii="Times New Roman" w:hAnsi="Times New Roman" w:cs="Times New Roman"/>
          <w:b/>
          <w:bCs/>
          <w:i/>
          <w:iCs/>
        </w:rPr>
      </w:pPr>
      <w:r>
        <w:rPr>
          <w:rFonts w:hint="default" w:ascii="Times New Roman" w:hAnsi="Times New Roman" w:cs="Times New Roman"/>
          <w:b/>
          <w:bCs/>
          <w:i/>
          <w:iCs/>
        </w:rPr>
        <w:t>Learning about others’ progress or success makes me feel pressured and motivates me to work harder.</w:t>
      </w:r>
    </w:p>
    <w:p w14:paraId="2BD18D1A">
      <w:pPr>
        <w:numPr>
          <w:ilvl w:val="0"/>
          <w:numId w:val="0"/>
        </w:numPr>
        <w:rPr>
          <w:rFonts w:hint="default" w:ascii="Times New Roman" w:hAnsi="Times New Roman" w:cs="Times New Roman"/>
          <w:b/>
          <w:bCs/>
          <w:i/>
          <w:iCs/>
        </w:rPr>
      </w:pPr>
      <w:r>
        <w:rPr>
          <w:rFonts w:hint="default" w:ascii="Times New Roman" w:hAnsi="Times New Roman" w:cs="Times New Roman"/>
          <w:b/>
          <w:bCs/>
          <w:i/>
          <w:iCs/>
        </w:rPr>
        <w:t>I fear that momentary relaxation may cause me to be surpassed or left behind by others.</w:t>
      </w:r>
    </w:p>
    <w:p w14:paraId="5F288028">
      <w:pPr>
        <w:numPr>
          <w:ilvl w:val="0"/>
          <w:numId w:val="0"/>
        </w:numPr>
        <w:rPr>
          <w:rFonts w:hint="default" w:ascii="Times New Roman" w:hAnsi="Times New Roman" w:cs="Times New Roman"/>
          <w:b/>
          <w:bCs/>
          <w:i/>
          <w:iCs/>
        </w:rPr>
      </w:pPr>
      <w:r>
        <w:rPr>
          <w:rFonts w:hint="default" w:ascii="Times New Roman" w:hAnsi="Times New Roman" w:cs="Times New Roman"/>
          <w:b/>
          <w:bCs/>
          <w:i/>
          <w:iCs/>
        </w:rPr>
        <w:t>I often unconsciously compare my level of effort with that of others and worry about lagging behind as a result.</w:t>
      </w:r>
    </w:p>
    <w:p w14:paraId="463C936E">
      <w:pPr>
        <w:numPr>
          <w:ilvl w:val="0"/>
          <w:numId w:val="0"/>
        </w:numPr>
        <w:rPr>
          <w:rFonts w:hint="default" w:ascii="Times New Roman" w:hAnsi="Times New Roman" w:cs="Times New Roman"/>
          <w:b w:val="0"/>
          <w:bCs w:val="0"/>
        </w:rPr>
      </w:pPr>
    </w:p>
    <w:p w14:paraId="3A1EF0B1">
      <w:pPr>
        <w:numPr>
          <w:ilvl w:val="0"/>
          <w:numId w:val="0"/>
        </w:numPr>
        <w:rPr>
          <w:rFonts w:hint="default" w:ascii="Times New Roman" w:hAnsi="Times New Roman" w:cs="Times New Roman"/>
          <w:b w:val="0"/>
          <w:bCs w:val="0"/>
        </w:rPr>
      </w:pPr>
      <w:r>
        <w:rPr>
          <w:rFonts w:hint="default" w:ascii="Times New Roman" w:hAnsi="Times New Roman" w:cs="Times New Roman"/>
          <w:b/>
          <w:bCs/>
        </w:rPr>
        <w:t>Institutionalized Discipline and Cultural Inculcation</w:t>
      </w:r>
      <w:r>
        <w:rPr>
          <w:rFonts w:hint="default" w:ascii="Times New Roman" w:hAnsi="Times New Roman" w:cs="Times New Roman"/>
          <w:b w:val="0"/>
          <w:bCs w:val="0"/>
        </w:rPr>
        <w:br w:type="textWrapping"/>
      </w:r>
      <w:r>
        <w:rPr>
          <w:rFonts w:hint="default" w:ascii="Times New Roman" w:hAnsi="Times New Roman" w:cs="Times New Roman"/>
          <w:b w:val="0"/>
          <w:bCs w:val="0"/>
        </w:rPr>
        <w:t>Definition: Individuals are systematically conditioned—through family, educational, and societal institutions—with values such as “rest = laziness/wrongdoing” and “time must be spent on productive activities,” resulting in a conditioned rejection of rest.</w:t>
      </w:r>
      <w:r>
        <w:rPr>
          <w:rFonts w:hint="default" w:ascii="Times New Roman" w:hAnsi="Times New Roman" w:cs="Times New Roman"/>
          <w:b w:val="0"/>
          <w:bCs w:val="0"/>
        </w:rPr>
        <w:br w:type="textWrapping"/>
      </w:r>
      <w:r>
        <w:rPr>
          <w:rFonts w:hint="default" w:ascii="Times New Roman" w:hAnsi="Times New Roman" w:cs="Times New Roman"/>
          <w:b w:val="0"/>
          <w:bCs w:val="0"/>
        </w:rPr>
        <w:t>Measurement Items:</w:t>
      </w:r>
    </w:p>
    <w:p w14:paraId="47A35E44">
      <w:pPr>
        <w:numPr>
          <w:ilvl w:val="0"/>
          <w:numId w:val="0"/>
        </w:numPr>
        <w:rPr>
          <w:rFonts w:hint="default" w:ascii="Times New Roman" w:hAnsi="Times New Roman" w:cs="Times New Roman"/>
          <w:b/>
          <w:bCs/>
          <w:i/>
          <w:iCs/>
        </w:rPr>
      </w:pPr>
      <w:r>
        <w:rPr>
          <w:rFonts w:hint="default" w:ascii="Times New Roman" w:hAnsi="Times New Roman" w:cs="Times New Roman"/>
          <w:b/>
          <w:bCs/>
          <w:i/>
          <w:iCs/>
        </w:rPr>
        <w:t>The education I received from an early age instilled in me a deep-seated belief that effort and efficiency are key to gaining recognition.</w:t>
      </w:r>
    </w:p>
    <w:p w14:paraId="63519919">
      <w:pPr>
        <w:numPr>
          <w:ilvl w:val="0"/>
          <w:numId w:val="0"/>
        </w:numPr>
        <w:rPr>
          <w:rFonts w:hint="default" w:ascii="Times New Roman" w:hAnsi="Times New Roman" w:cs="Times New Roman"/>
          <w:b/>
          <w:bCs/>
          <w:i/>
          <w:iCs/>
        </w:rPr>
      </w:pPr>
      <w:r>
        <w:rPr>
          <w:rFonts w:hint="default" w:ascii="Times New Roman" w:hAnsi="Times New Roman" w:cs="Times New Roman"/>
          <w:b/>
          <w:bCs/>
          <w:i/>
          <w:iCs/>
        </w:rPr>
        <w:t>The environment I grew up in (e.g., family, school) generally regarded continuous striving as a virtue, while rest was seen as close to laziness.</w:t>
      </w:r>
    </w:p>
    <w:p w14:paraId="502D14EB">
      <w:pPr>
        <w:numPr>
          <w:ilvl w:val="0"/>
          <w:numId w:val="0"/>
        </w:numPr>
        <w:rPr>
          <w:rFonts w:hint="default" w:ascii="Times New Roman" w:hAnsi="Times New Roman" w:cs="Times New Roman"/>
          <w:b/>
          <w:bCs/>
          <w:i/>
          <w:iCs/>
        </w:rPr>
      </w:pPr>
      <w:r>
        <w:rPr>
          <w:rFonts w:hint="default" w:ascii="Times New Roman" w:hAnsi="Times New Roman" w:cs="Times New Roman"/>
          <w:b/>
          <w:bCs/>
          <w:i/>
          <w:iCs/>
        </w:rPr>
        <w:t>I feel a strong social norm that expects individuals to remain in a state of constant effort.</w:t>
      </w:r>
    </w:p>
    <w:p w14:paraId="08296D54">
      <w:pPr>
        <w:numPr>
          <w:ilvl w:val="0"/>
          <w:numId w:val="0"/>
        </w:numPr>
        <w:rPr>
          <w:rFonts w:hint="default" w:ascii="Times New Roman" w:hAnsi="Times New Roman" w:cs="Times New Roman"/>
          <w:b/>
          <w:bCs/>
          <w:i/>
          <w:iCs/>
        </w:rPr>
      </w:pPr>
      <w:r>
        <w:rPr>
          <w:rFonts w:hint="default" w:ascii="Times New Roman" w:hAnsi="Times New Roman" w:cs="Times New Roman"/>
          <w:b/>
          <w:bCs/>
          <w:i/>
          <w:iCs/>
        </w:rPr>
        <w:t>Reflecting on my educational experience, I feel it trained me more to study and work incessantly than to enjoy leisure.</w:t>
      </w:r>
    </w:p>
    <w:p w14:paraId="4B2D8C77">
      <w:pPr>
        <w:numPr>
          <w:ilvl w:val="0"/>
          <w:numId w:val="0"/>
        </w:numPr>
        <w:rPr>
          <w:rFonts w:hint="default" w:ascii="Times New Roman" w:hAnsi="Times New Roman" w:cs="Times New Roman"/>
          <w:b w:val="0"/>
          <w:bCs w:val="0"/>
        </w:rPr>
      </w:pPr>
    </w:p>
    <w:p w14:paraId="04395E3D">
      <w:pPr>
        <w:numPr>
          <w:ilvl w:val="0"/>
          <w:numId w:val="0"/>
        </w:numPr>
        <w:rPr>
          <w:rFonts w:hint="default" w:ascii="Times New Roman" w:hAnsi="Times New Roman" w:cs="Times New Roman"/>
          <w:b w:val="0"/>
          <w:bCs w:val="0"/>
        </w:rPr>
      </w:pPr>
      <w:r>
        <w:rPr>
          <w:rFonts w:hint="default" w:ascii="Times New Roman" w:hAnsi="Times New Roman" w:cs="Times New Roman"/>
          <w:b/>
          <w:bCs/>
        </w:rPr>
        <w:t>Task and Time Management Pressure</w:t>
      </w:r>
      <w:r>
        <w:rPr>
          <w:rFonts w:hint="default" w:ascii="Times New Roman" w:hAnsi="Times New Roman" w:cs="Times New Roman"/>
          <w:b w:val="0"/>
          <w:bCs w:val="0"/>
        </w:rPr>
        <w:br w:type="textWrapping"/>
      </w:r>
      <w:r>
        <w:rPr>
          <w:rFonts w:hint="default" w:ascii="Times New Roman" w:hAnsi="Times New Roman" w:cs="Times New Roman"/>
          <w:b w:val="0"/>
          <w:bCs w:val="0"/>
        </w:rPr>
        <w:t>Definition: Due to task overload, tight deadlines, poor time control, or imbalanced planning, individuals perceive rest as a threat to their responsibilities, efficiency, or goal progress, thereby experiencing rest as negligence or waste.</w:t>
      </w:r>
      <w:r>
        <w:rPr>
          <w:rFonts w:hint="default" w:ascii="Times New Roman" w:hAnsi="Times New Roman" w:cs="Times New Roman"/>
          <w:b w:val="0"/>
          <w:bCs w:val="0"/>
        </w:rPr>
        <w:br w:type="textWrapping"/>
      </w:r>
      <w:r>
        <w:rPr>
          <w:rFonts w:hint="default" w:ascii="Times New Roman" w:hAnsi="Times New Roman" w:cs="Times New Roman"/>
          <w:b w:val="0"/>
          <w:bCs w:val="0"/>
        </w:rPr>
        <w:t>Measurement Items:</w:t>
      </w:r>
    </w:p>
    <w:p w14:paraId="3A182841">
      <w:pPr>
        <w:numPr>
          <w:ilvl w:val="0"/>
          <w:numId w:val="0"/>
        </w:numPr>
        <w:rPr>
          <w:rFonts w:hint="default" w:ascii="Times New Roman" w:hAnsi="Times New Roman" w:cs="Times New Roman"/>
          <w:b/>
          <w:bCs/>
          <w:i/>
          <w:iCs/>
        </w:rPr>
      </w:pPr>
      <w:r>
        <w:rPr>
          <w:rFonts w:hint="default" w:ascii="Times New Roman" w:hAnsi="Times New Roman" w:cs="Times New Roman"/>
          <w:b/>
          <w:bCs/>
          <w:i/>
          <w:iCs/>
        </w:rPr>
        <w:t>I often feel I have too many tasks at hand and far too little time.</w:t>
      </w:r>
    </w:p>
    <w:p w14:paraId="055589C4">
      <w:pPr>
        <w:numPr>
          <w:ilvl w:val="0"/>
          <w:numId w:val="0"/>
        </w:numPr>
        <w:rPr>
          <w:rFonts w:hint="default" w:ascii="Times New Roman" w:hAnsi="Times New Roman" w:cs="Times New Roman"/>
          <w:b/>
          <w:bCs/>
          <w:i/>
          <w:iCs/>
        </w:rPr>
      </w:pPr>
      <w:r>
        <w:rPr>
          <w:rFonts w:hint="default" w:ascii="Times New Roman" w:hAnsi="Times New Roman" w:cs="Times New Roman"/>
          <w:b/>
          <w:bCs/>
          <w:i/>
          <w:iCs/>
        </w:rPr>
        <w:t>The goals or deadlines I set for myself often make me feel highly pressured.</w:t>
      </w:r>
    </w:p>
    <w:p w14:paraId="6F809272">
      <w:pPr>
        <w:numPr>
          <w:ilvl w:val="0"/>
          <w:numId w:val="0"/>
        </w:numPr>
        <w:rPr>
          <w:rFonts w:hint="default" w:ascii="Times New Roman" w:hAnsi="Times New Roman" w:cs="Times New Roman"/>
          <w:b/>
          <w:bCs/>
          <w:i/>
          <w:iCs/>
        </w:rPr>
      </w:pPr>
      <w:r>
        <w:rPr>
          <w:rFonts w:hint="default" w:ascii="Times New Roman" w:hAnsi="Times New Roman" w:cs="Times New Roman"/>
          <w:b/>
          <w:bCs/>
          <w:i/>
          <w:iCs/>
        </w:rPr>
        <w:t>I often feel that time is beyond my control and that I am constantly driven by tasks.</w:t>
      </w:r>
    </w:p>
    <w:p w14:paraId="79DD3274">
      <w:pPr>
        <w:numPr>
          <w:ilvl w:val="0"/>
          <w:numId w:val="0"/>
        </w:numPr>
        <w:rPr>
          <w:rFonts w:hint="default" w:ascii="Times New Roman" w:hAnsi="Times New Roman" w:cs="Times New Roman"/>
          <w:b/>
          <w:bCs/>
          <w:i/>
          <w:iCs/>
        </w:rPr>
      </w:pPr>
      <w:r>
        <w:rPr>
          <w:rFonts w:hint="default" w:ascii="Times New Roman" w:hAnsi="Times New Roman" w:cs="Times New Roman"/>
          <w:b/>
          <w:bCs/>
          <w:i/>
          <w:iCs/>
        </w:rPr>
        <w:t>I am always rushing to meet one deadline after another, with almost no time to catch my breath.</w:t>
      </w:r>
    </w:p>
    <w:p w14:paraId="3579AEEE">
      <w:pPr>
        <w:numPr>
          <w:ilvl w:val="0"/>
          <w:numId w:val="0"/>
        </w:numPr>
        <w:rPr>
          <w:rFonts w:hint="default" w:ascii="Times New Roman" w:hAnsi="Times New Roman" w:cs="Times New Roman"/>
          <w:b w:val="0"/>
          <w:bCs w:val="0"/>
        </w:rPr>
      </w:pPr>
    </w:p>
    <w:p w14:paraId="77B19C3F">
      <w:pPr>
        <w:numPr>
          <w:ilvl w:val="0"/>
          <w:numId w:val="0"/>
        </w:numPr>
        <w:rPr>
          <w:rFonts w:hint="default" w:ascii="Times New Roman" w:hAnsi="Times New Roman" w:cs="Times New Roman"/>
          <w:b w:val="0"/>
          <w:bCs w:val="0"/>
        </w:rPr>
      </w:pPr>
      <w:r>
        <w:rPr>
          <w:rFonts w:hint="default" w:ascii="Times New Roman" w:hAnsi="Times New Roman" w:cs="Times New Roman"/>
          <w:b/>
          <w:bCs/>
        </w:rPr>
        <w:t>Deficits in Self-Perception and Emotional Regulation</w:t>
      </w:r>
      <w:r>
        <w:rPr>
          <w:rFonts w:hint="default" w:ascii="Times New Roman" w:hAnsi="Times New Roman" w:cs="Times New Roman"/>
          <w:b w:val="0"/>
          <w:bCs w:val="0"/>
        </w:rPr>
        <w:br w:type="textWrapping"/>
      </w:r>
      <w:r>
        <w:rPr>
          <w:rFonts w:hint="default" w:ascii="Times New Roman" w:hAnsi="Times New Roman" w:cs="Times New Roman"/>
          <w:b w:val="0"/>
          <w:bCs w:val="0"/>
        </w:rPr>
        <w:t>Definition: Due to low self-efficacy, tendencies toward anxiety or depression, overthinking, or behavioral inertia, individuals lack the ability to positively perceive rest and regulate related emotions. As a result, rest is often intruded upon by negative thoughts, making it difficult to experience relaxation.</w:t>
      </w:r>
      <w:r>
        <w:rPr>
          <w:rFonts w:hint="default" w:ascii="Times New Roman" w:hAnsi="Times New Roman" w:cs="Times New Roman"/>
          <w:b w:val="0"/>
          <w:bCs w:val="0"/>
        </w:rPr>
        <w:br w:type="textWrapping"/>
      </w:r>
      <w:r>
        <w:rPr>
          <w:rFonts w:hint="default" w:ascii="Times New Roman" w:hAnsi="Times New Roman" w:cs="Times New Roman"/>
          <w:b w:val="0"/>
          <w:bCs w:val="0"/>
        </w:rPr>
        <w:t>Measurement Items:</w:t>
      </w:r>
    </w:p>
    <w:p w14:paraId="7EBA9D1F">
      <w:pPr>
        <w:numPr>
          <w:ilvl w:val="0"/>
          <w:numId w:val="0"/>
        </w:numPr>
        <w:rPr>
          <w:rFonts w:hint="default" w:ascii="Times New Roman" w:hAnsi="Times New Roman" w:cs="Times New Roman"/>
          <w:b/>
          <w:bCs/>
          <w:i/>
          <w:iCs/>
        </w:rPr>
      </w:pPr>
      <w:r>
        <w:rPr>
          <w:rFonts w:hint="default" w:ascii="Times New Roman" w:hAnsi="Times New Roman" w:cs="Times New Roman"/>
          <w:b/>
          <w:bCs/>
          <w:i/>
          <w:iCs/>
        </w:rPr>
        <w:t>When facing challenges, I often doubt my ability to handle them well.</w:t>
      </w:r>
    </w:p>
    <w:p w14:paraId="4DF640F6">
      <w:pPr>
        <w:numPr>
          <w:ilvl w:val="0"/>
          <w:numId w:val="0"/>
        </w:numPr>
        <w:rPr>
          <w:rFonts w:hint="default" w:ascii="Times New Roman" w:hAnsi="Times New Roman" w:cs="Times New Roman"/>
          <w:b/>
          <w:bCs/>
          <w:i/>
          <w:iCs/>
        </w:rPr>
      </w:pPr>
      <w:r>
        <w:rPr>
          <w:rFonts w:hint="default" w:ascii="Times New Roman" w:hAnsi="Times New Roman" w:cs="Times New Roman"/>
          <w:b/>
          <w:bCs/>
          <w:i/>
          <w:iCs/>
        </w:rPr>
        <w:t>I find it hard to detach from feelings of anxiety or low mood and tend to dwell on them.</w:t>
      </w:r>
    </w:p>
    <w:p w14:paraId="21C39698">
      <w:pPr>
        <w:numPr>
          <w:ilvl w:val="0"/>
          <w:numId w:val="0"/>
        </w:numPr>
        <w:rPr>
          <w:rFonts w:hint="default" w:ascii="Times New Roman" w:hAnsi="Times New Roman" w:cs="Times New Roman"/>
          <w:b/>
          <w:bCs/>
          <w:i/>
          <w:iCs/>
        </w:rPr>
      </w:pPr>
      <w:r>
        <w:rPr>
          <w:rFonts w:hint="default" w:ascii="Times New Roman" w:hAnsi="Times New Roman" w:cs="Times New Roman"/>
          <w:b/>
          <w:bCs/>
          <w:i/>
          <w:iCs/>
        </w:rPr>
        <w:t>Even after an event has passed, I repeatedly reflect on its details and my own shortcomings.</w:t>
      </w:r>
    </w:p>
    <w:p w14:paraId="58DD6DB6">
      <w:pPr>
        <w:numPr>
          <w:ilvl w:val="0"/>
          <w:numId w:val="0"/>
        </w:numPr>
        <w:rPr>
          <w:rFonts w:hint="default" w:ascii="Times New Roman" w:hAnsi="Times New Roman" w:cs="Times New Roman"/>
          <w:b/>
          <w:bCs/>
          <w:i/>
          <w:iCs/>
        </w:rPr>
      </w:pPr>
      <w:r>
        <w:rPr>
          <w:rFonts w:hint="default" w:ascii="Times New Roman" w:hAnsi="Times New Roman" w:cs="Times New Roman"/>
          <w:b/>
          <w:bCs/>
          <w:i/>
          <w:iCs/>
        </w:rPr>
        <w:t>I am prone to worrying about future uncertainties and repeatedly thinking about various possibilities.</w:t>
      </w:r>
    </w:p>
    <w:p w14:paraId="61AAA165">
      <w:pPr>
        <w:numPr>
          <w:ilvl w:val="0"/>
          <w:numId w:val="0"/>
        </w:numPr>
        <w:rPr>
          <w:rFonts w:hint="default" w:ascii="Times New Roman" w:hAnsi="Times New Roman" w:cs="Times New Roman"/>
          <w:b w:val="0"/>
          <w:bCs w:val="0"/>
        </w:rPr>
      </w:pPr>
    </w:p>
    <w:p w14:paraId="3FE5E9A9">
      <w:pPr>
        <w:numPr>
          <w:ilvl w:val="0"/>
          <w:numId w:val="0"/>
        </w:numPr>
        <w:rPr>
          <w:rFonts w:hint="default" w:ascii="Times New Roman" w:hAnsi="Times New Roman" w:cs="Times New Roman"/>
          <w:b w:val="0"/>
          <w:bCs w:val="0"/>
        </w:rPr>
      </w:pPr>
      <w:r>
        <w:rPr>
          <w:rFonts w:hint="default" w:ascii="Times New Roman" w:hAnsi="Times New Roman" w:cs="Times New Roman"/>
          <w:b/>
          <w:bCs/>
        </w:rPr>
        <w:t>Dependence on External Evaluation and Validation</w:t>
      </w:r>
      <w:r>
        <w:rPr>
          <w:rFonts w:hint="default" w:ascii="Times New Roman" w:hAnsi="Times New Roman" w:cs="Times New Roman"/>
          <w:b w:val="0"/>
          <w:bCs w:val="0"/>
        </w:rPr>
        <w:br w:type="textWrapping"/>
      </w:r>
      <w:r>
        <w:rPr>
          <w:rFonts w:hint="default" w:ascii="Times New Roman" w:hAnsi="Times New Roman" w:cs="Times New Roman"/>
          <w:b w:val="0"/>
          <w:bCs w:val="0"/>
        </w:rPr>
        <w:t>Definition: Individuals heavily rely on evaluations from family, peers, institutions, or society regarding their output and efforts to affirm their self-worth. Rest may induce shame as it risks attracting negative judgment or being perceived as failing to meet expectations.</w:t>
      </w:r>
      <w:r>
        <w:rPr>
          <w:rFonts w:hint="default" w:ascii="Times New Roman" w:hAnsi="Times New Roman" w:cs="Times New Roman"/>
          <w:b w:val="0"/>
          <w:bCs w:val="0"/>
        </w:rPr>
        <w:br w:type="textWrapping"/>
      </w:r>
      <w:r>
        <w:rPr>
          <w:rFonts w:hint="default" w:ascii="Times New Roman" w:hAnsi="Times New Roman" w:cs="Times New Roman"/>
          <w:b w:val="0"/>
          <w:bCs w:val="0"/>
        </w:rPr>
        <w:t>Measurement Items:</w:t>
      </w:r>
    </w:p>
    <w:p w14:paraId="2292518B">
      <w:pPr>
        <w:numPr>
          <w:ilvl w:val="0"/>
          <w:numId w:val="0"/>
        </w:numPr>
        <w:rPr>
          <w:rFonts w:hint="default" w:ascii="Times New Roman" w:hAnsi="Times New Roman" w:cs="Times New Roman"/>
          <w:b/>
          <w:bCs/>
          <w:i/>
          <w:iCs/>
        </w:rPr>
      </w:pPr>
      <w:r>
        <w:rPr>
          <w:rFonts w:hint="default" w:ascii="Times New Roman" w:hAnsi="Times New Roman" w:cs="Times New Roman"/>
          <w:b/>
          <w:bCs/>
          <w:i/>
          <w:iCs/>
        </w:rPr>
        <w:t>I care deeply about how others (e.g., family, teachers, peers) perceive me and worry they might see me as not working hard enough.</w:t>
      </w:r>
    </w:p>
    <w:p w14:paraId="1D675465">
      <w:pPr>
        <w:numPr>
          <w:ilvl w:val="0"/>
          <w:numId w:val="0"/>
        </w:numPr>
        <w:rPr>
          <w:rFonts w:hint="default" w:ascii="Times New Roman" w:hAnsi="Times New Roman" w:cs="Times New Roman"/>
          <w:b/>
          <w:bCs/>
          <w:i/>
          <w:iCs/>
        </w:rPr>
      </w:pPr>
      <w:r>
        <w:rPr>
          <w:rFonts w:hint="default" w:ascii="Times New Roman" w:hAnsi="Times New Roman" w:cs="Times New Roman"/>
          <w:b/>
          <w:bCs/>
          <w:i/>
          <w:iCs/>
        </w:rPr>
        <w:t>Part of my motivation to study and work hard comes from a desire to meet the expectations of my family or other significant people.</w:t>
      </w:r>
    </w:p>
    <w:p w14:paraId="09DC3C2B">
      <w:pPr>
        <w:numPr>
          <w:ilvl w:val="0"/>
          <w:numId w:val="0"/>
        </w:numPr>
        <w:rPr>
          <w:rFonts w:hint="default" w:ascii="Times New Roman" w:hAnsi="Times New Roman" w:cs="Times New Roman"/>
          <w:b/>
          <w:bCs/>
          <w:i/>
          <w:iCs/>
        </w:rPr>
      </w:pPr>
      <w:r>
        <w:rPr>
          <w:rFonts w:hint="default" w:ascii="Times New Roman" w:hAnsi="Times New Roman" w:cs="Times New Roman"/>
          <w:b/>
          <w:bCs/>
          <w:i/>
          <w:iCs/>
        </w:rPr>
        <w:t>I find it difficult to ignore societal or familial expectations regarding how I should live my life.</w:t>
      </w:r>
    </w:p>
    <w:p w14:paraId="6BBAAC8C">
      <w:pPr>
        <w:numPr>
          <w:ilvl w:val="0"/>
          <w:numId w:val="0"/>
        </w:numPr>
        <w:rPr>
          <w:rFonts w:hint="default" w:ascii="Times New Roman" w:hAnsi="Times New Roman" w:cs="Times New Roman"/>
          <w:b/>
          <w:bCs/>
          <w:i/>
          <w:iCs/>
        </w:rPr>
      </w:pPr>
      <w:r>
        <w:rPr>
          <w:rFonts w:hint="default" w:ascii="Times New Roman" w:hAnsi="Times New Roman" w:cs="Times New Roman"/>
          <w:b/>
          <w:bCs/>
          <w:i/>
          <w:iCs/>
        </w:rPr>
        <w:t>I am afraid of appearing incompetent or insufficiently diligent in front of those who have high expectations of me.</w:t>
      </w:r>
    </w:p>
    <w:p w14:paraId="491B870E">
      <w:pPr>
        <w:numPr>
          <w:ilvl w:val="0"/>
          <w:numId w:val="0"/>
        </w:numPr>
        <w:rPr>
          <w:rFonts w:hint="default" w:ascii="Times New Roman" w:hAnsi="Times New Roman" w:cs="Times New Roman"/>
          <w:b w:val="0"/>
          <w:bCs w:val="0"/>
        </w:rPr>
      </w:pPr>
    </w:p>
    <w:p w14:paraId="5305A54D">
      <w:pPr>
        <w:rPr>
          <w:rFonts w:hint="default" w:ascii="Times New Roman" w:hAnsi="Times New Roman" w:cs="Times New Roman"/>
          <w:lang w:val="en-US" w:eastAsia="zh-CN"/>
        </w:rPr>
      </w:pPr>
    </w:p>
    <w:p w14:paraId="011B5B72">
      <w:pPr>
        <w:outlineLvl w:val="0"/>
        <w:rPr>
          <w:rFonts w:hint="default" w:ascii="Times New Roman" w:hAnsi="Times New Roman" w:cs="Times New Roman"/>
          <w:lang w:val="en-US" w:eastAsia="zh-CN"/>
        </w:rPr>
      </w:pPr>
      <w:bookmarkStart w:id="2" w:name="_Toc15710"/>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3</w:t>
      </w:r>
      <w:r>
        <w:rPr>
          <w:rFonts w:hint="eastAsia" w:ascii="Times New Roman" w:hAnsi="Times New Roman" w:cs="Times New Roman"/>
          <w:b w:val="0"/>
          <w:bCs w:val="0"/>
          <w:lang w:val="en-US" w:eastAsia="zh-CN"/>
        </w:rPr>
        <w:t xml:space="preserve"> The prompt used for open coding</w:t>
      </w:r>
      <w:bookmarkEnd w:id="2"/>
    </w:p>
    <w:p w14:paraId="4208EC91">
      <w:pPr>
        <w:numPr>
          <w:ilvl w:val="0"/>
          <w:numId w:val="0"/>
        </w:numPr>
        <w:rPr>
          <w:rFonts w:hint="default" w:ascii="Times New Roman" w:hAnsi="Times New Roman" w:cs="Times New Roman"/>
          <w:lang w:val="en-US" w:eastAsia="zh-CN"/>
        </w:rPr>
      </w:pPr>
      <w:r>
        <w:rPr>
          <w:rFonts w:hint="eastAsia" w:ascii="Times New Roman" w:hAnsi="Times New Roman" w:cs="Times New Roman"/>
          <w:b/>
          <w:bCs/>
          <w:color w:val="C00000"/>
          <w:lang w:val="en-US" w:eastAsia="zh-CN"/>
        </w:rPr>
        <w:t>Chinese</w:t>
      </w:r>
      <w:r>
        <w:rPr>
          <w:rFonts w:hint="default" w:ascii="Times New Roman" w:hAnsi="Times New Roman" w:cs="Times New Roman"/>
          <w:b/>
          <w:bCs/>
          <w:color w:val="C00000"/>
        </w:rPr>
        <w:t xml:space="preserve"> version</w:t>
      </w:r>
      <w:r>
        <w:rPr>
          <w:rFonts w:hint="eastAsia" w:ascii="Times New Roman" w:hAnsi="Times New Roman" w:cs="Times New Roman"/>
          <w:b/>
          <w:bCs/>
          <w:color w:val="C00000"/>
          <w:lang w:val="en-US" w:eastAsia="zh-CN"/>
        </w:rPr>
        <w:t>:</w:t>
      </w:r>
    </w:p>
    <w:p w14:paraId="4D86F113">
      <w:pPr>
        <w:rPr>
          <w:rFonts w:hint="default" w:ascii="Times New Roman" w:hAnsi="Times New Roman" w:cs="Times New Roman"/>
          <w:lang w:val="en-US" w:eastAsia="zh-CN"/>
        </w:rPr>
      </w:pPr>
      <w:r>
        <w:rPr>
          <w:rFonts w:hint="default" w:ascii="Times New Roman" w:hAnsi="Times New Roman" w:cs="Times New Roman"/>
          <w:lang w:val="en-US" w:eastAsia="zh-CN"/>
        </w:rPr>
        <w:t># 背景知识和任务定义</w:t>
      </w:r>
    </w:p>
    <w:p w14:paraId="082F69D1">
      <w:pPr>
        <w:rPr>
          <w:rFonts w:hint="default" w:ascii="Times New Roman" w:hAnsi="Times New Roman" w:cs="Times New Roman"/>
          <w:lang w:val="en-US" w:eastAsia="zh-CN"/>
        </w:rPr>
      </w:pPr>
      <w:r>
        <w:rPr>
          <w:rFonts w:hint="default" w:ascii="Times New Roman" w:hAnsi="Times New Roman" w:cs="Times New Roman"/>
          <w:lang w:val="en-US" w:eastAsia="zh-CN"/>
        </w:rPr>
        <w:t>bk_info = '''</w:t>
      </w:r>
    </w:p>
    <w:p w14:paraId="71CA10D0">
      <w:pPr>
        <w:rPr>
          <w:rFonts w:hint="default" w:ascii="Times New Roman" w:hAnsi="Times New Roman" w:cs="Times New Roman"/>
          <w:lang w:val="en-US" w:eastAsia="zh-CN"/>
        </w:rPr>
      </w:pPr>
      <w:r>
        <w:rPr>
          <w:rFonts w:hint="default" w:ascii="Times New Roman" w:hAnsi="Times New Roman" w:cs="Times New Roman"/>
          <w:lang w:val="en-US" w:eastAsia="zh-CN"/>
        </w:rPr>
        <w:t>1.您是位社会科学领域的学者，擅长运用访谈数据和扎根理论，并精通访谈文本编码。</w:t>
      </w:r>
    </w:p>
    <w:p w14:paraId="349AB2D2">
      <w:pPr>
        <w:rPr>
          <w:rFonts w:hint="default" w:ascii="Times New Roman" w:hAnsi="Times New Roman" w:cs="Times New Roman"/>
          <w:lang w:val="en-US" w:eastAsia="zh-CN"/>
        </w:rPr>
      </w:pPr>
      <w:r>
        <w:rPr>
          <w:rFonts w:hint="default" w:ascii="Times New Roman" w:hAnsi="Times New Roman" w:cs="Times New Roman"/>
          <w:lang w:val="en-US" w:eastAsia="zh-CN"/>
        </w:rPr>
        <w:t>2.休息不耐受，在中国文化环境下也被称之为休息羞耻，指的是个体在休息时因负面情绪（如焦虑、内疚、羞耻等）、认知偏差（如对休息的条件化或污名化）、强迫性思维（如无法摆脱待办事务的压力）以及社会比较（如与他人竞争状态的对比）而产生的心理不适体验。休息不耐受最核心的维度是负面情绪。它包含焦虑、内疚、羞耻等负面情绪，以及在休息过程中遭受各种负面评价的不良体验。除此之外，还存在另外三个维度：社会比较、强迫性思维和认知偏差。认知偏差指在休息过程中产生的错误认知，认为休息具有条件性且对休息的定义存在偏见。强迫性思维指的是在休息时，人们会不由自主地回想起待办事项（如工作或任务）以及这些事务带来的压力。社会比较指的是在休息时感知到竞争氛围，关注周围同伴是否也在休息，并将自己与他们进行比较。这四个维度彼此的相互作用构成了休息不耐受。</w:t>
      </w:r>
    </w:p>
    <w:p w14:paraId="4768849A">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4972C83">
      <w:pPr>
        <w:rPr>
          <w:rFonts w:hint="default" w:ascii="Times New Roman" w:hAnsi="Times New Roman" w:cs="Times New Roman"/>
          <w:lang w:val="en-US" w:eastAsia="zh-CN"/>
        </w:rPr>
      </w:pPr>
      <w:r>
        <w:rPr>
          <w:rFonts w:hint="default" w:ascii="Times New Roman" w:hAnsi="Times New Roman" w:cs="Times New Roman"/>
          <w:lang w:val="en-US" w:eastAsia="zh-CN"/>
        </w:rPr>
        <w:t>task1 = '''您的任务是根据{背景知识}中休息羞耻的定义，对参与者回答"您认为是什么原因造成了休息羞耻呢？"这一问题的文本进行基于扎根理论的开放式编码，</w:t>
      </w:r>
    </w:p>
    <w:p w14:paraId="35E663B2">
      <w:pPr>
        <w:rPr>
          <w:rFonts w:hint="default" w:ascii="Times New Roman" w:hAnsi="Times New Roman" w:cs="Times New Roman"/>
          <w:lang w:val="en-US" w:eastAsia="zh-CN"/>
        </w:rPr>
      </w:pPr>
      <w:r>
        <w:rPr>
          <w:rFonts w:hint="default" w:ascii="Times New Roman" w:hAnsi="Times New Roman" w:cs="Times New Roman"/>
          <w:lang w:val="en-US" w:eastAsia="zh-CN"/>
        </w:rPr>
        <w:t>旨在提取造成休息羞耻的潜在原因。</w:t>
      </w:r>
    </w:p>
    <w:p w14:paraId="3861050B">
      <w:pPr>
        <w:rPr>
          <w:rFonts w:hint="default" w:ascii="Times New Roman" w:hAnsi="Times New Roman" w:cs="Times New Roman"/>
          <w:lang w:val="en-US" w:eastAsia="zh-CN"/>
        </w:rPr>
      </w:pPr>
      <w:r>
        <w:rPr>
          <w:rFonts w:hint="default" w:ascii="Times New Roman" w:hAnsi="Times New Roman" w:cs="Times New Roman"/>
          <w:lang w:val="en-US" w:eastAsia="zh-CN"/>
        </w:rPr>
        <w:t>### 核心要求：</w:t>
      </w:r>
    </w:p>
    <w:p w14:paraId="417C4486">
      <w:pPr>
        <w:rPr>
          <w:rFonts w:hint="default" w:ascii="Times New Roman" w:hAnsi="Times New Roman" w:cs="Times New Roman"/>
          <w:lang w:val="en-US" w:eastAsia="zh-CN"/>
        </w:rPr>
      </w:pPr>
      <w:r>
        <w:rPr>
          <w:rFonts w:hint="default" w:ascii="Times New Roman" w:hAnsi="Times New Roman" w:cs="Times New Roman"/>
          <w:lang w:val="en-US" w:eastAsia="zh-CN"/>
        </w:rPr>
        <w:t>开放性：完全从文本数据出发，不预设任何理论框架</w:t>
      </w:r>
    </w:p>
    <w:p w14:paraId="29702438">
      <w:pPr>
        <w:rPr>
          <w:rFonts w:hint="default" w:ascii="Times New Roman" w:hAnsi="Times New Roman" w:cs="Times New Roman"/>
          <w:lang w:val="en-US" w:eastAsia="zh-CN"/>
        </w:rPr>
      </w:pPr>
      <w:r>
        <w:rPr>
          <w:rFonts w:hint="default" w:ascii="Times New Roman" w:hAnsi="Times New Roman" w:cs="Times New Roman"/>
          <w:lang w:val="en-US" w:eastAsia="zh-CN"/>
        </w:rPr>
        <w:t>具体性：每个编码必须基于文本中的具体陈述</w:t>
      </w:r>
    </w:p>
    <w:p w14:paraId="7D685B1F">
      <w:pPr>
        <w:rPr>
          <w:rFonts w:hint="default" w:ascii="Times New Roman" w:hAnsi="Times New Roman" w:cs="Times New Roman"/>
          <w:lang w:val="en-US" w:eastAsia="zh-CN"/>
        </w:rPr>
      </w:pPr>
      <w:r>
        <w:rPr>
          <w:rFonts w:hint="default" w:ascii="Times New Roman" w:hAnsi="Times New Roman" w:cs="Times New Roman"/>
          <w:lang w:val="en-US" w:eastAsia="zh-CN"/>
        </w:rPr>
        <w:t>概念化：将具体陈述提炼为概念性编码标签</w:t>
      </w:r>
    </w:p>
    <w:p w14:paraId="5736C52E">
      <w:pPr>
        <w:rPr>
          <w:rFonts w:hint="default" w:ascii="Times New Roman" w:hAnsi="Times New Roman" w:cs="Times New Roman"/>
          <w:lang w:val="en-US" w:eastAsia="zh-CN"/>
        </w:rPr>
      </w:pPr>
      <w:r>
        <w:rPr>
          <w:rFonts w:hint="default" w:ascii="Times New Roman" w:hAnsi="Times New Roman" w:cs="Times New Roman"/>
          <w:lang w:val="en-US" w:eastAsia="zh-CN"/>
        </w:rPr>
        <w:t>穷尽性：尽可能识别文本中所有潜在的原因因素</w:t>
      </w:r>
    </w:p>
    <w:p w14:paraId="14A1F961">
      <w:pPr>
        <w:rPr>
          <w:rFonts w:hint="default" w:ascii="Times New Roman" w:hAnsi="Times New Roman" w:cs="Times New Roman"/>
          <w:lang w:val="en-US" w:eastAsia="zh-CN"/>
        </w:rPr>
      </w:pPr>
      <w:r>
        <w:rPr>
          <w:rFonts w:hint="default" w:ascii="Times New Roman" w:hAnsi="Times New Roman" w:cs="Times New Roman"/>
          <w:lang w:val="en-US" w:eastAsia="zh-CN"/>
        </w:rPr>
        <w:t>### 严格禁止：</w:t>
      </w:r>
    </w:p>
    <w:p w14:paraId="34F828FF">
      <w:pPr>
        <w:rPr>
          <w:rFonts w:hint="default" w:ascii="Times New Roman" w:hAnsi="Times New Roman" w:cs="Times New Roman"/>
          <w:lang w:val="en-US" w:eastAsia="zh-CN"/>
        </w:rPr>
      </w:pPr>
      <w:r>
        <w:rPr>
          <w:rFonts w:hint="default" w:ascii="Times New Roman" w:hAnsi="Times New Roman" w:cs="Times New Roman"/>
          <w:lang w:val="en-US" w:eastAsia="zh-CN"/>
        </w:rPr>
        <w:t>禁止直接使用"社会比较"、"强迫性思维"、"认知偏差"、"负面情绪"等维度标签作为编码名称</w:t>
      </w:r>
    </w:p>
    <w:p w14:paraId="659B1320">
      <w:pPr>
        <w:rPr>
          <w:rFonts w:hint="default" w:ascii="Times New Roman" w:hAnsi="Times New Roman" w:cs="Times New Roman"/>
          <w:lang w:val="en-US" w:eastAsia="zh-CN"/>
        </w:rPr>
      </w:pPr>
      <w:r>
        <w:rPr>
          <w:rFonts w:hint="default" w:ascii="Times New Roman" w:hAnsi="Times New Roman" w:cs="Times New Roman"/>
          <w:lang w:val="en-US" w:eastAsia="zh-CN"/>
        </w:rPr>
        <w:t>禁止将休息羞耻的表现、结果、定义编码为原因</w:t>
      </w:r>
    </w:p>
    <w:p w14:paraId="34BCBBAA">
      <w:pPr>
        <w:rPr>
          <w:rFonts w:hint="default" w:ascii="Times New Roman" w:hAnsi="Times New Roman" w:cs="Times New Roman"/>
          <w:lang w:val="en-US" w:eastAsia="zh-CN"/>
        </w:rPr>
      </w:pPr>
      <w:r>
        <w:rPr>
          <w:rFonts w:hint="default" w:ascii="Times New Roman" w:hAnsi="Times New Roman" w:cs="Times New Roman"/>
          <w:lang w:val="en-US" w:eastAsia="zh-CN"/>
        </w:rPr>
        <w:t>禁止输出重复、语义重叠或高度相似的编码</w:t>
      </w:r>
    </w:p>
    <w:p w14:paraId="46A2156F">
      <w:pPr>
        <w:rPr>
          <w:rFonts w:hint="default" w:ascii="Times New Roman" w:hAnsi="Times New Roman" w:cs="Times New Roman"/>
          <w:lang w:val="en-US" w:eastAsia="zh-CN"/>
        </w:rPr>
      </w:pPr>
      <w:r>
        <w:rPr>
          <w:rFonts w:hint="default" w:ascii="Times New Roman" w:hAnsi="Times New Roman" w:cs="Times New Roman"/>
          <w:lang w:val="en-US" w:eastAsia="zh-CN"/>
        </w:rPr>
        <w:t>### 编码流程：</w:t>
      </w:r>
    </w:p>
    <w:p w14:paraId="66BBE6F9">
      <w:pPr>
        <w:rPr>
          <w:rFonts w:hint="default" w:ascii="Times New Roman" w:hAnsi="Times New Roman" w:cs="Times New Roman"/>
          <w:lang w:val="en-US" w:eastAsia="zh-CN"/>
        </w:rPr>
      </w:pPr>
      <w:r>
        <w:rPr>
          <w:rFonts w:hint="default" w:ascii="Times New Roman" w:hAnsi="Times New Roman" w:cs="Times New Roman"/>
          <w:lang w:val="en-US" w:eastAsia="zh-CN"/>
        </w:rPr>
        <w:t>第一步，逐句阅读文本，识别包含原因信息的陈述</w:t>
      </w:r>
    </w:p>
    <w:p w14:paraId="0EBE68F5">
      <w:pPr>
        <w:rPr>
          <w:rFonts w:hint="default" w:ascii="Times New Roman" w:hAnsi="Times New Roman" w:cs="Times New Roman"/>
          <w:lang w:val="en-US" w:eastAsia="zh-CN"/>
        </w:rPr>
      </w:pPr>
      <w:r>
        <w:rPr>
          <w:rFonts w:hint="default" w:ascii="Times New Roman" w:hAnsi="Times New Roman" w:cs="Times New Roman"/>
          <w:lang w:val="en-US" w:eastAsia="zh-CN"/>
        </w:rPr>
        <w:t>第二步，为每个相关陈述创建初步编码</w:t>
      </w:r>
    </w:p>
    <w:p w14:paraId="6F0AF25F">
      <w:pPr>
        <w:rPr>
          <w:rFonts w:hint="default" w:ascii="Times New Roman" w:hAnsi="Times New Roman" w:cs="Times New Roman"/>
          <w:lang w:val="en-US" w:eastAsia="zh-CN"/>
        </w:rPr>
      </w:pPr>
      <w:r>
        <w:rPr>
          <w:rFonts w:hint="default" w:ascii="Times New Roman" w:hAnsi="Times New Roman" w:cs="Times New Roman"/>
          <w:lang w:val="en-US" w:eastAsia="zh-CN"/>
        </w:rPr>
        <w:t>第三步，在编码过程中不断比较新编码与已有编码的相似性</w:t>
      </w:r>
    </w:p>
    <w:p w14:paraId="589F89A0">
      <w:pPr>
        <w:rPr>
          <w:rFonts w:hint="default" w:ascii="Times New Roman" w:hAnsi="Times New Roman" w:cs="Times New Roman"/>
          <w:lang w:val="en-US" w:eastAsia="zh-CN"/>
        </w:rPr>
      </w:pPr>
      <w:r>
        <w:rPr>
          <w:rFonts w:hint="default" w:ascii="Times New Roman" w:hAnsi="Times New Roman" w:cs="Times New Roman"/>
          <w:lang w:val="en-US" w:eastAsia="zh-CN"/>
        </w:rPr>
        <w:t>第四步，将初步编码提炼为适当抽象层次的概念性编码名称</w:t>
      </w:r>
    </w:p>
    <w:p w14:paraId="7A781208">
      <w:pPr>
        <w:rPr>
          <w:rFonts w:hint="default" w:ascii="Times New Roman" w:hAnsi="Times New Roman" w:cs="Times New Roman"/>
          <w:lang w:val="en-US" w:eastAsia="zh-CN"/>
        </w:rPr>
      </w:pPr>
      <w:r>
        <w:rPr>
          <w:rFonts w:hint="default" w:ascii="Times New Roman" w:hAnsi="Times New Roman" w:cs="Times New Roman"/>
          <w:lang w:val="en-US" w:eastAsia="zh-CN"/>
        </w:rPr>
        <w:t>第五步，合并相同原因的陈述，确保每个独特原因只对应一个编码</w:t>
      </w:r>
    </w:p>
    <w:p w14:paraId="38441AFC">
      <w:pPr>
        <w:rPr>
          <w:rFonts w:hint="default" w:ascii="Times New Roman" w:hAnsi="Times New Roman" w:cs="Times New Roman"/>
          <w:lang w:val="en-US" w:eastAsia="zh-CN"/>
        </w:rPr>
      </w:pPr>
      <w:r>
        <w:rPr>
          <w:rFonts w:hint="default" w:ascii="Times New Roman" w:hAnsi="Times New Roman" w:cs="Times New Roman"/>
          <w:lang w:val="en-US" w:eastAsia="zh-CN"/>
        </w:rPr>
        <w:t>第六步，确保每个最终编码都有明确、完整的文本证据支持</w:t>
      </w:r>
    </w:p>
    <w:p w14:paraId="689C17E6">
      <w:pPr>
        <w:rPr>
          <w:rFonts w:hint="default" w:ascii="Times New Roman" w:hAnsi="Times New Roman" w:cs="Times New Roman"/>
          <w:lang w:val="en-US" w:eastAsia="zh-CN"/>
        </w:rPr>
      </w:pPr>
      <w:r>
        <w:rPr>
          <w:rFonts w:hint="default" w:ascii="Times New Roman" w:hAnsi="Times New Roman" w:cs="Times New Roman"/>
          <w:lang w:val="en-US" w:eastAsia="zh-CN"/>
        </w:rPr>
        <w:t>### 输出格式：</w:t>
      </w:r>
    </w:p>
    <w:p w14:paraId="030EC97C">
      <w:pPr>
        <w:rPr>
          <w:rFonts w:hint="default" w:ascii="Times New Roman" w:hAnsi="Times New Roman" w:cs="Times New Roman"/>
          <w:lang w:val="en-US" w:eastAsia="zh-CN"/>
        </w:rPr>
      </w:pPr>
      <w:r>
        <w:rPr>
          <w:rFonts w:hint="default" w:ascii="Times New Roman" w:hAnsi="Times New Roman" w:cs="Times New Roman"/>
          <w:lang w:val="en-US" w:eastAsia="zh-CN"/>
        </w:rPr>
        <w:t>请以表格形式呈现编码结果，表格包含以下四列：</w:t>
      </w:r>
    </w:p>
    <w:p w14:paraId="7A313BCE">
      <w:pPr>
        <w:rPr>
          <w:rFonts w:hint="default" w:ascii="Times New Roman" w:hAnsi="Times New Roman" w:cs="Times New Roman"/>
          <w:lang w:val="en-US" w:eastAsia="zh-CN"/>
        </w:rPr>
      </w:pPr>
      <w:r>
        <w:rPr>
          <w:rFonts w:hint="default" w:ascii="Times New Roman" w:hAnsi="Times New Roman" w:cs="Times New Roman"/>
          <w:lang w:val="en-US" w:eastAsia="zh-CN"/>
        </w:rPr>
        <w:t>| 编码名称 | 编码定义 | 编码来源具体语句 | 对应源编码数量 |</w:t>
      </w:r>
    </w:p>
    <w:p w14:paraId="434623F2">
      <w:pPr>
        <w:rPr>
          <w:rFonts w:hint="default" w:ascii="Times New Roman" w:hAnsi="Times New Roman" w:cs="Times New Roman"/>
          <w:lang w:val="en-US" w:eastAsia="zh-CN"/>
        </w:rPr>
      </w:pPr>
      <w:r>
        <w:rPr>
          <w:rFonts w:hint="default" w:ascii="Times New Roman" w:hAnsi="Times New Roman" w:cs="Times New Roman"/>
          <w:lang w:val="en-US" w:eastAsia="zh-CN"/>
        </w:rPr>
        <w:t>### 编码质量标准：</w:t>
      </w:r>
    </w:p>
    <w:p w14:paraId="50C90B85">
      <w:pPr>
        <w:rPr>
          <w:rFonts w:hint="default" w:ascii="Times New Roman" w:hAnsi="Times New Roman" w:cs="Times New Roman"/>
          <w:lang w:val="en-US" w:eastAsia="zh-CN"/>
        </w:rPr>
      </w:pPr>
      <w:r>
        <w:rPr>
          <w:rFonts w:hint="default" w:ascii="Times New Roman" w:hAnsi="Times New Roman" w:cs="Times New Roman"/>
          <w:lang w:val="en-US" w:eastAsia="zh-CN"/>
        </w:rPr>
        <w:t>每个编码对应一个独特的原因机制</w:t>
      </w:r>
    </w:p>
    <w:p w14:paraId="08670027">
      <w:pPr>
        <w:rPr>
          <w:rFonts w:hint="default" w:ascii="Times New Roman" w:hAnsi="Times New Roman" w:cs="Times New Roman"/>
          <w:lang w:val="en-US" w:eastAsia="zh-CN"/>
        </w:rPr>
      </w:pPr>
      <w:r>
        <w:rPr>
          <w:rFonts w:hint="default" w:ascii="Times New Roman" w:hAnsi="Times New Roman" w:cs="Times New Roman"/>
          <w:lang w:val="en-US" w:eastAsia="zh-CN"/>
        </w:rPr>
        <w:t>编码必须基于文本中的具体陈述</w:t>
      </w:r>
    </w:p>
    <w:p w14:paraId="1D3C0688">
      <w:pPr>
        <w:rPr>
          <w:rFonts w:hint="default" w:ascii="Times New Roman" w:hAnsi="Times New Roman" w:cs="Times New Roman"/>
          <w:lang w:val="en-US" w:eastAsia="zh-CN"/>
        </w:rPr>
      </w:pPr>
      <w:r>
        <w:rPr>
          <w:rFonts w:hint="default" w:ascii="Times New Roman" w:hAnsi="Times New Roman" w:cs="Times New Roman"/>
          <w:lang w:val="en-US" w:eastAsia="zh-CN"/>
        </w:rPr>
        <w:t>编码名称应简洁明确，具有适当的概念层次</w:t>
      </w:r>
    </w:p>
    <w:p w14:paraId="421004CE">
      <w:pPr>
        <w:rPr>
          <w:rFonts w:hint="default" w:ascii="Times New Roman" w:hAnsi="Times New Roman" w:cs="Times New Roman"/>
          <w:lang w:val="en-US" w:eastAsia="zh-CN"/>
        </w:rPr>
      </w:pPr>
      <w:r>
        <w:rPr>
          <w:rFonts w:hint="default" w:ascii="Times New Roman" w:hAnsi="Times New Roman" w:cs="Times New Roman"/>
          <w:lang w:val="en-US" w:eastAsia="zh-CN"/>
        </w:rPr>
        <w:t>编码定义要清晰解释该因素如何导致休息羞耻</w:t>
      </w:r>
    </w:p>
    <w:p w14:paraId="6AC5E697">
      <w:pPr>
        <w:rPr>
          <w:rFonts w:hint="default" w:ascii="Times New Roman" w:hAnsi="Times New Roman" w:cs="Times New Roman"/>
          <w:lang w:val="en-US" w:eastAsia="zh-CN"/>
        </w:rPr>
      </w:pPr>
      <w:r>
        <w:rPr>
          <w:rFonts w:hint="default" w:ascii="Times New Roman" w:hAnsi="Times New Roman" w:cs="Times New Roman"/>
          <w:lang w:val="en-US" w:eastAsia="zh-CN"/>
        </w:rPr>
        <w:t>具体语句引用要完整且忠实于原文</w:t>
      </w:r>
    </w:p>
    <w:p w14:paraId="00FADDC9">
      <w:pPr>
        <w:rPr>
          <w:rFonts w:hint="default" w:ascii="Times New Roman" w:hAnsi="Times New Roman" w:cs="Times New Roman"/>
          <w:lang w:val="en-US" w:eastAsia="zh-CN"/>
        </w:rPr>
      </w:pPr>
      <w:r>
        <w:rPr>
          <w:rFonts w:hint="default" w:ascii="Times New Roman" w:hAnsi="Times New Roman" w:cs="Times New Roman"/>
          <w:lang w:val="en-US" w:eastAsia="zh-CN"/>
        </w:rPr>
        <w:t>源编码数量准确统计同一编码下的不同陈述条数</w:t>
      </w:r>
    </w:p>
    <w:p w14:paraId="53C063B0">
      <w:pPr>
        <w:rPr>
          <w:rFonts w:hint="default" w:ascii="Times New Roman" w:hAnsi="Times New Roman" w:cs="Times New Roman"/>
          <w:lang w:val="en-US" w:eastAsia="zh-CN"/>
        </w:rPr>
      </w:pPr>
      <w:r>
        <w:rPr>
          <w:rFonts w:hint="default" w:ascii="Times New Roman" w:hAnsi="Times New Roman" w:cs="Times New Roman"/>
          <w:lang w:val="en-US" w:eastAsia="zh-CN"/>
        </w:rPr>
        <w:t>请直接输出最终的编码表格，不输出思考过程或其他任何内容。</w:t>
      </w:r>
    </w:p>
    <w:p w14:paraId="162E5AE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17BBB00">
      <w:pPr>
        <w:numPr>
          <w:ilvl w:val="0"/>
          <w:numId w:val="0"/>
        </w:numPr>
        <w:rPr>
          <w:rFonts w:hint="default" w:ascii="Times New Roman" w:hAnsi="Times New Roman" w:cs="Times New Roman"/>
          <w:lang w:val="en-US" w:eastAsia="zh-CN"/>
        </w:rPr>
      </w:pPr>
      <w:r>
        <w:rPr>
          <w:rFonts w:hint="default" w:ascii="Times New Roman" w:hAnsi="Times New Roman" w:cs="Times New Roman"/>
          <w:b/>
          <w:bCs/>
          <w:color w:val="C00000"/>
        </w:rPr>
        <w:t>English translation version</w:t>
      </w:r>
      <w:r>
        <w:rPr>
          <w:rFonts w:hint="eastAsia" w:ascii="Times New Roman" w:hAnsi="Times New Roman" w:cs="Times New Roman"/>
          <w:b/>
          <w:bCs/>
          <w:color w:val="C00000"/>
          <w:lang w:val="en-US" w:eastAsia="zh-CN"/>
        </w:rPr>
        <w:t>:</w:t>
      </w:r>
    </w:p>
    <w:p w14:paraId="34225F92">
      <w:pPr>
        <w:rPr>
          <w:rFonts w:hint="default" w:ascii="Times New Roman" w:hAnsi="Times New Roman" w:cs="Times New Roman"/>
          <w:lang w:val="en-US" w:eastAsia="zh-CN"/>
        </w:rPr>
      </w:pPr>
      <w:r>
        <w:rPr>
          <w:rFonts w:hint="default" w:ascii="Times New Roman" w:hAnsi="Times New Roman" w:cs="Times New Roman"/>
          <w:lang w:val="en-US" w:eastAsia="zh-CN"/>
        </w:rPr>
        <w:t># Background Knowledge and Task Definition</w:t>
      </w:r>
    </w:p>
    <w:p w14:paraId="6DDA0D79">
      <w:pPr>
        <w:rPr>
          <w:rFonts w:hint="default" w:ascii="Times New Roman" w:hAnsi="Times New Roman" w:cs="Times New Roman"/>
          <w:lang w:val="en-US" w:eastAsia="zh-CN"/>
        </w:rPr>
      </w:pPr>
      <w:r>
        <w:rPr>
          <w:rFonts w:hint="default" w:ascii="Times New Roman" w:hAnsi="Times New Roman" w:cs="Times New Roman"/>
          <w:lang w:val="en-US" w:eastAsia="zh-CN"/>
        </w:rPr>
        <w:t>bk_info = '''</w:t>
      </w:r>
    </w:p>
    <w:p w14:paraId="22B322CF">
      <w:pPr>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You are a scholar in the social sciences, skilled in utilizing interview data and grounded theory, and proficient in coding interview texts.</w:t>
      </w:r>
    </w:p>
    <w:p w14:paraId="6F201E1C">
      <w:pPr>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Rest intolerance, also known as "rest shame" in the Chinese cultural context, refers to the psychological discomfort an individual experiences during rest. This discomfort arises from negative emotions (such as anxiety, guilt, and shame), cognitive biases (such as conditioned or stigmatized views toward rest), compulsive thinking (such as an inability to escape the pressure of pending tasks), and social comparison (such as comparing one's own state to the perceived competitive state of others).</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The core dimension of rest intolerance is negative emotions, which include feelings like anxiety, guilt, and shame, as well as the negative evaluations experienced during rest. In addition, there are three other dimensions: social comparison, compulsive thinking, and cognitive biases.</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Cognitive biases refer to erroneous beliefs formed during rest, such as viewing rest as conditional or holding prejudiced definitions of what constitutes rest. Compulsive thinking describes the involuntary recurrence of thoughts about pending tasks (e.g., work or assignments) and the associated pressure during rest. Social comparison involves perceiving a competitive atmosphere, paying attention to whether peers are also resting, and comparing oneself to them.</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The interaction of these four dimensions constitutes the experience of rest intolerance.</w:t>
      </w:r>
    </w:p>
    <w:p w14:paraId="1FAEA4DE">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6B35212">
      <w:pPr>
        <w:rPr>
          <w:rFonts w:hint="default" w:ascii="Times New Roman" w:hAnsi="Times New Roman" w:cs="Times New Roman"/>
          <w:lang w:val="en-US" w:eastAsia="zh-CN"/>
        </w:rPr>
      </w:pPr>
    </w:p>
    <w:p w14:paraId="0B483F5A">
      <w:pPr>
        <w:rPr>
          <w:rFonts w:hint="default" w:ascii="Times New Roman" w:hAnsi="Times New Roman" w:cs="Times New Roman"/>
          <w:lang w:val="en-US" w:eastAsia="zh-CN"/>
        </w:rPr>
      </w:pPr>
      <w:r>
        <w:rPr>
          <w:rFonts w:hint="default" w:ascii="Times New Roman" w:hAnsi="Times New Roman" w:cs="Times New Roman"/>
          <w:lang w:val="en-US" w:eastAsia="zh-CN"/>
        </w:rPr>
        <w:t>task1 =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Your task is to perform grounded theory-based open coding on participant responses to the question "What do you think causes rest shame?". Base your analysis on the definition of rest shame provided in the {Background Knowledge}, aiming to extract potential causes of rest shame.</w:t>
      </w:r>
    </w:p>
    <w:p w14:paraId="51BA1085">
      <w:pPr>
        <w:rPr>
          <w:rFonts w:hint="default" w:ascii="Times New Roman" w:hAnsi="Times New Roman" w:cs="Times New Roman"/>
          <w:lang w:val="en-US" w:eastAsia="zh-CN"/>
        </w:rPr>
      </w:pPr>
    </w:p>
    <w:p w14:paraId="55942454">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Core Requirements:</w:t>
      </w:r>
    </w:p>
    <w:p w14:paraId="77810933">
      <w:pPr>
        <w:rPr>
          <w:rFonts w:hint="default" w:ascii="Times New Roman" w:hAnsi="Times New Roman" w:cs="Times New Roman"/>
          <w:lang w:val="en-US" w:eastAsia="zh-CN"/>
        </w:rPr>
      </w:pPr>
      <w:r>
        <w:rPr>
          <w:rFonts w:hint="default" w:ascii="Times New Roman" w:hAnsi="Times New Roman" w:cs="Times New Roman"/>
          <w:lang w:val="en-US" w:eastAsia="zh-CN"/>
        </w:rPr>
        <w:t>Openness: Ground your analysis entirely in the text data, without pre-imposing any theoretical frameworks.</w:t>
      </w:r>
    </w:p>
    <w:p w14:paraId="2EA2F5BB">
      <w:pPr>
        <w:rPr>
          <w:rFonts w:hint="default" w:ascii="Times New Roman" w:hAnsi="Times New Roman" w:cs="Times New Roman"/>
          <w:lang w:val="en-US" w:eastAsia="zh-CN"/>
        </w:rPr>
      </w:pPr>
      <w:r>
        <w:rPr>
          <w:rFonts w:hint="default" w:ascii="Times New Roman" w:hAnsi="Times New Roman" w:cs="Times New Roman"/>
          <w:lang w:val="en-US" w:eastAsia="zh-CN"/>
        </w:rPr>
        <w:t>Specificity: Each code must be based on specific statements within the text.</w:t>
      </w:r>
    </w:p>
    <w:p w14:paraId="61DFFE24">
      <w:pPr>
        <w:rPr>
          <w:rFonts w:hint="default" w:ascii="Times New Roman" w:hAnsi="Times New Roman" w:cs="Times New Roman"/>
          <w:lang w:val="en-US" w:eastAsia="zh-CN"/>
        </w:rPr>
      </w:pPr>
      <w:r>
        <w:rPr>
          <w:rFonts w:hint="default" w:ascii="Times New Roman" w:hAnsi="Times New Roman" w:cs="Times New Roman"/>
          <w:lang w:val="en-US" w:eastAsia="zh-CN"/>
        </w:rPr>
        <w:t>Conceptualization: Refine specific statements into conceptual code labels.</w:t>
      </w:r>
    </w:p>
    <w:p w14:paraId="692941C7">
      <w:pPr>
        <w:rPr>
          <w:rFonts w:hint="default" w:ascii="Times New Roman" w:hAnsi="Times New Roman" w:cs="Times New Roman"/>
          <w:lang w:val="en-US" w:eastAsia="zh-CN"/>
        </w:rPr>
      </w:pPr>
      <w:r>
        <w:rPr>
          <w:rFonts w:hint="default" w:ascii="Times New Roman" w:hAnsi="Times New Roman" w:cs="Times New Roman"/>
          <w:lang w:val="en-US" w:eastAsia="zh-CN"/>
        </w:rPr>
        <w:t>Thoroughness: Strive to identify all potential causal factors present in the text.</w:t>
      </w:r>
    </w:p>
    <w:p w14:paraId="62883846">
      <w:pPr>
        <w:rPr>
          <w:rFonts w:hint="default" w:ascii="Times New Roman" w:hAnsi="Times New Roman" w:cs="Times New Roman"/>
          <w:lang w:val="en-US" w:eastAsia="zh-CN"/>
        </w:rPr>
      </w:pPr>
    </w:p>
    <w:p w14:paraId="04BB9CA6">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Strict Prohibitions:</w:t>
      </w:r>
    </w:p>
    <w:p w14:paraId="67591FF0">
      <w:pPr>
        <w:rPr>
          <w:rFonts w:hint="default" w:ascii="Times New Roman" w:hAnsi="Times New Roman" w:cs="Times New Roman"/>
          <w:lang w:val="en-US" w:eastAsia="zh-CN"/>
        </w:rPr>
      </w:pPr>
      <w:r>
        <w:rPr>
          <w:rFonts w:hint="default" w:ascii="Times New Roman" w:hAnsi="Times New Roman" w:cs="Times New Roman"/>
          <w:lang w:val="en-US" w:eastAsia="zh-CN"/>
        </w:rPr>
        <w:t>Do NOT directly use the dimension labels "Social Comparison", "Compulsive Thinking", "Cognitive Biases", or "Negative Emotions" as code names.</w:t>
      </w:r>
    </w:p>
    <w:p w14:paraId="70CB68DB">
      <w:pPr>
        <w:rPr>
          <w:rFonts w:hint="default" w:ascii="Times New Roman" w:hAnsi="Times New Roman" w:cs="Times New Roman"/>
          <w:lang w:val="en-US" w:eastAsia="zh-CN"/>
        </w:rPr>
      </w:pPr>
      <w:r>
        <w:rPr>
          <w:rFonts w:hint="default" w:ascii="Times New Roman" w:hAnsi="Times New Roman" w:cs="Times New Roman"/>
          <w:lang w:val="en-US" w:eastAsia="zh-CN"/>
        </w:rPr>
        <w:t>Do NOT code manifestations, outcomes, or definitions of rest shame as causes.</w:t>
      </w:r>
    </w:p>
    <w:p w14:paraId="57ABEEC2">
      <w:pPr>
        <w:rPr>
          <w:rFonts w:hint="default" w:ascii="Times New Roman" w:hAnsi="Times New Roman" w:cs="Times New Roman"/>
          <w:lang w:val="en-US" w:eastAsia="zh-CN"/>
        </w:rPr>
      </w:pPr>
      <w:r>
        <w:rPr>
          <w:rFonts w:hint="default" w:ascii="Times New Roman" w:hAnsi="Times New Roman" w:cs="Times New Roman"/>
          <w:lang w:val="en-US" w:eastAsia="zh-CN"/>
        </w:rPr>
        <w:t>Do NOT output codes that are repetitive, semantically overlapping, or highly similar.</w:t>
      </w:r>
    </w:p>
    <w:p w14:paraId="2BDAEF0E">
      <w:pPr>
        <w:rPr>
          <w:rFonts w:hint="default" w:ascii="Times New Roman" w:hAnsi="Times New Roman" w:cs="Times New Roman"/>
          <w:lang w:val="en-US" w:eastAsia="zh-CN"/>
        </w:rPr>
      </w:pPr>
    </w:p>
    <w:p w14:paraId="195768E6">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Coding Process:</w:t>
      </w:r>
    </w:p>
    <w:p w14:paraId="77DAB0C6">
      <w:pPr>
        <w:rPr>
          <w:rFonts w:hint="default" w:ascii="Times New Roman" w:hAnsi="Times New Roman" w:cs="Times New Roman"/>
          <w:lang w:val="en-US" w:eastAsia="zh-CN"/>
        </w:rPr>
      </w:pPr>
      <w:r>
        <w:rPr>
          <w:rFonts w:hint="default" w:ascii="Times New Roman" w:hAnsi="Times New Roman" w:cs="Times New Roman"/>
          <w:lang w:val="en-US" w:eastAsia="zh-CN"/>
        </w:rPr>
        <w:t>Read the text line by line, identifying statements containing causal information.</w:t>
      </w:r>
    </w:p>
    <w:p w14:paraId="0BA0338B">
      <w:pPr>
        <w:rPr>
          <w:rFonts w:hint="default" w:ascii="Times New Roman" w:hAnsi="Times New Roman" w:cs="Times New Roman"/>
          <w:lang w:val="en-US" w:eastAsia="zh-CN"/>
        </w:rPr>
      </w:pPr>
      <w:r>
        <w:rPr>
          <w:rFonts w:hint="default" w:ascii="Times New Roman" w:hAnsi="Times New Roman" w:cs="Times New Roman"/>
          <w:lang w:val="en-US" w:eastAsia="zh-CN"/>
        </w:rPr>
        <w:t>Create a preliminary code for each relevant statement.</w:t>
      </w:r>
    </w:p>
    <w:p w14:paraId="33846513">
      <w:pPr>
        <w:rPr>
          <w:rFonts w:hint="default" w:ascii="Times New Roman" w:hAnsi="Times New Roman" w:cs="Times New Roman"/>
          <w:lang w:val="en-US" w:eastAsia="zh-CN"/>
        </w:rPr>
      </w:pPr>
      <w:r>
        <w:rPr>
          <w:rFonts w:hint="default" w:ascii="Times New Roman" w:hAnsi="Times New Roman" w:cs="Times New Roman"/>
          <w:lang w:val="en-US" w:eastAsia="zh-CN"/>
        </w:rPr>
        <w:t>Continuously compare new codes with existing ones for similarities during coding.</w:t>
      </w:r>
    </w:p>
    <w:p w14:paraId="6EDB5448">
      <w:pPr>
        <w:rPr>
          <w:rFonts w:hint="default" w:ascii="Times New Roman" w:hAnsi="Times New Roman" w:cs="Times New Roman"/>
          <w:lang w:val="en-US" w:eastAsia="zh-CN"/>
        </w:rPr>
      </w:pPr>
      <w:r>
        <w:rPr>
          <w:rFonts w:hint="default" w:ascii="Times New Roman" w:hAnsi="Times New Roman" w:cs="Times New Roman"/>
          <w:lang w:val="en-US" w:eastAsia="zh-CN"/>
        </w:rPr>
        <w:t>Refine preliminary codes into conceptual code names at an appropriate level of abstraction.</w:t>
      </w:r>
    </w:p>
    <w:p w14:paraId="12A34CF1">
      <w:pPr>
        <w:rPr>
          <w:rFonts w:hint="default" w:ascii="Times New Roman" w:hAnsi="Times New Roman" w:cs="Times New Roman"/>
          <w:lang w:val="en-US" w:eastAsia="zh-CN"/>
        </w:rPr>
      </w:pPr>
      <w:r>
        <w:rPr>
          <w:rFonts w:hint="default" w:ascii="Times New Roman" w:hAnsi="Times New Roman" w:cs="Times New Roman"/>
          <w:lang w:val="en-US" w:eastAsia="zh-CN"/>
        </w:rPr>
        <w:t>Merge statements referring to the same cause, ensuring each unique cause corresponds to only one final code.</w:t>
      </w:r>
    </w:p>
    <w:p w14:paraId="08A38252">
      <w:pPr>
        <w:rPr>
          <w:rFonts w:hint="default" w:ascii="Times New Roman" w:hAnsi="Times New Roman" w:cs="Times New Roman"/>
          <w:lang w:val="en-US" w:eastAsia="zh-CN"/>
        </w:rPr>
      </w:pPr>
      <w:r>
        <w:rPr>
          <w:rFonts w:hint="default" w:ascii="Times New Roman" w:hAnsi="Times New Roman" w:cs="Times New Roman"/>
          <w:lang w:val="en-US" w:eastAsia="zh-CN"/>
        </w:rPr>
        <w:t>Ensure each final code is supported by clear, complete textual evidence.</w:t>
      </w:r>
    </w:p>
    <w:p w14:paraId="01A7617E">
      <w:pPr>
        <w:rPr>
          <w:rFonts w:hint="default" w:ascii="Times New Roman" w:hAnsi="Times New Roman" w:cs="Times New Roman"/>
          <w:lang w:val="en-US" w:eastAsia="zh-CN"/>
        </w:rPr>
      </w:pPr>
    </w:p>
    <w:p w14:paraId="7ED16CC7">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Output Format:</w:t>
      </w:r>
    </w:p>
    <w:p w14:paraId="3F3D7B56">
      <w:pPr>
        <w:rPr>
          <w:rFonts w:hint="default" w:ascii="Times New Roman" w:hAnsi="Times New Roman" w:cs="Times New Roman"/>
          <w:lang w:val="en-US" w:eastAsia="zh-CN"/>
        </w:rPr>
      </w:pPr>
      <w:r>
        <w:rPr>
          <w:rFonts w:hint="default" w:ascii="Times New Roman" w:hAnsi="Times New Roman" w:cs="Times New Roman"/>
          <w:lang w:val="en-US" w:eastAsia="zh-CN"/>
        </w:rPr>
        <w:t>Please present the coding results in a table with the following four columns:</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 Code Name | Code Definition | Specific Source Statement(s) | Count of Source Codes |</w:t>
      </w:r>
    </w:p>
    <w:p w14:paraId="6ACBAA66">
      <w:pPr>
        <w:rPr>
          <w:rFonts w:hint="default" w:ascii="Times New Roman" w:hAnsi="Times New Roman" w:cs="Times New Roman"/>
          <w:lang w:val="en-US" w:eastAsia="zh-CN"/>
        </w:rPr>
      </w:pPr>
    </w:p>
    <w:p w14:paraId="34CE7625">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Coding Quality Standards:</w:t>
      </w:r>
    </w:p>
    <w:p w14:paraId="0B9261AF">
      <w:pPr>
        <w:rPr>
          <w:rFonts w:hint="default" w:ascii="Times New Roman" w:hAnsi="Times New Roman" w:cs="Times New Roman"/>
          <w:lang w:val="en-US" w:eastAsia="zh-CN"/>
        </w:rPr>
      </w:pPr>
      <w:r>
        <w:rPr>
          <w:rFonts w:hint="default" w:ascii="Times New Roman" w:hAnsi="Times New Roman" w:cs="Times New Roman"/>
          <w:lang w:val="en-US" w:eastAsia="zh-CN"/>
        </w:rPr>
        <w:t>Each code corresponds to a unique causal mechanism.</w:t>
      </w:r>
    </w:p>
    <w:p w14:paraId="29F5893E">
      <w:pPr>
        <w:rPr>
          <w:rFonts w:hint="default" w:ascii="Times New Roman" w:hAnsi="Times New Roman" w:cs="Times New Roman"/>
          <w:lang w:val="en-US" w:eastAsia="zh-CN"/>
        </w:rPr>
      </w:pPr>
      <w:r>
        <w:rPr>
          <w:rFonts w:hint="default" w:ascii="Times New Roman" w:hAnsi="Times New Roman" w:cs="Times New Roman"/>
          <w:lang w:val="en-US" w:eastAsia="zh-CN"/>
        </w:rPr>
        <w:t>Codes must be grounded in specific statements from the text.</w:t>
      </w:r>
    </w:p>
    <w:p w14:paraId="7392DA6D">
      <w:pPr>
        <w:rPr>
          <w:rFonts w:hint="default" w:ascii="Times New Roman" w:hAnsi="Times New Roman" w:cs="Times New Roman"/>
          <w:lang w:val="en-US" w:eastAsia="zh-CN"/>
        </w:rPr>
      </w:pPr>
      <w:r>
        <w:rPr>
          <w:rFonts w:hint="default" w:ascii="Times New Roman" w:hAnsi="Times New Roman" w:cs="Times New Roman"/>
          <w:lang w:val="en-US" w:eastAsia="zh-CN"/>
        </w:rPr>
        <w:t>Code names should be concise, clear, and conceptualized at an appropriate level.</w:t>
      </w:r>
    </w:p>
    <w:p w14:paraId="1E533BE2">
      <w:pPr>
        <w:rPr>
          <w:rFonts w:hint="default" w:ascii="Times New Roman" w:hAnsi="Times New Roman" w:cs="Times New Roman"/>
          <w:lang w:val="en-US" w:eastAsia="zh-CN"/>
        </w:rPr>
      </w:pPr>
      <w:r>
        <w:rPr>
          <w:rFonts w:hint="default" w:ascii="Times New Roman" w:hAnsi="Times New Roman" w:cs="Times New Roman"/>
          <w:lang w:val="en-US" w:eastAsia="zh-CN"/>
        </w:rPr>
        <w:t>Code definitions must clearly explain how this factor leads to rest shame.</w:t>
      </w:r>
    </w:p>
    <w:p w14:paraId="4716E11D">
      <w:pPr>
        <w:rPr>
          <w:rFonts w:hint="default" w:ascii="Times New Roman" w:hAnsi="Times New Roman" w:cs="Times New Roman"/>
          <w:lang w:val="en-US" w:eastAsia="zh-CN"/>
        </w:rPr>
      </w:pPr>
      <w:r>
        <w:rPr>
          <w:rFonts w:hint="default" w:ascii="Times New Roman" w:hAnsi="Times New Roman" w:cs="Times New Roman"/>
          <w:lang w:val="en-US" w:eastAsia="zh-CN"/>
        </w:rPr>
        <w:t>Source statement quotations must be complete and faithful to the original text.</w:t>
      </w:r>
    </w:p>
    <w:p w14:paraId="55B4120D">
      <w:pPr>
        <w:rPr>
          <w:rFonts w:hint="default" w:ascii="Times New Roman" w:hAnsi="Times New Roman" w:cs="Times New Roman"/>
          <w:lang w:val="en-US" w:eastAsia="zh-CN"/>
        </w:rPr>
      </w:pPr>
      <w:r>
        <w:rPr>
          <w:rFonts w:hint="default" w:ascii="Times New Roman" w:hAnsi="Times New Roman" w:cs="Times New Roman"/>
          <w:lang w:val="en-US" w:eastAsia="zh-CN"/>
        </w:rPr>
        <w:t>The "Count of Source Codes" should accurately tally the number of distinct statements supporting the same code.</w:t>
      </w:r>
    </w:p>
    <w:p w14:paraId="04AA5F7F">
      <w:pPr>
        <w:rPr>
          <w:rFonts w:hint="default" w:ascii="Times New Roman" w:hAnsi="Times New Roman" w:cs="Times New Roman"/>
          <w:lang w:val="en-US" w:eastAsia="zh-CN"/>
        </w:rPr>
      </w:pPr>
    </w:p>
    <w:p w14:paraId="7A74E304">
      <w:pPr>
        <w:rPr>
          <w:rFonts w:hint="default" w:ascii="Times New Roman" w:hAnsi="Times New Roman" w:cs="Times New Roman"/>
          <w:lang w:val="en-US" w:eastAsia="zh-CN"/>
        </w:rPr>
      </w:pPr>
      <w:r>
        <w:rPr>
          <w:rFonts w:hint="default" w:ascii="Times New Roman" w:hAnsi="Times New Roman" w:cs="Times New Roman"/>
          <w:lang w:val="en-US" w:eastAsia="zh-CN"/>
        </w:rPr>
        <w:t>Output the final coding table directly, without any intermediate reasoning or other content.</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t>
      </w:r>
    </w:p>
    <w:p w14:paraId="3D2A4DBA">
      <w:pPr>
        <w:rPr>
          <w:rFonts w:hint="default" w:ascii="Times New Roman" w:hAnsi="Times New Roman" w:cs="Times New Roman"/>
          <w:lang w:val="en-US" w:eastAsia="zh-CN"/>
        </w:rPr>
      </w:pPr>
    </w:p>
    <w:p w14:paraId="5917A5F4">
      <w:pPr>
        <w:rPr>
          <w:rFonts w:hint="default" w:ascii="Times New Roman" w:hAnsi="Times New Roman" w:cs="Times New Roman"/>
          <w:lang w:val="en-US" w:eastAsia="zh-CN"/>
        </w:rPr>
      </w:pPr>
    </w:p>
    <w:p w14:paraId="54B905A2">
      <w:pPr>
        <w:outlineLvl w:val="0"/>
        <w:rPr>
          <w:rFonts w:hint="default" w:ascii="Times New Roman" w:hAnsi="Times New Roman" w:cs="Times New Roman"/>
          <w:lang w:val="en-US" w:eastAsia="zh-CN"/>
        </w:rPr>
      </w:pPr>
      <w:bookmarkStart w:id="3" w:name="_Toc32764"/>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4</w:t>
      </w:r>
      <w:r>
        <w:rPr>
          <w:rFonts w:hint="eastAsia" w:ascii="Times New Roman" w:hAnsi="Times New Roman" w:cs="Times New Roman"/>
          <w:b w:val="0"/>
          <w:bCs w:val="0"/>
          <w:lang w:val="en-US" w:eastAsia="zh-CN"/>
        </w:rPr>
        <w:t xml:space="preserve"> The prompt used for axial coding</w:t>
      </w:r>
      <w:bookmarkEnd w:id="3"/>
    </w:p>
    <w:p w14:paraId="46BD4B31">
      <w:pPr>
        <w:numPr>
          <w:ilvl w:val="0"/>
          <w:numId w:val="0"/>
        </w:numPr>
        <w:rPr>
          <w:rFonts w:hint="default" w:ascii="Times New Roman" w:hAnsi="Times New Roman" w:cs="Times New Roman"/>
          <w:lang w:val="en-US" w:eastAsia="zh-CN"/>
        </w:rPr>
      </w:pPr>
      <w:r>
        <w:rPr>
          <w:rFonts w:hint="eastAsia" w:ascii="Times New Roman" w:hAnsi="Times New Roman" w:cs="Times New Roman"/>
          <w:b/>
          <w:bCs/>
          <w:color w:val="C00000"/>
          <w:lang w:val="en-US" w:eastAsia="zh-CN"/>
        </w:rPr>
        <w:t xml:space="preserve">Chinese </w:t>
      </w:r>
      <w:r>
        <w:rPr>
          <w:rFonts w:hint="default" w:ascii="Times New Roman" w:hAnsi="Times New Roman" w:cs="Times New Roman"/>
          <w:b/>
          <w:bCs/>
          <w:color w:val="C00000"/>
        </w:rPr>
        <w:t>version</w:t>
      </w:r>
      <w:r>
        <w:rPr>
          <w:rFonts w:hint="eastAsia" w:ascii="Times New Roman" w:hAnsi="Times New Roman" w:cs="Times New Roman"/>
          <w:b/>
          <w:bCs/>
          <w:color w:val="C00000"/>
          <w:lang w:val="en-US" w:eastAsia="zh-CN"/>
        </w:rPr>
        <w:t>:</w:t>
      </w:r>
    </w:p>
    <w:p w14:paraId="7B3CDC60">
      <w:pPr>
        <w:rPr>
          <w:rFonts w:hint="default" w:ascii="Times New Roman" w:hAnsi="Times New Roman" w:cs="Times New Roman"/>
          <w:lang w:val="en-US" w:eastAsia="zh-CN"/>
        </w:rPr>
      </w:pPr>
      <w:r>
        <w:rPr>
          <w:rFonts w:hint="default" w:ascii="Times New Roman" w:hAnsi="Times New Roman" w:cs="Times New Roman"/>
          <w:lang w:val="en-US" w:eastAsia="zh-CN"/>
        </w:rPr>
        <w:t># 背景知识和任务定义</w:t>
      </w:r>
    </w:p>
    <w:p w14:paraId="65531F97">
      <w:pPr>
        <w:rPr>
          <w:rFonts w:hint="default" w:ascii="Times New Roman" w:hAnsi="Times New Roman" w:cs="Times New Roman"/>
          <w:lang w:val="en-US" w:eastAsia="zh-CN"/>
        </w:rPr>
      </w:pPr>
      <w:r>
        <w:rPr>
          <w:rFonts w:hint="default" w:ascii="Times New Roman" w:hAnsi="Times New Roman" w:cs="Times New Roman"/>
          <w:lang w:val="en-US" w:eastAsia="zh-CN"/>
        </w:rPr>
        <w:t>bk_info = '''</w:t>
      </w:r>
    </w:p>
    <w:p w14:paraId="7490896D">
      <w:pPr>
        <w:rPr>
          <w:rFonts w:hint="default" w:ascii="Times New Roman" w:hAnsi="Times New Roman" w:cs="Times New Roman"/>
          <w:lang w:val="en-US" w:eastAsia="zh-CN"/>
        </w:rPr>
      </w:pPr>
      <w:r>
        <w:rPr>
          <w:rFonts w:hint="default" w:ascii="Times New Roman" w:hAnsi="Times New Roman" w:cs="Times New Roman"/>
          <w:lang w:val="en-US" w:eastAsia="zh-CN"/>
        </w:rPr>
        <w:t>1.您是位社会科学领域的学者，擅长运用访谈数据和扎根理论，并精通访谈文本编码。</w:t>
      </w:r>
    </w:p>
    <w:p w14:paraId="2DED994B">
      <w:pPr>
        <w:rPr>
          <w:rFonts w:hint="default" w:ascii="Times New Roman" w:hAnsi="Times New Roman" w:cs="Times New Roman"/>
          <w:lang w:val="en-US" w:eastAsia="zh-CN"/>
        </w:rPr>
      </w:pPr>
      <w:r>
        <w:rPr>
          <w:rFonts w:hint="default" w:ascii="Times New Roman" w:hAnsi="Times New Roman" w:cs="Times New Roman"/>
          <w:lang w:val="en-US" w:eastAsia="zh-CN"/>
        </w:rPr>
        <w:t>2.休息不耐受，在中国文化环境下也被称之为休息羞耻，指的是个体在休息时因负面情绪（如焦虑、内疚、羞耻等）、认知偏差（如对休息的条件化或污名化）、强迫性思维（如无法摆脱待办事务的压力）以及社会比较（如与他人竞争状态的对比）而产生的心理不适体验。休息不耐受最核心的维度是负面情绪。它包含焦虑、内疚、羞耻等负面情绪，以及在休息过程中遭受各种负面评价的不良体验。除此之外，还存在另外三个维度：社会比较、强迫性思维和认知偏差。认知偏差指在休息过程中产生的错误认知，认为休息具有条件性且对休息的定义存在偏见。强迫性思维指的是在休息时，人们会不由自主地回想起待办事项（如工作或任务）以及这些事务带来的压力。社会比较指的是在休息时感知到竞争氛围，关注周围同伴是否也在休息，并将自己与他们进行比较。这四个维度彼此的相互作用构成了休息不耐受。</w:t>
      </w:r>
    </w:p>
    <w:p w14:paraId="28D82578">
      <w:pPr>
        <w:rPr>
          <w:rFonts w:hint="default" w:ascii="Times New Roman" w:hAnsi="Times New Roman" w:cs="Times New Roman"/>
          <w:lang w:val="en-US" w:eastAsia="zh-CN"/>
        </w:rPr>
      </w:pPr>
      <w:r>
        <w:rPr>
          <w:rFonts w:hint="default" w:ascii="Times New Roman" w:hAnsi="Times New Roman" w:cs="Times New Roman"/>
          <w:lang w:val="en-US" w:eastAsia="zh-CN"/>
        </w:rPr>
        <w:t>3.您已完成对参与者关于"您认为是什么原因造成了休息羞耻呢？"这一问题的访谈文本的初始开放式编码以及对部分相似编码的初步合并。</w:t>
      </w:r>
    </w:p>
    <w:p w14:paraId="2BA89C1C">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9CA8A81">
      <w:pPr>
        <w:rPr>
          <w:rFonts w:hint="default" w:ascii="Times New Roman" w:hAnsi="Times New Roman" w:cs="Times New Roman"/>
          <w:lang w:val="en-US" w:eastAsia="zh-CN"/>
        </w:rPr>
      </w:pPr>
    </w:p>
    <w:p w14:paraId="6FA7C656">
      <w:pPr>
        <w:rPr>
          <w:rFonts w:hint="default" w:ascii="Times New Roman" w:hAnsi="Times New Roman" w:cs="Times New Roman"/>
          <w:lang w:val="en-US" w:eastAsia="zh-CN"/>
        </w:rPr>
      </w:pPr>
      <w:r>
        <w:rPr>
          <w:rFonts w:hint="default" w:ascii="Times New Roman" w:hAnsi="Times New Roman" w:cs="Times New Roman"/>
          <w:lang w:val="en-US" w:eastAsia="zh-CN"/>
        </w:rPr>
        <w:t>task2 = '''</w:t>
      </w:r>
    </w:p>
    <w:p w14:paraId="03135EC7">
      <w:pPr>
        <w:rPr>
          <w:rFonts w:hint="default" w:ascii="Times New Roman" w:hAnsi="Times New Roman" w:cs="Times New Roman"/>
          <w:lang w:val="en-US" w:eastAsia="zh-CN"/>
        </w:rPr>
      </w:pPr>
      <w:r>
        <w:rPr>
          <w:rFonts w:hint="default" w:ascii="Times New Roman" w:hAnsi="Times New Roman" w:cs="Times New Roman"/>
          <w:lang w:val="en-US" w:eastAsia="zh-CN"/>
        </w:rPr>
        <w:t>当前正在进行关于"休息羞耻"成因的扎根理论研究，现已完成开放式编码阶段，进入轴心编码阶段。您的任务是基于背景知识中休息羞耻的定义和开放式编码结果，进行基于扎根理论的轴心编码。</w:t>
      </w:r>
    </w:p>
    <w:p w14:paraId="36790CFB">
      <w:pPr>
        <w:rPr>
          <w:rFonts w:hint="default" w:ascii="Times New Roman" w:hAnsi="Times New Roman" w:cs="Times New Roman"/>
          <w:lang w:val="en-US" w:eastAsia="zh-CN"/>
        </w:rPr>
      </w:pPr>
    </w:p>
    <w:p w14:paraId="650704DB">
      <w:pPr>
        <w:rPr>
          <w:rFonts w:hint="default" w:ascii="Times New Roman" w:hAnsi="Times New Roman" w:cs="Times New Roman"/>
          <w:lang w:val="en-US" w:eastAsia="zh-CN"/>
        </w:rPr>
      </w:pPr>
      <w:r>
        <w:rPr>
          <w:rFonts w:hint="default" w:ascii="Times New Roman" w:hAnsi="Times New Roman" w:cs="Times New Roman"/>
          <w:lang w:val="en-US" w:eastAsia="zh-CN"/>
        </w:rPr>
        <w:t>###核心要求</w:t>
      </w:r>
    </w:p>
    <w:p w14:paraId="27F3CA6E">
      <w:pPr>
        <w:rPr>
          <w:rFonts w:hint="default" w:ascii="Times New Roman" w:hAnsi="Times New Roman" w:cs="Times New Roman"/>
          <w:lang w:val="en-US" w:eastAsia="zh-CN"/>
        </w:rPr>
      </w:pPr>
      <w:r>
        <w:rPr>
          <w:rFonts w:hint="default" w:ascii="Times New Roman" w:hAnsi="Times New Roman" w:cs="Times New Roman"/>
          <w:lang w:val="en-US" w:eastAsia="zh-CN"/>
        </w:rPr>
        <w:t>成因导向：重点分析与导致"休息羞耻"直接或间接相关的驱动性因素、背景和环境。</w:t>
      </w:r>
    </w:p>
    <w:p w14:paraId="4E6B4F1E">
      <w:pPr>
        <w:rPr>
          <w:rFonts w:hint="default" w:ascii="Times New Roman" w:hAnsi="Times New Roman" w:cs="Times New Roman"/>
          <w:lang w:val="en-US" w:eastAsia="zh-CN"/>
        </w:rPr>
      </w:pPr>
      <w:r>
        <w:rPr>
          <w:rFonts w:hint="default" w:ascii="Times New Roman" w:hAnsi="Times New Roman" w:cs="Times New Roman"/>
          <w:lang w:val="en-US" w:eastAsia="zh-CN"/>
        </w:rPr>
        <w:t>层次化：将分散的开放式编码组织为有层次结构的类别体系，体现概念层级。</w:t>
      </w:r>
    </w:p>
    <w:p w14:paraId="42966384">
      <w:pPr>
        <w:rPr>
          <w:rFonts w:hint="default" w:ascii="Times New Roman" w:hAnsi="Times New Roman" w:cs="Times New Roman"/>
          <w:lang w:val="en-US" w:eastAsia="zh-CN"/>
        </w:rPr>
      </w:pPr>
      <w:r>
        <w:rPr>
          <w:rFonts w:hint="default" w:ascii="Times New Roman" w:hAnsi="Times New Roman" w:cs="Times New Roman"/>
          <w:lang w:val="en-US" w:eastAsia="zh-CN"/>
        </w:rPr>
        <w:t>机制化：揭示不同因素如何相互作用导致休息羞耻，阐明作用路径。</w:t>
      </w:r>
    </w:p>
    <w:p w14:paraId="11E08200">
      <w:pPr>
        <w:rPr>
          <w:rFonts w:hint="default" w:ascii="Times New Roman" w:hAnsi="Times New Roman" w:cs="Times New Roman"/>
          <w:lang w:val="en-US" w:eastAsia="zh-CN"/>
        </w:rPr>
      </w:pPr>
      <w:r>
        <w:rPr>
          <w:rFonts w:hint="default" w:ascii="Times New Roman" w:hAnsi="Times New Roman" w:cs="Times New Roman"/>
          <w:lang w:val="en-US" w:eastAsia="zh-CN"/>
        </w:rPr>
        <w:t>数据驱动：所有类别关系必须基于开放式编码的文本证据支持。</w:t>
      </w:r>
    </w:p>
    <w:p w14:paraId="45D8238F">
      <w:pPr>
        <w:rPr>
          <w:rFonts w:hint="default" w:ascii="Times New Roman" w:hAnsi="Times New Roman" w:cs="Times New Roman"/>
          <w:lang w:val="en-US" w:eastAsia="zh-CN"/>
        </w:rPr>
      </w:pPr>
      <w:r>
        <w:rPr>
          <w:rFonts w:hint="default" w:ascii="Times New Roman" w:hAnsi="Times New Roman" w:cs="Times New Roman"/>
          <w:lang w:val="en-US" w:eastAsia="zh-CN"/>
        </w:rPr>
        <w:t>完整性：构建的理论框架必须全面覆盖所有开放式编码。</w:t>
      </w:r>
    </w:p>
    <w:p w14:paraId="536CE688">
      <w:pPr>
        <w:rPr>
          <w:rFonts w:hint="default" w:ascii="Times New Roman" w:hAnsi="Times New Roman" w:cs="Times New Roman"/>
          <w:lang w:val="en-US" w:eastAsia="zh-CN"/>
        </w:rPr>
      </w:pPr>
    </w:p>
    <w:p w14:paraId="1CF0E294">
      <w:pPr>
        <w:rPr>
          <w:rFonts w:hint="default" w:ascii="Times New Roman" w:hAnsi="Times New Roman" w:cs="Times New Roman"/>
          <w:lang w:val="en-US" w:eastAsia="zh-CN"/>
        </w:rPr>
      </w:pPr>
      <w:r>
        <w:rPr>
          <w:rFonts w:hint="default" w:ascii="Times New Roman" w:hAnsi="Times New Roman" w:cs="Times New Roman"/>
          <w:lang w:val="en-US" w:eastAsia="zh-CN"/>
        </w:rPr>
        <w:t>### 轴心编码流程：</w:t>
      </w:r>
    </w:p>
    <w:p w14:paraId="7B7CFD38">
      <w:pPr>
        <w:rPr>
          <w:rFonts w:hint="default" w:ascii="Times New Roman" w:hAnsi="Times New Roman" w:cs="Times New Roman"/>
          <w:lang w:val="en-US" w:eastAsia="zh-CN"/>
        </w:rPr>
      </w:pPr>
      <w:r>
        <w:rPr>
          <w:rFonts w:hint="default" w:ascii="Times New Roman" w:hAnsi="Times New Roman" w:cs="Times New Roman"/>
          <w:lang w:val="en-US" w:eastAsia="zh-CN"/>
        </w:rPr>
        <w:t>第一步，明确核心现象：确定"休息羞耻"作为整个分析过程围绕的轴心。</w:t>
      </w:r>
    </w:p>
    <w:p w14:paraId="7EBFA56A">
      <w:pPr>
        <w:rPr>
          <w:rFonts w:hint="default" w:ascii="Times New Roman" w:hAnsi="Times New Roman" w:cs="Times New Roman"/>
          <w:lang w:val="en-US" w:eastAsia="zh-CN"/>
        </w:rPr>
      </w:pPr>
      <w:r>
        <w:rPr>
          <w:rFonts w:hint="default" w:ascii="Times New Roman" w:hAnsi="Times New Roman" w:cs="Times New Roman"/>
          <w:lang w:val="en-US" w:eastAsia="zh-CN"/>
        </w:rPr>
        <w:t>第二步，系统分析所有开放式编码，识别编码间的概念相似性、语义关联性和逻辑关系。</w:t>
      </w:r>
    </w:p>
    <w:p w14:paraId="180D7356">
      <w:pPr>
        <w:rPr>
          <w:rFonts w:hint="default" w:ascii="Times New Roman" w:hAnsi="Times New Roman" w:cs="Times New Roman"/>
          <w:lang w:val="en-US" w:eastAsia="zh-CN"/>
        </w:rPr>
      </w:pPr>
      <w:r>
        <w:rPr>
          <w:rFonts w:hint="default" w:ascii="Times New Roman" w:hAnsi="Times New Roman" w:cs="Times New Roman"/>
          <w:lang w:val="en-US" w:eastAsia="zh-CN"/>
        </w:rPr>
        <w:t>第三步，基于编码间的内在联系，将具有共同属性或指向同一现象的开放式编码进行聚类。</w:t>
      </w:r>
    </w:p>
    <w:p w14:paraId="13AC1763">
      <w:pPr>
        <w:rPr>
          <w:rFonts w:hint="default" w:ascii="Times New Roman" w:hAnsi="Times New Roman" w:cs="Times New Roman"/>
          <w:lang w:val="en-US" w:eastAsia="zh-CN"/>
        </w:rPr>
      </w:pPr>
      <w:r>
        <w:rPr>
          <w:rFonts w:hint="default" w:ascii="Times New Roman" w:hAnsi="Times New Roman" w:cs="Times New Roman"/>
          <w:lang w:val="en-US" w:eastAsia="zh-CN"/>
        </w:rPr>
        <w:t>第四步，对每个编码簇进行概念化提炼，形成核心范畴并赋予理论性命名。</w:t>
      </w:r>
    </w:p>
    <w:p w14:paraId="4E261120">
      <w:pPr>
        <w:rPr>
          <w:rFonts w:hint="default" w:ascii="Times New Roman" w:hAnsi="Times New Roman" w:cs="Times New Roman"/>
          <w:lang w:val="en-US" w:eastAsia="zh-CN"/>
        </w:rPr>
      </w:pPr>
      <w:r>
        <w:rPr>
          <w:rFonts w:hint="default" w:ascii="Times New Roman" w:hAnsi="Times New Roman" w:cs="Times New Roman"/>
          <w:lang w:val="en-US" w:eastAsia="zh-CN"/>
        </w:rPr>
        <w:t>第五步，鉴于本研究聚焦于成因，请重点运用编码范式中与"前因"相关的部分，识别各核心范畴在导致"休息羞耻"中的理论角色：</w:t>
      </w:r>
    </w:p>
    <w:p w14:paraId="55B6928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因果条件：引发、导致或促成"休息羞耻"的核心驱动因素。</w:t>
      </w:r>
    </w:p>
    <w:p w14:paraId="661CC16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情境脉络：构成休息羞耻发生背景的环境性因素。</w:t>
      </w:r>
    </w:p>
    <w:p w14:paraId="5AE53A7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干预条件：调节因果条件作用强度的因素，它可能加剧或缓解休息羞耻的产生。</w:t>
      </w:r>
    </w:p>
    <w:p w14:paraId="120CC7C7">
      <w:pPr>
        <w:rPr>
          <w:rFonts w:hint="default" w:ascii="Times New Roman" w:hAnsi="Times New Roman" w:cs="Times New Roman"/>
          <w:lang w:val="en-US" w:eastAsia="zh-CN"/>
        </w:rPr>
      </w:pPr>
      <w:r>
        <w:rPr>
          <w:rFonts w:hint="default" w:ascii="Times New Roman" w:hAnsi="Times New Roman" w:cs="Times New Roman"/>
          <w:lang w:val="en-US" w:eastAsia="zh-CN"/>
        </w:rPr>
        <w:t>第六步，明确每个核心范畴的理论定义，阐述其在休息羞耻产生过程中的具体作用。</w:t>
      </w:r>
    </w:p>
    <w:p w14:paraId="3942202D">
      <w:pPr>
        <w:rPr>
          <w:rFonts w:hint="default" w:ascii="Times New Roman" w:hAnsi="Times New Roman" w:cs="Times New Roman"/>
          <w:lang w:val="en-US" w:eastAsia="zh-CN"/>
        </w:rPr>
      </w:pPr>
      <w:r>
        <w:rPr>
          <w:rFonts w:hint="default" w:ascii="Times New Roman" w:hAnsi="Times New Roman" w:cs="Times New Roman"/>
          <w:lang w:val="en-US" w:eastAsia="zh-CN"/>
        </w:rPr>
        <w:t>第七步，验证编码归类的合理性，确保：</w:t>
      </w:r>
    </w:p>
    <w:p w14:paraId="15194CF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每个核心范畴包含≥2个开放式编码</w:t>
      </w:r>
    </w:p>
    <w:p w14:paraId="0096896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所有开放式编码都被合理分配</w:t>
      </w:r>
    </w:p>
    <w:p w14:paraId="56DF095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范畴定义清晰且具有理论解释力</w:t>
      </w:r>
    </w:p>
    <w:p w14:paraId="5BAF08B2">
      <w:pPr>
        <w:rPr>
          <w:rFonts w:hint="default" w:ascii="Times New Roman" w:hAnsi="Times New Roman" w:cs="Times New Roman"/>
          <w:lang w:val="en-US" w:eastAsia="zh-CN"/>
        </w:rPr>
      </w:pPr>
    </w:p>
    <w:p w14:paraId="48398EEB">
      <w:pPr>
        <w:rPr>
          <w:rFonts w:hint="default" w:ascii="Times New Roman" w:hAnsi="Times New Roman" w:cs="Times New Roman"/>
          <w:lang w:val="en-US" w:eastAsia="zh-CN"/>
        </w:rPr>
      </w:pPr>
      <w:r>
        <w:rPr>
          <w:rFonts w:hint="default" w:ascii="Times New Roman" w:hAnsi="Times New Roman" w:cs="Times New Roman"/>
          <w:lang w:val="en-US" w:eastAsia="zh-CN"/>
        </w:rPr>
        <w:t>###输出格式</w:t>
      </w:r>
    </w:p>
    <w:p w14:paraId="538E16FF">
      <w:pPr>
        <w:rPr>
          <w:rFonts w:hint="default" w:ascii="Times New Roman" w:hAnsi="Times New Roman" w:cs="Times New Roman"/>
          <w:lang w:val="en-US" w:eastAsia="zh-CN"/>
        </w:rPr>
      </w:pPr>
      <w:r>
        <w:rPr>
          <w:rFonts w:hint="default" w:ascii="Times New Roman" w:hAnsi="Times New Roman" w:cs="Times New Roman"/>
          <w:lang w:val="en-US" w:eastAsia="zh-CN"/>
        </w:rPr>
        <w:t>请以表格形式呈现轴心编码结果，表格包含以下五列：</w:t>
      </w:r>
    </w:p>
    <w:p w14:paraId="39C89EE3">
      <w:pPr>
        <w:rPr>
          <w:rFonts w:hint="default" w:ascii="Times New Roman" w:hAnsi="Times New Roman" w:cs="Times New Roman"/>
          <w:lang w:val="en-US" w:eastAsia="zh-CN"/>
        </w:rPr>
      </w:pPr>
      <w:r>
        <w:rPr>
          <w:rFonts w:hint="default" w:ascii="Times New Roman" w:hAnsi="Times New Roman" w:cs="Times New Roman"/>
          <w:lang w:val="en-US" w:eastAsia="zh-CN"/>
        </w:rPr>
        <w:t>| 核心类别 | 包含的开放式编码 | 类别定义 | 范式角色 | 作用机制描述 |</w:t>
      </w:r>
    </w:p>
    <w:p w14:paraId="75905852">
      <w:pPr>
        <w:rPr>
          <w:rFonts w:hint="default" w:ascii="Times New Roman" w:hAnsi="Times New Roman" w:cs="Times New Roman"/>
          <w:lang w:val="en-US" w:eastAsia="zh-CN"/>
        </w:rPr>
      </w:pPr>
    </w:p>
    <w:p w14:paraId="307F355D">
      <w:pPr>
        <w:rPr>
          <w:rFonts w:hint="default" w:ascii="Times New Roman" w:hAnsi="Times New Roman" w:cs="Times New Roman"/>
          <w:lang w:val="en-US" w:eastAsia="zh-CN"/>
        </w:rPr>
      </w:pPr>
      <w:r>
        <w:rPr>
          <w:rFonts w:hint="default" w:ascii="Times New Roman" w:hAnsi="Times New Roman" w:cs="Times New Roman"/>
          <w:lang w:val="en-US" w:eastAsia="zh-CN"/>
        </w:rPr>
        <w:t>各列具体要求：</w:t>
      </w:r>
    </w:p>
    <w:p w14:paraId="4016425A">
      <w:pPr>
        <w:rPr>
          <w:rFonts w:hint="default" w:ascii="Times New Roman" w:hAnsi="Times New Roman" w:cs="Times New Roman"/>
          <w:lang w:val="en-US" w:eastAsia="zh-CN"/>
        </w:rPr>
      </w:pPr>
      <w:r>
        <w:rPr>
          <w:rFonts w:hint="default" w:ascii="Times New Roman" w:hAnsi="Times New Roman" w:cs="Times New Roman"/>
          <w:lang w:val="en-US" w:eastAsia="zh-CN"/>
        </w:rPr>
        <w:t>核心类别：识别出的高层次概念，每个范畴包含≥2个开放式编码</w:t>
      </w:r>
    </w:p>
    <w:p w14:paraId="338FD8FD">
      <w:pPr>
        <w:rPr>
          <w:rFonts w:hint="default" w:ascii="Times New Roman" w:hAnsi="Times New Roman" w:cs="Times New Roman"/>
          <w:lang w:val="en-US" w:eastAsia="zh-CN"/>
        </w:rPr>
      </w:pPr>
      <w:r>
        <w:rPr>
          <w:rFonts w:hint="default" w:ascii="Times New Roman" w:hAnsi="Times New Roman" w:cs="Times New Roman"/>
          <w:lang w:val="en-US" w:eastAsia="zh-CN"/>
        </w:rPr>
        <w:t>包含的开放式编码：列出该类别下的所有编码名称（用逗号分隔）</w:t>
      </w:r>
    </w:p>
    <w:p w14:paraId="4D224661">
      <w:pPr>
        <w:rPr>
          <w:rFonts w:hint="default" w:ascii="Times New Roman" w:hAnsi="Times New Roman" w:cs="Times New Roman"/>
          <w:lang w:val="en-US" w:eastAsia="zh-CN"/>
        </w:rPr>
      </w:pPr>
      <w:r>
        <w:rPr>
          <w:rFonts w:hint="default" w:ascii="Times New Roman" w:hAnsi="Times New Roman" w:cs="Times New Roman"/>
          <w:lang w:val="en-US" w:eastAsia="zh-CN"/>
        </w:rPr>
        <w:t>类别定义：阐述该核心类别的理论含义和在成因中的作用</w:t>
      </w:r>
    </w:p>
    <w:p w14:paraId="3207C8DE">
      <w:pPr>
        <w:rPr>
          <w:rFonts w:hint="default" w:ascii="Times New Roman" w:hAnsi="Times New Roman" w:cs="Times New Roman"/>
          <w:lang w:val="en-US" w:eastAsia="zh-CN"/>
        </w:rPr>
      </w:pPr>
      <w:r>
        <w:rPr>
          <w:rFonts w:hint="default" w:ascii="Times New Roman" w:hAnsi="Times New Roman" w:cs="Times New Roman"/>
          <w:lang w:val="en-US" w:eastAsia="zh-CN"/>
        </w:rPr>
        <w:t>范式角色：从 "因果条件/情境脉络/干预条件" 中选择（三选一）</w:t>
      </w:r>
    </w:p>
    <w:p w14:paraId="71088E4C">
      <w:pPr>
        <w:rPr>
          <w:rFonts w:hint="default" w:ascii="Times New Roman" w:hAnsi="Times New Roman" w:cs="Times New Roman"/>
          <w:lang w:val="en-US" w:eastAsia="zh-CN"/>
        </w:rPr>
      </w:pPr>
      <w:r>
        <w:rPr>
          <w:rFonts w:hint="default" w:ascii="Times New Roman" w:hAnsi="Times New Roman" w:cs="Times New Roman"/>
          <w:lang w:val="en-US" w:eastAsia="zh-CN"/>
        </w:rPr>
        <w:t>作用机制描述：具体说明该范畴如何作为前因，影响或导致"休息羞耻"的产生。</w:t>
      </w:r>
    </w:p>
    <w:p w14:paraId="78A568D6">
      <w:pPr>
        <w:rPr>
          <w:rFonts w:hint="default" w:ascii="Times New Roman" w:hAnsi="Times New Roman" w:cs="Times New Roman"/>
          <w:lang w:val="en-US" w:eastAsia="zh-CN"/>
        </w:rPr>
      </w:pPr>
    </w:p>
    <w:p w14:paraId="58318548">
      <w:pPr>
        <w:rPr>
          <w:rFonts w:hint="default" w:ascii="Times New Roman" w:hAnsi="Times New Roman" w:cs="Times New Roman"/>
          <w:lang w:val="en-US" w:eastAsia="zh-CN"/>
        </w:rPr>
      </w:pPr>
      <w:r>
        <w:rPr>
          <w:rFonts w:hint="default" w:ascii="Times New Roman" w:hAnsi="Times New Roman" w:cs="Times New Roman"/>
          <w:lang w:val="en-US" w:eastAsia="zh-CN"/>
        </w:rPr>
        <w:t>### 关键注意事项</w:t>
      </w:r>
    </w:p>
    <w:p w14:paraId="75A1F86A">
      <w:pPr>
        <w:rPr>
          <w:rFonts w:hint="default" w:ascii="Times New Roman" w:hAnsi="Times New Roman" w:cs="Times New Roman"/>
          <w:lang w:val="en-US" w:eastAsia="zh-CN"/>
        </w:rPr>
      </w:pPr>
      <w:r>
        <w:rPr>
          <w:rFonts w:hint="default" w:ascii="Times New Roman" w:hAnsi="Times New Roman" w:cs="Times New Roman"/>
          <w:lang w:val="en-US" w:eastAsia="zh-CN"/>
        </w:rPr>
        <w:t>1. 禁止直接使用休息羞耻的四个维度作为核心类别名称</w:t>
      </w:r>
    </w:p>
    <w:p w14:paraId="55100857">
      <w:pPr>
        <w:rPr>
          <w:rFonts w:hint="default" w:ascii="Times New Roman" w:hAnsi="Times New Roman" w:cs="Times New Roman"/>
          <w:lang w:val="en-US" w:eastAsia="zh-CN"/>
        </w:rPr>
      </w:pPr>
      <w:r>
        <w:rPr>
          <w:rFonts w:hint="default" w:ascii="Times New Roman" w:hAnsi="Times New Roman" w:cs="Times New Roman"/>
          <w:lang w:val="en-US" w:eastAsia="zh-CN"/>
        </w:rPr>
        <w:t>2. 每个核心类别必须包含至少2个开放式编码</w:t>
      </w:r>
    </w:p>
    <w:p w14:paraId="33626191">
      <w:pPr>
        <w:rPr>
          <w:rFonts w:hint="default" w:ascii="Times New Roman" w:hAnsi="Times New Roman" w:cs="Times New Roman"/>
          <w:lang w:val="en-US" w:eastAsia="zh-CN"/>
        </w:rPr>
      </w:pPr>
      <w:r>
        <w:rPr>
          <w:rFonts w:hint="default" w:ascii="Times New Roman" w:hAnsi="Times New Roman" w:cs="Times New Roman"/>
          <w:lang w:val="en-US" w:eastAsia="zh-CN"/>
        </w:rPr>
        <w:t>3. 所有分析应紧紧围绕"成因"这一焦点。</w:t>
      </w:r>
    </w:p>
    <w:p w14:paraId="1519AEC2">
      <w:pPr>
        <w:rPr>
          <w:rFonts w:hint="default" w:ascii="Times New Roman" w:hAnsi="Times New Roman" w:cs="Times New Roman"/>
          <w:lang w:val="en-US" w:eastAsia="zh-CN"/>
        </w:rPr>
      </w:pPr>
      <w:r>
        <w:rPr>
          <w:rFonts w:hint="default" w:ascii="Times New Roman" w:hAnsi="Times New Roman" w:cs="Times New Roman"/>
          <w:lang w:val="en-US" w:eastAsia="zh-CN"/>
        </w:rPr>
        <w:t>4. 确保所有开放式编码都被分配且仅分配到一个核心类别</w:t>
      </w:r>
    </w:p>
    <w:p w14:paraId="5E604179">
      <w:pPr>
        <w:rPr>
          <w:rFonts w:hint="default" w:ascii="Times New Roman" w:hAnsi="Times New Roman" w:cs="Times New Roman"/>
          <w:lang w:val="en-US" w:eastAsia="zh-CN"/>
        </w:rPr>
      </w:pPr>
      <w:r>
        <w:rPr>
          <w:rFonts w:hint="default" w:ascii="Times New Roman" w:hAnsi="Times New Roman" w:cs="Times New Roman"/>
          <w:lang w:val="en-US" w:eastAsia="zh-CN"/>
        </w:rPr>
        <w:t>5. 基于编码定义的内在联系进行合理聚类</w:t>
      </w:r>
    </w:p>
    <w:p w14:paraId="29AEED1C">
      <w:pPr>
        <w:rPr>
          <w:rFonts w:hint="default" w:ascii="Times New Roman" w:hAnsi="Times New Roman" w:cs="Times New Roman"/>
          <w:lang w:val="en-US" w:eastAsia="zh-CN"/>
        </w:rPr>
      </w:pPr>
      <w:r>
        <w:rPr>
          <w:rFonts w:hint="default" w:ascii="Times New Roman" w:hAnsi="Times New Roman" w:cs="Times New Roman"/>
          <w:lang w:val="en-US" w:eastAsia="zh-CN"/>
        </w:rPr>
        <w:t>6. 包含的开放式编码总数应与输入编码数量一致</w:t>
      </w:r>
    </w:p>
    <w:p w14:paraId="35AEA2BA">
      <w:pPr>
        <w:rPr>
          <w:rFonts w:hint="default" w:ascii="Times New Roman" w:hAnsi="Times New Roman" w:cs="Times New Roman"/>
          <w:lang w:val="en-US" w:eastAsia="zh-CN"/>
        </w:rPr>
      </w:pPr>
      <w:r>
        <w:rPr>
          <w:rFonts w:hint="default" w:ascii="Times New Roman" w:hAnsi="Times New Roman" w:cs="Times New Roman"/>
          <w:lang w:val="en-US" w:eastAsia="zh-CN"/>
        </w:rPr>
        <w:t>7. 本次编码的目标是构建一个关于"休息羞耻"成因的理论模型</w:t>
      </w:r>
    </w:p>
    <w:p w14:paraId="343789BC">
      <w:pPr>
        <w:rPr>
          <w:rFonts w:hint="default" w:ascii="Times New Roman" w:hAnsi="Times New Roman" w:cs="Times New Roman"/>
          <w:lang w:val="en-US" w:eastAsia="zh-CN"/>
        </w:rPr>
      </w:pPr>
    </w:p>
    <w:p w14:paraId="131BC9EF">
      <w:pPr>
        <w:rPr>
          <w:rFonts w:hint="default" w:ascii="Times New Roman" w:hAnsi="Times New Roman" w:cs="Times New Roman"/>
          <w:lang w:val="en-US" w:eastAsia="zh-CN"/>
        </w:rPr>
      </w:pPr>
      <w:r>
        <w:rPr>
          <w:rFonts w:hint="default" w:ascii="Times New Roman" w:hAnsi="Times New Roman" w:cs="Times New Roman"/>
          <w:lang w:val="en-US" w:eastAsia="zh-CN"/>
        </w:rPr>
        <w:t>请直接输出最终的轴心编码表格，不输出思考过程或其他任何内容。表格应包含完整的核心类别体系，全面反映休息羞耻的多元成因机制。</w:t>
      </w:r>
    </w:p>
    <w:p w14:paraId="4316365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7DE263C">
      <w:pPr>
        <w:numPr>
          <w:ilvl w:val="0"/>
          <w:numId w:val="0"/>
        </w:numPr>
        <w:rPr>
          <w:rFonts w:hint="default" w:ascii="Times New Roman" w:hAnsi="Times New Roman" w:cs="Times New Roman"/>
          <w:lang w:val="en-US" w:eastAsia="zh-CN"/>
        </w:rPr>
      </w:pPr>
      <w:r>
        <w:rPr>
          <w:rFonts w:hint="default" w:ascii="Times New Roman" w:hAnsi="Times New Roman" w:cs="Times New Roman"/>
          <w:b/>
          <w:bCs/>
          <w:color w:val="C00000"/>
        </w:rPr>
        <w:t>English translation version</w:t>
      </w:r>
      <w:r>
        <w:rPr>
          <w:rFonts w:hint="eastAsia" w:ascii="Times New Roman" w:hAnsi="Times New Roman" w:cs="Times New Roman"/>
          <w:b/>
          <w:bCs/>
          <w:color w:val="C00000"/>
          <w:lang w:val="en-US" w:eastAsia="zh-CN"/>
        </w:rPr>
        <w:t>:</w:t>
      </w:r>
    </w:p>
    <w:p w14:paraId="1BBFE4C3">
      <w:pPr>
        <w:rPr>
          <w:rFonts w:hint="default" w:ascii="Times New Roman" w:hAnsi="Times New Roman" w:cs="Times New Roman"/>
          <w:lang w:val="en-US" w:eastAsia="zh-CN"/>
        </w:rPr>
      </w:pPr>
      <w:r>
        <w:rPr>
          <w:rFonts w:hint="default" w:ascii="Times New Roman" w:hAnsi="Times New Roman" w:cs="Times New Roman"/>
          <w:lang w:val="en-US" w:eastAsia="zh-CN"/>
        </w:rPr>
        <w:t># Background Knowledge and Task Definition</w:t>
      </w:r>
    </w:p>
    <w:p w14:paraId="3822A594">
      <w:pPr>
        <w:rPr>
          <w:rFonts w:hint="default" w:ascii="Times New Roman" w:hAnsi="Times New Roman" w:cs="Times New Roman"/>
          <w:lang w:val="en-US" w:eastAsia="zh-CN"/>
        </w:rPr>
      </w:pPr>
      <w:r>
        <w:rPr>
          <w:rFonts w:hint="default" w:ascii="Times New Roman" w:hAnsi="Times New Roman" w:cs="Times New Roman"/>
          <w:lang w:val="en-US" w:eastAsia="zh-CN"/>
        </w:rPr>
        <w:t>bk_info = '''</w:t>
      </w:r>
    </w:p>
    <w:p w14:paraId="49FB6D11">
      <w:pPr>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You are a scholar in the social sciences, skilled in utilizing interview data and grounded theory, and proficient in coding interview texts.</w:t>
      </w:r>
    </w:p>
    <w:p w14:paraId="782CC329">
      <w:pPr>
        <w:rPr>
          <w:rFonts w:hint="default" w:ascii="Times New Roman" w:hAnsi="Times New Roman" w:cs="Times New Roman"/>
          <w:lang w:val="en-US" w:eastAsia="zh-CN"/>
        </w:rPr>
      </w:pPr>
    </w:p>
    <w:p w14:paraId="68E6ABF1">
      <w:pPr>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Rest intolerance, also known as "rest shame" in the Chinese cultural context, refers to the psychological discomfort an individual experiences during rest. This discomfort arises from negative emotions (such as anxiety, guilt, and shame), cognitive biases (such as conditioned or stigmatized views toward rest), compulsive thinking (such as an inability to escape the pressure of pending tasks), and social comparison (such as comparing one's own state to the perceived competitive state of others). The core dimension of rest intolerance is negative emotions. It includes feelings like anxiety, guilt, and shame, as well as the negative evaluations experienced during rest. In addition, there are three other dimensions: social comparison, compulsive thinking, and cognitive biases. Cognitive biases refer to erroneous beliefs formed during rest, such as viewing rest as conditional or holding prejudiced definitions of what constitutes rest. Compulsive thinking describes the involuntary recurrence of thoughts about pending tasks (e.g., work or assignments) and the associated pressure during rest. Social comparison involves perceiving a competitive atmosphere, paying attention to whether peers are also resting, and comparing oneself to them. The interaction of these four dimensions constitutes the experience of rest intolerance.</w:t>
      </w:r>
    </w:p>
    <w:p w14:paraId="384F0A8E">
      <w:pPr>
        <w:rPr>
          <w:rFonts w:hint="default" w:ascii="Times New Roman" w:hAnsi="Times New Roman" w:cs="Times New Roman"/>
          <w:lang w:val="en-US" w:eastAsia="zh-CN"/>
        </w:rPr>
      </w:pPr>
      <w:r>
        <w:rPr>
          <w:rFonts w:hint="eastAsia" w:ascii="Times New Roman" w:hAnsi="Times New Roman" w:cs="Times New Roman"/>
          <w:lang w:val="en-US" w:eastAsia="zh-CN"/>
        </w:rPr>
        <w:t>3.</w:t>
      </w:r>
      <w:r>
        <w:rPr>
          <w:rFonts w:hint="default" w:ascii="Times New Roman" w:hAnsi="Times New Roman" w:cs="Times New Roman"/>
          <w:lang w:val="en-US" w:eastAsia="zh-CN"/>
        </w:rPr>
        <w:t>You have completed the initial open coding of interview texts from participants responding to the question "What do you think causes rest shame?" and have performed a preliminary integration of some similar codes.</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t>
      </w:r>
    </w:p>
    <w:p w14:paraId="7C8529B1">
      <w:pPr>
        <w:rPr>
          <w:rFonts w:hint="default" w:ascii="Times New Roman" w:hAnsi="Times New Roman" w:cs="Times New Roman"/>
          <w:lang w:val="en-US" w:eastAsia="zh-CN"/>
        </w:rPr>
      </w:pPr>
    </w:p>
    <w:p w14:paraId="4AA969A2">
      <w:pPr>
        <w:rPr>
          <w:rFonts w:hint="default" w:ascii="Times New Roman" w:hAnsi="Times New Roman" w:cs="Times New Roman"/>
          <w:lang w:val="en-US" w:eastAsia="zh-CN"/>
        </w:rPr>
      </w:pPr>
      <w:r>
        <w:rPr>
          <w:rFonts w:hint="default" w:ascii="Times New Roman" w:hAnsi="Times New Roman" w:cs="Times New Roman"/>
          <w:lang w:val="en-US" w:eastAsia="zh-CN"/>
        </w:rPr>
        <w:t>task2 =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The current research involves a grounded theory study on the causes of "rest shame." The open coding phase is complete, and the study is now entering the axial coding phase. Your task is to perform grounded theory-based axial coding, building upon the definition of rest shame from the background knowledge and the results of the open coding.</w:t>
      </w:r>
    </w:p>
    <w:p w14:paraId="11CAAB71">
      <w:pPr>
        <w:rPr>
          <w:rFonts w:hint="default" w:ascii="Times New Roman" w:hAnsi="Times New Roman" w:cs="Times New Roman"/>
          <w:lang w:val="en-US" w:eastAsia="zh-CN"/>
        </w:rPr>
      </w:pPr>
    </w:p>
    <w:p w14:paraId="2BC05104">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Core Requirements</w:t>
      </w:r>
    </w:p>
    <w:p w14:paraId="6EFC01A0">
      <w:pPr>
        <w:rPr>
          <w:rFonts w:hint="default" w:ascii="Times New Roman" w:hAnsi="Times New Roman" w:cs="Times New Roman"/>
          <w:lang w:val="en-US" w:eastAsia="zh-CN"/>
        </w:rPr>
      </w:pPr>
      <w:r>
        <w:rPr>
          <w:rFonts w:hint="default" w:ascii="Times New Roman" w:hAnsi="Times New Roman" w:cs="Times New Roman"/>
          <w:lang w:val="en-US" w:eastAsia="zh-CN"/>
        </w:rPr>
        <w:t>Causation-Oriented: Focus on analyzing driving factors, contexts, and environments that directly or indirectly contribute to "rest shame."</w:t>
      </w:r>
    </w:p>
    <w:p w14:paraId="1193ACE9">
      <w:pPr>
        <w:rPr>
          <w:rFonts w:hint="default" w:ascii="Times New Roman" w:hAnsi="Times New Roman" w:cs="Times New Roman"/>
          <w:lang w:val="en-US" w:eastAsia="zh-CN"/>
        </w:rPr>
      </w:pPr>
      <w:r>
        <w:rPr>
          <w:rFonts w:hint="default" w:ascii="Times New Roman" w:hAnsi="Times New Roman" w:cs="Times New Roman"/>
          <w:lang w:val="en-US" w:eastAsia="zh-CN"/>
        </w:rPr>
        <w:t>Hierarchical: Organize disparate open codes into a structured category system that reflects conceptual levels.</w:t>
      </w:r>
    </w:p>
    <w:p w14:paraId="7E16DEA9">
      <w:pPr>
        <w:rPr>
          <w:rFonts w:hint="default" w:ascii="Times New Roman" w:hAnsi="Times New Roman" w:cs="Times New Roman"/>
          <w:lang w:val="en-US" w:eastAsia="zh-CN"/>
        </w:rPr>
      </w:pPr>
      <w:r>
        <w:rPr>
          <w:rFonts w:hint="default" w:ascii="Times New Roman" w:hAnsi="Times New Roman" w:cs="Times New Roman"/>
          <w:lang w:val="en-US" w:eastAsia="zh-CN"/>
        </w:rPr>
        <w:t>Mechanistic: Reveal how different factors interact to cause rest shame, clarifying the pathways of influence.</w:t>
      </w:r>
    </w:p>
    <w:p w14:paraId="7A4F5844">
      <w:pPr>
        <w:rPr>
          <w:rFonts w:hint="default" w:ascii="Times New Roman" w:hAnsi="Times New Roman" w:cs="Times New Roman"/>
          <w:lang w:val="en-US" w:eastAsia="zh-CN"/>
        </w:rPr>
      </w:pPr>
      <w:r>
        <w:rPr>
          <w:rFonts w:hint="default" w:ascii="Times New Roman" w:hAnsi="Times New Roman" w:cs="Times New Roman"/>
          <w:lang w:val="en-US" w:eastAsia="zh-CN"/>
        </w:rPr>
        <w:t>Data-Driven: All categorical relationships must be supported by textual evidence from the open codes.</w:t>
      </w:r>
    </w:p>
    <w:p w14:paraId="7A96F799">
      <w:pPr>
        <w:rPr>
          <w:rFonts w:hint="default" w:ascii="Times New Roman" w:hAnsi="Times New Roman" w:cs="Times New Roman"/>
          <w:lang w:val="en-US" w:eastAsia="zh-CN"/>
        </w:rPr>
      </w:pPr>
      <w:r>
        <w:rPr>
          <w:rFonts w:hint="default" w:ascii="Times New Roman" w:hAnsi="Times New Roman" w:cs="Times New Roman"/>
          <w:lang w:val="en-US" w:eastAsia="zh-CN"/>
        </w:rPr>
        <w:t>Comprehensive: The constructed theoretical framework must fully encompass all open codes.</w:t>
      </w:r>
    </w:p>
    <w:p w14:paraId="5B78FA31">
      <w:pPr>
        <w:rPr>
          <w:rFonts w:hint="default" w:ascii="Times New Roman" w:hAnsi="Times New Roman" w:cs="Times New Roman"/>
          <w:lang w:val="en-US" w:eastAsia="zh-CN"/>
        </w:rPr>
      </w:pPr>
    </w:p>
    <w:p w14:paraId="42AF9C6B">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Axial Coding Process:</w:t>
      </w:r>
    </w:p>
    <w:p w14:paraId="29AFBBE8">
      <w:pPr>
        <w:rPr>
          <w:rFonts w:hint="default" w:ascii="Times New Roman" w:hAnsi="Times New Roman" w:cs="Times New Roman"/>
          <w:lang w:val="en-US" w:eastAsia="zh-CN"/>
        </w:rPr>
      </w:pPr>
      <w:r>
        <w:rPr>
          <w:rFonts w:hint="default" w:ascii="Times New Roman" w:hAnsi="Times New Roman" w:cs="Times New Roman"/>
          <w:lang w:val="en-US" w:eastAsia="zh-CN"/>
        </w:rPr>
        <w:t>Identify the Core Phenomenon: Establish "rest shame" as the central axis around which the entire analysis revolves.</w:t>
      </w:r>
    </w:p>
    <w:p w14:paraId="03CDD22D">
      <w:pPr>
        <w:rPr>
          <w:rFonts w:hint="default" w:ascii="Times New Roman" w:hAnsi="Times New Roman" w:cs="Times New Roman"/>
          <w:lang w:val="en-US" w:eastAsia="zh-CN"/>
        </w:rPr>
      </w:pPr>
      <w:r>
        <w:rPr>
          <w:rFonts w:hint="default" w:ascii="Times New Roman" w:hAnsi="Times New Roman" w:cs="Times New Roman"/>
          <w:lang w:val="en-US" w:eastAsia="zh-CN"/>
        </w:rPr>
        <w:t>Systematically analyze all open codes, identifying conceptual similarities, semantic relationships, and logical connections between them.</w:t>
      </w:r>
    </w:p>
    <w:p w14:paraId="31FA2C1D">
      <w:pPr>
        <w:rPr>
          <w:rFonts w:hint="default" w:ascii="Times New Roman" w:hAnsi="Times New Roman" w:cs="Times New Roman"/>
          <w:lang w:val="en-US" w:eastAsia="zh-CN"/>
        </w:rPr>
      </w:pPr>
      <w:r>
        <w:rPr>
          <w:rFonts w:hint="default" w:ascii="Times New Roman" w:hAnsi="Times New Roman" w:cs="Times New Roman"/>
          <w:lang w:val="en-US" w:eastAsia="zh-CN"/>
        </w:rPr>
        <w:t>Based on inherent connections, cluster open codes that share common attributes or point to the same phenomenon.</w:t>
      </w:r>
    </w:p>
    <w:p w14:paraId="4CD4A406">
      <w:pPr>
        <w:rPr>
          <w:rFonts w:hint="default" w:ascii="Times New Roman" w:hAnsi="Times New Roman" w:cs="Times New Roman"/>
          <w:lang w:val="en-US" w:eastAsia="zh-CN"/>
        </w:rPr>
      </w:pPr>
      <w:r>
        <w:rPr>
          <w:rFonts w:hint="default" w:ascii="Times New Roman" w:hAnsi="Times New Roman" w:cs="Times New Roman"/>
          <w:lang w:val="en-US" w:eastAsia="zh-CN"/>
        </w:rPr>
        <w:t>Conceptualize and refine each cluster into core categories, assigning theoretical names.</w:t>
      </w:r>
    </w:p>
    <w:p w14:paraId="5FE1EDF5">
      <w:pPr>
        <w:rPr>
          <w:rFonts w:hint="default" w:ascii="Times New Roman" w:hAnsi="Times New Roman" w:cs="Times New Roman"/>
          <w:lang w:val="en-US" w:eastAsia="zh-CN"/>
        </w:rPr>
      </w:pPr>
      <w:r>
        <w:rPr>
          <w:rFonts w:hint="default" w:ascii="Times New Roman" w:hAnsi="Times New Roman" w:cs="Times New Roman"/>
          <w:lang w:val="en-US" w:eastAsia="zh-CN"/>
        </w:rPr>
        <w:t>Given the study's focus on causation, prioritize the use of elements related to "causal conditions" within the coding paradigm. Identify the theoretical role of each core category in causing "rest shame":</w:t>
      </w:r>
    </w:p>
    <w:p w14:paraId="44BD7ECB">
      <w:pPr>
        <w:rPr>
          <w:rFonts w:hint="default" w:ascii="Times New Roman" w:hAnsi="Times New Roman" w:cs="Times New Roman"/>
          <w:lang w:val="en-US" w:eastAsia="zh-CN"/>
        </w:rPr>
      </w:pPr>
      <w:r>
        <w:rPr>
          <w:rFonts w:hint="default" w:ascii="Times New Roman" w:hAnsi="Times New Roman" w:cs="Times New Roman"/>
          <w:lang w:val="en-US" w:eastAsia="zh-CN"/>
        </w:rPr>
        <w:t>Causal Conditions: Core driving factors that initiate, lead to, or contribute to "rest shame."</w:t>
      </w:r>
    </w:p>
    <w:p w14:paraId="58C7AAD7">
      <w:pPr>
        <w:rPr>
          <w:rFonts w:hint="default" w:ascii="Times New Roman" w:hAnsi="Times New Roman" w:cs="Times New Roman"/>
          <w:lang w:val="en-US" w:eastAsia="zh-CN"/>
        </w:rPr>
      </w:pPr>
      <w:r>
        <w:rPr>
          <w:rFonts w:hint="default" w:ascii="Times New Roman" w:hAnsi="Times New Roman" w:cs="Times New Roman"/>
          <w:lang w:val="en-US" w:eastAsia="zh-CN"/>
        </w:rPr>
        <w:t>Context: Environmental factors that form the background in which rest shame occurs.</w:t>
      </w:r>
    </w:p>
    <w:p w14:paraId="793B95A6">
      <w:pPr>
        <w:rPr>
          <w:rFonts w:hint="default" w:ascii="Times New Roman" w:hAnsi="Times New Roman" w:cs="Times New Roman"/>
          <w:lang w:val="en-US" w:eastAsia="zh-CN"/>
        </w:rPr>
      </w:pPr>
      <w:r>
        <w:rPr>
          <w:rFonts w:hint="default" w:ascii="Times New Roman" w:hAnsi="Times New Roman" w:cs="Times New Roman"/>
          <w:lang w:val="en-US" w:eastAsia="zh-CN"/>
        </w:rPr>
        <w:t>Intervening Conditions: Factors that moderate the intensity of the causal conditions' effect; they may exacerbate or alleviate the development of rest shame.</w:t>
      </w:r>
    </w:p>
    <w:p w14:paraId="6D500BA3">
      <w:pPr>
        <w:rPr>
          <w:rFonts w:hint="default" w:ascii="Times New Roman" w:hAnsi="Times New Roman" w:cs="Times New Roman"/>
          <w:lang w:val="en-US" w:eastAsia="zh-CN"/>
        </w:rPr>
      </w:pPr>
      <w:r>
        <w:rPr>
          <w:rFonts w:hint="default" w:ascii="Times New Roman" w:hAnsi="Times New Roman" w:cs="Times New Roman"/>
          <w:lang w:val="en-US" w:eastAsia="zh-CN"/>
        </w:rPr>
        <w:t>Define the theoretical definition of each core category, explaining its specific role in the process leading to rest shame.</w:t>
      </w:r>
    </w:p>
    <w:p w14:paraId="6838C602">
      <w:pPr>
        <w:rPr>
          <w:rFonts w:hint="default" w:ascii="Times New Roman" w:hAnsi="Times New Roman" w:cs="Times New Roman"/>
          <w:lang w:val="en-US" w:eastAsia="zh-CN"/>
        </w:rPr>
      </w:pPr>
      <w:r>
        <w:rPr>
          <w:rFonts w:hint="default" w:ascii="Times New Roman" w:hAnsi="Times New Roman" w:cs="Times New Roman"/>
          <w:lang w:val="en-US" w:eastAsia="zh-CN"/>
        </w:rPr>
        <w:t>Verify the rationale for code categorization, ensuring:</w:t>
      </w:r>
    </w:p>
    <w:p w14:paraId="1142EA76">
      <w:pPr>
        <w:rPr>
          <w:rFonts w:hint="default" w:ascii="Times New Roman" w:hAnsi="Times New Roman" w:cs="Times New Roman"/>
          <w:lang w:val="en-US" w:eastAsia="zh-CN"/>
        </w:rPr>
      </w:pPr>
      <w:r>
        <w:rPr>
          <w:rFonts w:hint="default" w:ascii="Times New Roman" w:hAnsi="Times New Roman" w:cs="Times New Roman"/>
          <w:lang w:val="en-US" w:eastAsia="zh-CN"/>
        </w:rPr>
        <w:t>Each core category contains ≥ 2 open codes.</w:t>
      </w:r>
    </w:p>
    <w:p w14:paraId="629B4060">
      <w:pPr>
        <w:rPr>
          <w:rFonts w:hint="default" w:ascii="Times New Roman" w:hAnsi="Times New Roman" w:cs="Times New Roman"/>
          <w:lang w:val="en-US" w:eastAsia="zh-CN"/>
        </w:rPr>
      </w:pPr>
      <w:r>
        <w:rPr>
          <w:rFonts w:hint="default" w:ascii="Times New Roman" w:hAnsi="Times New Roman" w:cs="Times New Roman"/>
          <w:lang w:val="en-US" w:eastAsia="zh-CN"/>
        </w:rPr>
        <w:t>All open codes are appropriately allocated.</w:t>
      </w:r>
    </w:p>
    <w:p w14:paraId="4FAAEE64">
      <w:pPr>
        <w:rPr>
          <w:rFonts w:hint="default" w:ascii="Times New Roman" w:hAnsi="Times New Roman" w:cs="Times New Roman"/>
          <w:lang w:val="en-US" w:eastAsia="zh-CN"/>
        </w:rPr>
      </w:pPr>
      <w:r>
        <w:rPr>
          <w:rFonts w:hint="default" w:ascii="Times New Roman" w:hAnsi="Times New Roman" w:cs="Times New Roman"/>
          <w:lang w:val="en-US" w:eastAsia="zh-CN"/>
        </w:rPr>
        <w:t>Category definitions are clear and theoretically explanatory.</w:t>
      </w:r>
    </w:p>
    <w:p w14:paraId="1E5C3BDB">
      <w:pPr>
        <w:rPr>
          <w:rFonts w:hint="default" w:ascii="Times New Roman" w:hAnsi="Times New Roman" w:cs="Times New Roman"/>
          <w:lang w:val="en-US" w:eastAsia="zh-CN"/>
        </w:rPr>
      </w:pPr>
    </w:p>
    <w:p w14:paraId="02CCD0D4">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Output Format</w:t>
      </w:r>
    </w:p>
    <w:p w14:paraId="3EF3D900">
      <w:pPr>
        <w:rPr>
          <w:rFonts w:hint="default" w:ascii="Times New Roman" w:hAnsi="Times New Roman" w:cs="Times New Roman"/>
          <w:lang w:val="en-US" w:eastAsia="zh-CN"/>
        </w:rPr>
      </w:pPr>
      <w:r>
        <w:rPr>
          <w:rFonts w:hint="default" w:ascii="Times New Roman" w:hAnsi="Times New Roman" w:cs="Times New Roman"/>
          <w:lang w:val="en-US" w:eastAsia="zh-CN"/>
        </w:rPr>
        <w:t>Present the axial coding results in a table with the following five columns:</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 Core Category | Included Open Codes | Category Definition | Paradigm Role | Description of Mechanism |</w:t>
      </w:r>
    </w:p>
    <w:p w14:paraId="203175DD">
      <w:pPr>
        <w:rPr>
          <w:rFonts w:hint="default" w:ascii="Times New Roman" w:hAnsi="Times New Roman" w:cs="Times New Roman"/>
          <w:lang w:val="en-US" w:eastAsia="zh-CN"/>
        </w:rPr>
      </w:pPr>
    </w:p>
    <w:p w14:paraId="6D52BEBF">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Column Specifications:</w:t>
      </w:r>
    </w:p>
    <w:p w14:paraId="437BDF5F">
      <w:pPr>
        <w:rPr>
          <w:rFonts w:hint="default" w:ascii="Times New Roman" w:hAnsi="Times New Roman" w:cs="Times New Roman"/>
          <w:lang w:val="en-US" w:eastAsia="zh-CN"/>
        </w:rPr>
      </w:pPr>
      <w:r>
        <w:rPr>
          <w:rFonts w:hint="default" w:ascii="Times New Roman" w:hAnsi="Times New Roman" w:cs="Times New Roman"/>
          <w:lang w:val="en-US" w:eastAsia="zh-CN"/>
        </w:rPr>
        <w:t>Core Category: The identified high-level concept; each must contain ≥ 2 open codes.</w:t>
      </w:r>
    </w:p>
    <w:p w14:paraId="20C5EB12">
      <w:pPr>
        <w:rPr>
          <w:rFonts w:hint="default" w:ascii="Times New Roman" w:hAnsi="Times New Roman" w:cs="Times New Roman"/>
          <w:lang w:val="en-US" w:eastAsia="zh-CN"/>
        </w:rPr>
      </w:pPr>
      <w:r>
        <w:rPr>
          <w:rFonts w:hint="default" w:ascii="Times New Roman" w:hAnsi="Times New Roman" w:cs="Times New Roman"/>
          <w:lang w:val="en-US" w:eastAsia="zh-CN"/>
        </w:rPr>
        <w:t>Included Open Codes: List the names of all open codes included in this category (separated by commas).</w:t>
      </w:r>
    </w:p>
    <w:p w14:paraId="5B3AEAEA">
      <w:pPr>
        <w:rPr>
          <w:rFonts w:hint="default" w:ascii="Times New Roman" w:hAnsi="Times New Roman" w:cs="Times New Roman"/>
          <w:lang w:val="en-US" w:eastAsia="zh-CN"/>
        </w:rPr>
      </w:pPr>
      <w:r>
        <w:rPr>
          <w:rFonts w:hint="default" w:ascii="Times New Roman" w:hAnsi="Times New Roman" w:cs="Times New Roman"/>
          <w:lang w:val="en-US" w:eastAsia="zh-CN"/>
        </w:rPr>
        <w:t>Category Definition: Explain the theoretical meaning of this core category and its role in causation.</w:t>
      </w:r>
    </w:p>
    <w:p w14:paraId="27A9B2BB">
      <w:pPr>
        <w:rPr>
          <w:rFonts w:hint="default" w:ascii="Times New Roman" w:hAnsi="Times New Roman" w:cs="Times New Roman"/>
          <w:lang w:val="en-US" w:eastAsia="zh-CN"/>
        </w:rPr>
      </w:pPr>
      <w:r>
        <w:rPr>
          <w:rFonts w:hint="default" w:ascii="Times New Roman" w:hAnsi="Times New Roman" w:cs="Times New Roman"/>
          <w:lang w:val="en-US" w:eastAsia="zh-CN"/>
        </w:rPr>
        <w:t>Paradigm Role: Choose one from: "Causal Conditions / Context / Intervening Conditions."</w:t>
      </w:r>
    </w:p>
    <w:p w14:paraId="7962B4D1">
      <w:pPr>
        <w:rPr>
          <w:rFonts w:hint="default" w:ascii="Times New Roman" w:hAnsi="Times New Roman" w:cs="Times New Roman"/>
          <w:lang w:val="en-US" w:eastAsia="zh-CN"/>
        </w:rPr>
      </w:pPr>
      <w:r>
        <w:rPr>
          <w:rFonts w:hint="default" w:ascii="Times New Roman" w:hAnsi="Times New Roman" w:cs="Times New Roman"/>
          <w:lang w:val="en-US" w:eastAsia="zh-CN"/>
        </w:rPr>
        <w:t>Description of Mechanism: Specify concretely how this category functions as a causal factor, influencing or leading to the emergence of "rest shame."</w:t>
      </w:r>
    </w:p>
    <w:p w14:paraId="2D927FCF">
      <w:pPr>
        <w:rPr>
          <w:rFonts w:hint="default" w:ascii="Times New Roman" w:hAnsi="Times New Roman" w:cs="Times New Roman"/>
          <w:lang w:val="en-US" w:eastAsia="zh-CN"/>
        </w:rPr>
      </w:pPr>
    </w:p>
    <w:p w14:paraId="41C2DC4B">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Key Considerations</w:t>
      </w:r>
    </w:p>
    <w:p w14:paraId="5DA10CE3">
      <w:pPr>
        <w:rPr>
          <w:rFonts w:hint="default" w:ascii="Times New Roman" w:hAnsi="Times New Roman" w:cs="Times New Roman"/>
          <w:lang w:val="en-US" w:eastAsia="zh-CN"/>
        </w:rPr>
      </w:pPr>
      <w:r>
        <w:rPr>
          <w:rFonts w:hint="default" w:ascii="Times New Roman" w:hAnsi="Times New Roman" w:cs="Times New Roman"/>
          <w:lang w:val="en-US" w:eastAsia="zh-CN"/>
        </w:rPr>
        <w:t>Do NOT directly use the four dimensions of rest shame as core category names.</w:t>
      </w:r>
    </w:p>
    <w:p w14:paraId="40388C6F">
      <w:pPr>
        <w:rPr>
          <w:rFonts w:hint="default" w:ascii="Times New Roman" w:hAnsi="Times New Roman" w:cs="Times New Roman"/>
          <w:lang w:val="en-US" w:eastAsia="zh-CN"/>
        </w:rPr>
      </w:pPr>
      <w:r>
        <w:rPr>
          <w:rFonts w:hint="default" w:ascii="Times New Roman" w:hAnsi="Times New Roman" w:cs="Times New Roman"/>
          <w:lang w:val="en-US" w:eastAsia="zh-CN"/>
        </w:rPr>
        <w:t>Each core category must contain at least 2 open codes.</w:t>
      </w:r>
    </w:p>
    <w:p w14:paraId="44383AC1">
      <w:pPr>
        <w:rPr>
          <w:rFonts w:hint="default" w:ascii="Times New Roman" w:hAnsi="Times New Roman" w:cs="Times New Roman"/>
          <w:lang w:val="en-US" w:eastAsia="zh-CN"/>
        </w:rPr>
      </w:pPr>
      <w:r>
        <w:rPr>
          <w:rFonts w:hint="default" w:ascii="Times New Roman" w:hAnsi="Times New Roman" w:cs="Times New Roman"/>
          <w:lang w:val="en-US" w:eastAsia="zh-CN"/>
        </w:rPr>
        <w:t>All analysis should tightly focus on the theme of "causation."</w:t>
      </w:r>
    </w:p>
    <w:p w14:paraId="2755A8C2">
      <w:pPr>
        <w:rPr>
          <w:rFonts w:hint="default" w:ascii="Times New Roman" w:hAnsi="Times New Roman" w:cs="Times New Roman"/>
          <w:lang w:val="en-US" w:eastAsia="zh-CN"/>
        </w:rPr>
      </w:pPr>
      <w:r>
        <w:rPr>
          <w:rFonts w:hint="default" w:ascii="Times New Roman" w:hAnsi="Times New Roman" w:cs="Times New Roman"/>
          <w:lang w:val="en-US" w:eastAsia="zh-CN"/>
        </w:rPr>
        <w:t>Ensure all open codes are allocated to one, and only one, core category.</w:t>
      </w:r>
    </w:p>
    <w:p w14:paraId="0EC63633">
      <w:pPr>
        <w:rPr>
          <w:rFonts w:hint="default" w:ascii="Times New Roman" w:hAnsi="Times New Roman" w:cs="Times New Roman"/>
          <w:lang w:val="en-US" w:eastAsia="zh-CN"/>
        </w:rPr>
      </w:pPr>
      <w:r>
        <w:rPr>
          <w:rFonts w:hint="default" w:ascii="Times New Roman" w:hAnsi="Times New Roman" w:cs="Times New Roman"/>
          <w:lang w:val="en-US" w:eastAsia="zh-CN"/>
        </w:rPr>
        <w:t>Base clustering on the inherent connections between code definitions.</w:t>
      </w:r>
    </w:p>
    <w:p w14:paraId="7EE9C919">
      <w:pPr>
        <w:rPr>
          <w:rFonts w:hint="default" w:ascii="Times New Roman" w:hAnsi="Times New Roman" w:cs="Times New Roman"/>
          <w:lang w:val="en-US" w:eastAsia="zh-CN"/>
        </w:rPr>
      </w:pPr>
      <w:r>
        <w:rPr>
          <w:rFonts w:hint="default" w:ascii="Times New Roman" w:hAnsi="Times New Roman" w:cs="Times New Roman"/>
          <w:lang w:val="en-US" w:eastAsia="zh-CN"/>
        </w:rPr>
        <w:t>The total number of included open codes should match the number of input codes.</w:t>
      </w:r>
    </w:p>
    <w:p w14:paraId="246FA634">
      <w:pPr>
        <w:rPr>
          <w:rFonts w:hint="default" w:ascii="Times New Roman" w:hAnsi="Times New Roman" w:cs="Times New Roman"/>
          <w:lang w:val="en-US" w:eastAsia="zh-CN"/>
        </w:rPr>
      </w:pPr>
      <w:r>
        <w:rPr>
          <w:rFonts w:hint="default" w:ascii="Times New Roman" w:hAnsi="Times New Roman" w:cs="Times New Roman"/>
          <w:lang w:val="en-US" w:eastAsia="zh-CN"/>
        </w:rPr>
        <w:t>The goal of this coding phase is to construct a theoretical model of the causes of "rest shame."</w:t>
      </w:r>
    </w:p>
    <w:p w14:paraId="2D173E87">
      <w:pPr>
        <w:rPr>
          <w:rFonts w:hint="default" w:ascii="Times New Roman" w:hAnsi="Times New Roman" w:cs="Times New Roman"/>
          <w:lang w:val="en-US" w:eastAsia="zh-CN"/>
        </w:rPr>
      </w:pPr>
    </w:p>
    <w:p w14:paraId="441603A2">
      <w:pPr>
        <w:rPr>
          <w:rFonts w:hint="default" w:ascii="Times New Roman" w:hAnsi="Times New Roman" w:cs="Times New Roman"/>
          <w:lang w:val="en-US" w:eastAsia="zh-CN"/>
        </w:rPr>
      </w:pPr>
      <w:r>
        <w:rPr>
          <w:rFonts w:hint="default" w:ascii="Times New Roman" w:hAnsi="Times New Roman" w:cs="Times New Roman"/>
          <w:lang w:val="en-US" w:eastAsia="zh-CN"/>
        </w:rPr>
        <w:t>Output the final axial coding table directly, without any intermediate reasoning or other content. The table should present a complete core category system that comprehensively reflects the multifaceted causal mechanisms of rest shame.</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t>
      </w:r>
    </w:p>
    <w:p w14:paraId="68374A77">
      <w:pPr>
        <w:rPr>
          <w:rFonts w:hint="default" w:ascii="Times New Roman" w:hAnsi="Times New Roman" w:cs="Times New Roman"/>
          <w:lang w:val="en-US" w:eastAsia="zh-CN"/>
        </w:rPr>
      </w:pPr>
    </w:p>
    <w:p w14:paraId="31979D1C">
      <w:pPr>
        <w:rPr>
          <w:rFonts w:hint="default" w:ascii="Times New Roman" w:hAnsi="Times New Roman" w:cs="Times New Roman"/>
          <w:lang w:val="en-US" w:eastAsia="zh-CN"/>
        </w:rPr>
      </w:pPr>
    </w:p>
    <w:p w14:paraId="1D1D7E88">
      <w:pPr>
        <w:outlineLvl w:val="0"/>
        <w:rPr>
          <w:rFonts w:hint="default" w:ascii="Times New Roman" w:hAnsi="Times New Roman" w:cs="Times New Roman"/>
          <w:lang w:val="en-US" w:eastAsia="zh-CN"/>
        </w:rPr>
      </w:pPr>
      <w:bookmarkStart w:id="4" w:name="_Toc4047"/>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5</w:t>
      </w:r>
      <w:r>
        <w:rPr>
          <w:rFonts w:hint="eastAsia" w:ascii="Times New Roman" w:hAnsi="Times New Roman" w:cs="Times New Roman"/>
          <w:b w:val="0"/>
          <w:bCs w:val="0"/>
          <w:lang w:val="en-US" w:eastAsia="zh-CN"/>
        </w:rPr>
        <w:t xml:space="preserve"> The prompt used for selective coding</w:t>
      </w:r>
      <w:bookmarkEnd w:id="4"/>
    </w:p>
    <w:p w14:paraId="39111013">
      <w:pPr>
        <w:rPr>
          <w:rFonts w:hint="default" w:ascii="Times New Roman" w:hAnsi="Times New Roman" w:cs="Times New Roman"/>
          <w:b/>
          <w:bCs/>
          <w:color w:val="C00000"/>
          <w:lang w:val="en-US" w:eastAsia="zh-CN"/>
        </w:rPr>
      </w:pPr>
      <w:r>
        <w:rPr>
          <w:rFonts w:hint="eastAsia" w:ascii="Times New Roman" w:hAnsi="Times New Roman" w:cs="Times New Roman"/>
          <w:b/>
          <w:bCs/>
          <w:color w:val="C00000"/>
          <w:lang w:val="en-US" w:eastAsia="zh-CN"/>
        </w:rPr>
        <w:t>Chinese version:</w:t>
      </w:r>
    </w:p>
    <w:p w14:paraId="4B85A8D7">
      <w:pPr>
        <w:rPr>
          <w:rFonts w:hint="default" w:ascii="Times New Roman" w:hAnsi="Times New Roman" w:cs="Times New Roman"/>
          <w:lang w:val="en-US" w:eastAsia="zh-CN"/>
        </w:rPr>
      </w:pPr>
      <w:r>
        <w:rPr>
          <w:rFonts w:hint="default" w:ascii="Times New Roman" w:hAnsi="Times New Roman" w:cs="Times New Roman"/>
          <w:lang w:val="en-US" w:eastAsia="zh-CN"/>
        </w:rPr>
        <w:t># 背景知识和任务定义</w:t>
      </w:r>
    </w:p>
    <w:p w14:paraId="78F8653C">
      <w:pPr>
        <w:rPr>
          <w:rFonts w:hint="default" w:ascii="Times New Roman" w:hAnsi="Times New Roman" w:cs="Times New Roman"/>
          <w:lang w:val="en-US" w:eastAsia="zh-CN"/>
        </w:rPr>
      </w:pPr>
      <w:r>
        <w:rPr>
          <w:rFonts w:hint="default" w:ascii="Times New Roman" w:hAnsi="Times New Roman" w:cs="Times New Roman"/>
          <w:lang w:val="en-US" w:eastAsia="zh-CN"/>
        </w:rPr>
        <w:t>bk_info = '''</w:t>
      </w:r>
    </w:p>
    <w:p w14:paraId="775A4298">
      <w:pPr>
        <w:rPr>
          <w:rFonts w:hint="default" w:ascii="Times New Roman" w:hAnsi="Times New Roman" w:cs="Times New Roman"/>
          <w:lang w:val="en-US" w:eastAsia="zh-CN"/>
        </w:rPr>
      </w:pPr>
      <w:r>
        <w:rPr>
          <w:rFonts w:hint="default" w:ascii="Times New Roman" w:hAnsi="Times New Roman" w:cs="Times New Roman"/>
          <w:lang w:val="en-US" w:eastAsia="zh-CN"/>
        </w:rPr>
        <w:t>1.您是位社会科学领域的学者，擅长运用访谈数据和扎根理论，并精通访谈文本编码。</w:t>
      </w:r>
    </w:p>
    <w:p w14:paraId="1609BD35">
      <w:pPr>
        <w:rPr>
          <w:rFonts w:hint="default" w:ascii="Times New Roman" w:hAnsi="Times New Roman" w:cs="Times New Roman"/>
          <w:lang w:val="en-US" w:eastAsia="zh-CN"/>
        </w:rPr>
      </w:pPr>
      <w:r>
        <w:rPr>
          <w:rFonts w:hint="default" w:ascii="Times New Roman" w:hAnsi="Times New Roman" w:cs="Times New Roman"/>
          <w:lang w:val="en-US" w:eastAsia="zh-CN"/>
        </w:rPr>
        <w:t>2.休息不耐受，在中国文化环境下也被称之为休息羞耻，指的是个体在休息时因负面情绪（如焦虑、内疚、羞耻等）、</w:t>
      </w:r>
    </w:p>
    <w:p w14:paraId="1AF0F3DE">
      <w:pPr>
        <w:rPr>
          <w:rFonts w:hint="default" w:ascii="Times New Roman" w:hAnsi="Times New Roman" w:cs="Times New Roman"/>
          <w:lang w:val="en-US" w:eastAsia="zh-CN"/>
        </w:rPr>
      </w:pPr>
      <w:r>
        <w:rPr>
          <w:rFonts w:hint="default" w:ascii="Times New Roman" w:hAnsi="Times New Roman" w:cs="Times New Roman"/>
          <w:lang w:val="en-US" w:eastAsia="zh-CN"/>
        </w:rPr>
        <w:t>认知偏差（如对休息的条件化或污名化）、强迫性思维（如无法摆脱待办事务的压力）以及社会比较（如与他人竞争状态的对比）而产生的心理不适体验。</w:t>
      </w:r>
    </w:p>
    <w:p w14:paraId="6A4D7E78">
      <w:pPr>
        <w:rPr>
          <w:rFonts w:hint="default" w:ascii="Times New Roman" w:hAnsi="Times New Roman" w:cs="Times New Roman"/>
          <w:lang w:val="en-US" w:eastAsia="zh-CN"/>
        </w:rPr>
      </w:pPr>
      <w:r>
        <w:rPr>
          <w:rFonts w:hint="default" w:ascii="Times New Roman" w:hAnsi="Times New Roman" w:cs="Times New Roman"/>
          <w:lang w:val="en-US" w:eastAsia="zh-CN"/>
        </w:rPr>
        <w:t>休息不耐受最核心的维度是负面情绪。它包含焦虑、内疚、羞耻等负面情绪，以及在休息过程中遭受各种负面评价的不良体验。</w:t>
      </w:r>
    </w:p>
    <w:p w14:paraId="11926B89">
      <w:pPr>
        <w:rPr>
          <w:rFonts w:hint="default" w:ascii="Times New Roman" w:hAnsi="Times New Roman" w:cs="Times New Roman"/>
          <w:lang w:val="en-US" w:eastAsia="zh-CN"/>
        </w:rPr>
      </w:pPr>
      <w:r>
        <w:rPr>
          <w:rFonts w:hint="default" w:ascii="Times New Roman" w:hAnsi="Times New Roman" w:cs="Times New Roman"/>
          <w:lang w:val="en-US" w:eastAsia="zh-CN"/>
        </w:rPr>
        <w:t>除此之外，还存在另外三个维度：社会比较、强迫性思维和认知偏差。认知偏差指在休息过程中产生的错误认知，</w:t>
      </w:r>
    </w:p>
    <w:p w14:paraId="0D5D547F">
      <w:pPr>
        <w:rPr>
          <w:rFonts w:hint="default" w:ascii="Times New Roman" w:hAnsi="Times New Roman" w:cs="Times New Roman"/>
          <w:lang w:val="en-US" w:eastAsia="zh-CN"/>
        </w:rPr>
      </w:pPr>
      <w:r>
        <w:rPr>
          <w:rFonts w:hint="default" w:ascii="Times New Roman" w:hAnsi="Times New Roman" w:cs="Times New Roman"/>
          <w:lang w:val="en-US" w:eastAsia="zh-CN"/>
        </w:rPr>
        <w:t>认为休息具有条件性且对休息的定义存在偏见。强迫性思维指的是在休息时，</w:t>
      </w:r>
    </w:p>
    <w:p w14:paraId="264245B9">
      <w:pPr>
        <w:rPr>
          <w:rFonts w:hint="default" w:ascii="Times New Roman" w:hAnsi="Times New Roman" w:cs="Times New Roman"/>
          <w:lang w:val="en-US" w:eastAsia="zh-CN"/>
        </w:rPr>
      </w:pPr>
      <w:r>
        <w:rPr>
          <w:rFonts w:hint="default" w:ascii="Times New Roman" w:hAnsi="Times New Roman" w:cs="Times New Roman"/>
          <w:lang w:val="en-US" w:eastAsia="zh-CN"/>
        </w:rPr>
        <w:t>人们会不由自主地回想起待办事项（如工作或任务）以及这些事务带来的压力。</w:t>
      </w:r>
    </w:p>
    <w:p w14:paraId="628E4E30">
      <w:pPr>
        <w:rPr>
          <w:rFonts w:hint="default" w:ascii="Times New Roman" w:hAnsi="Times New Roman" w:cs="Times New Roman"/>
          <w:lang w:val="en-US" w:eastAsia="zh-CN"/>
        </w:rPr>
      </w:pPr>
      <w:r>
        <w:rPr>
          <w:rFonts w:hint="default" w:ascii="Times New Roman" w:hAnsi="Times New Roman" w:cs="Times New Roman"/>
          <w:lang w:val="en-US" w:eastAsia="zh-CN"/>
        </w:rPr>
        <w:t>社会比较指的是在休息时感知到竞争氛围，关注周围同伴是否也在休息，并将自己与他们进行比较。</w:t>
      </w:r>
    </w:p>
    <w:p w14:paraId="64314B4B">
      <w:pPr>
        <w:rPr>
          <w:rFonts w:hint="default" w:ascii="Times New Roman" w:hAnsi="Times New Roman" w:cs="Times New Roman"/>
          <w:lang w:val="en-US" w:eastAsia="zh-CN"/>
        </w:rPr>
      </w:pPr>
      <w:r>
        <w:rPr>
          <w:rFonts w:hint="default" w:ascii="Times New Roman" w:hAnsi="Times New Roman" w:cs="Times New Roman"/>
          <w:lang w:val="en-US" w:eastAsia="zh-CN"/>
        </w:rPr>
        <w:t>这四个维度彼此的相互作用构成了休息不耐受。</w:t>
      </w:r>
    </w:p>
    <w:p w14:paraId="347EB7C4">
      <w:pPr>
        <w:rPr>
          <w:rFonts w:hint="default" w:ascii="Times New Roman" w:hAnsi="Times New Roman" w:cs="Times New Roman"/>
          <w:lang w:val="en-US" w:eastAsia="zh-CN"/>
        </w:rPr>
      </w:pPr>
      <w:r>
        <w:rPr>
          <w:rFonts w:hint="default" w:ascii="Times New Roman" w:hAnsi="Times New Roman" w:cs="Times New Roman"/>
          <w:lang w:val="en-US" w:eastAsia="zh-CN"/>
        </w:rPr>
        <w:t>3.您已完成对参与者关于"您认为是什么原因造成了休息羞耻呢？"这一问题的访谈文本的开放式编码和轴心编码工作，</w:t>
      </w:r>
    </w:p>
    <w:p w14:paraId="1928AAEB">
      <w:pPr>
        <w:rPr>
          <w:rFonts w:hint="default" w:ascii="Times New Roman" w:hAnsi="Times New Roman" w:cs="Times New Roman"/>
          <w:lang w:val="en-US" w:eastAsia="zh-CN"/>
        </w:rPr>
      </w:pPr>
      <w:r>
        <w:rPr>
          <w:rFonts w:hint="default" w:ascii="Times New Roman" w:hAnsi="Times New Roman" w:cs="Times New Roman"/>
          <w:lang w:val="en-US" w:eastAsia="zh-CN"/>
        </w:rPr>
        <w:t>轴心编码结果已形成完整的核心类别体系。</w:t>
      </w:r>
    </w:p>
    <w:p w14:paraId="58C71A0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3488C12">
      <w:pPr>
        <w:rPr>
          <w:rFonts w:hint="default" w:ascii="Times New Roman" w:hAnsi="Times New Roman" w:cs="Times New Roman"/>
          <w:lang w:val="en-US" w:eastAsia="zh-CN"/>
        </w:rPr>
      </w:pPr>
    </w:p>
    <w:p w14:paraId="292ADE2B">
      <w:pPr>
        <w:rPr>
          <w:rFonts w:hint="default" w:ascii="Times New Roman" w:hAnsi="Times New Roman" w:cs="Times New Roman"/>
          <w:lang w:val="en-US" w:eastAsia="zh-CN"/>
        </w:rPr>
      </w:pPr>
      <w:r>
        <w:rPr>
          <w:rFonts w:hint="default" w:ascii="Times New Roman" w:hAnsi="Times New Roman" w:cs="Times New Roman"/>
          <w:lang w:val="en-US" w:eastAsia="zh-CN"/>
        </w:rPr>
        <w:t>task3 = '''</w:t>
      </w:r>
    </w:p>
    <w:p w14:paraId="390C05BA">
      <w:pPr>
        <w:rPr>
          <w:rFonts w:hint="default" w:ascii="Times New Roman" w:hAnsi="Times New Roman" w:cs="Times New Roman"/>
          <w:lang w:val="en-US" w:eastAsia="zh-CN"/>
        </w:rPr>
      </w:pPr>
      <w:r>
        <w:rPr>
          <w:rFonts w:hint="default" w:ascii="Times New Roman" w:hAnsi="Times New Roman" w:cs="Times New Roman"/>
          <w:lang w:val="en-US" w:eastAsia="zh-CN"/>
        </w:rPr>
        <w:t>当前正在进行关于"休息羞耻"成因的扎根理论研究，现已完成开放式编码和轴心编码阶段，进入选择性编码阶段。</w:t>
      </w:r>
    </w:p>
    <w:p w14:paraId="1291A71F">
      <w:pPr>
        <w:rPr>
          <w:rFonts w:hint="default" w:ascii="Times New Roman" w:hAnsi="Times New Roman" w:cs="Times New Roman"/>
          <w:lang w:val="en-US" w:eastAsia="zh-CN"/>
        </w:rPr>
      </w:pPr>
    </w:p>
    <w:p w14:paraId="05BF2F40">
      <w:pPr>
        <w:rPr>
          <w:rFonts w:hint="default" w:ascii="Times New Roman" w:hAnsi="Times New Roman" w:cs="Times New Roman"/>
          <w:lang w:val="en-US" w:eastAsia="zh-CN"/>
        </w:rPr>
      </w:pPr>
      <w:r>
        <w:rPr>
          <w:rFonts w:hint="default" w:ascii="Times New Roman" w:hAnsi="Times New Roman" w:cs="Times New Roman"/>
          <w:lang w:val="en-US" w:eastAsia="zh-CN"/>
        </w:rPr>
        <w:t>### 核心任务</w:t>
      </w:r>
    </w:p>
    <w:p w14:paraId="065B081D">
      <w:pPr>
        <w:rPr>
          <w:rFonts w:hint="default" w:ascii="Times New Roman" w:hAnsi="Times New Roman" w:cs="Times New Roman"/>
          <w:lang w:val="en-US" w:eastAsia="zh-CN"/>
        </w:rPr>
      </w:pPr>
      <w:r>
        <w:rPr>
          <w:rFonts w:hint="default" w:ascii="Times New Roman" w:hAnsi="Times New Roman" w:cs="Times New Roman"/>
          <w:lang w:val="en-US" w:eastAsia="zh-CN"/>
        </w:rPr>
        <w:t>基于前两个阶段的编码结果，进行选择性编码，以构建一个关于"休息羞耻"成因的整合性理论框架。整个分析必须始终围绕"休息羞耻"这一核心现象，并聚焦于解释其成因。</w:t>
      </w:r>
    </w:p>
    <w:p w14:paraId="74FF333A">
      <w:pPr>
        <w:rPr>
          <w:rFonts w:hint="default" w:ascii="Times New Roman" w:hAnsi="Times New Roman" w:cs="Times New Roman"/>
          <w:lang w:val="en-US" w:eastAsia="zh-CN"/>
        </w:rPr>
      </w:pPr>
    </w:p>
    <w:p w14:paraId="7B5E88EB">
      <w:pPr>
        <w:rPr>
          <w:rFonts w:hint="default" w:ascii="Times New Roman" w:hAnsi="Times New Roman" w:cs="Times New Roman"/>
          <w:lang w:val="en-US" w:eastAsia="zh-CN"/>
        </w:rPr>
      </w:pPr>
      <w:r>
        <w:rPr>
          <w:rFonts w:hint="default" w:ascii="Times New Roman" w:hAnsi="Times New Roman" w:cs="Times New Roman"/>
          <w:lang w:val="en-US" w:eastAsia="zh-CN"/>
        </w:rPr>
        <w:t>### 核心要求</w:t>
      </w:r>
    </w:p>
    <w:p w14:paraId="27160EA7">
      <w:pPr>
        <w:rPr>
          <w:rFonts w:hint="default" w:ascii="Times New Roman" w:hAnsi="Times New Roman" w:cs="Times New Roman"/>
          <w:lang w:val="en-US" w:eastAsia="zh-CN"/>
        </w:rPr>
      </w:pPr>
      <w:r>
        <w:rPr>
          <w:rFonts w:hint="default" w:ascii="Times New Roman" w:hAnsi="Times New Roman" w:cs="Times New Roman"/>
          <w:lang w:val="en-US" w:eastAsia="zh-CN"/>
        </w:rPr>
        <w:t>1.  核心范畴统领：从轴心编码结果中选择一个最具解释力的核心范畴。该范畴必须是能够作为理论核心，系统性地整合其他所有范畴，并对"休息羞耻"的成因提供根本性解释。</w:t>
      </w:r>
    </w:p>
    <w:p w14:paraId="7D2D26B4">
      <w:pPr>
        <w:rPr>
          <w:rFonts w:hint="default" w:ascii="Times New Roman" w:hAnsi="Times New Roman" w:cs="Times New Roman"/>
          <w:lang w:val="en-US" w:eastAsia="zh-CN"/>
        </w:rPr>
      </w:pPr>
      <w:r>
        <w:rPr>
          <w:rFonts w:hint="default" w:ascii="Times New Roman" w:hAnsi="Times New Roman" w:cs="Times New Roman"/>
          <w:lang w:val="en-US" w:eastAsia="zh-CN"/>
        </w:rPr>
        <w:t>2.  成因导向的范式分析：运用编码范式中与成因相关的部分，系统化地组织理论框架。重点关注导致和影响"休息羞耻"的条件因素。</w:t>
      </w:r>
    </w:p>
    <w:p w14:paraId="4524FE18">
      <w:pPr>
        <w:rPr>
          <w:rFonts w:hint="default" w:ascii="Times New Roman" w:hAnsi="Times New Roman" w:cs="Times New Roman"/>
          <w:lang w:val="en-US" w:eastAsia="zh-CN"/>
        </w:rPr>
      </w:pPr>
      <w:r>
        <w:rPr>
          <w:rFonts w:hint="default" w:ascii="Times New Roman" w:hAnsi="Times New Roman" w:cs="Times New Roman"/>
          <w:lang w:val="en-US" w:eastAsia="zh-CN"/>
        </w:rPr>
        <w:t>3.  过程化叙事：围绕核心范畴发展出逻辑连贯的"故事线"，清晰地阐述各种条件如何相互作用，动态地导致"休息羞耻"的产生。</w:t>
      </w:r>
    </w:p>
    <w:p w14:paraId="38F8E611">
      <w:pPr>
        <w:rPr>
          <w:rFonts w:hint="default" w:ascii="Times New Roman" w:hAnsi="Times New Roman" w:cs="Times New Roman"/>
          <w:lang w:val="en-US" w:eastAsia="zh-CN"/>
        </w:rPr>
      </w:pPr>
      <w:r>
        <w:rPr>
          <w:rFonts w:hint="default" w:ascii="Times New Roman" w:hAnsi="Times New Roman" w:cs="Times New Roman"/>
          <w:lang w:val="en-US" w:eastAsia="zh-CN"/>
        </w:rPr>
        <w:t>4.  严格的数据扎根：所有理论建构必须严格基于前期编码结果，确保理论从数据中自然涌现。</w:t>
      </w:r>
    </w:p>
    <w:p w14:paraId="193FC6B4">
      <w:pPr>
        <w:rPr>
          <w:rFonts w:hint="default" w:ascii="Times New Roman" w:hAnsi="Times New Roman" w:cs="Times New Roman"/>
          <w:lang w:val="en-US" w:eastAsia="zh-CN"/>
        </w:rPr>
      </w:pPr>
    </w:p>
    <w:p w14:paraId="52D684CA">
      <w:pPr>
        <w:rPr>
          <w:rFonts w:hint="default" w:ascii="Times New Roman" w:hAnsi="Times New Roman" w:cs="Times New Roman"/>
          <w:lang w:val="en-US" w:eastAsia="zh-CN"/>
        </w:rPr>
      </w:pPr>
      <w:r>
        <w:rPr>
          <w:rFonts w:hint="default" w:ascii="Times New Roman" w:hAnsi="Times New Roman" w:cs="Times New Roman"/>
          <w:lang w:val="en-US" w:eastAsia="zh-CN"/>
        </w:rPr>
        <w:t>### 操作流程</w:t>
      </w:r>
    </w:p>
    <w:p w14:paraId="150939EE">
      <w:pPr>
        <w:rPr>
          <w:rFonts w:hint="default" w:ascii="Times New Roman" w:hAnsi="Times New Roman" w:cs="Times New Roman"/>
          <w:lang w:val="en-US" w:eastAsia="zh-CN"/>
        </w:rPr>
      </w:pPr>
      <w:r>
        <w:rPr>
          <w:rFonts w:hint="default" w:ascii="Times New Roman" w:hAnsi="Times New Roman" w:cs="Times New Roman"/>
          <w:lang w:val="en-US" w:eastAsia="zh-CN"/>
        </w:rPr>
        <w:t>第一步：识别核心范畴</w:t>
      </w:r>
    </w:p>
    <w:p w14:paraId="43F1A13E">
      <w:pPr>
        <w:rPr>
          <w:rFonts w:hint="default" w:ascii="Times New Roman" w:hAnsi="Times New Roman" w:cs="Times New Roman"/>
          <w:lang w:val="en-US" w:eastAsia="zh-CN"/>
        </w:rPr>
      </w:pPr>
      <w:r>
        <w:rPr>
          <w:rFonts w:hint="default" w:ascii="Times New Roman" w:hAnsi="Times New Roman" w:cs="Times New Roman"/>
          <w:lang w:val="en-US" w:eastAsia="zh-CN"/>
        </w:rPr>
        <w:t>从轴心编码的范畴中，基于以下标准选择一个作为核心范畴：</w:t>
      </w:r>
    </w:p>
    <w:p w14:paraId="7D8A4DB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中心性：与大多数其他范畴存在密集且重要的关联。</w:t>
      </w:r>
    </w:p>
    <w:p w14:paraId="69185A7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解释力：能够对"休息羞耻为何产生"提供最深刻、最根本的理论解释。</w:t>
      </w:r>
    </w:p>
    <w:p w14:paraId="09D80B1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频现性：在数据中反复出现且意义显著。</w:t>
      </w:r>
    </w:p>
    <w:p w14:paraId="50AC868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统领性：能够作为理论"骨架"，自然地整合其他范畴。</w:t>
      </w:r>
    </w:p>
    <w:p w14:paraId="34BBEEED">
      <w:pPr>
        <w:rPr>
          <w:rFonts w:hint="default" w:ascii="Times New Roman" w:hAnsi="Times New Roman" w:cs="Times New Roman"/>
          <w:lang w:val="en-US" w:eastAsia="zh-CN"/>
        </w:rPr>
      </w:pPr>
    </w:p>
    <w:p w14:paraId="4438FDBF">
      <w:pPr>
        <w:rPr>
          <w:rFonts w:hint="default" w:ascii="Times New Roman" w:hAnsi="Times New Roman" w:cs="Times New Roman"/>
          <w:lang w:val="en-US" w:eastAsia="zh-CN"/>
        </w:rPr>
      </w:pPr>
      <w:r>
        <w:rPr>
          <w:rFonts w:hint="default" w:ascii="Times New Roman" w:hAnsi="Times New Roman" w:cs="Times New Roman"/>
          <w:lang w:val="en-US" w:eastAsia="zh-CN"/>
        </w:rPr>
        <w:t>第二步：构建以核心范畴为中心的成因网络</w:t>
      </w:r>
    </w:p>
    <w:p w14:paraId="3027BE9F">
      <w:pPr>
        <w:rPr>
          <w:rFonts w:hint="default" w:ascii="Times New Roman" w:hAnsi="Times New Roman" w:cs="Times New Roman"/>
          <w:lang w:val="en-US" w:eastAsia="zh-CN"/>
        </w:rPr>
      </w:pPr>
      <w:r>
        <w:rPr>
          <w:rFonts w:hint="default" w:ascii="Times New Roman" w:hAnsi="Times New Roman" w:cs="Times New Roman"/>
          <w:lang w:val="en-US" w:eastAsia="zh-CN"/>
        </w:rPr>
        <w:t>将其他范畴与核心范畴联系起来，明确它们在解释"休息羞耻"成因中的具体角色。请重点识别和阐述以下关系：</w:t>
      </w:r>
    </w:p>
    <w:p w14:paraId="155FE0F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因果条件：哪些范畴是导致"休息羞耻"的直接驱动因素？</w:t>
      </w:r>
    </w:p>
    <w:p w14:paraId="33A5C42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情境脉络：哪些范畴构成了"休息羞耻"发生的背景环境？</w:t>
      </w:r>
    </w:p>
    <w:p w14:paraId="4247458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干预条件：哪些范畴调节（加剧或缓解）了"休息羞耻"的形成过程？</w:t>
      </w:r>
    </w:p>
    <w:p w14:paraId="1C63A396">
      <w:pPr>
        <w:rPr>
          <w:rFonts w:hint="default" w:ascii="Times New Roman" w:hAnsi="Times New Roman" w:cs="Times New Roman"/>
          <w:lang w:val="en-US" w:eastAsia="zh-CN"/>
        </w:rPr>
      </w:pPr>
    </w:p>
    <w:p w14:paraId="3B793EEB">
      <w:pPr>
        <w:rPr>
          <w:rFonts w:hint="default" w:ascii="Times New Roman" w:hAnsi="Times New Roman" w:cs="Times New Roman"/>
          <w:lang w:val="en-US" w:eastAsia="zh-CN"/>
        </w:rPr>
      </w:pPr>
      <w:r>
        <w:rPr>
          <w:rFonts w:hint="default" w:ascii="Times New Roman" w:hAnsi="Times New Roman" w:cs="Times New Roman"/>
          <w:lang w:val="en-US" w:eastAsia="zh-CN"/>
        </w:rPr>
        <w:t>第三步：撰写理论故事线</w:t>
      </w:r>
    </w:p>
    <w:p w14:paraId="35824888">
      <w:pPr>
        <w:rPr>
          <w:rFonts w:hint="default" w:ascii="Times New Roman" w:hAnsi="Times New Roman" w:cs="Times New Roman"/>
          <w:lang w:val="en-US" w:eastAsia="zh-CN"/>
        </w:rPr>
      </w:pPr>
      <w:r>
        <w:rPr>
          <w:rFonts w:hint="default" w:ascii="Times New Roman" w:hAnsi="Times New Roman" w:cs="Times New Roman"/>
          <w:lang w:val="en-US" w:eastAsia="zh-CN"/>
        </w:rPr>
        <w:t>用连贯的叙述性文字，讲述一个关于"休息羞耻"如何形成的理论故事。这个故事应以核心范畴为主线，有机地整合第二步中识别的各类条件因素，展现其动态的相互作用过程。</w:t>
      </w:r>
    </w:p>
    <w:p w14:paraId="477763F0">
      <w:pPr>
        <w:rPr>
          <w:rFonts w:hint="default" w:ascii="Times New Roman" w:hAnsi="Times New Roman" w:cs="Times New Roman"/>
          <w:lang w:val="en-US" w:eastAsia="zh-CN"/>
        </w:rPr>
      </w:pPr>
    </w:p>
    <w:p w14:paraId="3DC8A39A">
      <w:pPr>
        <w:rPr>
          <w:rFonts w:hint="default" w:ascii="Times New Roman" w:hAnsi="Times New Roman" w:cs="Times New Roman"/>
          <w:lang w:val="en-US" w:eastAsia="zh-CN"/>
        </w:rPr>
      </w:pPr>
      <w:r>
        <w:rPr>
          <w:rFonts w:hint="default" w:ascii="Times New Roman" w:hAnsi="Times New Roman" w:cs="Times New Roman"/>
          <w:lang w:val="en-US" w:eastAsia="zh-CN"/>
        </w:rPr>
        <w:t>第四步：理论验证与总结</w:t>
      </w:r>
    </w:p>
    <w:p w14:paraId="5133B93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验证所有重要的轴心编码范畴都在理论框架中得到了合理解释。</w:t>
      </w:r>
    </w:p>
    <w:p w14:paraId="71CE2E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为最终构建的理论命名，并总结其核心观点。</w:t>
      </w:r>
    </w:p>
    <w:p w14:paraId="576D328B">
      <w:pPr>
        <w:rPr>
          <w:rFonts w:hint="default" w:ascii="Times New Roman" w:hAnsi="Times New Roman" w:cs="Times New Roman"/>
          <w:lang w:val="en-US" w:eastAsia="zh-CN"/>
        </w:rPr>
      </w:pPr>
    </w:p>
    <w:p w14:paraId="55FB2258">
      <w:pPr>
        <w:rPr>
          <w:rFonts w:hint="default" w:ascii="Times New Roman" w:hAnsi="Times New Roman" w:cs="Times New Roman"/>
          <w:lang w:val="en-US" w:eastAsia="zh-CN"/>
        </w:rPr>
      </w:pPr>
      <w:r>
        <w:rPr>
          <w:rFonts w:hint="default" w:ascii="Times New Roman" w:hAnsi="Times New Roman" w:cs="Times New Roman"/>
          <w:lang w:val="en-US" w:eastAsia="zh-CN"/>
        </w:rPr>
        <w:t>### 输出格式</w:t>
      </w:r>
    </w:p>
    <w:p w14:paraId="4885B1CD">
      <w:pPr>
        <w:rPr>
          <w:rFonts w:hint="default" w:ascii="Times New Roman" w:hAnsi="Times New Roman" w:cs="Times New Roman"/>
          <w:lang w:val="en-US" w:eastAsia="zh-CN"/>
        </w:rPr>
      </w:pPr>
      <w:r>
        <w:rPr>
          <w:rFonts w:hint="default" w:ascii="Times New Roman" w:hAnsi="Times New Roman" w:cs="Times New Roman"/>
          <w:lang w:val="en-US" w:eastAsia="zh-CN"/>
        </w:rPr>
        <w:t>请输出以下四个部分，不包含任何思考过程：</w:t>
      </w:r>
    </w:p>
    <w:p w14:paraId="4CB734AA">
      <w:pPr>
        <w:rPr>
          <w:rFonts w:hint="default" w:ascii="Times New Roman" w:hAnsi="Times New Roman" w:cs="Times New Roman"/>
          <w:lang w:val="en-US" w:eastAsia="zh-CN"/>
        </w:rPr>
      </w:pPr>
    </w:p>
    <w:p w14:paraId="22B3CD8D">
      <w:pPr>
        <w:rPr>
          <w:rFonts w:hint="default" w:ascii="Times New Roman" w:hAnsi="Times New Roman" w:cs="Times New Roman"/>
          <w:lang w:val="en-US" w:eastAsia="zh-CN"/>
        </w:rPr>
      </w:pPr>
      <w:r>
        <w:rPr>
          <w:rFonts w:hint="default" w:ascii="Times New Roman" w:hAnsi="Times New Roman" w:cs="Times New Roman"/>
          <w:lang w:val="en-US" w:eastAsia="zh-CN"/>
        </w:rPr>
        <w:t>#### 一、核心范畴</w:t>
      </w:r>
    </w:p>
    <w:p w14:paraId="47D189A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名称：[核心范畴的理论名称]</w:t>
      </w:r>
    </w:p>
    <w:p w14:paraId="1BF7487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定义与解释：[阐述其理论内涵，并说明它为何及如何能成为核心范畴]</w:t>
      </w:r>
    </w:p>
    <w:p w14:paraId="4CC9E787">
      <w:pPr>
        <w:rPr>
          <w:rFonts w:hint="default" w:ascii="Times New Roman" w:hAnsi="Times New Roman" w:cs="Times New Roman"/>
          <w:lang w:val="en-US" w:eastAsia="zh-CN"/>
        </w:rPr>
      </w:pPr>
    </w:p>
    <w:p w14:paraId="21DD85DC">
      <w:pPr>
        <w:rPr>
          <w:rFonts w:hint="default" w:ascii="Times New Roman" w:hAnsi="Times New Roman" w:cs="Times New Roman"/>
          <w:lang w:val="en-US" w:eastAsia="zh-CN"/>
        </w:rPr>
      </w:pPr>
      <w:r>
        <w:rPr>
          <w:rFonts w:hint="default" w:ascii="Times New Roman" w:hAnsi="Times New Roman" w:cs="Times New Roman"/>
          <w:lang w:val="en-US" w:eastAsia="zh-CN"/>
        </w:rPr>
        <w:t>#### 二、休息羞耻的成因理论框架</w:t>
      </w:r>
    </w:p>
    <w:p w14:paraId="7E9B9BF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因果条件：[列出相关范畴，并描述其作为驱动因素的作用机制]</w:t>
      </w:r>
    </w:p>
    <w:p w14:paraId="65562DA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情境脉络：[列出相关范畴，并描述其作为背景环境的作用]</w:t>
      </w:r>
    </w:p>
    <w:p w14:paraId="3BBAA8B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干预条件：[列出相关范畴，并描述其如何调节成因过程]</w:t>
      </w:r>
    </w:p>
    <w:p w14:paraId="5A44F17E">
      <w:pPr>
        <w:rPr>
          <w:rFonts w:hint="default" w:ascii="Times New Roman" w:hAnsi="Times New Roman" w:cs="Times New Roman"/>
          <w:lang w:val="en-US" w:eastAsia="zh-CN"/>
        </w:rPr>
      </w:pPr>
    </w:p>
    <w:p w14:paraId="6FF923C7">
      <w:pPr>
        <w:rPr>
          <w:rFonts w:hint="default" w:ascii="Times New Roman" w:hAnsi="Times New Roman" w:cs="Times New Roman"/>
          <w:lang w:val="en-US" w:eastAsia="zh-CN"/>
        </w:rPr>
      </w:pPr>
      <w:r>
        <w:rPr>
          <w:rFonts w:hint="default" w:ascii="Times New Roman" w:hAnsi="Times New Roman" w:cs="Times New Roman"/>
          <w:lang w:val="en-US" w:eastAsia="zh-CN"/>
        </w:rPr>
        <w:t>#### 三、理论故事线</w:t>
      </w:r>
    </w:p>
    <w:p w14:paraId="5555E963">
      <w:pPr>
        <w:rPr>
          <w:rFonts w:hint="default" w:ascii="Times New Roman" w:hAnsi="Times New Roman" w:cs="Times New Roman"/>
          <w:lang w:val="en-US" w:eastAsia="zh-CN"/>
        </w:rPr>
      </w:pPr>
      <w:r>
        <w:rPr>
          <w:rFonts w:hint="default" w:ascii="Times New Roman" w:hAnsi="Times New Roman" w:cs="Times New Roman"/>
          <w:lang w:val="en-US" w:eastAsia="zh-CN"/>
        </w:rPr>
        <w:t>[在此处撰写一段连贯、逻辑清晰的理论叙述，阐明休息羞耻的成因过程]</w:t>
      </w:r>
    </w:p>
    <w:p w14:paraId="76339D24">
      <w:pPr>
        <w:rPr>
          <w:rFonts w:hint="default" w:ascii="Times New Roman" w:hAnsi="Times New Roman" w:cs="Times New Roman"/>
          <w:lang w:val="en-US" w:eastAsia="zh-CN"/>
        </w:rPr>
      </w:pPr>
    </w:p>
    <w:p w14:paraId="28BFC5F2">
      <w:pPr>
        <w:rPr>
          <w:rFonts w:hint="default" w:ascii="Times New Roman" w:hAnsi="Times New Roman" w:cs="Times New Roman"/>
          <w:lang w:val="en-US" w:eastAsia="zh-CN"/>
        </w:rPr>
      </w:pPr>
      <w:r>
        <w:rPr>
          <w:rFonts w:hint="default" w:ascii="Times New Roman" w:hAnsi="Times New Roman" w:cs="Times New Roman"/>
          <w:lang w:val="en-US" w:eastAsia="zh-CN"/>
        </w:rPr>
        <w:t>#### 四、理论总结</w:t>
      </w:r>
    </w:p>
    <w:p w14:paraId="2C048DE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理论名称：[反映理论核心的命名]</w:t>
      </w:r>
    </w:p>
    <w:p w14:paraId="314A4A2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核心理论命题：[用一句精炼的话概括理论的核心观点]</w:t>
      </w:r>
    </w:p>
    <w:p w14:paraId="1410739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理论贡献：[简要说明该框架对理解休息羞耻成因的价值]</w:t>
      </w:r>
    </w:p>
    <w:p w14:paraId="24634840">
      <w:pPr>
        <w:rPr>
          <w:rFonts w:hint="default" w:ascii="Times New Roman" w:hAnsi="Times New Roman" w:cs="Times New Roman"/>
          <w:lang w:val="en-US" w:eastAsia="zh-CN"/>
        </w:rPr>
      </w:pPr>
    </w:p>
    <w:p w14:paraId="66F95F01">
      <w:pPr>
        <w:rPr>
          <w:rFonts w:hint="default" w:ascii="Times New Roman" w:hAnsi="Times New Roman" w:cs="Times New Roman"/>
          <w:lang w:val="en-US" w:eastAsia="zh-CN"/>
        </w:rPr>
      </w:pPr>
      <w:r>
        <w:rPr>
          <w:rFonts w:hint="default" w:ascii="Times New Roman" w:hAnsi="Times New Roman" w:cs="Times New Roman"/>
          <w:lang w:val="en-US" w:eastAsia="zh-CN"/>
        </w:rPr>
        <w:t>### 关键注意事项</w:t>
      </w:r>
    </w:p>
    <w:p w14:paraId="2328708A">
      <w:pPr>
        <w:rPr>
          <w:rFonts w:hint="default" w:ascii="Times New Roman" w:hAnsi="Times New Roman" w:cs="Times New Roman"/>
          <w:lang w:val="en-US" w:eastAsia="zh-CN"/>
        </w:rPr>
      </w:pPr>
      <w:r>
        <w:rPr>
          <w:rFonts w:hint="default" w:ascii="Times New Roman" w:hAnsi="Times New Roman" w:cs="Times New Roman"/>
          <w:lang w:val="en-US" w:eastAsia="zh-CN"/>
        </w:rPr>
        <w:t>1.核心现象固定：牢记核心现象是"休息羞耻"，核心范畴是用于解释它的、从数据中浮现的理论概念。</w:t>
      </w:r>
    </w:p>
    <w:p w14:paraId="1678C019">
      <w:pPr>
        <w:rPr>
          <w:rFonts w:hint="default" w:ascii="Times New Roman" w:hAnsi="Times New Roman" w:cs="Times New Roman"/>
          <w:lang w:val="en-US" w:eastAsia="zh-CN"/>
        </w:rPr>
      </w:pPr>
      <w:r>
        <w:rPr>
          <w:rFonts w:hint="default" w:ascii="Times New Roman" w:hAnsi="Times New Roman" w:cs="Times New Roman"/>
          <w:lang w:val="en-US" w:eastAsia="zh-CN"/>
        </w:rPr>
        <w:t>2.聚焦成因：分析的重点是"休息羞耻"为何及如何产生，无需牵强地寻找和描述其"行动策略"与"后果"。</w:t>
      </w:r>
    </w:p>
    <w:p w14:paraId="1148BE9A">
      <w:pPr>
        <w:rPr>
          <w:rFonts w:hint="default" w:ascii="Times New Roman" w:hAnsi="Times New Roman" w:cs="Times New Roman"/>
          <w:lang w:val="en-US" w:eastAsia="zh-CN"/>
        </w:rPr>
      </w:pPr>
      <w:r>
        <w:rPr>
          <w:rFonts w:hint="default" w:ascii="Times New Roman" w:hAnsi="Times New Roman" w:cs="Times New Roman"/>
          <w:lang w:val="en-US" w:eastAsia="zh-CN"/>
        </w:rPr>
        <w:t>3.选择而非创造：核心范畴必须从已有的轴心编码结果中依据标准选择，而非凭空创造。</w:t>
      </w:r>
    </w:p>
    <w:p w14:paraId="498EC22F">
      <w:pPr>
        <w:rPr>
          <w:rFonts w:hint="default" w:ascii="Times New Roman" w:hAnsi="Times New Roman" w:cs="Times New Roman"/>
          <w:lang w:val="en-US" w:eastAsia="zh-CN"/>
        </w:rPr>
      </w:pPr>
      <w:r>
        <w:rPr>
          <w:rFonts w:hint="default" w:ascii="Times New Roman" w:hAnsi="Times New Roman" w:cs="Times New Roman"/>
          <w:lang w:val="en-US" w:eastAsia="zh-CN"/>
        </w:rPr>
        <w:t>4.关系导向：确保清晰地描述范畴之间的作用机制，而非仅仅罗列范畴。</w:t>
      </w:r>
    </w:p>
    <w:p w14:paraId="21E7B7E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7586F04">
      <w:pPr>
        <w:numPr>
          <w:ilvl w:val="0"/>
          <w:numId w:val="0"/>
        </w:numPr>
        <w:rPr>
          <w:rFonts w:hint="default" w:ascii="Times New Roman" w:hAnsi="Times New Roman" w:cs="Times New Roman"/>
          <w:lang w:val="en-US" w:eastAsia="zh-CN"/>
        </w:rPr>
      </w:pPr>
      <w:r>
        <w:rPr>
          <w:rFonts w:hint="default" w:ascii="Times New Roman" w:hAnsi="Times New Roman" w:cs="Times New Roman"/>
          <w:b/>
          <w:bCs/>
          <w:color w:val="C00000"/>
        </w:rPr>
        <w:t>English translation version</w:t>
      </w:r>
      <w:r>
        <w:rPr>
          <w:rFonts w:hint="eastAsia" w:ascii="Times New Roman" w:hAnsi="Times New Roman" w:cs="Times New Roman"/>
          <w:b/>
          <w:bCs/>
          <w:color w:val="C00000"/>
          <w:lang w:val="en-US" w:eastAsia="zh-CN"/>
        </w:rPr>
        <w:t>:</w:t>
      </w:r>
    </w:p>
    <w:p w14:paraId="02E3B3DC">
      <w:pPr>
        <w:rPr>
          <w:rFonts w:hint="default" w:ascii="Times New Roman" w:hAnsi="Times New Roman" w:cs="Times New Roman"/>
          <w:lang w:val="en-US" w:eastAsia="zh-CN"/>
        </w:rPr>
      </w:pPr>
      <w:r>
        <w:rPr>
          <w:rFonts w:hint="default" w:ascii="Times New Roman" w:hAnsi="Times New Roman" w:cs="Times New Roman"/>
          <w:lang w:val="en-US" w:eastAsia="zh-CN"/>
        </w:rPr>
        <w:t># Background Knowledge and Task Definition</w:t>
      </w:r>
    </w:p>
    <w:p w14:paraId="124AC378">
      <w:pPr>
        <w:rPr>
          <w:rFonts w:hint="default" w:ascii="Times New Roman" w:hAnsi="Times New Roman" w:cs="Times New Roman"/>
          <w:lang w:val="en-US" w:eastAsia="zh-CN"/>
        </w:rPr>
      </w:pPr>
      <w:r>
        <w:rPr>
          <w:rFonts w:hint="default" w:ascii="Times New Roman" w:hAnsi="Times New Roman" w:cs="Times New Roman"/>
          <w:lang w:val="en-US" w:eastAsia="zh-CN"/>
        </w:rPr>
        <w:t>`bk_info = '''`</w:t>
      </w:r>
    </w:p>
    <w:p w14:paraId="0BDBD982">
      <w:pPr>
        <w:rPr>
          <w:rFonts w:hint="default" w:ascii="Times New Roman" w:hAnsi="Times New Roman" w:cs="Times New Roman"/>
          <w:lang w:val="en-US" w:eastAsia="zh-CN"/>
        </w:rPr>
      </w:pPr>
      <w:r>
        <w:rPr>
          <w:rFonts w:hint="default" w:ascii="Times New Roman" w:hAnsi="Times New Roman" w:cs="Times New Roman"/>
          <w:lang w:val="en-US" w:eastAsia="zh-CN"/>
        </w:rPr>
        <w:t>1.  You are a scholar in the social sciences, skilled in utilizing interview data and grounded theory, and proficient in coding interview texts.</w:t>
      </w:r>
    </w:p>
    <w:p w14:paraId="3DE50031">
      <w:pPr>
        <w:rPr>
          <w:rFonts w:hint="default" w:ascii="Times New Roman" w:hAnsi="Times New Roman" w:cs="Times New Roman"/>
          <w:lang w:val="en-US" w:eastAsia="zh-CN"/>
        </w:rPr>
      </w:pPr>
      <w:r>
        <w:rPr>
          <w:rFonts w:hint="default" w:ascii="Times New Roman" w:hAnsi="Times New Roman" w:cs="Times New Roman"/>
          <w:lang w:val="en-US" w:eastAsia="zh-CN"/>
        </w:rPr>
        <w:t>2.  Rest intolerance, also known as "rest shame" in the Chinese cultural context, refers to the psychological discomfort an individual experiences during rest. This discomfort arises from negative emotions (such as anxiety, guilt, and shame), cognitive biases (such as conditioned or stigmatized views toward rest), compulsive thinking (such as an inability to escape the pressure of pending tasks), and social comparison (such as comparing one's own state to the perceived competitive state of others). The core dimension of rest intolerance is negative emotions. It includes feelings like anxiety, guilt, and shame, as well as the negative evaluations experienced during rest. In addition, there are three other dimensions: social comparison, compulsive thinking, and cognitive biases. Cognitive biases refer to erroneous beliefs formed during rest, such as viewing rest as conditional or holding prejudiced definitions of what constitutes rest. Compulsive thinking describes the involuntary recurrence of thoughts about pending tasks (e.g., work or assignments) and the associated pressure during rest. Social comparison involves perceiving a competitive atmosphere, paying attention to whether peers are also resting, and comparing oneself to them. The interaction of these four dimensions constitutes the experience of rest intolerance.</w:t>
      </w:r>
    </w:p>
    <w:p w14:paraId="06DDD137">
      <w:pPr>
        <w:rPr>
          <w:rFonts w:hint="default" w:ascii="Times New Roman" w:hAnsi="Times New Roman" w:cs="Times New Roman"/>
          <w:lang w:val="en-US" w:eastAsia="zh-CN"/>
        </w:rPr>
      </w:pPr>
      <w:r>
        <w:rPr>
          <w:rFonts w:hint="default" w:ascii="Times New Roman" w:hAnsi="Times New Roman" w:cs="Times New Roman"/>
          <w:lang w:val="en-US" w:eastAsia="zh-CN"/>
        </w:rPr>
        <w:t>3.  You have completed both the open coding and axial coding of the interview texts from participants responding to the question "What do you think causes rest shame?". The axial coding results have formed a complete core category system.</w:t>
      </w:r>
    </w:p>
    <w:p w14:paraId="0D006427">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30858FD">
      <w:pPr>
        <w:rPr>
          <w:rFonts w:hint="default" w:ascii="Times New Roman" w:hAnsi="Times New Roman" w:cs="Times New Roman"/>
          <w:lang w:val="en-US" w:eastAsia="zh-CN"/>
        </w:rPr>
      </w:pPr>
      <w:r>
        <w:rPr>
          <w:rFonts w:hint="default" w:ascii="Times New Roman" w:hAnsi="Times New Roman" w:cs="Times New Roman"/>
          <w:lang w:val="en-US" w:eastAsia="zh-CN"/>
        </w:rPr>
        <w:t>task3 = '''`</w:t>
      </w:r>
    </w:p>
    <w:p w14:paraId="1D515686">
      <w:pPr>
        <w:rPr>
          <w:rFonts w:hint="default" w:ascii="Times New Roman" w:hAnsi="Times New Roman" w:cs="Times New Roman"/>
          <w:lang w:val="en-US" w:eastAsia="zh-CN"/>
        </w:rPr>
      </w:pPr>
      <w:r>
        <w:rPr>
          <w:rFonts w:hint="default" w:ascii="Times New Roman" w:hAnsi="Times New Roman" w:cs="Times New Roman"/>
          <w:lang w:val="en-US" w:eastAsia="zh-CN"/>
        </w:rPr>
        <w:t>The current grounded theory research on the causes of "rest shame" has completed the open coding and axial coding phases and is now entering the selective coding phase.</w:t>
      </w:r>
    </w:p>
    <w:p w14:paraId="1C1DC6EB">
      <w:pPr>
        <w:rPr>
          <w:rFonts w:hint="default" w:ascii="Times New Roman" w:hAnsi="Times New Roman" w:cs="Times New Roman"/>
          <w:lang w:val="en-US" w:eastAsia="zh-CN"/>
        </w:rPr>
      </w:pPr>
    </w:p>
    <w:p w14:paraId="31DB2BFF">
      <w:pPr>
        <w:rPr>
          <w:rFonts w:hint="default" w:ascii="Times New Roman" w:hAnsi="Times New Roman" w:cs="Times New Roman"/>
          <w:lang w:val="en-US" w:eastAsia="zh-CN"/>
        </w:rPr>
      </w:pPr>
      <w:r>
        <w:rPr>
          <w:rFonts w:hint="default" w:ascii="Times New Roman" w:hAnsi="Times New Roman" w:cs="Times New Roman"/>
          <w:lang w:val="en-US" w:eastAsia="zh-CN"/>
        </w:rPr>
        <w:t>### Core Task</w:t>
      </w:r>
    </w:p>
    <w:p w14:paraId="1412EB45">
      <w:pPr>
        <w:rPr>
          <w:rFonts w:hint="default" w:ascii="Times New Roman" w:hAnsi="Times New Roman" w:cs="Times New Roman"/>
          <w:lang w:val="en-US" w:eastAsia="zh-CN"/>
        </w:rPr>
      </w:pPr>
      <w:r>
        <w:rPr>
          <w:rFonts w:hint="default" w:ascii="Times New Roman" w:hAnsi="Times New Roman" w:cs="Times New Roman"/>
          <w:lang w:val="en-US" w:eastAsia="zh-CN"/>
        </w:rPr>
        <w:t>Based on the coding results from the previous two phases, perform selective coding to construct an integrated theoretical framework explaining the causes of "rest shame." The entire analysis must consistently revolve around the core phenomenon of "rest shame" and focus on explaining its etiology.</w:t>
      </w:r>
    </w:p>
    <w:p w14:paraId="0D471F7B">
      <w:pPr>
        <w:rPr>
          <w:rFonts w:hint="default" w:ascii="Times New Roman" w:hAnsi="Times New Roman" w:cs="Times New Roman"/>
          <w:lang w:val="en-US" w:eastAsia="zh-CN"/>
        </w:rPr>
      </w:pPr>
    </w:p>
    <w:p w14:paraId="7DE6FC55">
      <w:pPr>
        <w:rPr>
          <w:rFonts w:hint="default" w:ascii="Times New Roman" w:hAnsi="Times New Roman" w:cs="Times New Roman"/>
          <w:lang w:val="en-US" w:eastAsia="zh-CN"/>
        </w:rPr>
      </w:pPr>
      <w:r>
        <w:rPr>
          <w:rFonts w:hint="default" w:ascii="Times New Roman" w:hAnsi="Times New Roman" w:cs="Times New Roman"/>
          <w:lang w:val="en-US" w:eastAsia="zh-CN"/>
        </w:rPr>
        <w:t>### Core Requirements</w:t>
      </w:r>
    </w:p>
    <w:p w14:paraId="7516D035">
      <w:pPr>
        <w:rPr>
          <w:rFonts w:hint="default" w:ascii="Times New Roman" w:hAnsi="Times New Roman" w:cs="Times New Roman"/>
          <w:lang w:val="en-US" w:eastAsia="zh-CN"/>
        </w:rPr>
      </w:pPr>
      <w:r>
        <w:rPr>
          <w:rFonts w:hint="default" w:ascii="Times New Roman" w:hAnsi="Times New Roman" w:cs="Times New Roman"/>
          <w:lang w:val="en-US" w:eastAsia="zh-CN"/>
        </w:rPr>
        <w:t>1. Centrality of the Core Category: Select one core category from the axial coding results that possesses the greatest explanatory power. This category must be capable of serving as the theoretical core, systematically integrating all other categories, and providing a fundamental explanation for the causes of "rest shame."</w:t>
      </w:r>
    </w:p>
    <w:p w14:paraId="0213AF18">
      <w:pPr>
        <w:rPr>
          <w:rFonts w:hint="default" w:ascii="Times New Roman" w:hAnsi="Times New Roman" w:cs="Times New Roman"/>
          <w:lang w:val="en-US" w:eastAsia="zh-CN"/>
        </w:rPr>
      </w:pPr>
      <w:r>
        <w:rPr>
          <w:rFonts w:hint="default" w:ascii="Times New Roman" w:hAnsi="Times New Roman" w:cs="Times New Roman"/>
          <w:lang w:val="en-US" w:eastAsia="zh-CN"/>
        </w:rPr>
        <w:t>2. Causation-Oriented Paradigm Analysis:Systematically organize the theoretical framework using the causation-related components of the coding paradigm. Focus on the conditional factors that cause and influence "rest shame."</w:t>
      </w:r>
    </w:p>
    <w:p w14:paraId="5634640D">
      <w:pPr>
        <w:rPr>
          <w:rFonts w:hint="default" w:ascii="Times New Roman" w:hAnsi="Times New Roman" w:cs="Times New Roman"/>
          <w:lang w:val="en-US" w:eastAsia="zh-CN"/>
        </w:rPr>
      </w:pPr>
      <w:r>
        <w:rPr>
          <w:rFonts w:hint="default" w:ascii="Times New Roman" w:hAnsi="Times New Roman" w:cs="Times New Roman"/>
          <w:lang w:val="en-US" w:eastAsia="zh-CN"/>
        </w:rPr>
        <w:t>3.Processual Narrative: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Develop a logically coherent "storyline" around the core category, clearly articulating how various conditions interact dynamically to produce "rest shame."</w:t>
      </w:r>
    </w:p>
    <w:p w14:paraId="40780C5B">
      <w:pPr>
        <w:rPr>
          <w:rFonts w:hint="default" w:ascii="Times New Roman" w:hAnsi="Times New Roman" w:cs="Times New Roman"/>
          <w:lang w:val="en-US" w:eastAsia="zh-CN"/>
        </w:rPr>
      </w:pPr>
      <w:r>
        <w:rPr>
          <w:rFonts w:hint="default" w:ascii="Times New Roman" w:hAnsi="Times New Roman" w:cs="Times New Roman"/>
          <w:lang w:val="en-US" w:eastAsia="zh-CN"/>
        </w:rPr>
        <w:t>4.Rigorous Data Groundedness: All theoretical constructions must be strictly based on the prior coding results, ensuring the theory emerges naturally from the data.</w:t>
      </w:r>
    </w:p>
    <w:p w14:paraId="07F10449">
      <w:pPr>
        <w:rPr>
          <w:rFonts w:hint="default" w:ascii="Times New Roman" w:hAnsi="Times New Roman" w:cs="Times New Roman"/>
          <w:lang w:val="en-US" w:eastAsia="zh-CN"/>
        </w:rPr>
      </w:pPr>
    </w:p>
    <w:p w14:paraId="3BA78251">
      <w:pPr>
        <w:rPr>
          <w:rFonts w:hint="default" w:ascii="Times New Roman" w:hAnsi="Times New Roman" w:cs="Times New Roman"/>
          <w:lang w:val="en-US" w:eastAsia="zh-CN"/>
        </w:rPr>
      </w:pPr>
      <w:r>
        <w:rPr>
          <w:rFonts w:hint="default" w:ascii="Times New Roman" w:hAnsi="Times New Roman" w:cs="Times New Roman"/>
          <w:lang w:val="en-US" w:eastAsia="zh-CN"/>
        </w:rPr>
        <w:t>### Operational Process</w:t>
      </w:r>
    </w:p>
    <w:p w14:paraId="32568278">
      <w:pPr>
        <w:rPr>
          <w:rFonts w:hint="default" w:ascii="Times New Roman" w:hAnsi="Times New Roman" w:cs="Times New Roman"/>
          <w:lang w:val="en-US" w:eastAsia="zh-CN"/>
        </w:rPr>
      </w:pPr>
      <w:r>
        <w:rPr>
          <w:rFonts w:hint="default" w:ascii="Times New Roman" w:hAnsi="Times New Roman" w:cs="Times New Roman"/>
          <w:lang w:val="en-US" w:eastAsia="zh-CN"/>
        </w:rPr>
        <w:t>Step 1: Identify the Core Category</w:t>
      </w:r>
    </w:p>
    <w:p w14:paraId="38EDBB70">
      <w:pPr>
        <w:rPr>
          <w:rFonts w:hint="default" w:ascii="Times New Roman" w:hAnsi="Times New Roman" w:cs="Times New Roman"/>
          <w:lang w:val="en-US" w:eastAsia="zh-CN"/>
        </w:rPr>
      </w:pPr>
      <w:r>
        <w:rPr>
          <w:rFonts w:hint="default" w:ascii="Times New Roman" w:hAnsi="Times New Roman" w:cs="Times New Roman"/>
          <w:lang w:val="en-US" w:eastAsia="zh-CN"/>
        </w:rPr>
        <w:t>From the categories generated by axial coding, select one as the core category based on the following criteria:</w:t>
      </w:r>
    </w:p>
    <w:p w14:paraId="1304BED0">
      <w:pPr>
        <w:rPr>
          <w:rFonts w:hint="default" w:ascii="Times New Roman" w:hAnsi="Times New Roman" w:cs="Times New Roman"/>
          <w:lang w:val="en-US" w:eastAsia="zh-CN"/>
        </w:rPr>
      </w:pPr>
      <w:r>
        <w:rPr>
          <w:rFonts w:hint="default" w:ascii="Times New Roman" w:hAnsi="Times New Roman" w:cs="Times New Roman"/>
          <w:lang w:val="en-US" w:eastAsia="zh-CN"/>
        </w:rPr>
        <w:t>Centrality:Has dense and significant connections to most other categories.</w:t>
      </w:r>
    </w:p>
    <w:p w14:paraId="36E3E3B4">
      <w:pPr>
        <w:rPr>
          <w:rFonts w:hint="default" w:ascii="Times New Roman" w:hAnsi="Times New Roman" w:cs="Times New Roman"/>
          <w:lang w:val="en-US" w:eastAsia="zh-CN"/>
        </w:rPr>
      </w:pPr>
      <w:r>
        <w:rPr>
          <w:rFonts w:hint="default" w:ascii="Times New Roman" w:hAnsi="Times New Roman" w:cs="Times New Roman"/>
          <w:lang w:val="en-US" w:eastAsia="zh-CN"/>
        </w:rPr>
        <w:t>Explanatory Power:Provides the most profound and fundamental theoretical explanation for why "rest shame" occurs.</w:t>
      </w:r>
    </w:p>
    <w:p w14:paraId="65F93326">
      <w:pPr>
        <w:rPr>
          <w:rFonts w:hint="default" w:ascii="Times New Roman" w:hAnsi="Times New Roman" w:cs="Times New Roman"/>
          <w:lang w:val="en-US" w:eastAsia="zh-CN"/>
        </w:rPr>
      </w:pPr>
      <w:r>
        <w:rPr>
          <w:rFonts w:hint="default" w:ascii="Times New Roman" w:hAnsi="Times New Roman" w:cs="Times New Roman"/>
          <w:lang w:val="en-US" w:eastAsia="zh-CN"/>
        </w:rPr>
        <w:t>Frequency/Pervasiveness:Recurrs frequently in the data and holds significant meaning.</w:t>
      </w:r>
    </w:p>
    <w:p w14:paraId="3F17E62D">
      <w:pPr>
        <w:rPr>
          <w:rFonts w:hint="default" w:ascii="Times New Roman" w:hAnsi="Times New Roman" w:cs="Times New Roman"/>
          <w:lang w:val="en-US" w:eastAsia="zh-CN"/>
        </w:rPr>
      </w:pPr>
      <w:r>
        <w:rPr>
          <w:rFonts w:hint="default" w:ascii="Times New Roman" w:hAnsi="Times New Roman" w:cs="Times New Roman"/>
          <w:lang w:val="en-US" w:eastAsia="zh-CN"/>
        </w:rPr>
        <w:t>Integrative Power: Can serve as the theoretical "backbone," naturally integrating the other categories.</w:t>
      </w:r>
    </w:p>
    <w:p w14:paraId="66F77DA1">
      <w:pPr>
        <w:rPr>
          <w:rFonts w:hint="default" w:ascii="Times New Roman" w:hAnsi="Times New Roman" w:cs="Times New Roman"/>
          <w:lang w:val="en-US" w:eastAsia="zh-CN"/>
        </w:rPr>
      </w:pPr>
    </w:p>
    <w:p w14:paraId="77A0DCAD">
      <w:pPr>
        <w:rPr>
          <w:rFonts w:hint="default" w:ascii="Times New Roman" w:hAnsi="Times New Roman" w:cs="Times New Roman"/>
          <w:lang w:val="en-US" w:eastAsia="zh-CN"/>
        </w:rPr>
      </w:pPr>
      <w:r>
        <w:rPr>
          <w:rFonts w:hint="default" w:ascii="Times New Roman" w:hAnsi="Times New Roman" w:cs="Times New Roman"/>
          <w:lang w:val="en-US" w:eastAsia="zh-CN"/>
        </w:rPr>
        <w:t>Step 2: Construct a Causation Network Centered on the Core Category</w:t>
      </w:r>
    </w:p>
    <w:p w14:paraId="3A0337D9">
      <w:pPr>
        <w:rPr>
          <w:rFonts w:hint="default" w:ascii="Times New Roman" w:hAnsi="Times New Roman" w:cs="Times New Roman"/>
          <w:lang w:val="en-US" w:eastAsia="zh-CN"/>
        </w:rPr>
      </w:pPr>
      <w:r>
        <w:rPr>
          <w:rFonts w:hint="default" w:ascii="Times New Roman" w:hAnsi="Times New Roman" w:cs="Times New Roman"/>
          <w:lang w:val="en-US" w:eastAsia="zh-CN"/>
        </w:rPr>
        <w:t>Relate the other categories to the core category, clarifying their specific roles in explaining the causes of "rest shame." Focus on identifying and elaborating the following relationships:</w:t>
      </w:r>
    </w:p>
    <w:p w14:paraId="61985DEE">
      <w:pPr>
        <w:rPr>
          <w:rFonts w:hint="default" w:ascii="Times New Roman" w:hAnsi="Times New Roman" w:cs="Times New Roman"/>
          <w:lang w:val="en-US" w:eastAsia="zh-CN"/>
        </w:rPr>
      </w:pPr>
      <w:r>
        <w:rPr>
          <w:rFonts w:hint="default" w:ascii="Times New Roman" w:hAnsi="Times New Roman" w:cs="Times New Roman"/>
          <w:lang w:val="en-US" w:eastAsia="zh-CN"/>
        </w:rPr>
        <w:t>Causal Conditions:Which categories are the direct driving factors causing "rest shame"?</w:t>
      </w:r>
    </w:p>
    <w:p w14:paraId="2B661D8A">
      <w:pPr>
        <w:rPr>
          <w:rFonts w:hint="default" w:ascii="Times New Roman" w:hAnsi="Times New Roman" w:cs="Times New Roman"/>
          <w:lang w:val="en-US" w:eastAsia="zh-CN"/>
        </w:rPr>
      </w:pPr>
      <w:r>
        <w:rPr>
          <w:rFonts w:hint="default" w:ascii="Times New Roman" w:hAnsi="Times New Roman" w:cs="Times New Roman"/>
          <w:lang w:val="en-US" w:eastAsia="zh-CN"/>
        </w:rPr>
        <w:t>Context:Which categories constitute the background environment in which "rest shame" occurs?</w:t>
      </w:r>
    </w:p>
    <w:p w14:paraId="3BD9C33F">
      <w:pPr>
        <w:rPr>
          <w:rFonts w:hint="default" w:ascii="Times New Roman" w:hAnsi="Times New Roman" w:cs="Times New Roman"/>
          <w:lang w:val="en-US" w:eastAsia="zh-CN"/>
        </w:rPr>
      </w:pPr>
      <w:r>
        <w:rPr>
          <w:rFonts w:hint="default" w:ascii="Times New Roman" w:hAnsi="Times New Roman" w:cs="Times New Roman"/>
          <w:lang w:val="en-US" w:eastAsia="zh-CN"/>
        </w:rPr>
        <w:t>Intervening Conditions: Which categories moderate (intensify or alleviate) the process of "rest shame" formation?</w:t>
      </w:r>
    </w:p>
    <w:p w14:paraId="3D2AE34D">
      <w:pPr>
        <w:rPr>
          <w:rFonts w:hint="default" w:ascii="Times New Roman" w:hAnsi="Times New Roman" w:cs="Times New Roman"/>
          <w:lang w:val="en-US" w:eastAsia="zh-CN"/>
        </w:rPr>
      </w:pPr>
    </w:p>
    <w:p w14:paraId="39670093">
      <w:pPr>
        <w:rPr>
          <w:rFonts w:hint="default" w:ascii="Times New Roman" w:hAnsi="Times New Roman" w:cs="Times New Roman"/>
          <w:lang w:val="en-US" w:eastAsia="zh-CN"/>
        </w:rPr>
      </w:pPr>
      <w:r>
        <w:rPr>
          <w:rFonts w:hint="default" w:ascii="Times New Roman" w:hAnsi="Times New Roman" w:cs="Times New Roman"/>
          <w:lang w:val="en-US" w:eastAsia="zh-CN"/>
        </w:rPr>
        <w:t>Step 3: Write the Theoretical Storyline</w:t>
      </w:r>
    </w:p>
    <w:p w14:paraId="33C2B6A8">
      <w:pPr>
        <w:rPr>
          <w:rFonts w:hint="default" w:ascii="Times New Roman" w:hAnsi="Times New Roman" w:cs="Times New Roman"/>
          <w:lang w:val="en-US" w:eastAsia="zh-CN"/>
        </w:rPr>
      </w:pPr>
      <w:r>
        <w:rPr>
          <w:rFonts w:hint="default" w:ascii="Times New Roman" w:hAnsi="Times New Roman" w:cs="Times New Roman"/>
          <w:lang w:val="en-US" w:eastAsia="zh-CN"/>
        </w:rPr>
        <w:t>Compose a coherent narrative telling the theoretical story of *how* "rest shame" develops. This story should use the core category as the main thread, organically integrating the various conditional factors identified in Step 2, and demonstrating their dynamic interplay.</w:t>
      </w:r>
    </w:p>
    <w:p w14:paraId="3504D457">
      <w:pPr>
        <w:rPr>
          <w:rFonts w:hint="default" w:ascii="Times New Roman" w:hAnsi="Times New Roman" w:cs="Times New Roman"/>
          <w:lang w:val="en-US" w:eastAsia="zh-CN"/>
        </w:rPr>
      </w:pPr>
    </w:p>
    <w:p w14:paraId="1189A738">
      <w:pPr>
        <w:rPr>
          <w:rFonts w:hint="default" w:ascii="Times New Roman" w:hAnsi="Times New Roman" w:cs="Times New Roman"/>
          <w:lang w:val="en-US" w:eastAsia="zh-CN"/>
        </w:rPr>
      </w:pPr>
      <w:r>
        <w:rPr>
          <w:rFonts w:hint="default" w:ascii="Times New Roman" w:hAnsi="Times New Roman" w:cs="Times New Roman"/>
          <w:lang w:val="en-US" w:eastAsia="zh-CN"/>
        </w:rPr>
        <w:t>Step 4: Theoretical Validation and Summary</w:t>
      </w:r>
    </w:p>
    <w:p w14:paraId="52A2135D">
      <w:pPr>
        <w:rPr>
          <w:rFonts w:hint="default" w:ascii="Times New Roman" w:hAnsi="Times New Roman" w:cs="Times New Roman"/>
          <w:lang w:val="en-US" w:eastAsia="zh-CN"/>
        </w:rPr>
      </w:pPr>
      <w:r>
        <w:rPr>
          <w:rFonts w:hint="default" w:ascii="Times New Roman" w:hAnsi="Times New Roman" w:cs="Times New Roman"/>
          <w:lang w:val="en-US" w:eastAsia="zh-CN"/>
        </w:rPr>
        <w:t>Verify that all important axial coding categories have been reasonably accounted for within the theoretical framework.</w:t>
      </w:r>
    </w:p>
    <w:p w14:paraId="64AA926B">
      <w:pPr>
        <w:rPr>
          <w:rFonts w:hint="default" w:ascii="Times New Roman" w:hAnsi="Times New Roman" w:cs="Times New Roman"/>
          <w:lang w:val="en-US" w:eastAsia="zh-CN"/>
        </w:rPr>
      </w:pPr>
      <w:r>
        <w:rPr>
          <w:rFonts w:hint="default" w:ascii="Times New Roman" w:hAnsi="Times New Roman" w:cs="Times New Roman"/>
          <w:lang w:val="en-US" w:eastAsia="zh-CN"/>
        </w:rPr>
        <w:t>Name the final constructed theory and summarize its core proposition.</w:t>
      </w:r>
    </w:p>
    <w:p w14:paraId="3F09715B">
      <w:pPr>
        <w:rPr>
          <w:rFonts w:hint="default" w:ascii="Times New Roman" w:hAnsi="Times New Roman" w:cs="Times New Roman"/>
          <w:lang w:val="en-US" w:eastAsia="zh-CN"/>
        </w:rPr>
      </w:pPr>
    </w:p>
    <w:p w14:paraId="018E3425">
      <w:pPr>
        <w:rPr>
          <w:rFonts w:hint="default" w:ascii="Times New Roman" w:hAnsi="Times New Roman" w:cs="Times New Roman"/>
          <w:lang w:val="en-US" w:eastAsia="zh-CN"/>
        </w:rPr>
      </w:pPr>
      <w:r>
        <w:rPr>
          <w:rFonts w:hint="default" w:ascii="Times New Roman" w:hAnsi="Times New Roman" w:cs="Times New Roman"/>
          <w:lang w:val="en-US" w:eastAsia="zh-CN"/>
        </w:rPr>
        <w:t>### Output Format</w:t>
      </w:r>
    </w:p>
    <w:p w14:paraId="66FD6060">
      <w:pPr>
        <w:rPr>
          <w:rFonts w:hint="default" w:ascii="Times New Roman" w:hAnsi="Times New Roman" w:cs="Times New Roman"/>
          <w:lang w:val="en-US" w:eastAsia="zh-CN"/>
        </w:rPr>
      </w:pPr>
      <w:r>
        <w:rPr>
          <w:rFonts w:hint="default" w:ascii="Times New Roman" w:hAnsi="Times New Roman" w:cs="Times New Roman"/>
          <w:lang w:val="en-US" w:eastAsia="zh-CN"/>
        </w:rPr>
        <w:t>Output the following four sections directly, without any intermediate reasoning:</w:t>
      </w:r>
    </w:p>
    <w:p w14:paraId="23F9F0E0">
      <w:pPr>
        <w:rPr>
          <w:rFonts w:hint="default" w:ascii="Times New Roman" w:hAnsi="Times New Roman" w:cs="Times New Roman"/>
          <w:lang w:val="en-US" w:eastAsia="zh-CN"/>
        </w:rPr>
      </w:pPr>
    </w:p>
    <w:p w14:paraId="1C51EA93">
      <w:pPr>
        <w:rPr>
          <w:rFonts w:hint="default" w:ascii="Times New Roman" w:hAnsi="Times New Roman" w:cs="Times New Roman"/>
          <w:lang w:val="en-US" w:eastAsia="zh-CN"/>
        </w:rPr>
      </w:pPr>
      <w:r>
        <w:rPr>
          <w:rFonts w:hint="default" w:ascii="Times New Roman" w:hAnsi="Times New Roman" w:cs="Times New Roman"/>
          <w:lang w:val="en-US" w:eastAsia="zh-CN"/>
        </w:rPr>
        <w:t>#### Part 1: Core Category</w:t>
      </w:r>
    </w:p>
    <w:p w14:paraId="3AD79379">
      <w:pPr>
        <w:rPr>
          <w:rFonts w:hint="default" w:ascii="Times New Roman" w:hAnsi="Times New Roman" w:cs="Times New Roman"/>
          <w:lang w:val="en-US" w:eastAsia="zh-CN"/>
        </w:rPr>
      </w:pPr>
      <w:r>
        <w:rPr>
          <w:rFonts w:hint="default" w:ascii="Times New Roman" w:hAnsi="Times New Roman" w:cs="Times New Roman"/>
          <w:lang w:val="en-US" w:eastAsia="zh-CN"/>
        </w:rPr>
        <w:t>Name:[Theoretical name of the core category]</w:t>
      </w:r>
    </w:p>
    <w:p w14:paraId="5A5EDC7C">
      <w:pPr>
        <w:rPr>
          <w:rFonts w:hint="default" w:ascii="Times New Roman" w:hAnsi="Times New Roman" w:cs="Times New Roman"/>
          <w:lang w:val="en-US" w:eastAsia="zh-CN"/>
        </w:rPr>
      </w:pPr>
      <w:r>
        <w:rPr>
          <w:rFonts w:hint="default" w:ascii="Times New Roman" w:hAnsi="Times New Roman" w:cs="Times New Roman"/>
          <w:lang w:val="en-US" w:eastAsia="zh-CN"/>
        </w:rPr>
        <w:t>Definition and Explanation:[Elaborate its theoretical meaning and justify why and how it serves as the core category]</w:t>
      </w:r>
    </w:p>
    <w:p w14:paraId="471AF3CC">
      <w:pPr>
        <w:rPr>
          <w:rFonts w:hint="default" w:ascii="Times New Roman" w:hAnsi="Times New Roman" w:cs="Times New Roman"/>
          <w:lang w:val="en-US" w:eastAsia="zh-CN"/>
        </w:rPr>
      </w:pPr>
    </w:p>
    <w:p w14:paraId="09692A47">
      <w:pPr>
        <w:rPr>
          <w:rFonts w:hint="default" w:ascii="Times New Roman" w:hAnsi="Times New Roman" w:cs="Times New Roman"/>
          <w:lang w:val="en-US" w:eastAsia="zh-CN"/>
        </w:rPr>
      </w:pPr>
      <w:r>
        <w:rPr>
          <w:rFonts w:hint="default" w:ascii="Times New Roman" w:hAnsi="Times New Roman" w:cs="Times New Roman"/>
          <w:lang w:val="en-US" w:eastAsia="zh-CN"/>
        </w:rPr>
        <w:t>#### Part 2: Theoretical Framework of Rest Shame Causation</w:t>
      </w:r>
    </w:p>
    <w:p w14:paraId="7A9ECB1E">
      <w:pPr>
        <w:rPr>
          <w:rFonts w:hint="default" w:ascii="Times New Roman" w:hAnsi="Times New Roman" w:cs="Times New Roman"/>
          <w:lang w:val="en-US" w:eastAsia="zh-CN"/>
        </w:rPr>
      </w:pPr>
      <w:r>
        <w:rPr>
          <w:rFonts w:hint="default" w:ascii="Times New Roman" w:hAnsi="Times New Roman" w:cs="Times New Roman"/>
          <w:lang w:val="en-US" w:eastAsia="zh-CN"/>
        </w:rPr>
        <w:t>Causal Conditions: [List relevant categories and describe their mechanisms as driving factors]</w:t>
      </w:r>
    </w:p>
    <w:p w14:paraId="71E548C1">
      <w:pPr>
        <w:rPr>
          <w:rFonts w:hint="default" w:ascii="Times New Roman" w:hAnsi="Times New Roman" w:cs="Times New Roman"/>
          <w:lang w:val="en-US" w:eastAsia="zh-CN"/>
        </w:rPr>
      </w:pPr>
      <w:r>
        <w:rPr>
          <w:rFonts w:hint="default" w:ascii="Times New Roman" w:hAnsi="Times New Roman" w:cs="Times New Roman"/>
          <w:lang w:val="en-US" w:eastAsia="zh-CN"/>
        </w:rPr>
        <w:t>Context:[List relevant categories and describe their role as background environment]</w:t>
      </w:r>
    </w:p>
    <w:p w14:paraId="2D7613A1">
      <w:pPr>
        <w:rPr>
          <w:rFonts w:hint="default" w:ascii="Times New Roman" w:hAnsi="Times New Roman" w:cs="Times New Roman"/>
          <w:lang w:val="en-US" w:eastAsia="zh-CN"/>
        </w:rPr>
      </w:pPr>
      <w:r>
        <w:rPr>
          <w:rFonts w:hint="default" w:ascii="Times New Roman" w:hAnsi="Times New Roman" w:cs="Times New Roman"/>
          <w:lang w:val="en-US" w:eastAsia="zh-CN"/>
        </w:rPr>
        <w:t>Intervening Conditions: [List relevant categories and describe how they moderate the causal process]</w:t>
      </w:r>
    </w:p>
    <w:p w14:paraId="3999737C">
      <w:pPr>
        <w:rPr>
          <w:rFonts w:hint="default" w:ascii="Times New Roman" w:hAnsi="Times New Roman" w:cs="Times New Roman"/>
          <w:lang w:val="en-US" w:eastAsia="zh-CN"/>
        </w:rPr>
      </w:pPr>
    </w:p>
    <w:p w14:paraId="2A14947F">
      <w:pPr>
        <w:rPr>
          <w:rFonts w:hint="default" w:ascii="Times New Roman" w:hAnsi="Times New Roman" w:cs="Times New Roman"/>
          <w:lang w:val="en-US" w:eastAsia="zh-CN"/>
        </w:rPr>
      </w:pPr>
      <w:r>
        <w:rPr>
          <w:rFonts w:hint="default" w:ascii="Times New Roman" w:hAnsi="Times New Roman" w:cs="Times New Roman"/>
          <w:lang w:val="en-US" w:eastAsia="zh-CN"/>
        </w:rPr>
        <w:t>#### Part 3: Theoretical Storyline</w:t>
      </w:r>
    </w:p>
    <w:p w14:paraId="765445F2">
      <w:pPr>
        <w:rPr>
          <w:rFonts w:hint="default" w:ascii="Times New Roman" w:hAnsi="Times New Roman" w:cs="Times New Roman"/>
          <w:lang w:val="en-US" w:eastAsia="zh-CN"/>
        </w:rPr>
      </w:pPr>
      <w:r>
        <w:rPr>
          <w:rFonts w:hint="default" w:ascii="Times New Roman" w:hAnsi="Times New Roman" w:cs="Times New Roman"/>
          <w:lang w:val="en-US" w:eastAsia="zh-CN"/>
        </w:rPr>
        <w:t>[Write a coherent, logically clear theoretical narrative here, explaining the causal process of rest shame]</w:t>
      </w:r>
    </w:p>
    <w:p w14:paraId="509134EA">
      <w:pPr>
        <w:rPr>
          <w:rFonts w:hint="default" w:ascii="Times New Roman" w:hAnsi="Times New Roman" w:cs="Times New Roman"/>
          <w:lang w:val="en-US" w:eastAsia="zh-CN"/>
        </w:rPr>
      </w:pPr>
    </w:p>
    <w:p w14:paraId="5750CD25">
      <w:pPr>
        <w:rPr>
          <w:rFonts w:hint="default" w:ascii="Times New Roman" w:hAnsi="Times New Roman" w:cs="Times New Roman"/>
          <w:lang w:val="en-US" w:eastAsia="zh-CN"/>
        </w:rPr>
      </w:pPr>
      <w:r>
        <w:rPr>
          <w:rFonts w:hint="default" w:ascii="Times New Roman" w:hAnsi="Times New Roman" w:cs="Times New Roman"/>
          <w:lang w:val="en-US" w:eastAsia="zh-CN"/>
        </w:rPr>
        <w:t>#### Part 4: Theoretical Summary</w:t>
      </w:r>
    </w:p>
    <w:p w14:paraId="34A66854">
      <w:pPr>
        <w:rPr>
          <w:rFonts w:hint="default" w:ascii="Times New Roman" w:hAnsi="Times New Roman" w:cs="Times New Roman"/>
          <w:lang w:val="en-US" w:eastAsia="zh-CN"/>
        </w:rPr>
      </w:pPr>
      <w:r>
        <w:rPr>
          <w:rFonts w:hint="default" w:ascii="Times New Roman" w:hAnsi="Times New Roman" w:cs="Times New Roman"/>
          <w:lang w:val="en-US" w:eastAsia="zh-CN"/>
        </w:rPr>
        <w:t>Theory Name: [A name reflecting the core of the theory]</w:t>
      </w:r>
    </w:p>
    <w:p w14:paraId="4B94B391">
      <w:pPr>
        <w:rPr>
          <w:rFonts w:hint="default" w:ascii="Times New Roman" w:hAnsi="Times New Roman" w:cs="Times New Roman"/>
          <w:lang w:val="en-US" w:eastAsia="zh-CN"/>
        </w:rPr>
      </w:pPr>
      <w:r>
        <w:rPr>
          <w:rFonts w:hint="default" w:ascii="Times New Roman" w:hAnsi="Times New Roman" w:cs="Times New Roman"/>
          <w:lang w:val="en-US" w:eastAsia="zh-CN"/>
        </w:rPr>
        <w:t>Core Theoretical Proposition:[Summarize the core idea of the theory in one concise statement]</w:t>
      </w:r>
    </w:p>
    <w:p w14:paraId="1A6E5E18">
      <w:pPr>
        <w:rPr>
          <w:rFonts w:hint="default" w:ascii="Times New Roman" w:hAnsi="Times New Roman" w:cs="Times New Roman"/>
          <w:lang w:val="en-US" w:eastAsia="zh-CN"/>
        </w:rPr>
      </w:pPr>
      <w:r>
        <w:rPr>
          <w:rFonts w:hint="default" w:ascii="Times New Roman" w:hAnsi="Times New Roman" w:cs="Times New Roman"/>
          <w:lang w:val="en-US" w:eastAsia="zh-CN"/>
        </w:rPr>
        <w:t>Theoretical Contribution:[Briefly explain the value of this framework for understanding the causes of rest shame]</w:t>
      </w:r>
    </w:p>
    <w:p w14:paraId="176AB6E3">
      <w:pPr>
        <w:rPr>
          <w:rFonts w:hint="default" w:ascii="Times New Roman" w:hAnsi="Times New Roman" w:cs="Times New Roman"/>
          <w:lang w:val="en-US" w:eastAsia="zh-CN"/>
        </w:rPr>
      </w:pPr>
    </w:p>
    <w:p w14:paraId="3A3A144F">
      <w:pPr>
        <w:rPr>
          <w:rFonts w:hint="default" w:ascii="Times New Roman" w:hAnsi="Times New Roman" w:cs="Times New Roman"/>
          <w:lang w:val="en-US" w:eastAsia="zh-CN"/>
        </w:rPr>
      </w:pPr>
      <w:r>
        <w:rPr>
          <w:rFonts w:hint="default" w:ascii="Times New Roman" w:hAnsi="Times New Roman" w:cs="Times New Roman"/>
          <w:lang w:val="en-US" w:eastAsia="zh-CN"/>
        </w:rPr>
        <w:t>### Key Considerations</w:t>
      </w:r>
    </w:p>
    <w:p w14:paraId="2CDE46DB">
      <w:pPr>
        <w:rPr>
          <w:rFonts w:hint="default" w:ascii="Times New Roman" w:hAnsi="Times New Roman" w:cs="Times New Roman"/>
          <w:lang w:val="en-US" w:eastAsia="zh-CN"/>
        </w:rPr>
      </w:pPr>
      <w:r>
        <w:rPr>
          <w:rFonts w:hint="default" w:ascii="Times New Roman" w:hAnsi="Times New Roman" w:cs="Times New Roman"/>
          <w:lang w:val="en-US" w:eastAsia="zh-CN"/>
        </w:rPr>
        <w:t>1. Fixed Core Phenomenon:Remember the core phenomenon is "rest shame." The core category is the theoretical concept emerging from the data that is used to explain it.</w:t>
      </w:r>
    </w:p>
    <w:p w14:paraId="74AD582E">
      <w:pPr>
        <w:rPr>
          <w:rFonts w:hint="default" w:ascii="Times New Roman" w:hAnsi="Times New Roman" w:cs="Times New Roman"/>
          <w:lang w:val="en-US" w:eastAsia="zh-CN"/>
        </w:rPr>
      </w:pPr>
      <w:r>
        <w:rPr>
          <w:rFonts w:hint="default" w:ascii="Times New Roman" w:hAnsi="Times New Roman" w:cs="Times New Roman"/>
          <w:lang w:val="en-US" w:eastAsia="zh-CN"/>
        </w:rPr>
        <w:t>2.Focus on Causation:The analytical focus is on why and how "rest shame" arises. Avoid forcing the identification and description of "action strategies" and "consequences."</w:t>
      </w:r>
    </w:p>
    <w:p w14:paraId="4833D3D9">
      <w:pPr>
        <w:rPr>
          <w:rFonts w:hint="default" w:ascii="Times New Roman" w:hAnsi="Times New Roman" w:cs="Times New Roman"/>
          <w:lang w:val="en-US" w:eastAsia="zh-CN"/>
        </w:rPr>
      </w:pPr>
      <w:r>
        <w:rPr>
          <w:rFonts w:hint="default" w:ascii="Times New Roman" w:hAnsi="Times New Roman" w:cs="Times New Roman"/>
          <w:lang w:val="en-US" w:eastAsia="zh-CN"/>
        </w:rPr>
        <w:t>3.Selection, Not Creation:The core category must be selected from the existing axial coding results based on the criteria, not created anew.</w:t>
      </w:r>
    </w:p>
    <w:p w14:paraId="36D9D1AB">
      <w:pPr>
        <w:rPr>
          <w:rFonts w:hint="default" w:ascii="Times New Roman" w:hAnsi="Times New Roman" w:cs="Times New Roman"/>
          <w:lang w:val="en-US" w:eastAsia="zh-CN"/>
        </w:rPr>
      </w:pPr>
      <w:r>
        <w:rPr>
          <w:rFonts w:hint="default" w:ascii="Times New Roman" w:hAnsi="Times New Roman" w:cs="Times New Roman"/>
          <w:lang w:val="en-US" w:eastAsia="zh-CN"/>
        </w:rPr>
        <w:t>4.Relationship-Oriented:Ensure clear descriptions of the mechanisms of action between categories, rather than merely listing them.</w:t>
      </w:r>
    </w:p>
    <w:p w14:paraId="7B3A7171">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00E8198">
      <w:pPr>
        <w:rPr>
          <w:rFonts w:hint="default" w:ascii="Times New Roman" w:hAnsi="Times New Roman" w:cs="Times New Roman"/>
          <w:lang w:val="en-US" w:eastAsia="zh-CN"/>
        </w:rPr>
      </w:pPr>
    </w:p>
    <w:p w14:paraId="29CF1B5E">
      <w:pPr>
        <w:outlineLvl w:val="0"/>
        <w:rPr>
          <w:rFonts w:hint="default" w:ascii="Times New Roman" w:hAnsi="Times New Roman" w:cs="Times New Roman"/>
          <w:b w:val="0"/>
          <w:bCs w:val="0"/>
          <w:lang w:val="en-US" w:eastAsia="zh-CN"/>
        </w:rPr>
      </w:pPr>
      <w:bookmarkStart w:id="5" w:name="_Toc24450"/>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 xml:space="preserve">6 </w:t>
      </w:r>
      <w:r>
        <w:rPr>
          <w:rFonts w:hint="eastAsia" w:ascii="Times New Roman" w:hAnsi="Times New Roman" w:cs="Times New Roman"/>
          <w:b w:val="0"/>
          <w:bCs w:val="0"/>
          <w:lang w:val="en-US" w:eastAsia="zh-CN"/>
        </w:rPr>
        <w:t>7-dimensional theoretical quality evaluation system and its meaning</w:t>
      </w:r>
      <w:bookmarkEnd w:id="5"/>
    </w:p>
    <w:p w14:paraId="6284350F">
      <w:pPr>
        <w:rPr>
          <w:rFonts w:hint="default" w:ascii="Times New Roman" w:hAnsi="Times New Roman" w:cs="Times New Roman"/>
          <w:lang w:val="en-US" w:eastAsia="zh-CN"/>
        </w:rPr>
      </w:pPr>
    </w:p>
    <w:p w14:paraId="715F7E8D">
      <w:pPr>
        <w:rPr>
          <w:rFonts w:hint="default" w:ascii="Times New Roman" w:hAnsi="Times New Roman" w:cs="Times New Roman"/>
          <w:lang w:val="en-US" w:eastAsia="zh-CN"/>
        </w:rPr>
      </w:pPr>
      <w:r>
        <w:rPr>
          <w:rFonts w:hint="default" w:ascii="Times New Roman" w:hAnsi="Times New Roman" w:cs="Times New Roman"/>
          <w:b/>
          <w:bCs/>
          <w:lang w:val="en-US" w:eastAsia="zh-CN"/>
        </w:rPr>
        <w:t>Logical Coherence</w:t>
      </w:r>
      <w:r>
        <w:rPr>
          <w:rFonts w:hint="default" w:ascii="Times New Roman" w:hAnsi="Times New Roman" w:cs="Times New Roman"/>
          <w:lang w:val="en-US" w:eastAsia="zh-CN"/>
        </w:rPr>
        <w:t>: Is the argumentation process of the theory clear and logically rigorous? Are the connections between different parts of the argument natural and well-structured?</w:t>
      </w:r>
    </w:p>
    <w:p w14:paraId="61457886">
      <w:pPr>
        <w:rPr>
          <w:rFonts w:hint="default" w:ascii="Times New Roman" w:hAnsi="Times New Roman" w:cs="Times New Roman"/>
          <w:lang w:val="en-US" w:eastAsia="zh-CN"/>
        </w:rPr>
      </w:pPr>
      <w:r>
        <w:rPr>
          <w:rFonts w:hint="default" w:ascii="Times New Roman" w:hAnsi="Times New Roman" w:cs="Times New Roman"/>
          <w:b/>
          <w:bCs/>
          <w:lang w:val="en-US" w:eastAsia="zh-CN"/>
        </w:rPr>
        <w:t>Explanatory Depth</w:t>
      </w:r>
      <w:r>
        <w:rPr>
          <w:rFonts w:hint="default" w:ascii="Times New Roman" w:hAnsi="Times New Roman" w:cs="Times New Roman"/>
          <w:lang w:val="en-US" w:eastAsia="zh-CN"/>
        </w:rPr>
        <w:t>: Does the theory delve into the root causes of the phenomenon, rather than merely describing surface-level observations?</w:t>
      </w:r>
    </w:p>
    <w:p w14:paraId="206A3337">
      <w:pPr>
        <w:rPr>
          <w:rFonts w:hint="default" w:ascii="Times New Roman" w:hAnsi="Times New Roman" w:cs="Times New Roman"/>
          <w:lang w:val="en-US" w:eastAsia="zh-CN"/>
        </w:rPr>
      </w:pPr>
      <w:r>
        <w:rPr>
          <w:rFonts w:hint="default" w:ascii="Times New Roman" w:hAnsi="Times New Roman" w:cs="Times New Roman"/>
          <w:b/>
          <w:bCs/>
          <w:lang w:val="en-US" w:eastAsia="zh-CN"/>
        </w:rPr>
        <w:t>Comprehensiveness</w:t>
      </w:r>
      <w:r>
        <w:rPr>
          <w:rFonts w:hint="default" w:ascii="Times New Roman" w:hAnsi="Times New Roman" w:cs="Times New Roman"/>
          <w:lang w:val="en-US" w:eastAsia="zh-CN"/>
        </w:rPr>
        <w:t>: Does the theory cover a wide range of important factors that could potentially contribute to "rest intolerance"?</w:t>
      </w:r>
    </w:p>
    <w:p w14:paraId="14788552">
      <w:pPr>
        <w:rPr>
          <w:rFonts w:hint="default" w:ascii="Times New Roman" w:hAnsi="Times New Roman" w:cs="Times New Roman"/>
          <w:lang w:val="en-US" w:eastAsia="zh-CN"/>
        </w:rPr>
      </w:pPr>
      <w:r>
        <w:rPr>
          <w:rFonts w:hint="default" w:ascii="Times New Roman" w:hAnsi="Times New Roman" w:cs="Times New Roman"/>
          <w:b/>
          <w:bCs/>
          <w:lang w:val="en-US" w:eastAsia="zh-CN"/>
        </w:rPr>
        <w:t>Persuasi</w:t>
      </w:r>
      <w:r>
        <w:rPr>
          <w:rFonts w:hint="eastAsia" w:ascii="Times New Roman" w:hAnsi="Times New Roman" w:cs="Times New Roman"/>
          <w:b/>
          <w:bCs/>
          <w:lang w:val="en-US" w:eastAsia="zh-CN"/>
        </w:rPr>
        <w:t>on</w:t>
      </w:r>
      <w:r>
        <w:rPr>
          <w:rFonts w:hint="default" w:ascii="Times New Roman" w:hAnsi="Times New Roman" w:cs="Times New Roman"/>
          <w:lang w:val="en-US" w:eastAsia="zh-CN"/>
        </w:rPr>
        <w:t>: Overall, does the theory strike you as credible and convincing?</w:t>
      </w:r>
    </w:p>
    <w:p w14:paraId="08352B1C">
      <w:pPr>
        <w:rPr>
          <w:rFonts w:hint="default" w:ascii="Times New Roman" w:hAnsi="Times New Roman" w:cs="Times New Roman"/>
          <w:lang w:val="en-US" w:eastAsia="zh-CN"/>
        </w:rPr>
      </w:pPr>
      <w:r>
        <w:rPr>
          <w:rFonts w:hint="default" w:ascii="Times New Roman" w:hAnsi="Times New Roman" w:cs="Times New Roman"/>
          <w:b/>
          <w:bCs/>
          <w:lang w:val="en-US" w:eastAsia="zh-CN"/>
        </w:rPr>
        <w:t>Alignment with Real-</w:t>
      </w:r>
      <w:r>
        <w:rPr>
          <w:rFonts w:hint="eastAsia" w:ascii="Times New Roman" w:hAnsi="Times New Roman" w:cs="Times New Roman"/>
          <w:b/>
          <w:bCs/>
          <w:lang w:val="en-US" w:eastAsia="zh-CN"/>
        </w:rPr>
        <w:t>Life</w:t>
      </w:r>
      <w:r>
        <w:rPr>
          <w:rFonts w:hint="default" w:ascii="Times New Roman" w:hAnsi="Times New Roman" w:cs="Times New Roman"/>
          <w:b/>
          <w:bCs/>
          <w:lang w:val="en-US" w:eastAsia="zh-CN"/>
        </w:rPr>
        <w:t xml:space="preserve"> Experience</w:t>
      </w:r>
      <w:r>
        <w:rPr>
          <w:rFonts w:hint="default" w:ascii="Times New Roman" w:hAnsi="Times New Roman" w:cs="Times New Roman"/>
          <w:lang w:val="en-US" w:eastAsia="zh-CN"/>
        </w:rPr>
        <w:t>: Do the theory's descriptions align with the reality you have observed or personally experienced?</w:t>
      </w:r>
    </w:p>
    <w:p w14:paraId="376B5596">
      <w:pPr>
        <w:rPr>
          <w:rFonts w:hint="default" w:ascii="Times New Roman" w:hAnsi="Times New Roman" w:cs="Times New Roman"/>
          <w:lang w:val="en-US" w:eastAsia="zh-CN"/>
        </w:rPr>
      </w:pPr>
      <w:r>
        <w:rPr>
          <w:rFonts w:hint="default" w:ascii="Times New Roman" w:hAnsi="Times New Roman" w:cs="Times New Roman"/>
          <w:b/>
          <w:bCs/>
          <w:lang w:val="en-US" w:eastAsia="zh-CN"/>
        </w:rPr>
        <w:t>Conceptual Clarity</w:t>
      </w:r>
      <w:r>
        <w:rPr>
          <w:rFonts w:hint="default" w:ascii="Times New Roman" w:hAnsi="Times New Roman" w:cs="Times New Roman"/>
          <w:lang w:val="en-US" w:eastAsia="zh-CN"/>
        </w:rPr>
        <w:t>: Are the key concepts used in the theory (e.g., "achievement-oriented self-worth," "internalization of performative values") clearly defined and explained?</w:t>
      </w:r>
    </w:p>
    <w:p w14:paraId="7E083993">
      <w:pPr>
        <w:rPr>
          <w:rFonts w:hint="default" w:ascii="Times New Roman" w:hAnsi="Times New Roman" w:cs="Times New Roman"/>
          <w:lang w:val="en-US" w:eastAsia="zh-CN"/>
        </w:rPr>
      </w:pPr>
      <w:r>
        <w:rPr>
          <w:rFonts w:hint="default" w:ascii="Times New Roman" w:hAnsi="Times New Roman" w:cs="Times New Roman"/>
          <w:b/>
          <w:bCs/>
          <w:lang w:val="en-US" w:eastAsia="zh-CN"/>
        </w:rPr>
        <w:t>Inspirational Value</w:t>
      </w:r>
      <w:r>
        <w:rPr>
          <w:rFonts w:hint="eastAsia" w:ascii="Times New Roman" w:hAnsi="Times New Roman" w:cs="Times New Roman"/>
          <w:b/>
          <w:bCs/>
          <w:lang w:val="en-US" w:eastAsia="zh-CN"/>
        </w:rPr>
        <w:t>(heuristic)</w:t>
      </w:r>
      <w:r>
        <w:rPr>
          <w:rFonts w:hint="default" w:ascii="Times New Roman" w:hAnsi="Times New Roman" w:cs="Times New Roman"/>
          <w:lang w:val="en-US" w:eastAsia="zh-CN"/>
        </w:rPr>
        <w:t>: Does the theory provide you with new perspectives or profound insights for understanding "rest intolerance"?</w:t>
      </w:r>
    </w:p>
    <w:p w14:paraId="1239B3CA">
      <w:pPr>
        <w:rPr>
          <w:rFonts w:hint="default" w:ascii="Times New Roman" w:hAnsi="Times New Roman" w:cs="Times New Roman"/>
          <w:lang w:val="en-US" w:eastAsia="zh-CN"/>
        </w:rPr>
      </w:pPr>
    </w:p>
    <w:p w14:paraId="735CD1E7">
      <w:pPr>
        <w:rPr>
          <w:rFonts w:hint="default" w:ascii="Times New Roman" w:hAnsi="Times New Roman" w:cs="Times New Roman"/>
          <w:lang w:val="en-US" w:eastAsia="zh-CN"/>
        </w:rPr>
      </w:pPr>
    </w:p>
    <w:p w14:paraId="2456EA8D">
      <w:pPr>
        <w:outlineLvl w:val="0"/>
        <w:rPr>
          <w:rFonts w:hint="default" w:ascii="Times New Roman" w:hAnsi="Times New Roman" w:cs="Times New Roman"/>
          <w:lang w:val="en-US" w:eastAsia="zh-CN"/>
        </w:rPr>
      </w:pPr>
      <w:bookmarkStart w:id="6" w:name="_Toc8276"/>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 xml:space="preserve">7 </w:t>
      </w:r>
      <w:r>
        <w:rPr>
          <w:rFonts w:hint="eastAsia" w:ascii="Times New Roman" w:hAnsi="Times New Roman" w:cs="Times New Roman"/>
          <w:lang w:val="en-US" w:eastAsia="zh-CN"/>
        </w:rPr>
        <w:t>Parameter testing results of constructing structural equation model based on theoretical model provided by llms</w:t>
      </w:r>
      <w:bookmarkEnd w:id="6"/>
    </w:p>
    <w:p w14:paraId="6076980E">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A key distinction between parametric and non-parametric tests lies in the number of significant moderating effects identified: the non-parametric test revealed only one significant moderating effect, whereas the parametric test indicated three. To ensure the reliability of the findings, we primarily report the results of the non-parametric tests.</w:t>
      </w:r>
    </w:p>
    <w:p w14:paraId="0807B98B">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To examine whether the performance internalization-driven model of rest shame—generated by the large language model through qualitative analysis—can guide quantitative research, and to further validate the theoretical model, we developed four items for each category derived from the axial coding to measure the corresponding constructs. We then collected a new sample to construct a structural equation model to test the theory. The results, as shown in Figure 5, indicate that the model fits the data well (CFI = 0.98, NFI = 0.97, GFI = 0.97, RFI = 0.93, TLI = 0.95, RMSEA = 0.074, SRMR = 0.0997).</w:t>
      </w:r>
    </w:p>
    <w:p w14:paraId="326FA1B3">
      <w:r>
        <w:drawing>
          <wp:inline distT="0" distB="0" distL="114300" distR="114300">
            <wp:extent cx="5271135" cy="2699385"/>
            <wp:effectExtent l="0" t="0" r="5715"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5271135" cy="2699385"/>
                    </a:xfrm>
                    <a:prstGeom prst="rect">
                      <a:avLst/>
                    </a:prstGeom>
                    <a:noFill/>
                    <a:ln>
                      <a:noFill/>
                    </a:ln>
                  </pic:spPr>
                </pic:pic>
              </a:graphicData>
            </a:graphic>
          </wp:inline>
        </w:drawing>
      </w:r>
    </w:p>
    <w:p w14:paraId="1BC2A1E5">
      <w:pPr>
        <w:jc w:val="center"/>
        <w:rPr>
          <w:rFonts w:hint="eastAsia" w:ascii="Times New Roman" w:hAnsi="Times New Roman" w:cs="Times New Roman"/>
          <w:lang w:val="en-US" w:eastAsia="zh-CN"/>
        </w:rPr>
      </w:pPr>
      <w:r>
        <w:rPr>
          <w:rFonts w:hint="eastAsia" w:ascii="Times New Roman" w:hAnsi="Times New Roman" w:cs="Times New Roman"/>
          <w:lang w:val="en-US" w:eastAsia="zh-CN"/>
        </w:rPr>
        <w:t xml:space="preserve">Supplementary Figure 1 </w:t>
      </w:r>
      <w:bookmarkStart w:id="8" w:name="_GoBack"/>
      <w:r>
        <w:rPr>
          <w:rFonts w:hint="eastAsia" w:ascii="Times New Roman" w:hAnsi="Times New Roman" w:cs="Times New Roman"/>
          <w:lang w:val="en-US" w:eastAsia="zh-CN"/>
        </w:rPr>
        <w:t>Path analysis diagram corresponding to parameter test</w:t>
      </w:r>
      <w:bookmarkEnd w:id="8"/>
    </w:p>
    <w:p w14:paraId="32F1D4B7">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By comparing the theoretical model diagram generated by the large language model with the final model diagram, we found that the majority of the predicted paths in the LLM-generated theory were supported by the data. Only two paths were not statistically significant: the predictive effect of deficits in self-perception and emotional regulation on rest intolerance was not significant (β = 0.02, t = 0.285, p = 0.775), and the interaction effect between deficits in self-perception and emotional regulation and task and time management pressure on rest intolerance was also not significant (β = 0.001, t = 0.013, p = 0.922).</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We further tested whether the mediation effects in the model diagram were significant. Using 5000 bootstrap samples for mediation analysis, the specific results presented in </w:t>
      </w:r>
      <w:r>
        <w:rPr>
          <w:rFonts w:hint="eastAsia" w:ascii="Times New Roman" w:hAnsi="Times New Roman" w:cs="Times New Roman"/>
          <w:lang w:val="en-US" w:eastAsia="zh-CN"/>
        </w:rPr>
        <w:t>Supplementary Table S2</w:t>
      </w:r>
      <w:r>
        <w:rPr>
          <w:rFonts w:hint="default" w:ascii="Times New Roman" w:hAnsi="Times New Roman" w:cs="Times New Roman"/>
          <w:lang w:val="en-US" w:eastAsia="zh-CN"/>
        </w:rPr>
        <w:t xml:space="preserve"> show that all mediation effects in the diagram were significant (p &lt; 0.01).</w:t>
      </w:r>
    </w:p>
    <w:p w14:paraId="1CAAF522">
      <w:pPr>
        <w:jc w:val="center"/>
        <w:rPr>
          <w:rFonts w:hint="default" w:ascii="Times New Roman" w:hAnsi="Times New Roman" w:cs="Times New Roman"/>
          <w:lang w:val="en-US" w:eastAsia="zh-CN"/>
        </w:rPr>
      </w:pPr>
      <w:r>
        <w:rPr>
          <w:rFonts w:hint="eastAsia" w:ascii="Times New Roman" w:hAnsi="Times New Roman" w:cs="Times New Roman"/>
          <w:lang w:val="en-US" w:eastAsia="zh-CN"/>
        </w:rPr>
        <w:t>Supplementary Table S2 Mediation Analysis of Indirect Paths in Models</w:t>
      </w:r>
    </w:p>
    <w:tbl>
      <w:tblPr>
        <w:tblStyle w:val="7"/>
        <w:tblW w:w="77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70"/>
        <w:gridCol w:w="1080"/>
        <w:gridCol w:w="1080"/>
        <w:gridCol w:w="1080"/>
      </w:tblGrid>
      <w:tr w14:paraId="2E4E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4470" w:type="dxa"/>
            <w:vMerge w:val="restart"/>
            <w:tcBorders>
              <w:top w:val="single" w:color="auto" w:sz="12" w:space="0"/>
              <w:left w:val="nil"/>
              <w:bottom w:val="nil"/>
              <w:right w:val="nil"/>
            </w:tcBorders>
            <w:shd w:val="clear" w:color="auto" w:fill="auto"/>
            <w:noWrap/>
            <w:vAlign w:val="center"/>
          </w:tcPr>
          <w:p w14:paraId="76EC27A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Path</w:t>
            </w:r>
          </w:p>
        </w:tc>
        <w:tc>
          <w:tcPr>
            <w:tcW w:w="1080" w:type="dxa"/>
            <w:vMerge w:val="restart"/>
            <w:tcBorders>
              <w:top w:val="single" w:color="auto" w:sz="12" w:space="0"/>
              <w:left w:val="nil"/>
              <w:bottom w:val="nil"/>
              <w:right w:val="nil"/>
            </w:tcBorders>
            <w:shd w:val="clear" w:color="auto" w:fill="auto"/>
            <w:noWrap/>
            <w:vAlign w:val="center"/>
          </w:tcPr>
          <w:p w14:paraId="407A0B9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E</w:t>
            </w:r>
            <w:r>
              <w:rPr>
                <w:rFonts w:hint="default" w:ascii="Times New Roman" w:hAnsi="Times New Roman" w:eastAsia="宋体" w:cs="Times New Roman"/>
                <w:i w:val="0"/>
                <w:iCs w:val="0"/>
                <w:color w:val="000000"/>
                <w:kern w:val="0"/>
                <w:sz w:val="21"/>
                <w:szCs w:val="21"/>
                <w:u w:val="none"/>
                <w:lang w:val="en-US" w:eastAsia="zh-CN" w:bidi="ar"/>
              </w:rPr>
              <w:t>stimate</w:t>
            </w:r>
          </w:p>
        </w:tc>
        <w:tc>
          <w:tcPr>
            <w:tcW w:w="2160" w:type="dxa"/>
            <w:gridSpan w:val="2"/>
            <w:tcBorders>
              <w:top w:val="single" w:color="auto" w:sz="12" w:space="0"/>
              <w:left w:val="nil"/>
              <w:bottom w:val="nil"/>
              <w:right w:val="nil"/>
            </w:tcBorders>
            <w:shd w:val="clear" w:color="auto" w:fill="auto"/>
            <w:noWrap/>
            <w:vAlign w:val="center"/>
          </w:tcPr>
          <w:p w14:paraId="010C293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95% CI</w:t>
            </w:r>
          </w:p>
        </w:tc>
      </w:tr>
      <w:tr w14:paraId="7AE4E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4470" w:type="dxa"/>
            <w:vMerge w:val="continue"/>
            <w:tcBorders>
              <w:top w:val="nil"/>
              <w:left w:val="nil"/>
              <w:bottom w:val="single" w:color="auto" w:sz="8" w:space="0"/>
              <w:right w:val="nil"/>
            </w:tcBorders>
            <w:shd w:val="clear" w:color="auto" w:fill="auto"/>
            <w:noWrap/>
            <w:vAlign w:val="center"/>
          </w:tcPr>
          <w:p w14:paraId="5830BCAE">
            <w:pPr>
              <w:jc w:val="center"/>
              <w:rPr>
                <w:rFonts w:hint="default" w:ascii="Times New Roman" w:hAnsi="Times New Roman" w:eastAsia="宋体" w:cs="Times New Roman"/>
                <w:i w:val="0"/>
                <w:iCs w:val="0"/>
                <w:color w:val="000000"/>
                <w:sz w:val="21"/>
                <w:szCs w:val="21"/>
                <w:u w:val="none"/>
              </w:rPr>
            </w:pPr>
          </w:p>
        </w:tc>
        <w:tc>
          <w:tcPr>
            <w:tcW w:w="1080" w:type="dxa"/>
            <w:vMerge w:val="continue"/>
            <w:tcBorders>
              <w:top w:val="nil"/>
              <w:left w:val="nil"/>
              <w:bottom w:val="single" w:color="auto" w:sz="8" w:space="0"/>
              <w:right w:val="nil"/>
            </w:tcBorders>
            <w:shd w:val="clear" w:color="auto" w:fill="auto"/>
            <w:noWrap/>
            <w:vAlign w:val="center"/>
          </w:tcPr>
          <w:p w14:paraId="35C1ACB4">
            <w:pPr>
              <w:jc w:val="center"/>
              <w:rPr>
                <w:rFonts w:hint="default" w:ascii="Times New Roman" w:hAnsi="Times New Roman" w:eastAsia="宋体" w:cs="Times New Roman"/>
                <w:i w:val="0"/>
                <w:iCs w:val="0"/>
                <w:color w:val="000000"/>
                <w:sz w:val="21"/>
                <w:szCs w:val="21"/>
                <w:u w:val="none"/>
              </w:rPr>
            </w:pPr>
          </w:p>
        </w:tc>
        <w:tc>
          <w:tcPr>
            <w:tcW w:w="0" w:type="auto"/>
            <w:tcBorders>
              <w:top w:val="nil"/>
              <w:left w:val="nil"/>
              <w:bottom w:val="single" w:color="auto" w:sz="8" w:space="0"/>
              <w:right w:val="nil"/>
            </w:tcBorders>
            <w:shd w:val="clear" w:color="auto" w:fill="auto"/>
            <w:noWrap/>
            <w:vAlign w:val="center"/>
          </w:tcPr>
          <w:p w14:paraId="038406D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lower</w:t>
            </w:r>
          </w:p>
        </w:tc>
        <w:tc>
          <w:tcPr>
            <w:tcW w:w="0" w:type="auto"/>
            <w:tcBorders>
              <w:top w:val="nil"/>
              <w:left w:val="nil"/>
              <w:bottom w:val="single" w:color="auto" w:sz="8" w:space="0"/>
              <w:right w:val="nil"/>
            </w:tcBorders>
            <w:shd w:val="clear" w:color="auto" w:fill="auto"/>
            <w:noWrap/>
            <w:vAlign w:val="center"/>
          </w:tcPr>
          <w:p w14:paraId="240EA0A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upper</w:t>
            </w:r>
          </w:p>
        </w:tc>
      </w:tr>
      <w:tr w14:paraId="0DC9F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single" w:color="auto" w:sz="8" w:space="0"/>
              <w:left w:val="nil"/>
              <w:bottom w:val="nil"/>
              <w:right w:val="nil"/>
            </w:tcBorders>
            <w:shd w:val="clear" w:color="auto" w:fill="auto"/>
            <w:noWrap/>
            <w:vAlign w:val="center"/>
          </w:tcPr>
          <w:p w14:paraId="3232AFA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w:t>
            </w:r>
            <w:r>
              <w:rPr>
                <w:rStyle w:val="11"/>
                <w:rFonts w:hint="default" w:ascii="Times New Roman" w:hAnsi="Times New Roman" w:eastAsia="宋体" w:cs="Times New Roman"/>
                <w:sz w:val="21"/>
                <w:szCs w:val="21"/>
                <w:lang w:val="en-US" w:eastAsia="zh-CN" w:bidi="ar"/>
              </w:rPr>
              <w:t>→</w:t>
            </w:r>
            <w:r>
              <w:rPr>
                <w:rStyle w:val="12"/>
                <w:rFonts w:hint="default" w:ascii="Times New Roman" w:hAnsi="Times New Roman" w:eastAsia="宋体" w:cs="Times New Roman"/>
                <w:sz w:val="21"/>
                <w:szCs w:val="21"/>
                <w:lang w:val="en-US" w:eastAsia="zh-CN" w:bidi="ar"/>
              </w:rPr>
              <w:t>IPV→DEEV→RIS</w:t>
            </w:r>
          </w:p>
        </w:tc>
        <w:tc>
          <w:tcPr>
            <w:tcW w:w="0" w:type="auto"/>
            <w:tcBorders>
              <w:top w:val="single" w:color="auto" w:sz="8" w:space="0"/>
              <w:left w:val="nil"/>
              <w:bottom w:val="nil"/>
              <w:right w:val="nil"/>
            </w:tcBorders>
            <w:shd w:val="clear" w:color="auto" w:fill="auto"/>
            <w:noWrap/>
            <w:vAlign w:val="center"/>
          </w:tcPr>
          <w:p w14:paraId="5B128B1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0.206</w:t>
            </w:r>
          </w:p>
        </w:tc>
        <w:tc>
          <w:tcPr>
            <w:tcW w:w="0" w:type="auto"/>
            <w:tcBorders>
              <w:top w:val="single" w:color="auto" w:sz="8" w:space="0"/>
              <w:left w:val="nil"/>
              <w:bottom w:val="nil"/>
              <w:right w:val="nil"/>
            </w:tcBorders>
            <w:shd w:val="clear" w:color="auto" w:fill="auto"/>
            <w:noWrap/>
            <w:vAlign w:val="center"/>
          </w:tcPr>
          <w:p w14:paraId="7AB58DF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0.134</w:t>
            </w:r>
          </w:p>
        </w:tc>
        <w:tc>
          <w:tcPr>
            <w:tcW w:w="0" w:type="auto"/>
            <w:tcBorders>
              <w:top w:val="single" w:color="auto" w:sz="8" w:space="0"/>
              <w:left w:val="nil"/>
              <w:bottom w:val="nil"/>
              <w:right w:val="nil"/>
            </w:tcBorders>
            <w:shd w:val="clear" w:color="auto" w:fill="auto"/>
            <w:noWrap/>
            <w:vAlign w:val="center"/>
          </w:tcPr>
          <w:p w14:paraId="0692450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0.284</w:t>
            </w:r>
          </w:p>
        </w:tc>
      </w:tr>
      <w:tr w14:paraId="4602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auto"/>
            <w:noWrap/>
            <w:vAlign w:val="center"/>
          </w:tcPr>
          <w:p w14:paraId="15993C9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IDCI→IPV→TTMP→RIS</w:t>
            </w:r>
          </w:p>
        </w:tc>
        <w:tc>
          <w:tcPr>
            <w:tcW w:w="0" w:type="auto"/>
            <w:tcBorders>
              <w:top w:val="nil"/>
              <w:left w:val="nil"/>
              <w:bottom w:val="nil"/>
              <w:right w:val="nil"/>
            </w:tcBorders>
            <w:shd w:val="clear" w:color="auto" w:fill="auto"/>
            <w:noWrap/>
            <w:vAlign w:val="center"/>
          </w:tcPr>
          <w:p w14:paraId="758C57F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0.114</w:t>
            </w:r>
          </w:p>
        </w:tc>
        <w:tc>
          <w:tcPr>
            <w:tcW w:w="0" w:type="auto"/>
            <w:tcBorders>
              <w:top w:val="nil"/>
              <w:left w:val="nil"/>
              <w:bottom w:val="nil"/>
              <w:right w:val="nil"/>
            </w:tcBorders>
            <w:shd w:val="clear" w:color="auto" w:fill="auto"/>
            <w:noWrap/>
            <w:vAlign w:val="center"/>
          </w:tcPr>
          <w:p w14:paraId="4C87445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0.043</w:t>
            </w:r>
          </w:p>
        </w:tc>
        <w:tc>
          <w:tcPr>
            <w:tcW w:w="0" w:type="auto"/>
            <w:tcBorders>
              <w:top w:val="nil"/>
              <w:left w:val="nil"/>
              <w:bottom w:val="nil"/>
              <w:right w:val="nil"/>
            </w:tcBorders>
            <w:shd w:val="clear" w:color="auto" w:fill="auto"/>
            <w:noWrap/>
            <w:vAlign w:val="center"/>
          </w:tcPr>
          <w:p w14:paraId="5FD54DB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0.195</w:t>
            </w:r>
          </w:p>
        </w:tc>
      </w:tr>
      <w:tr w14:paraId="09F4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auto"/>
            <w:noWrap/>
            <w:vAlign w:val="center"/>
          </w:tcPr>
          <w:p w14:paraId="6A1EBFC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IDCI→IPV→PCSC→RIS</w:t>
            </w:r>
          </w:p>
        </w:tc>
        <w:tc>
          <w:tcPr>
            <w:tcW w:w="0" w:type="auto"/>
            <w:tcBorders>
              <w:top w:val="nil"/>
              <w:left w:val="nil"/>
              <w:bottom w:val="nil"/>
              <w:right w:val="nil"/>
            </w:tcBorders>
            <w:shd w:val="clear" w:color="auto" w:fill="auto"/>
            <w:noWrap/>
            <w:vAlign w:val="center"/>
          </w:tcPr>
          <w:p w14:paraId="45C5380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0.255</w:t>
            </w:r>
          </w:p>
        </w:tc>
        <w:tc>
          <w:tcPr>
            <w:tcW w:w="0" w:type="auto"/>
            <w:tcBorders>
              <w:top w:val="nil"/>
              <w:left w:val="nil"/>
              <w:bottom w:val="nil"/>
              <w:right w:val="nil"/>
            </w:tcBorders>
            <w:shd w:val="clear" w:color="auto" w:fill="auto"/>
            <w:noWrap/>
            <w:vAlign w:val="center"/>
          </w:tcPr>
          <w:p w14:paraId="6701DAE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0.186</w:t>
            </w:r>
          </w:p>
        </w:tc>
        <w:tc>
          <w:tcPr>
            <w:tcW w:w="0" w:type="auto"/>
            <w:tcBorders>
              <w:top w:val="nil"/>
              <w:left w:val="nil"/>
              <w:bottom w:val="nil"/>
              <w:right w:val="nil"/>
            </w:tcBorders>
            <w:shd w:val="clear" w:color="auto" w:fill="auto"/>
            <w:noWrap/>
            <w:vAlign w:val="center"/>
          </w:tcPr>
          <w:p w14:paraId="66B0EF9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0.328</w:t>
            </w:r>
          </w:p>
        </w:tc>
      </w:tr>
      <w:tr w14:paraId="34FCC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auto"/>
            <w:noWrap/>
            <w:vAlign w:val="center"/>
          </w:tcPr>
          <w:p w14:paraId="0783EBE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IDCI→IPV→RIS</w:t>
            </w:r>
          </w:p>
        </w:tc>
        <w:tc>
          <w:tcPr>
            <w:tcW w:w="0" w:type="auto"/>
            <w:tcBorders>
              <w:top w:val="nil"/>
              <w:left w:val="nil"/>
              <w:bottom w:val="nil"/>
              <w:right w:val="nil"/>
            </w:tcBorders>
            <w:shd w:val="clear" w:color="auto" w:fill="auto"/>
            <w:noWrap/>
            <w:vAlign w:val="center"/>
          </w:tcPr>
          <w:p w14:paraId="54B50B1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0.205</w:t>
            </w:r>
          </w:p>
        </w:tc>
        <w:tc>
          <w:tcPr>
            <w:tcW w:w="0" w:type="auto"/>
            <w:tcBorders>
              <w:top w:val="nil"/>
              <w:left w:val="nil"/>
              <w:bottom w:val="nil"/>
              <w:right w:val="nil"/>
            </w:tcBorders>
            <w:shd w:val="clear" w:color="auto" w:fill="auto"/>
            <w:noWrap/>
            <w:vAlign w:val="center"/>
          </w:tcPr>
          <w:p w14:paraId="4BC7200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0.089</w:t>
            </w:r>
          </w:p>
        </w:tc>
        <w:tc>
          <w:tcPr>
            <w:tcW w:w="0" w:type="auto"/>
            <w:tcBorders>
              <w:top w:val="nil"/>
              <w:left w:val="nil"/>
              <w:bottom w:val="nil"/>
              <w:right w:val="nil"/>
            </w:tcBorders>
            <w:shd w:val="clear" w:color="auto" w:fill="auto"/>
            <w:noWrap/>
            <w:vAlign w:val="center"/>
          </w:tcPr>
          <w:p w14:paraId="145C37C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0.324</w:t>
            </w:r>
          </w:p>
        </w:tc>
      </w:tr>
      <w:tr w14:paraId="6C6F8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auto"/>
            <w:noWrap/>
            <w:vAlign w:val="center"/>
          </w:tcPr>
          <w:p w14:paraId="3761B4F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IDCI→DEEV→RIS</w:t>
            </w:r>
          </w:p>
        </w:tc>
        <w:tc>
          <w:tcPr>
            <w:tcW w:w="0" w:type="auto"/>
            <w:tcBorders>
              <w:top w:val="nil"/>
              <w:left w:val="nil"/>
              <w:bottom w:val="nil"/>
              <w:right w:val="nil"/>
            </w:tcBorders>
            <w:shd w:val="clear" w:color="auto" w:fill="auto"/>
            <w:noWrap/>
            <w:vAlign w:val="center"/>
          </w:tcPr>
          <w:p w14:paraId="560D170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0.187</w:t>
            </w:r>
          </w:p>
        </w:tc>
        <w:tc>
          <w:tcPr>
            <w:tcW w:w="0" w:type="auto"/>
            <w:tcBorders>
              <w:top w:val="nil"/>
              <w:left w:val="nil"/>
              <w:bottom w:val="nil"/>
              <w:right w:val="nil"/>
            </w:tcBorders>
            <w:shd w:val="clear" w:color="auto" w:fill="auto"/>
            <w:noWrap/>
            <w:vAlign w:val="center"/>
          </w:tcPr>
          <w:p w14:paraId="254D71D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0.098</w:t>
            </w:r>
          </w:p>
        </w:tc>
        <w:tc>
          <w:tcPr>
            <w:tcW w:w="0" w:type="auto"/>
            <w:tcBorders>
              <w:top w:val="nil"/>
              <w:left w:val="nil"/>
              <w:bottom w:val="nil"/>
              <w:right w:val="nil"/>
            </w:tcBorders>
            <w:shd w:val="clear" w:color="auto" w:fill="auto"/>
            <w:noWrap/>
            <w:vAlign w:val="center"/>
          </w:tcPr>
          <w:p w14:paraId="6536188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0.309</w:t>
            </w:r>
          </w:p>
        </w:tc>
      </w:tr>
      <w:tr w14:paraId="2D7A3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auto"/>
            <w:noWrap/>
            <w:vAlign w:val="center"/>
          </w:tcPr>
          <w:p w14:paraId="193A43F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IDCI→TTMP→RIS</w:t>
            </w:r>
          </w:p>
        </w:tc>
        <w:tc>
          <w:tcPr>
            <w:tcW w:w="0" w:type="auto"/>
            <w:tcBorders>
              <w:top w:val="nil"/>
              <w:left w:val="nil"/>
              <w:bottom w:val="nil"/>
              <w:right w:val="nil"/>
            </w:tcBorders>
            <w:shd w:val="clear" w:color="auto" w:fill="auto"/>
            <w:noWrap/>
            <w:vAlign w:val="center"/>
          </w:tcPr>
          <w:p w14:paraId="36C17EF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 xml:space="preserve">0.120 </w:t>
            </w:r>
          </w:p>
        </w:tc>
        <w:tc>
          <w:tcPr>
            <w:tcW w:w="0" w:type="auto"/>
            <w:tcBorders>
              <w:top w:val="nil"/>
              <w:left w:val="nil"/>
              <w:bottom w:val="nil"/>
              <w:right w:val="nil"/>
            </w:tcBorders>
            <w:shd w:val="clear" w:color="auto" w:fill="auto"/>
            <w:noWrap/>
            <w:vAlign w:val="center"/>
          </w:tcPr>
          <w:p w14:paraId="0EE7CFF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0.042</w:t>
            </w:r>
          </w:p>
        </w:tc>
        <w:tc>
          <w:tcPr>
            <w:tcW w:w="0" w:type="auto"/>
            <w:tcBorders>
              <w:top w:val="nil"/>
              <w:left w:val="nil"/>
              <w:bottom w:val="nil"/>
              <w:right w:val="nil"/>
            </w:tcBorders>
            <w:shd w:val="clear" w:color="auto" w:fill="auto"/>
            <w:noWrap/>
            <w:vAlign w:val="center"/>
          </w:tcPr>
          <w:p w14:paraId="2EF791A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0.228</w:t>
            </w:r>
          </w:p>
        </w:tc>
      </w:tr>
      <w:tr w14:paraId="52A4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single" w:color="auto" w:sz="12" w:space="0"/>
              <w:right w:val="nil"/>
            </w:tcBorders>
            <w:shd w:val="clear" w:color="auto" w:fill="auto"/>
            <w:noWrap/>
            <w:vAlign w:val="center"/>
          </w:tcPr>
          <w:p w14:paraId="7890172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IDCI→PCSC→RIS</w:t>
            </w:r>
          </w:p>
        </w:tc>
        <w:tc>
          <w:tcPr>
            <w:tcW w:w="0" w:type="auto"/>
            <w:tcBorders>
              <w:top w:val="nil"/>
              <w:left w:val="nil"/>
              <w:bottom w:val="single" w:color="auto" w:sz="12" w:space="0"/>
              <w:right w:val="nil"/>
            </w:tcBorders>
            <w:shd w:val="clear" w:color="auto" w:fill="auto"/>
            <w:noWrap/>
            <w:vAlign w:val="center"/>
          </w:tcPr>
          <w:p w14:paraId="53FB0C1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0.241</w:t>
            </w:r>
          </w:p>
        </w:tc>
        <w:tc>
          <w:tcPr>
            <w:tcW w:w="0" w:type="auto"/>
            <w:tcBorders>
              <w:top w:val="nil"/>
              <w:left w:val="nil"/>
              <w:bottom w:val="single" w:color="auto" w:sz="12" w:space="0"/>
              <w:right w:val="nil"/>
            </w:tcBorders>
            <w:shd w:val="clear" w:color="auto" w:fill="auto"/>
            <w:noWrap/>
            <w:vAlign w:val="center"/>
          </w:tcPr>
          <w:p w14:paraId="5ED82D7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0.158</w:t>
            </w:r>
          </w:p>
        </w:tc>
        <w:tc>
          <w:tcPr>
            <w:tcW w:w="0" w:type="auto"/>
            <w:tcBorders>
              <w:top w:val="nil"/>
              <w:left w:val="nil"/>
              <w:bottom w:val="single" w:color="auto" w:sz="12" w:space="0"/>
              <w:right w:val="nil"/>
            </w:tcBorders>
            <w:shd w:val="clear" w:color="auto" w:fill="auto"/>
            <w:noWrap/>
            <w:vAlign w:val="center"/>
          </w:tcPr>
          <w:p w14:paraId="3DEDCA5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0.344</w:t>
            </w:r>
          </w:p>
        </w:tc>
      </w:tr>
    </w:tbl>
    <w:p w14:paraId="0FAEA8F3">
      <w:pPr>
        <w:ind w:firstLine="420" w:firstLineChars="0"/>
        <w:rPr>
          <w:rFonts w:hint="default" w:ascii="Times New Roman" w:hAnsi="Times New Roman" w:cs="Times New Roman"/>
          <w:lang w:val="en-US" w:eastAsia="zh-CN"/>
        </w:rPr>
      </w:pPr>
    </w:p>
    <w:p w14:paraId="7069FDDF">
      <w:pPr>
        <w:rPr>
          <w:rFonts w:hint="default" w:ascii="Times New Roman" w:hAnsi="Times New Roman" w:cs="Times New Roman"/>
          <w:lang w:val="en-US" w:eastAsia="zh-CN"/>
        </w:rPr>
      </w:pPr>
    </w:p>
    <w:p w14:paraId="3FBAB54A">
      <w:pPr>
        <w:outlineLvl w:val="0"/>
        <w:rPr>
          <w:rFonts w:hint="default" w:ascii="Times New Roman" w:hAnsi="Times New Roman" w:cs="Times New Roman" w:eastAsiaTheme="minorEastAsia"/>
          <w:lang w:val="en-US" w:eastAsia="zh-CN"/>
        </w:rPr>
      </w:pPr>
      <w:bookmarkStart w:id="7" w:name="_Toc1487"/>
      <w:r>
        <w:rPr>
          <w:rFonts w:hint="default" w:ascii="Times New Roman" w:hAnsi="Times New Roman" w:cs="Times New Roman"/>
          <w:b/>
          <w:bCs/>
        </w:rPr>
        <w:t>Supplementary materials</w:t>
      </w:r>
      <w:r>
        <w:rPr>
          <w:rFonts w:hint="default" w:ascii="Times New Roman" w:hAnsi="Times New Roman" w:cs="Times New Roman"/>
          <w:b/>
          <w:bCs/>
          <w:lang w:val="en-US" w:eastAsia="zh-CN"/>
        </w:rPr>
        <w:t xml:space="preserve"> </w:t>
      </w:r>
      <w:r>
        <w:rPr>
          <w:rFonts w:hint="eastAsia" w:ascii="Times New Roman" w:hAnsi="Times New Roman" w:cs="Times New Roman"/>
          <w:b/>
          <w:bCs/>
          <w:lang w:val="en-US" w:eastAsia="zh-CN"/>
        </w:rPr>
        <w:t>8</w:t>
      </w:r>
      <w:r>
        <w:rPr>
          <w:rFonts w:hint="eastAsia" w:ascii="Times New Roman" w:hAnsi="Times New Roman" w:cs="Times New Roman"/>
          <w:lang w:val="en-US" w:eastAsia="zh-CN"/>
        </w:rPr>
        <w:t xml:space="preserve"> Human expert coding results based on grounded theory</w:t>
      </w:r>
      <w:bookmarkEnd w:id="7"/>
    </w:p>
    <w:p w14:paraId="063703AF">
      <w:pPr>
        <w:ind w:firstLine="420"/>
        <w:rPr>
          <w:rFonts w:hint="eastAsia" w:ascii="Times New Roman" w:hAnsi="Times New Roman" w:cs="Times New Roman"/>
        </w:rPr>
      </w:pPr>
      <w:r>
        <w:rPr>
          <w:rFonts w:hint="eastAsia" w:ascii="Times New Roman" w:hAnsi="Times New Roman" w:cs="Times New Roman"/>
        </w:rPr>
        <w:t>Based on grounded theory, human expert coding is primarily conducted in four stages. In the initial open coding stage, three psychology researchers independently extracted coding statements from the raw data. After completing the extraction, the three experts compared their respective codings statement by statement and collectively determined the final initial open coding results based on the majority rule. That is, if two experts coded a particular statement similarly, that coding was retained; if all three experts had different codings, they discussed and jointly decided on the final coding. Through this process, a total of 184 independent codes were generated, as detailed in Supplementary Table 6. It is worth noting that the number of initial open codes generated by human experts is significantly smaller than that generated by the large language model because human experts automatically merge highly similar codes after independent coding. In contrast, the large model, due to independent API calls without memory of previous inputs, does not perform such merging—this approach is adopted to save tokens.</w:t>
      </w:r>
    </w:p>
    <w:p w14:paraId="5E44E78B">
      <w:pPr>
        <w:ind w:firstLine="420"/>
        <w:rPr>
          <w:rFonts w:hint="eastAsia" w:ascii="Times New Roman" w:hAnsi="Times New Roman" w:cs="Times New Roman"/>
        </w:rPr>
      </w:pPr>
      <w:r>
        <w:rPr>
          <w:rFonts w:hint="eastAsia" w:ascii="Times New Roman" w:hAnsi="Times New Roman" w:cs="Times New Roman"/>
        </w:rPr>
        <w:t>Building on this, the second step for human experts is similar to the second embedding process for the large language model. The reason human experts do not conduct more detailed stages is that the first embedding process is automatically integrated into their open coding procedure. For human experts, the second embedding process essentially involves merging similar codes from the initial open coding results. The three experts were required to independently perform similarity-based merging of the initially discussed and determined open codes—for instance, highly similar codes such as "high-pressure learning environment," "environment imposing pressure," and "environmental pressure" were categorized under "pressure from the surrounding environment." Following this, the three experts held discussions, compared their merged results statement by statement, and finalized the merged coding outcomes based on the majority rule. After this stage, the number of codes was reduced from 184 to 80, with detailed results provided in Supplementary Table 7.</w:t>
      </w:r>
    </w:p>
    <w:p w14:paraId="52BCFD0B">
      <w:pPr>
        <w:ind w:firstLine="420"/>
        <w:rPr>
          <w:rFonts w:hint="eastAsia" w:ascii="Times New Roman" w:hAnsi="Times New Roman" w:cs="Times New Roman"/>
        </w:rPr>
      </w:pPr>
      <w:r>
        <w:rPr>
          <w:rFonts w:hint="eastAsia" w:ascii="Times New Roman" w:hAnsi="Times New Roman" w:cs="Times New Roman"/>
        </w:rPr>
        <w:t xml:space="preserve">The third step is the axial coding stage, during which the three researchers discussed and categorized the 80 codes into six core categories: "Achievement-Oriented Self-Worth," "Internalized Competitive Social Comparison," "Emotional Regulation and Cognitive Deficits," "Pressure from Task and Time Management," "Social Discipline and External Environment," and "External Evaluation and Recognition," as shown in </w:t>
      </w:r>
      <w:r>
        <w:rPr>
          <w:rFonts w:hint="eastAsia" w:ascii="Times New Roman" w:hAnsi="Times New Roman" w:cs="Times New Roman"/>
          <w:lang w:val="en-US" w:eastAsia="zh-CN"/>
        </w:rPr>
        <w:t>Supplementary Table S3</w:t>
      </w:r>
      <w:r>
        <w:rPr>
          <w:rFonts w:hint="eastAsia" w:ascii="Times New Roman" w:hAnsi="Times New Roman" w:cs="Times New Roman"/>
        </w:rPr>
        <w:t>. More detailed results can be found in Supplementary Table 8. Among these, "Achievement-Oriented Self-Worth" refers to individuals internalizing mainstream society's emphasis on achievement-oriented values as their own life values, perceiving rest as a betrayal of self-worth when not engaged in productive activities. "Internalized Competitive Social Comparison" describes the tendency of individuals to internalize societal competitive norms, habitually comparing their own effort, working hours, and output with reference groups (e.g., colleagues, classmates, friends), thereby experiencing pressure. "Emotional Regulation and Cognitive Deficits" refers to individuals' irrational beliefs about rest, poor emotional regulation abilities, and manifestations of low self-evaluation and negative emotions. "Pressure from Task and Time Management" denotes the psychological tension and urgency individuals feel when facing heavy work or academic tasks. This pressure frames time as a scarce resource that must be utilized efficiently. "Social Discipline and External Environment" refers to the macro-level socio-cultural, familial education environment, and various practical circumstances that shape a cultural orientation compelling individuals to strive continuously. "External Evaluation and Recognition" indicates that individuals overly rely on others' opinions, standards, and feedback (e.g., others' views, family expectations) when constructing self-cognition and self-evaluation. Their confidence and satisfaction primarily stem from external validation rather than intrinsic self-affirmation.</w:t>
      </w:r>
    </w:p>
    <w:p w14:paraId="53DCF197">
      <w:pPr>
        <w:jc w:val="center"/>
        <w:rPr>
          <w:rFonts w:hint="default" w:ascii="Times New Roman" w:hAnsi="Times New Roman" w:cs="Times New Roman"/>
          <w:lang w:val="en-US"/>
        </w:rPr>
      </w:pPr>
      <w:r>
        <w:rPr>
          <w:rFonts w:hint="eastAsia" w:ascii="Times New Roman" w:hAnsi="Times New Roman" w:cs="Times New Roman"/>
          <w:lang w:val="en-US" w:eastAsia="zh-CN"/>
        </w:rPr>
        <w:t>Supplementary Table S3 Coding Outcomes for Expert-Based Grounded Theory Analysis</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59"/>
        <w:gridCol w:w="5096"/>
        <w:gridCol w:w="1209"/>
        <w:gridCol w:w="758"/>
      </w:tblGrid>
      <w:tr w14:paraId="1E29D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2" w:hRule="atLeast"/>
        </w:trPr>
        <w:tc>
          <w:tcPr>
            <w:tcW w:w="856" w:type="pct"/>
            <w:tcBorders>
              <w:top w:val="single" w:color="auto" w:sz="12" w:space="0"/>
              <w:left w:val="nil"/>
              <w:bottom w:val="single" w:color="auto" w:sz="8" w:space="0"/>
              <w:right w:val="nil"/>
            </w:tcBorders>
            <w:shd w:val="clear" w:color="auto" w:fill="auto"/>
            <w:noWrap/>
            <w:vAlign w:val="center"/>
          </w:tcPr>
          <w:p w14:paraId="6F4B39BB">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Core Category</w:t>
            </w:r>
          </w:p>
        </w:tc>
        <w:tc>
          <w:tcPr>
            <w:tcW w:w="2989" w:type="pct"/>
            <w:tcBorders>
              <w:top w:val="single" w:color="auto" w:sz="12" w:space="0"/>
              <w:left w:val="nil"/>
              <w:bottom w:val="single" w:color="auto" w:sz="8" w:space="0"/>
              <w:right w:val="nil"/>
            </w:tcBorders>
            <w:shd w:val="clear" w:color="auto" w:fill="auto"/>
            <w:noWrap/>
            <w:vAlign w:val="center"/>
          </w:tcPr>
          <w:p w14:paraId="1A69FA27">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Coding</w:t>
            </w:r>
          </w:p>
        </w:tc>
        <w:tc>
          <w:tcPr>
            <w:tcW w:w="709" w:type="pct"/>
            <w:tcBorders>
              <w:top w:val="single" w:color="auto" w:sz="12" w:space="0"/>
              <w:left w:val="nil"/>
              <w:bottom w:val="single" w:color="auto" w:sz="8" w:space="0"/>
              <w:right w:val="nil"/>
            </w:tcBorders>
            <w:shd w:val="clear" w:color="auto" w:fill="auto"/>
            <w:noWrap/>
            <w:vAlign w:val="center"/>
          </w:tcPr>
          <w:p w14:paraId="363238A8">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i w:val="0"/>
                <w:iCs w:val="0"/>
                <w:color w:val="000000"/>
                <w:kern w:val="0"/>
                <w:sz w:val="21"/>
                <w:szCs w:val="21"/>
                <w:u w:val="none"/>
                <w:lang w:val="en-US" w:eastAsia="zh-CN" w:bidi="ar"/>
              </w:rPr>
              <w:t>R</w:t>
            </w:r>
            <w:r>
              <w:rPr>
                <w:rFonts w:hint="default" w:ascii="Times New Roman" w:hAnsi="Times New Roman" w:cs="Times New Roman" w:eastAsiaTheme="minorEastAsia"/>
                <w:i w:val="0"/>
                <w:iCs w:val="0"/>
                <w:color w:val="000000"/>
                <w:kern w:val="0"/>
                <w:sz w:val="21"/>
                <w:szCs w:val="21"/>
                <w:u w:val="none"/>
                <w:lang w:val="en-US" w:eastAsia="zh-CN" w:bidi="ar"/>
              </w:rPr>
              <w:t xml:space="preserve">elationship </w:t>
            </w:r>
            <w:r>
              <w:rPr>
                <w:rFonts w:hint="eastAsia" w:ascii="Times New Roman" w:hAnsi="Times New Roman" w:cs="Times New Roman"/>
                <w:i w:val="0"/>
                <w:iCs w:val="0"/>
                <w:color w:val="000000"/>
                <w:kern w:val="0"/>
                <w:sz w:val="21"/>
                <w:szCs w:val="21"/>
                <w:u w:val="none"/>
                <w:lang w:val="en-US" w:eastAsia="zh-CN" w:bidi="ar"/>
              </w:rPr>
              <w:t>T</w:t>
            </w:r>
            <w:r>
              <w:rPr>
                <w:rFonts w:hint="default" w:ascii="Times New Roman" w:hAnsi="Times New Roman" w:cs="Times New Roman" w:eastAsiaTheme="minorEastAsia"/>
                <w:i w:val="0"/>
                <w:iCs w:val="0"/>
                <w:color w:val="000000"/>
                <w:kern w:val="0"/>
                <w:sz w:val="21"/>
                <w:szCs w:val="21"/>
                <w:u w:val="none"/>
                <w:lang w:val="en-US" w:eastAsia="zh-CN" w:bidi="ar"/>
              </w:rPr>
              <w:t>ype</w:t>
            </w:r>
          </w:p>
        </w:tc>
        <w:tc>
          <w:tcPr>
            <w:tcW w:w="444" w:type="pct"/>
            <w:tcBorders>
              <w:top w:val="single" w:color="auto" w:sz="12" w:space="0"/>
              <w:left w:val="nil"/>
              <w:bottom w:val="single" w:color="auto" w:sz="8" w:space="0"/>
              <w:right w:val="nil"/>
            </w:tcBorders>
            <w:shd w:val="clear" w:color="auto" w:fill="auto"/>
            <w:noWrap/>
            <w:vAlign w:val="center"/>
          </w:tcPr>
          <w:p w14:paraId="7F216B99">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i w:val="0"/>
                <w:iCs w:val="0"/>
                <w:color w:val="000000"/>
                <w:sz w:val="21"/>
                <w:szCs w:val="21"/>
                <w:u w:val="none"/>
                <w:lang w:val="en-US" w:eastAsia="zh-CN"/>
              </w:rPr>
              <w:t>Count</w:t>
            </w:r>
          </w:p>
        </w:tc>
      </w:tr>
      <w:tr w14:paraId="44118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56" w:type="pct"/>
            <w:tcBorders>
              <w:top w:val="single" w:color="auto" w:sz="8" w:space="0"/>
              <w:left w:val="nil"/>
              <w:bottom w:val="nil"/>
              <w:right w:val="nil"/>
            </w:tcBorders>
            <w:shd w:val="clear" w:color="auto" w:fill="auto"/>
            <w:noWrap/>
            <w:vAlign w:val="center"/>
          </w:tcPr>
          <w:p w14:paraId="0DD4D2BD">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rPr>
              <w:t>Achievement-Oriented Self-Worth</w:t>
            </w:r>
          </w:p>
        </w:tc>
        <w:tc>
          <w:tcPr>
            <w:tcW w:w="2989" w:type="pct"/>
            <w:tcBorders>
              <w:top w:val="single" w:color="auto" w:sz="8" w:space="0"/>
              <w:left w:val="nil"/>
              <w:bottom w:val="nil"/>
              <w:right w:val="nil"/>
            </w:tcBorders>
            <w:shd w:val="clear" w:color="auto" w:fill="auto"/>
            <w:noWrap/>
            <w:vAlign w:val="center"/>
          </w:tcPr>
          <w:p w14:paraId="0B68CB0B">
            <w:pPr>
              <w:jc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sz w:val="21"/>
                <w:szCs w:val="21"/>
                <w:u w:val="none"/>
              </w:rPr>
              <w:t>High self-expectations, strong competitiveness, high-efficiency output values, perfectionism, personal worth tied to productivity, gap between ideal and reality, personal achievement motivation, pursuit of happiness, material needs</w:t>
            </w:r>
          </w:p>
        </w:tc>
        <w:tc>
          <w:tcPr>
            <w:tcW w:w="709" w:type="pct"/>
            <w:tcBorders>
              <w:top w:val="single" w:color="auto" w:sz="8" w:space="0"/>
              <w:left w:val="nil"/>
              <w:bottom w:val="nil"/>
              <w:right w:val="nil"/>
            </w:tcBorders>
            <w:shd w:val="clear" w:color="auto" w:fill="auto"/>
            <w:noWrap/>
            <w:vAlign w:val="center"/>
          </w:tcPr>
          <w:p w14:paraId="7EBA6B48">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Causal condition</w:t>
            </w:r>
          </w:p>
        </w:tc>
        <w:tc>
          <w:tcPr>
            <w:tcW w:w="444" w:type="pct"/>
            <w:tcBorders>
              <w:top w:val="single" w:color="auto" w:sz="8" w:space="0"/>
              <w:left w:val="nil"/>
              <w:bottom w:val="nil"/>
              <w:right w:val="nil"/>
            </w:tcBorders>
            <w:shd w:val="clear" w:color="auto" w:fill="auto"/>
            <w:noWrap/>
            <w:vAlign w:val="center"/>
          </w:tcPr>
          <w:p w14:paraId="08B78B87">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53</w:t>
            </w:r>
          </w:p>
        </w:tc>
      </w:tr>
      <w:tr w14:paraId="793C7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56" w:type="pct"/>
            <w:tcBorders>
              <w:top w:val="nil"/>
              <w:left w:val="nil"/>
              <w:bottom w:val="nil"/>
              <w:right w:val="nil"/>
            </w:tcBorders>
            <w:shd w:val="clear" w:color="auto" w:fill="auto"/>
            <w:noWrap/>
            <w:vAlign w:val="center"/>
          </w:tcPr>
          <w:p w14:paraId="54CF55D1">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rPr>
              <w:t>Internalized Competitive Social Comparison</w:t>
            </w:r>
          </w:p>
        </w:tc>
        <w:tc>
          <w:tcPr>
            <w:tcW w:w="2989" w:type="pct"/>
            <w:tcBorders>
              <w:top w:val="nil"/>
              <w:left w:val="nil"/>
              <w:bottom w:val="nil"/>
              <w:right w:val="nil"/>
            </w:tcBorders>
            <w:shd w:val="clear" w:color="auto" w:fill="auto"/>
            <w:noWrap/>
            <w:vAlign w:val="center"/>
          </w:tcPr>
          <w:p w14:paraId="708FC33A">
            <w:pPr>
              <w:jc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sz w:val="21"/>
                <w:szCs w:val="21"/>
                <w:u w:val="none"/>
              </w:rPr>
              <w:t>An atmosphere of involution, peer comparison, fear of falling behind, peer pressure, intense societal competition, peer competition, social competitive pressure, comparing oneself to others, pressure derived from social media, a competitive mindset, social media pressure, the ambiance of daily life, comparison with companions, peer involution, outward comparison</w:t>
            </w:r>
          </w:p>
        </w:tc>
        <w:tc>
          <w:tcPr>
            <w:tcW w:w="709" w:type="pct"/>
            <w:tcBorders>
              <w:top w:val="nil"/>
              <w:left w:val="nil"/>
              <w:bottom w:val="nil"/>
              <w:right w:val="nil"/>
            </w:tcBorders>
            <w:shd w:val="clear" w:color="auto" w:fill="auto"/>
            <w:noWrap/>
            <w:vAlign w:val="center"/>
          </w:tcPr>
          <w:p w14:paraId="506006BA">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kern w:val="0"/>
                <w:sz w:val="21"/>
                <w:szCs w:val="21"/>
                <w:u w:val="none"/>
                <w:lang w:val="en-US" w:eastAsia="zh-CN" w:bidi="ar"/>
              </w:rPr>
              <w:t>Causal condition</w:t>
            </w:r>
          </w:p>
        </w:tc>
        <w:tc>
          <w:tcPr>
            <w:tcW w:w="444" w:type="pct"/>
            <w:tcBorders>
              <w:top w:val="nil"/>
              <w:left w:val="nil"/>
              <w:bottom w:val="nil"/>
              <w:right w:val="nil"/>
            </w:tcBorders>
            <w:shd w:val="clear" w:color="auto" w:fill="auto"/>
            <w:noWrap/>
            <w:vAlign w:val="center"/>
          </w:tcPr>
          <w:p w14:paraId="6CE3F343">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lang w:val="en-US"/>
              </w:rPr>
            </w:pPr>
            <w:r>
              <w:rPr>
                <w:rFonts w:hint="eastAsia" w:ascii="Times New Roman" w:hAnsi="Times New Roman" w:cs="Times New Roman"/>
                <w:i w:val="0"/>
                <w:iCs w:val="0"/>
                <w:color w:val="000000"/>
                <w:kern w:val="0"/>
                <w:sz w:val="21"/>
                <w:szCs w:val="21"/>
                <w:u w:val="none"/>
                <w:lang w:val="en-US" w:eastAsia="zh-CN" w:bidi="ar"/>
              </w:rPr>
              <w:t>131</w:t>
            </w:r>
          </w:p>
        </w:tc>
      </w:tr>
      <w:tr w14:paraId="3D5BE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6" w:type="pct"/>
            <w:tcBorders>
              <w:top w:val="nil"/>
              <w:left w:val="nil"/>
              <w:bottom w:val="nil"/>
              <w:right w:val="nil"/>
            </w:tcBorders>
            <w:shd w:val="clear" w:color="auto" w:fill="auto"/>
            <w:noWrap/>
            <w:vAlign w:val="center"/>
          </w:tcPr>
          <w:p w14:paraId="6383C6A7">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rPr>
              <w:t>Emotional Regulation and Cognitive Deficits</w:t>
            </w:r>
          </w:p>
        </w:tc>
        <w:tc>
          <w:tcPr>
            <w:tcW w:w="2989" w:type="pct"/>
            <w:tcBorders>
              <w:top w:val="nil"/>
              <w:left w:val="nil"/>
              <w:bottom w:val="nil"/>
              <w:right w:val="nil"/>
            </w:tcBorders>
            <w:shd w:val="clear" w:color="auto" w:fill="auto"/>
            <w:noWrap/>
            <w:vAlign w:val="center"/>
          </w:tcPr>
          <w:p w14:paraId="742A099A">
            <w:pPr>
              <w:jc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sz w:val="21"/>
                <w:szCs w:val="21"/>
                <w:u w:val="none"/>
              </w:rPr>
              <w:t>Fear of the unknown future, viewing rest as a waste of time, perceiving oneself as lazy, dissatisfaction with one's current situation, internal conflict, anxiety, equating rest with laziness, feeling lost about the future, lack of confidence in one's own abilities, a trait of self-consuming overthinking, fear of unachieved goals, guilt, a sensitive disposition, lack of intrinsic motivation, guilt during rest, insufficient self-control, worry about consequences, uncertainty about the future, feeling of exhaustion, psychological issues, poor subjective initiative, confusion about self-identity</w:t>
            </w:r>
          </w:p>
        </w:tc>
        <w:tc>
          <w:tcPr>
            <w:tcW w:w="709" w:type="pct"/>
            <w:tcBorders>
              <w:top w:val="nil"/>
              <w:left w:val="nil"/>
              <w:bottom w:val="nil"/>
              <w:right w:val="nil"/>
            </w:tcBorders>
            <w:shd w:val="clear" w:color="auto" w:fill="auto"/>
            <w:noWrap/>
            <w:vAlign w:val="center"/>
          </w:tcPr>
          <w:p w14:paraId="27EA3161">
            <w:pPr>
              <w:keepNext w:val="0"/>
              <w:keepLines w:val="0"/>
              <w:widowControl/>
              <w:suppressLineNumbers w:val="0"/>
              <w:jc w:val="center"/>
              <w:textAlignment w:val="center"/>
              <w:rPr>
                <w:rFonts w:hint="eastAsia" w:ascii="Times New Roman" w:hAnsi="Times New Roman" w:cs="Times New Roman" w:eastAsiaTheme="minorEastAsia"/>
                <w:i w:val="0"/>
                <w:iCs w:val="0"/>
                <w:color w:val="000000"/>
                <w:sz w:val="21"/>
                <w:szCs w:val="21"/>
                <w:u w:val="none"/>
                <w:lang w:val="en-US" w:eastAsia="zh-CN"/>
              </w:rPr>
            </w:pPr>
            <w:r>
              <w:rPr>
                <w:rFonts w:hint="default" w:ascii="Times New Roman" w:hAnsi="Times New Roman" w:cs="Times New Roman"/>
                <w:lang w:val="en-US" w:eastAsia="zh-CN"/>
              </w:rPr>
              <w:t>Intervening Condition</w:t>
            </w:r>
          </w:p>
        </w:tc>
        <w:tc>
          <w:tcPr>
            <w:tcW w:w="444" w:type="pct"/>
            <w:tcBorders>
              <w:top w:val="nil"/>
              <w:left w:val="nil"/>
              <w:bottom w:val="nil"/>
              <w:right w:val="nil"/>
            </w:tcBorders>
            <w:shd w:val="clear" w:color="auto" w:fill="auto"/>
            <w:noWrap/>
            <w:vAlign w:val="center"/>
          </w:tcPr>
          <w:p w14:paraId="7C22D1A3">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83</w:t>
            </w:r>
          </w:p>
        </w:tc>
      </w:tr>
      <w:tr w14:paraId="73686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56" w:type="pct"/>
            <w:tcBorders>
              <w:top w:val="nil"/>
              <w:left w:val="nil"/>
              <w:bottom w:val="nil"/>
              <w:right w:val="nil"/>
            </w:tcBorders>
            <w:shd w:val="clear" w:color="auto" w:fill="auto"/>
            <w:noWrap/>
            <w:vAlign w:val="center"/>
          </w:tcPr>
          <w:p w14:paraId="3104B31E">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rPr>
              <w:t>Pressure from Task and Time Management</w:t>
            </w:r>
          </w:p>
        </w:tc>
        <w:tc>
          <w:tcPr>
            <w:tcW w:w="2989" w:type="pct"/>
            <w:tcBorders>
              <w:top w:val="nil"/>
              <w:left w:val="nil"/>
              <w:bottom w:val="nil"/>
              <w:right w:val="nil"/>
            </w:tcBorders>
            <w:shd w:val="clear" w:color="auto" w:fill="auto"/>
            <w:noWrap/>
            <w:vAlign w:val="center"/>
          </w:tcPr>
          <w:p w14:paraId="5B600513">
            <w:pPr>
              <w:jc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cs="Times New Roman" w:eastAsiaTheme="minorEastAsia"/>
                <w:i w:val="0"/>
                <w:iCs w:val="0"/>
                <w:color w:val="000000"/>
                <w:sz w:val="21"/>
                <w:szCs w:val="21"/>
                <w:u w:val="none"/>
                <w:lang w:val="en-US" w:eastAsia="zh-CN"/>
              </w:rPr>
              <w:t>Low work efficiency, lack of structure, loss of control over plans, fear that resting is a waste of time, cumbersome work tasks, being habituated to a state of busyness, inability to rest effectively.</w:t>
            </w:r>
          </w:p>
        </w:tc>
        <w:tc>
          <w:tcPr>
            <w:tcW w:w="709" w:type="pct"/>
            <w:tcBorders>
              <w:top w:val="nil"/>
              <w:left w:val="nil"/>
              <w:bottom w:val="nil"/>
              <w:right w:val="nil"/>
            </w:tcBorders>
            <w:shd w:val="clear" w:color="auto" w:fill="auto"/>
            <w:noWrap/>
            <w:vAlign w:val="center"/>
          </w:tcPr>
          <w:p w14:paraId="23418917">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cs="Times New Roman" w:eastAsiaTheme="minorEastAsia"/>
                <w:i w:val="0"/>
                <w:iCs w:val="0"/>
                <w:color w:val="000000"/>
                <w:kern w:val="0"/>
                <w:sz w:val="21"/>
                <w:szCs w:val="21"/>
                <w:u w:val="none"/>
                <w:lang w:val="en-US" w:eastAsia="zh-CN" w:bidi="ar"/>
              </w:rPr>
              <w:t>Causal condition</w:t>
            </w:r>
          </w:p>
        </w:tc>
        <w:tc>
          <w:tcPr>
            <w:tcW w:w="444" w:type="pct"/>
            <w:tcBorders>
              <w:top w:val="nil"/>
              <w:left w:val="nil"/>
              <w:bottom w:val="nil"/>
              <w:right w:val="nil"/>
            </w:tcBorders>
            <w:shd w:val="clear" w:color="auto" w:fill="auto"/>
            <w:noWrap/>
            <w:vAlign w:val="center"/>
          </w:tcPr>
          <w:p w14:paraId="216E1441">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39</w:t>
            </w:r>
          </w:p>
        </w:tc>
      </w:tr>
      <w:tr w14:paraId="3F537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56" w:type="pct"/>
            <w:tcBorders>
              <w:top w:val="nil"/>
              <w:left w:val="nil"/>
              <w:bottom w:val="nil"/>
              <w:right w:val="nil"/>
            </w:tcBorders>
            <w:shd w:val="clear" w:color="auto" w:fill="auto"/>
            <w:noWrap/>
            <w:vAlign w:val="center"/>
          </w:tcPr>
          <w:p w14:paraId="3CB8AD20">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rPr>
            </w:pPr>
            <w:r>
              <w:rPr>
                <w:rFonts w:hint="eastAsia" w:ascii="Times New Roman" w:hAnsi="Times New Roman" w:cs="Times New Roman"/>
              </w:rPr>
              <w:t>Social Discipline and External Environment</w:t>
            </w:r>
          </w:p>
        </w:tc>
        <w:tc>
          <w:tcPr>
            <w:tcW w:w="2989" w:type="pct"/>
            <w:tcBorders>
              <w:top w:val="nil"/>
              <w:left w:val="nil"/>
              <w:bottom w:val="nil"/>
              <w:right w:val="nil"/>
            </w:tcBorders>
            <w:shd w:val="clear" w:color="auto" w:fill="auto"/>
            <w:noWrap/>
            <w:vAlign w:val="center"/>
          </w:tcPr>
          <w:p w14:paraId="1983FA0E">
            <w:pPr>
              <w:jc w:val="center"/>
              <w:rPr>
                <w:rFonts w:hint="default" w:ascii="Times New Roman" w:hAnsi="Times New Roman" w:cs="Times New Roman" w:eastAsiaTheme="minorEastAsia"/>
                <w:i w:val="0"/>
                <w:iCs w:val="0"/>
                <w:color w:val="000000"/>
                <w:sz w:val="21"/>
                <w:szCs w:val="21"/>
                <w:u w:val="none"/>
              </w:rPr>
            </w:pPr>
            <w:r>
              <w:rPr>
                <w:rFonts w:hint="default" w:ascii="Times New Roman" w:hAnsi="Times New Roman" w:cs="Times New Roman" w:eastAsiaTheme="minorEastAsia"/>
                <w:i w:val="0"/>
                <w:iCs w:val="0"/>
                <w:color w:val="000000"/>
                <w:sz w:val="21"/>
                <w:szCs w:val="21"/>
                <w:u w:val="none"/>
              </w:rPr>
              <w:t>Social environmental pressure, educational habits ingrained from childhood, employment market pressure, influence of school education, academic pressure, parental educational influence, pressure from the immediate environment, the social ethos of constant exertion, a culture of relentless striving, social utilitarian culture, survival pressures and needs, meritocracy, family financial pressure, life and academic stress, internalized meritocracy, work pressure, lack of security, social discipline, scarcity of social resources</w:t>
            </w:r>
          </w:p>
        </w:tc>
        <w:tc>
          <w:tcPr>
            <w:tcW w:w="709" w:type="pct"/>
            <w:tcBorders>
              <w:top w:val="nil"/>
              <w:left w:val="nil"/>
              <w:bottom w:val="nil"/>
              <w:right w:val="nil"/>
            </w:tcBorders>
            <w:shd w:val="clear" w:color="auto" w:fill="auto"/>
            <w:noWrap/>
            <w:vAlign w:val="center"/>
          </w:tcPr>
          <w:p w14:paraId="78D2CBED">
            <w:pPr>
              <w:keepNext w:val="0"/>
              <w:keepLines w:val="0"/>
              <w:widowControl/>
              <w:suppressLineNumbers w:val="0"/>
              <w:jc w:val="center"/>
              <w:textAlignment w:val="center"/>
              <w:rPr>
                <w:rFonts w:hint="eastAsia" w:ascii="Times New Roman" w:hAnsi="Times New Roman" w:cs="Times New Roman" w:eastAsiaTheme="minorEastAsia"/>
                <w:i w:val="0"/>
                <w:iCs w:val="0"/>
                <w:color w:val="000000"/>
                <w:sz w:val="21"/>
                <w:szCs w:val="21"/>
                <w:u w:val="none"/>
                <w:lang w:val="en-US" w:eastAsia="zh-CN"/>
              </w:rPr>
            </w:pPr>
            <w:r>
              <w:rPr>
                <w:rFonts w:hint="default" w:ascii="Times New Roman" w:hAnsi="Times New Roman" w:cs="Times New Roman" w:eastAsiaTheme="minorEastAsia"/>
                <w:i w:val="0"/>
                <w:iCs w:val="0"/>
                <w:color w:val="000000"/>
                <w:sz w:val="21"/>
                <w:szCs w:val="21"/>
                <w:u w:val="none"/>
              </w:rPr>
              <w:t>Contextual Factors</w:t>
            </w:r>
          </w:p>
        </w:tc>
        <w:tc>
          <w:tcPr>
            <w:tcW w:w="444" w:type="pct"/>
            <w:tcBorders>
              <w:top w:val="nil"/>
              <w:left w:val="nil"/>
              <w:bottom w:val="nil"/>
              <w:right w:val="nil"/>
            </w:tcBorders>
            <w:shd w:val="clear" w:color="auto" w:fill="auto"/>
            <w:noWrap/>
            <w:vAlign w:val="center"/>
          </w:tcPr>
          <w:p w14:paraId="3BE84B01">
            <w:pPr>
              <w:keepNext w:val="0"/>
              <w:keepLines w:val="0"/>
              <w:widowControl/>
              <w:suppressLineNumbers w:val="0"/>
              <w:jc w:val="center"/>
              <w:textAlignment w:val="center"/>
              <w:rPr>
                <w:rFonts w:hint="default" w:ascii="Times New Roman" w:hAnsi="Times New Roman" w:cs="Times New Roman" w:eastAsiaTheme="minorEastAsia"/>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108</w:t>
            </w:r>
          </w:p>
        </w:tc>
      </w:tr>
      <w:tr w14:paraId="76026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6" w:type="pct"/>
            <w:tcBorders>
              <w:top w:val="nil"/>
              <w:left w:val="nil"/>
              <w:bottom w:val="single" w:color="auto" w:sz="12" w:space="0"/>
              <w:right w:val="nil"/>
            </w:tcBorders>
            <w:shd w:val="clear" w:color="auto" w:fill="auto"/>
            <w:noWrap/>
            <w:vAlign w:val="center"/>
          </w:tcPr>
          <w:p w14:paraId="0E8B57C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rPr>
              <w:t>External Evaluation and Recognition</w:t>
            </w:r>
          </w:p>
        </w:tc>
        <w:tc>
          <w:tcPr>
            <w:tcW w:w="2989" w:type="pct"/>
            <w:tcBorders>
              <w:top w:val="nil"/>
              <w:left w:val="nil"/>
              <w:bottom w:val="single" w:color="auto" w:sz="12" w:space="0"/>
              <w:right w:val="nil"/>
            </w:tcBorders>
            <w:shd w:val="clear" w:color="auto" w:fill="auto"/>
            <w:noWrap/>
            <w:vAlign w:val="center"/>
          </w:tcPr>
          <w:p w14:paraId="736B6FA6">
            <w:pPr>
              <w:jc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Family expectations, need for affirmation, excessive concern with others' opinions, parental expectations, family atmosphere, societal expectations, conforming to others' expectations</w:t>
            </w:r>
          </w:p>
        </w:tc>
        <w:tc>
          <w:tcPr>
            <w:tcW w:w="709" w:type="pct"/>
            <w:tcBorders>
              <w:top w:val="nil"/>
              <w:left w:val="nil"/>
              <w:bottom w:val="single" w:color="auto" w:sz="12" w:space="0"/>
              <w:right w:val="nil"/>
            </w:tcBorders>
            <w:shd w:val="clear" w:color="auto" w:fill="auto"/>
            <w:noWrap/>
            <w:vAlign w:val="center"/>
          </w:tcPr>
          <w:p w14:paraId="5B7B385A">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default" w:ascii="Times New Roman" w:hAnsi="Times New Roman" w:cs="Times New Roman" w:eastAsiaTheme="minorEastAsia"/>
                <w:i w:val="0"/>
                <w:iCs w:val="0"/>
                <w:color w:val="000000"/>
                <w:kern w:val="0"/>
                <w:sz w:val="21"/>
                <w:szCs w:val="21"/>
                <w:u w:val="none"/>
                <w:lang w:val="en-US" w:eastAsia="zh-CN" w:bidi="ar"/>
              </w:rPr>
              <w:t>Causal condition</w:t>
            </w:r>
          </w:p>
        </w:tc>
        <w:tc>
          <w:tcPr>
            <w:tcW w:w="444" w:type="pct"/>
            <w:tcBorders>
              <w:top w:val="nil"/>
              <w:left w:val="nil"/>
              <w:bottom w:val="single" w:color="auto" w:sz="12" w:space="0"/>
              <w:right w:val="nil"/>
            </w:tcBorders>
            <w:shd w:val="clear" w:color="auto" w:fill="auto"/>
            <w:noWrap/>
            <w:vAlign w:val="center"/>
          </w:tcPr>
          <w:p w14:paraId="2047762B">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0"/>
                <w:sz w:val="21"/>
                <w:szCs w:val="21"/>
                <w:u w:val="none"/>
                <w:lang w:val="en-US" w:eastAsia="zh-CN" w:bidi="ar"/>
              </w:rPr>
            </w:pPr>
            <w:r>
              <w:rPr>
                <w:rFonts w:hint="eastAsia" w:ascii="Times New Roman" w:hAnsi="Times New Roman" w:cs="Times New Roman"/>
                <w:i w:val="0"/>
                <w:iCs w:val="0"/>
                <w:color w:val="000000"/>
                <w:kern w:val="0"/>
                <w:sz w:val="21"/>
                <w:szCs w:val="21"/>
                <w:u w:val="none"/>
                <w:lang w:val="en-US" w:eastAsia="zh-CN" w:bidi="ar"/>
              </w:rPr>
              <w:t>18</w:t>
            </w:r>
          </w:p>
        </w:tc>
      </w:tr>
    </w:tbl>
    <w:p w14:paraId="26A51104">
      <w:pPr>
        <w:rPr>
          <w:rFonts w:ascii="Times New Roman" w:hAnsi="Times New Roman" w:cs="Times New Roman"/>
        </w:rPr>
      </w:pPr>
    </w:p>
    <w:p w14:paraId="347BC546">
      <w:pPr>
        <w:ind w:firstLine="420"/>
        <w:rPr>
          <w:rFonts w:hint="eastAsia" w:ascii="Times New Roman" w:hAnsi="Times New Roman" w:cs="Times New Roman"/>
        </w:rPr>
      </w:pPr>
      <w:r>
        <w:rPr>
          <w:rFonts w:hint="eastAsia" w:ascii="Times New Roman" w:hAnsi="Times New Roman" w:cs="Times New Roman"/>
        </w:rPr>
        <w:t xml:space="preserve">The fourth step involves the selective coding phase, in which one core category is selected from the six axial codes. Three human experts independently identified the same core category: "achievement-oriented self-worth." After determining the core category, the three experts collaboratively discussed and finalized the theoretical model, as illustrated in </w:t>
      </w:r>
      <w:r>
        <w:rPr>
          <w:rFonts w:hint="eastAsia" w:ascii="Times New Roman" w:hAnsi="Times New Roman" w:cs="Times New Roman"/>
          <w:lang w:val="en-US" w:eastAsia="zh-CN"/>
        </w:rPr>
        <w:t>Supplementary Figure 2</w:t>
      </w:r>
      <w:r>
        <w:rPr>
          <w:rFonts w:hint="eastAsia" w:ascii="Times New Roman" w:hAnsi="Times New Roman" w:cs="Times New Roman"/>
        </w:rPr>
        <w:t>. Detailed results can be found in Supplementary Table 9.</w:t>
      </w:r>
      <w:r>
        <w:rPr>
          <w:rFonts w:hint="eastAsia" w:ascii="Times New Roman" w:hAnsi="Times New Roman" w:cs="Times New Roman"/>
          <w:lang w:val="en-US" w:eastAsia="zh-CN"/>
        </w:rPr>
        <w:t xml:space="preserve"> </w:t>
      </w:r>
      <w:r>
        <w:rPr>
          <w:rFonts w:hint="eastAsia" w:ascii="Times New Roman" w:hAnsi="Times New Roman" w:cs="Times New Roman"/>
        </w:rPr>
        <w:t>This theory has been named the Internalized Achievement Value Theory. It posits that macro-level sociocultural factors, family education, and real-world competitive pressures collectively shape a cultural orientation that promotes "continuous effort as the correct path" (social discipline and external environment). In such a pervasive environment of high expectations and pressure, individuals' confidence and sense of fulfillment no longer stem from intrinsic self-affirmation but from the recognition of external evaluations. They become overly concerned with others' opinions, standards, and feedback, treating these as the source of their self-worth (external evaluation identification).</w:t>
      </w:r>
    </w:p>
    <w:p w14:paraId="7F0A8251">
      <w:pPr>
        <w:ind w:firstLine="420"/>
        <w:rPr>
          <w:rFonts w:hint="eastAsia" w:ascii="Times New Roman" w:hAnsi="Times New Roman" w:cs="Times New Roman"/>
        </w:rPr>
      </w:pPr>
      <w:r>
        <w:rPr>
          <w:rFonts w:hint="eastAsia" w:ascii="Times New Roman" w:hAnsi="Times New Roman" w:cs="Times New Roman"/>
        </w:rPr>
        <w:t>As society advocates continuous effort to achieve success, individuals gradually internalize this notion, forming an "achievement-oriented self-worth." This value system asserts that a person's worth is determined by the achievements they attain. Consequently, rest, being inconsistent with effort and productivity, is perceived as a betrayal of self-worth (achievement-oriented self-worth). As a result, individuals' self-worth becomes tightly linked to success, failure, efficiency, and output.Furthermore, individuals internalize competitive social comparisons, habitually measuring their own efforts, working hours, and even outcomes against those of others (e.g., peers or colleagues). Such comparisons often lead to anxiety and pressure, as individuals can always find reference points of others who are more diligent, making them feel inadequate and compelling them to strive even harder (internalized competitive social comparison).Since self-worth is tied to achievements, pressure from task and time management emerges. Time becomes a scarce resource that must be utilized efficiently. When faced with heavy workloads or academic tasks, individuals experience intense psychological tension and urgency. They tend to fill their schedules completely, viewing any idle time as wasteful, thereby creating significant time management pressure (task management time pressure).In this process, emotional regulation and cognitive deficits act as moderating variables. When individuals internalize achievement-oriented motivations, pre-existing irrational beliefs about rest (e.g., viewing rest as shameful), poor emotional regulation skills (e.g., inability to effectively manage anxiety from comparisons), and low self-esteem can amplify the effects of competitive pressure and time management pressure on rest intolerance (emotional regulation and cognitive deficits).Ultimately, under persistent social comparison pressure and time management pressure, individuals develop rest intolerance. When they attempt to rest or are in a state of rest, their internalized achievement-oriented values are activated, leading to feelings of guilt, anxiety, and shame.</w:t>
      </w:r>
    </w:p>
    <w:p w14:paraId="3F86524E">
      <w:pPr>
        <w:rPr>
          <w:rFonts w:hint="default" w:ascii="Times New Roman" w:hAnsi="Times New Roman" w:cs="Times New Roman"/>
          <w:lang w:val="en-US" w:eastAsia="zh-CN"/>
        </w:rPr>
      </w:pPr>
      <w:r>
        <w:drawing>
          <wp:inline distT="0" distB="0" distL="114300" distR="114300">
            <wp:extent cx="5269230" cy="2336165"/>
            <wp:effectExtent l="0" t="0" r="381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5269230" cy="2336165"/>
                    </a:xfrm>
                    <a:prstGeom prst="rect">
                      <a:avLst/>
                    </a:prstGeom>
                    <a:noFill/>
                    <a:ln>
                      <a:noFill/>
                    </a:ln>
                  </pic:spPr>
                </pic:pic>
              </a:graphicData>
            </a:graphic>
          </wp:inline>
        </w:drawing>
      </w:r>
    </w:p>
    <w:p w14:paraId="34EFD336">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Supplementary Figure 2</w:t>
      </w:r>
      <w:r>
        <w:rPr>
          <w:rFonts w:hint="default" w:ascii="Times New Roman" w:hAnsi="Times New Roman" w:cs="Times New Roman"/>
          <w:lang w:val="en-US" w:eastAsia="zh-CN"/>
        </w:rPr>
        <w:t xml:space="preserve"> Theoretical Model of Rest Intolerance Etiology Generated by </w:t>
      </w:r>
      <w:r>
        <w:rPr>
          <w:rFonts w:hint="eastAsia" w:ascii="Times New Roman" w:hAnsi="Times New Roman" w:cs="Times New Roman"/>
          <w:lang w:val="en-US" w:eastAsia="zh-CN"/>
        </w:rPr>
        <w:t>expert</w:t>
      </w:r>
    </w:p>
    <w:p w14:paraId="5DE888C8">
      <w:pPr>
        <w:rPr>
          <w:rFonts w:hint="default" w:ascii="Times New Roman" w:hAnsi="Times New Roman" w:cs="Times New Roman"/>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F13B3">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9F525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89F525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3E427"/>
    <w:multiLevelType w:val="singleLevel"/>
    <w:tmpl w:val="9F93E427"/>
    <w:lvl w:ilvl="0" w:tentative="0">
      <w:start w:val="1"/>
      <w:numFmt w:val="decimal"/>
      <w:lvlText w:val="%1."/>
      <w:lvlJc w:val="left"/>
      <w:pPr>
        <w:tabs>
          <w:tab w:val="left" w:pos="312"/>
        </w:tabs>
      </w:pPr>
    </w:lvl>
  </w:abstractNum>
  <w:abstractNum w:abstractNumId="1">
    <w:nsid w:val="C167D878"/>
    <w:multiLevelType w:val="singleLevel"/>
    <w:tmpl w:val="C167D878"/>
    <w:lvl w:ilvl="0" w:tentative="0">
      <w:start w:val="1"/>
      <w:numFmt w:val="decimal"/>
      <w:suff w:val="space"/>
      <w:lvlText w:val="%1."/>
      <w:lvlJc w:val="left"/>
    </w:lvl>
  </w:abstractNum>
  <w:abstractNum w:abstractNumId="2">
    <w:nsid w:val="F70337BD"/>
    <w:multiLevelType w:val="singleLevel"/>
    <w:tmpl w:val="F70337BD"/>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33C84"/>
    <w:rsid w:val="02826542"/>
    <w:rsid w:val="08BF40AC"/>
    <w:rsid w:val="0DE3083D"/>
    <w:rsid w:val="107A6B0B"/>
    <w:rsid w:val="10A65B52"/>
    <w:rsid w:val="11CE0072"/>
    <w:rsid w:val="12602E8D"/>
    <w:rsid w:val="13A9398F"/>
    <w:rsid w:val="13B63ED5"/>
    <w:rsid w:val="170D06D9"/>
    <w:rsid w:val="180A01E9"/>
    <w:rsid w:val="189C1D14"/>
    <w:rsid w:val="18FE29CF"/>
    <w:rsid w:val="19006747"/>
    <w:rsid w:val="1ABA2925"/>
    <w:rsid w:val="1C2F2E9F"/>
    <w:rsid w:val="1D4046A6"/>
    <w:rsid w:val="28C23E8B"/>
    <w:rsid w:val="290B259E"/>
    <w:rsid w:val="2A1E5C2A"/>
    <w:rsid w:val="31010E56"/>
    <w:rsid w:val="344A6D60"/>
    <w:rsid w:val="35D07049"/>
    <w:rsid w:val="38F372D7"/>
    <w:rsid w:val="3FF81676"/>
    <w:rsid w:val="400718BA"/>
    <w:rsid w:val="41C44964"/>
    <w:rsid w:val="45992FB4"/>
    <w:rsid w:val="49D722FD"/>
    <w:rsid w:val="4AAF6DD6"/>
    <w:rsid w:val="4BC37625"/>
    <w:rsid w:val="4F557DA1"/>
    <w:rsid w:val="50926CEC"/>
    <w:rsid w:val="58BE1257"/>
    <w:rsid w:val="604C0EF7"/>
    <w:rsid w:val="659F7D1B"/>
    <w:rsid w:val="66B141AA"/>
    <w:rsid w:val="68043C5A"/>
    <w:rsid w:val="6CB26586"/>
    <w:rsid w:val="70AE3508"/>
    <w:rsid w:val="73B13A3B"/>
    <w:rsid w:val="744B5DEF"/>
    <w:rsid w:val="7860333A"/>
    <w:rsid w:val="7F11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Normal (Web)"/>
    <w:basedOn w:val="1"/>
    <w:uiPriority w:val="0"/>
    <w:rPr>
      <w:sz w:val="24"/>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 w:type="character" w:customStyle="1" w:styleId="11">
    <w:name w:val="font21"/>
    <w:basedOn w:val="8"/>
    <w:qFormat/>
    <w:uiPriority w:val="0"/>
    <w:rPr>
      <w:rFonts w:ascii="Arial" w:hAnsi="Arial" w:cs="Arial"/>
      <w:color w:val="000000"/>
      <w:sz w:val="22"/>
      <w:szCs w:val="22"/>
      <w:u w:val="none"/>
    </w:rPr>
  </w:style>
  <w:style w:type="character" w:customStyle="1" w:styleId="12">
    <w:name w:val="font11"/>
    <w:basedOn w:val="8"/>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1710</Words>
  <Characters>2214</Characters>
  <Lines>0</Lines>
  <Paragraphs>0</Paragraphs>
  <TotalTime>0</TotalTime>
  <ScaleCrop>false</ScaleCrop>
  <LinksUpToDate>false</LinksUpToDate>
  <CharactersWithSpaces>2254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2025-11-07T01:55:00Z</dcterms:created>
  <dc:creator>dong</dc:creator>
  <cp:lastModifiedBy>Wangfei</cp:lastModifiedBy>
  <dcterms:modified xsi:type="dcterms:W3CDTF">2025-11-08T09:05:29Z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eyJoZGlkIjoiZjg3YjM2YmUyNzU5N2YxNGM3MGQ0MjUyYzI4YzEyNTQiLCJ1c2VySWQiOiI0MTM0Nzg3NDEifQ==</vt:lpwstr>
  </property>
  <property fmtid="{D5CDD505-2E9C-101B-9397-08002B2CF9AE}" pid="4" name="ICV">
    <vt:lpwstr>FBB7CC36CEF042BEB4A160C9EC49A2C6_12</vt:lpwstr>
  </property>
</Properties>
</file>