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201" w:rsidRDefault="00C50201" w:rsidP="00C50201">
      <w:pPr>
        <w:spacing w:line="360" w:lineRule="auto"/>
        <w:rPr>
          <w:b/>
          <w:sz w:val="24"/>
        </w:rPr>
      </w:pPr>
      <w:bookmarkStart w:id="0" w:name="_Toc67994489"/>
      <w:bookmarkStart w:id="1" w:name="_Toc67994205"/>
      <w:r>
        <w:rPr>
          <w:rFonts w:hint="eastAsia"/>
          <w:b/>
          <w:sz w:val="24"/>
        </w:rPr>
        <w:t>中图分类号：</w:t>
      </w:r>
      <w:r>
        <w:rPr>
          <w:b/>
          <w:sz w:val="24"/>
        </w:rPr>
        <w:t xml:space="preserve">    </w:t>
      </w:r>
      <w:r>
        <w:rPr>
          <w:rFonts w:ascii="宋体" w:hAnsi="宋体" w:hint="eastAsia"/>
          <w:b/>
          <w:sz w:val="24"/>
        </w:rPr>
        <w:t xml:space="preserve">        </w:t>
      </w:r>
      <w:r>
        <w:rPr>
          <w:rFonts w:hint="eastAsia"/>
          <w:b/>
          <w:sz w:val="24"/>
        </w:rPr>
        <w:t xml:space="preserve">                       </w:t>
      </w:r>
      <w:r>
        <w:rPr>
          <w:rFonts w:hint="eastAsia"/>
          <w:b/>
          <w:sz w:val="24"/>
        </w:rPr>
        <w:t>单位代号：</w:t>
      </w:r>
      <w:r>
        <w:rPr>
          <w:rFonts w:hint="eastAsia"/>
          <w:b/>
          <w:sz w:val="24"/>
        </w:rPr>
        <w:t>10280</w:t>
      </w:r>
    </w:p>
    <w:p w:rsidR="00C50201" w:rsidRDefault="00C50201" w:rsidP="00C50201">
      <w:pPr>
        <w:spacing w:line="360" w:lineRule="auto"/>
        <w:rPr>
          <w:b/>
          <w:sz w:val="24"/>
        </w:rPr>
      </w:pPr>
      <w:r>
        <w:rPr>
          <w:rFonts w:hint="eastAsia"/>
          <w:b/>
          <w:sz w:val="24"/>
        </w:rPr>
        <w:t>密</w:t>
      </w:r>
      <w:r>
        <w:rPr>
          <w:rFonts w:hint="eastAsia"/>
          <w:b/>
          <w:sz w:val="24"/>
        </w:rPr>
        <w:t xml:space="preserve">      </w:t>
      </w:r>
      <w:r>
        <w:rPr>
          <w:rFonts w:hint="eastAsia"/>
          <w:b/>
          <w:sz w:val="24"/>
        </w:rPr>
        <w:t>级：</w:t>
      </w:r>
      <w:r>
        <w:rPr>
          <w:rFonts w:ascii="宋体" w:hAnsi="宋体" w:hint="eastAsia"/>
          <w:b/>
          <w:sz w:val="24"/>
        </w:rPr>
        <w:t xml:space="preserve">                                  </w:t>
      </w:r>
      <w:r>
        <w:rPr>
          <w:rFonts w:ascii="宋体" w:hAnsi="宋体"/>
          <w:b/>
          <w:sz w:val="24"/>
        </w:rPr>
        <w:t xml:space="preserve"> </w:t>
      </w:r>
      <w:r>
        <w:rPr>
          <w:rFonts w:hint="eastAsia"/>
          <w:b/>
          <w:sz w:val="24"/>
        </w:rPr>
        <w:t>学</w:t>
      </w:r>
      <w:r>
        <w:rPr>
          <w:rFonts w:hint="eastAsia"/>
          <w:b/>
          <w:sz w:val="24"/>
        </w:rPr>
        <w:t xml:space="preserve">    </w:t>
      </w:r>
      <w:r>
        <w:rPr>
          <w:rFonts w:hint="eastAsia"/>
          <w:b/>
          <w:sz w:val="24"/>
        </w:rPr>
        <w:t>号：</w:t>
      </w:r>
    </w:p>
    <w:p w:rsidR="00C50201" w:rsidRDefault="00C50201" w:rsidP="00C50201">
      <w:pPr>
        <w:jc w:val="center"/>
      </w:pPr>
      <w:r>
        <w:rPr>
          <w:rFonts w:hint="eastAsia"/>
        </w:rPr>
        <w:t xml:space="preserve">       </w:t>
      </w:r>
    </w:p>
    <w:p w:rsidR="00C50201" w:rsidRDefault="00C50201" w:rsidP="00C50201">
      <w:pPr>
        <w:jc w:val="center"/>
        <w:rPr>
          <w:rFonts w:ascii="Albertus Medium" w:eastAsia="楷体_GB2312" w:hAnsi="Albertus Medium"/>
          <w:b/>
          <w:sz w:val="72"/>
        </w:rPr>
      </w:pPr>
      <w:r>
        <w:rPr>
          <w:noProof/>
          <w:sz w:val="20"/>
        </w:rPr>
        <mc:AlternateContent>
          <mc:Choice Requires="wps">
            <w:drawing>
              <wp:anchor distT="0" distB="0" distL="114300" distR="114300" simplePos="0" relativeHeight="251662336" behindDoc="0" locked="0" layoutInCell="0" allowOverlap="1" wp14:anchorId="341D7917" wp14:editId="69BB2E03">
                <wp:simplePos x="0" y="0"/>
                <wp:positionH relativeFrom="column">
                  <wp:posOffset>0</wp:posOffset>
                </wp:positionH>
                <wp:positionV relativeFrom="paragraph">
                  <wp:posOffset>0</wp:posOffset>
                </wp:positionV>
                <wp:extent cx="3886200" cy="0"/>
                <wp:effectExtent l="19050" t="20955" r="19050" b="17145"/>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C5206" id="直接连接符 5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" o:allowincell="f" strokeweight="2.25pt"/>
            </w:pict>
          </mc:Fallback>
        </mc:AlternateContent>
      </w:r>
      <w:r>
        <w:rPr>
          <w:rFonts w:hint="eastAsia"/>
        </w:rPr>
        <w:t xml:space="preserve"> </w:t>
      </w:r>
      <w:r>
        <w:rPr>
          <w:rFonts w:ascii="黑体"/>
          <w:sz w:val="24"/>
        </w:rPr>
        <w:object w:dxaOrig="4202"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71.5pt;height:77.25pt;mso-position-horizontal-relative:page;mso-position-vertical-relative:page" o:ole="" fillcolor="#6d6d6d">
            <v:imagedata r:id="rId8" o:title=""/>
          </v:shape>
          <o:OLEObject Type="Embed" ProgID="PBrush" ShapeID="对象 1" DrawAspect="Content" ObjectID="_1679633657" r:id="rId9"/>
        </w:object>
      </w:r>
      <w:r>
        <w:rPr>
          <w:rFonts w:hint="eastAsia"/>
        </w:rPr>
        <w:t xml:space="preserve">  </w:t>
      </w:r>
      <w:r>
        <w:object w:dxaOrig="2085" w:dyaOrig="2521">
          <v:shape id="对象 2" o:spid="_x0000_i1026" type="#_x0000_t75" style="width:68.25pt;height:82.5pt;mso-position-horizontal-relative:page;mso-position-vertical-relative:page" o:ole="" fillcolor="#6d6d6d">
            <v:imagedata r:id="rId10" o:title="" gain="2147483647f" blacklevel="-12452f" grayscale="t" bilevel="t"/>
          </v:shape>
          <o:OLEObject Type="Embed" ProgID="PBrush" ShapeID="对象 2" DrawAspect="Content" ObjectID="_1679633658" r:id="rId11"/>
        </w:object>
      </w:r>
      <w:r>
        <w:rPr>
          <w:rFonts w:hint="eastAsia"/>
        </w:rPr>
        <w:t xml:space="preserve"> </w:t>
      </w:r>
      <w:r>
        <w:rPr>
          <w:rFonts w:ascii="Albertus Medium" w:eastAsia="楷体_GB2312" w:hAnsi="Albertus Medium" w:hint="eastAsia"/>
          <w:b/>
          <w:sz w:val="72"/>
        </w:rPr>
        <w:t xml:space="preserve"> </w:t>
      </w:r>
    </w:p>
    <w:p w:rsidR="00C50201" w:rsidRDefault="00C50201" w:rsidP="00C50201">
      <w:pPr>
        <w:ind w:firstLineChars="100" w:firstLine="843"/>
        <w:rPr>
          <w:rFonts w:eastAsia="黑体"/>
          <w:b/>
          <w:sz w:val="84"/>
          <w:szCs w:val="84"/>
        </w:rPr>
      </w:pPr>
      <w:r>
        <w:rPr>
          <w:rFonts w:eastAsia="黑体" w:hint="eastAsia"/>
          <w:b/>
          <w:sz w:val="84"/>
          <w:szCs w:val="84"/>
        </w:rPr>
        <w:t>硕</w:t>
      </w:r>
      <w:r>
        <w:rPr>
          <w:rFonts w:eastAsia="黑体" w:hint="eastAsia"/>
          <w:b/>
        </w:rPr>
        <w:t xml:space="preserve">  </w:t>
      </w:r>
      <w:r>
        <w:rPr>
          <w:rFonts w:eastAsia="黑体" w:hint="eastAsia"/>
          <w:b/>
          <w:sz w:val="84"/>
          <w:szCs w:val="84"/>
        </w:rPr>
        <w:t>士</w:t>
      </w:r>
      <w:r>
        <w:rPr>
          <w:rFonts w:eastAsia="黑体" w:hint="eastAsia"/>
          <w:b/>
        </w:rPr>
        <w:t xml:space="preserve">  </w:t>
      </w:r>
      <w:r>
        <w:rPr>
          <w:rFonts w:eastAsia="黑体" w:hint="eastAsia"/>
          <w:b/>
          <w:sz w:val="84"/>
          <w:szCs w:val="84"/>
        </w:rPr>
        <w:t>学</w:t>
      </w:r>
      <w:r>
        <w:rPr>
          <w:rFonts w:eastAsia="黑体" w:hint="eastAsia"/>
          <w:b/>
        </w:rPr>
        <w:t xml:space="preserve">  </w:t>
      </w:r>
      <w:r>
        <w:rPr>
          <w:rFonts w:eastAsia="黑体" w:hint="eastAsia"/>
          <w:b/>
          <w:sz w:val="84"/>
          <w:szCs w:val="84"/>
        </w:rPr>
        <w:t>位</w:t>
      </w:r>
      <w:r>
        <w:rPr>
          <w:rFonts w:eastAsia="黑体" w:hint="eastAsia"/>
          <w:b/>
        </w:rPr>
        <w:t xml:space="preserve">  </w:t>
      </w:r>
      <w:r>
        <w:rPr>
          <w:rFonts w:eastAsia="黑体" w:hint="eastAsia"/>
          <w:b/>
          <w:sz w:val="84"/>
          <w:szCs w:val="84"/>
        </w:rPr>
        <w:t>论</w:t>
      </w:r>
      <w:r>
        <w:rPr>
          <w:rFonts w:eastAsia="黑体" w:hint="eastAsia"/>
          <w:b/>
        </w:rPr>
        <w:t xml:space="preserve">  </w:t>
      </w:r>
      <w:r>
        <w:rPr>
          <w:rFonts w:eastAsia="黑体" w:hint="eastAsia"/>
          <w:b/>
          <w:sz w:val="84"/>
          <w:szCs w:val="84"/>
        </w:rPr>
        <w:t>文</w:t>
      </w:r>
    </w:p>
    <w:p w:rsidR="00C50201" w:rsidRPr="00776115" w:rsidRDefault="00C50201" w:rsidP="00C50201">
      <w:pPr>
        <w:jc w:val="center"/>
        <w:rPr>
          <w:b/>
          <w:kern w:val="0"/>
          <w:sz w:val="48"/>
          <w:szCs w:val="44"/>
        </w:rPr>
      </w:pPr>
      <w:r>
        <w:rPr>
          <w:b/>
          <w:noProof/>
          <w:kern w:val="0"/>
          <w:sz w:val="48"/>
          <w:szCs w:val="44"/>
        </w:rPr>
        <mc:AlternateContent>
          <mc:Choice Requires="wps">
            <w:drawing>
              <wp:anchor distT="0" distB="0" distL="114300" distR="114300" simplePos="0" relativeHeight="251665408" behindDoc="0" locked="0" layoutInCell="0" allowOverlap="1" wp14:anchorId="4CE10DF1" wp14:editId="70E0C31F">
                <wp:simplePos x="0" y="0"/>
                <wp:positionH relativeFrom="column">
                  <wp:posOffset>0</wp:posOffset>
                </wp:positionH>
                <wp:positionV relativeFrom="paragraph">
                  <wp:posOffset>0</wp:posOffset>
                </wp:positionV>
                <wp:extent cx="5143500" cy="0"/>
                <wp:effectExtent l="19050" t="20955" r="19050" b="1714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086D9" id="直接连接符 5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" o:allowincell="f" strokeweight="2.25pt"/>
            </w:pict>
          </mc:Fallback>
        </mc:AlternateContent>
      </w:r>
      <w:r w:rsidRPr="00776115">
        <w:rPr>
          <w:rFonts w:hint="eastAsia"/>
          <w:b/>
          <w:kern w:val="0"/>
          <w:sz w:val="48"/>
          <w:szCs w:val="44"/>
        </w:rPr>
        <w:t>SHANGHAI  UNIVERSITY</w:t>
      </w:r>
    </w:p>
    <w:p w:rsidR="00C50201" w:rsidRDefault="00C50201" w:rsidP="00C50201">
      <w:pPr>
        <w:jc w:val="center"/>
        <w:rPr>
          <w:b/>
          <w:sz w:val="44"/>
          <w:szCs w:val="44"/>
        </w:rPr>
      </w:pPr>
      <w:r>
        <w:rPr>
          <w:b/>
          <w:kern w:val="0"/>
          <w:sz w:val="48"/>
          <w:szCs w:val="44"/>
        </w:rPr>
        <w:t>MASTER’S</w:t>
      </w:r>
      <w:r>
        <w:rPr>
          <w:rFonts w:hint="eastAsia"/>
          <w:b/>
          <w:sz w:val="44"/>
          <w:szCs w:val="44"/>
        </w:rPr>
        <w:t xml:space="preserve">  </w:t>
      </w:r>
      <w:r>
        <w:rPr>
          <w:b/>
          <w:sz w:val="44"/>
          <w:szCs w:val="44"/>
        </w:rPr>
        <w:t>DISSERTATION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5467"/>
      </w:tblGrid>
      <w:tr w:rsidR="00C50201" w:rsidTr="004A7193">
        <w:trPr>
          <w:trHeight w:val="1549"/>
          <w:jc w:val="center"/>
        </w:trPr>
        <w:tc>
          <w:tcPr>
            <w:tcW w:w="762" w:type="dxa"/>
            <w:vAlign w:val="center"/>
          </w:tcPr>
          <w:p w:rsidR="00C50201" w:rsidRDefault="00C50201" w:rsidP="004A7193">
            <w:pPr>
              <w:rPr>
                <w:rFonts w:eastAsia="华文楷体"/>
                <w:b/>
                <w:position w:val="-6"/>
                <w:sz w:val="36"/>
              </w:rPr>
            </w:pPr>
            <w:r>
              <w:rPr>
                <w:rFonts w:eastAsia="华文楷体" w:hint="eastAsia"/>
                <w:b/>
                <w:position w:val="-6"/>
                <w:sz w:val="36"/>
              </w:rPr>
              <w:t>题</w:t>
            </w:r>
          </w:p>
          <w:p w:rsidR="00C50201" w:rsidRDefault="00C50201" w:rsidP="004A7193">
            <w:pPr>
              <w:rPr>
                <w:b/>
                <w:position w:val="-6"/>
                <w:sz w:val="36"/>
              </w:rPr>
            </w:pPr>
            <w:r>
              <w:rPr>
                <w:rFonts w:eastAsia="华文楷体" w:hint="eastAsia"/>
                <w:b/>
                <w:position w:val="-6"/>
                <w:sz w:val="36"/>
              </w:rPr>
              <w:t>目</w:t>
            </w:r>
          </w:p>
        </w:tc>
        <w:tc>
          <w:tcPr>
            <w:tcW w:w="5467" w:type="dxa"/>
            <w:vAlign w:val="center"/>
          </w:tcPr>
          <w:p w:rsidR="00C50201" w:rsidRDefault="00C50201" w:rsidP="004A7193">
            <w:pPr>
              <w:jc w:val="center"/>
              <w:rPr>
                <w:rFonts w:eastAsia="黑体"/>
                <w:b/>
                <w:sz w:val="44"/>
              </w:rPr>
            </w:pPr>
          </w:p>
        </w:tc>
      </w:tr>
    </w:tbl>
    <w:p w:rsidR="00C50201" w:rsidRDefault="00C50201" w:rsidP="00C50201">
      <w:pPr>
        <w:rPr>
          <w:b/>
          <w:sz w:val="36"/>
        </w:rPr>
      </w:pPr>
    </w:p>
    <w:p w:rsidR="00C50201" w:rsidRDefault="00C50201" w:rsidP="00C50201">
      <w:pPr>
        <w:rPr>
          <w:b/>
          <w:sz w:val="36"/>
        </w:rPr>
      </w:pPr>
    </w:p>
    <w:p w:rsidR="00C50201" w:rsidRDefault="00C50201" w:rsidP="00C50201">
      <w:pPr>
        <w:rPr>
          <w:b/>
          <w:sz w:val="36"/>
        </w:rPr>
      </w:pPr>
    </w:p>
    <w:p w:rsidR="00C50201" w:rsidRDefault="00C50201" w:rsidP="00C50201">
      <w:pPr>
        <w:rPr>
          <w:b/>
          <w:sz w:val="36"/>
        </w:rPr>
      </w:pPr>
    </w:p>
    <w:p w:rsidR="00C50201" w:rsidRDefault="00C50201" w:rsidP="00C50201">
      <w:pPr>
        <w:spacing w:line="360" w:lineRule="auto"/>
        <w:ind w:firstLine="1800"/>
        <w:rPr>
          <w:b/>
          <w:sz w:val="36"/>
        </w:rPr>
      </w:pPr>
      <w:r>
        <w:rPr>
          <w:b/>
          <w:noProof/>
          <w:sz w:val="36"/>
        </w:rPr>
        <mc:AlternateContent>
          <mc:Choice Requires="wps">
            <w:drawing>
              <wp:anchor distT="0" distB="0" distL="114300" distR="114300" simplePos="0" relativeHeight="251650048" behindDoc="0" locked="0" layoutInCell="0" allowOverlap="1" wp14:anchorId="79AA5DAA" wp14:editId="17D8480F">
                <wp:simplePos x="0" y="0"/>
                <wp:positionH relativeFrom="column">
                  <wp:posOffset>2057400</wp:posOffset>
                </wp:positionH>
                <wp:positionV relativeFrom="paragraph">
                  <wp:posOffset>325120</wp:posOffset>
                </wp:positionV>
                <wp:extent cx="1864995" cy="0"/>
                <wp:effectExtent l="9525" t="5080" r="11430" b="1397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04B60" id="直接连接符 53"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" o:allowincell="f"/>
            </w:pict>
          </mc:Fallback>
        </mc:AlternateContent>
      </w:r>
      <w:r>
        <w:rPr>
          <w:rFonts w:eastAsia="黑体" w:hint="eastAsia"/>
          <w:b/>
          <w:sz w:val="36"/>
        </w:rPr>
        <w:t>作</w:t>
      </w:r>
      <w:r>
        <w:rPr>
          <w:rFonts w:eastAsia="黑体" w:hint="eastAsia"/>
          <w:b/>
          <w:sz w:val="36"/>
        </w:rPr>
        <w:t xml:space="preserve">    </w:t>
      </w:r>
      <w:r>
        <w:rPr>
          <w:rFonts w:eastAsia="黑体" w:hint="eastAsia"/>
          <w:b/>
          <w:sz w:val="36"/>
        </w:rPr>
        <w:t>者</w:t>
      </w:r>
      <w:r>
        <w:rPr>
          <w:rFonts w:eastAsia="黑体" w:hint="eastAsia"/>
          <w:b/>
          <w:sz w:val="36"/>
        </w:rPr>
        <w:t xml:space="preserve"> </w:t>
      </w:r>
      <w:r>
        <w:rPr>
          <w:rFonts w:hint="eastAsia"/>
          <w:b/>
          <w:sz w:val="36"/>
        </w:rPr>
        <w:t xml:space="preserve"> </w:t>
      </w:r>
      <w:r w:rsidR="00221810">
        <w:rPr>
          <w:rFonts w:hint="eastAsia"/>
          <w:b/>
          <w:sz w:val="36"/>
        </w:rPr>
        <w:t xml:space="preserve">   </w:t>
      </w:r>
      <w:r>
        <w:rPr>
          <w:rFonts w:hint="eastAsia"/>
          <w:b/>
          <w:sz w:val="36"/>
        </w:rPr>
        <w:t>王文松</w:t>
      </w:r>
    </w:p>
    <w:p w:rsidR="00C50201" w:rsidRDefault="00C50201" w:rsidP="00C50201">
      <w:pPr>
        <w:spacing w:line="360" w:lineRule="auto"/>
        <w:ind w:firstLine="1800"/>
        <w:rPr>
          <w:b/>
          <w:sz w:val="36"/>
        </w:rPr>
      </w:pPr>
      <w:r>
        <w:rPr>
          <w:b/>
          <w:noProof/>
          <w:sz w:val="36"/>
        </w:rPr>
        <mc:AlternateContent>
          <mc:Choice Requires="wps">
            <w:drawing>
              <wp:anchor distT="0" distB="0" distL="114300" distR="114300" simplePos="0" relativeHeight="251653120" behindDoc="0" locked="0" layoutInCell="0" allowOverlap="1" wp14:anchorId="5F512051" wp14:editId="4651BE75">
                <wp:simplePos x="0" y="0"/>
                <wp:positionH relativeFrom="column">
                  <wp:posOffset>2057400</wp:posOffset>
                </wp:positionH>
                <wp:positionV relativeFrom="paragraph">
                  <wp:posOffset>344170</wp:posOffset>
                </wp:positionV>
                <wp:extent cx="1864995" cy="0"/>
                <wp:effectExtent l="9525" t="10795" r="11430" b="825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609F9" id="直接连接符 50"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" o:allowincell="f"/>
            </w:pict>
          </mc:Fallback>
        </mc:AlternateContent>
      </w:r>
      <w:r>
        <w:rPr>
          <w:rFonts w:eastAsia="黑体" w:hint="eastAsia"/>
          <w:b/>
          <w:sz w:val="36"/>
        </w:rPr>
        <w:t>学科专业</w:t>
      </w:r>
      <w:r>
        <w:rPr>
          <w:rFonts w:hint="eastAsia"/>
          <w:b/>
          <w:sz w:val="36"/>
        </w:rPr>
        <w:t xml:space="preserve">  </w:t>
      </w:r>
      <w:r w:rsidR="00221810">
        <w:rPr>
          <w:rFonts w:hint="eastAsia"/>
          <w:b/>
          <w:sz w:val="36"/>
        </w:rPr>
        <w:t xml:space="preserve"> </w:t>
      </w:r>
      <w:r>
        <w:rPr>
          <w:rFonts w:hint="eastAsia"/>
          <w:b/>
          <w:sz w:val="36"/>
        </w:rPr>
        <w:t>凝聚态物理</w:t>
      </w:r>
    </w:p>
    <w:p w:rsidR="00C50201" w:rsidRDefault="00C50201" w:rsidP="00C50201">
      <w:pPr>
        <w:tabs>
          <w:tab w:val="left" w:pos="2700"/>
        </w:tabs>
        <w:spacing w:line="360" w:lineRule="auto"/>
        <w:ind w:firstLine="1800"/>
        <w:rPr>
          <w:b/>
          <w:sz w:val="36"/>
        </w:rPr>
      </w:pPr>
      <w:r>
        <w:rPr>
          <w:b/>
          <w:noProof/>
          <w:sz w:val="36"/>
        </w:rPr>
        <mc:AlternateContent>
          <mc:Choice Requires="wps">
            <w:drawing>
              <wp:anchor distT="0" distB="0" distL="114300" distR="114300" simplePos="0" relativeHeight="251656192" behindDoc="0" locked="0" layoutInCell="0" allowOverlap="1" wp14:anchorId="49047215" wp14:editId="4A9978D4">
                <wp:simplePos x="0" y="0"/>
                <wp:positionH relativeFrom="column">
                  <wp:posOffset>2057400</wp:posOffset>
                </wp:positionH>
                <wp:positionV relativeFrom="paragraph">
                  <wp:posOffset>325120</wp:posOffset>
                </wp:positionV>
                <wp:extent cx="1864995" cy="0"/>
                <wp:effectExtent l="9525" t="6985" r="11430" b="1206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3B6A1" id="直接连接符 19"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QLLwIAADU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" o:allowincell="f"/>
            </w:pict>
          </mc:Fallback>
        </mc:AlternateContent>
      </w:r>
      <w:r>
        <w:rPr>
          <w:rFonts w:eastAsia="黑体" w:hint="eastAsia"/>
          <w:b/>
          <w:sz w:val="36"/>
        </w:rPr>
        <w:t>导</w:t>
      </w:r>
      <w:r>
        <w:rPr>
          <w:rFonts w:eastAsia="黑体" w:hint="eastAsia"/>
          <w:b/>
          <w:sz w:val="36"/>
        </w:rPr>
        <w:t xml:space="preserve">    </w:t>
      </w:r>
      <w:r>
        <w:rPr>
          <w:rFonts w:eastAsia="黑体" w:hint="eastAsia"/>
          <w:b/>
          <w:sz w:val="36"/>
        </w:rPr>
        <w:t>师</w:t>
      </w:r>
      <w:r>
        <w:rPr>
          <w:rFonts w:eastAsia="黑体" w:hint="eastAsia"/>
          <w:b/>
          <w:sz w:val="36"/>
        </w:rPr>
        <w:t xml:space="preserve">  </w:t>
      </w:r>
      <w:r w:rsidR="00221810">
        <w:rPr>
          <w:rFonts w:eastAsia="黑体" w:hint="eastAsia"/>
          <w:b/>
          <w:sz w:val="36"/>
        </w:rPr>
        <w:t xml:space="preserve">    </w:t>
      </w:r>
      <w:r w:rsidRPr="00221810">
        <w:rPr>
          <w:rFonts w:eastAsia="黑体" w:hint="eastAsia"/>
          <w:sz w:val="36"/>
        </w:rPr>
        <w:t>吴伟</w:t>
      </w:r>
    </w:p>
    <w:p w:rsidR="00C50201" w:rsidRDefault="00C50201" w:rsidP="00C50201">
      <w:pPr>
        <w:tabs>
          <w:tab w:val="left" w:pos="2700"/>
        </w:tabs>
        <w:spacing w:line="360" w:lineRule="auto"/>
        <w:ind w:firstLine="1800"/>
        <w:rPr>
          <w:rFonts w:eastAsia="黑体"/>
          <w:b/>
          <w:sz w:val="36"/>
        </w:rPr>
      </w:pPr>
      <w:r>
        <w:rPr>
          <w:b/>
          <w:noProof/>
          <w:sz w:val="36"/>
        </w:rPr>
        <mc:AlternateContent>
          <mc:Choice Requires="wps">
            <w:drawing>
              <wp:anchor distT="0" distB="0" distL="114300" distR="114300" simplePos="0" relativeHeight="251659264" behindDoc="0" locked="0" layoutInCell="0" allowOverlap="1" wp14:anchorId="7CBD37C0" wp14:editId="0210BFAF">
                <wp:simplePos x="0" y="0"/>
                <wp:positionH relativeFrom="column">
                  <wp:posOffset>2057400</wp:posOffset>
                </wp:positionH>
                <wp:positionV relativeFrom="paragraph">
                  <wp:posOffset>327660</wp:posOffset>
                </wp:positionV>
                <wp:extent cx="1864995" cy="0"/>
                <wp:effectExtent l="9525" t="5715" r="11430" b="1333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74978" id="直接连接符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8pt" to="308.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vULwIAADU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" o:allowincell="f"/>
            </w:pict>
          </mc:Fallback>
        </mc:AlternateContent>
      </w:r>
      <w:r>
        <w:rPr>
          <w:rFonts w:eastAsia="黑体" w:hint="eastAsia"/>
          <w:b/>
          <w:sz w:val="36"/>
        </w:rPr>
        <w:t>完成日期</w:t>
      </w:r>
      <w:r>
        <w:rPr>
          <w:rFonts w:eastAsia="黑体" w:hint="eastAsia"/>
          <w:b/>
          <w:sz w:val="36"/>
        </w:rPr>
        <w:t xml:space="preserve"> </w:t>
      </w:r>
      <w:r>
        <w:rPr>
          <w:rFonts w:eastAsia="黑体"/>
          <w:b/>
          <w:sz w:val="36"/>
        </w:rPr>
        <w:t xml:space="preserve"> </w:t>
      </w:r>
      <w:r w:rsidR="00221810">
        <w:rPr>
          <w:rFonts w:eastAsia="黑体" w:hint="eastAsia"/>
          <w:b/>
          <w:sz w:val="36"/>
        </w:rPr>
        <w:t xml:space="preserve"> </w:t>
      </w:r>
      <w:r w:rsidRPr="00221810">
        <w:rPr>
          <w:rFonts w:eastAsia="黑体" w:hint="eastAsia"/>
          <w:sz w:val="36"/>
        </w:rPr>
        <w:t>2021</w:t>
      </w:r>
      <w:r w:rsidRPr="00221810">
        <w:rPr>
          <w:rFonts w:eastAsia="黑体" w:hint="eastAsia"/>
          <w:sz w:val="36"/>
        </w:rPr>
        <w:t>年</w:t>
      </w:r>
      <w:r w:rsidRPr="00221810">
        <w:rPr>
          <w:rFonts w:eastAsia="黑体" w:hint="eastAsia"/>
          <w:sz w:val="36"/>
        </w:rPr>
        <w:t>4</w:t>
      </w:r>
      <w:r w:rsidRPr="00221810">
        <w:rPr>
          <w:rFonts w:eastAsia="黑体" w:hint="eastAsia"/>
          <w:sz w:val="36"/>
        </w:rPr>
        <w:t>月</w:t>
      </w:r>
    </w:p>
    <w:p w:rsidR="00C50201" w:rsidRDefault="00C50201" w:rsidP="00C50201">
      <w:pPr>
        <w:tabs>
          <w:tab w:val="left" w:pos="2700"/>
        </w:tabs>
        <w:spacing w:line="360" w:lineRule="auto"/>
        <w:ind w:firstLine="1800"/>
        <w:rPr>
          <w:rFonts w:eastAsia="黑体"/>
          <w:b/>
          <w:sz w:val="36"/>
        </w:rPr>
      </w:pPr>
    </w:p>
    <w:p w:rsidR="00C50201" w:rsidRDefault="00C50201" w:rsidP="00C50201">
      <w:pPr>
        <w:tabs>
          <w:tab w:val="left" w:pos="2700"/>
        </w:tabs>
        <w:spacing w:line="360" w:lineRule="auto"/>
        <w:ind w:firstLine="1800"/>
        <w:rPr>
          <w:rFonts w:eastAsia="黑体"/>
          <w:b/>
          <w:sz w:val="36"/>
        </w:rPr>
      </w:pPr>
    </w:p>
    <w:p w:rsidR="00C50201" w:rsidRDefault="00C50201" w:rsidP="00C50201">
      <w:pPr>
        <w:tabs>
          <w:tab w:val="left" w:pos="2700"/>
        </w:tabs>
        <w:spacing w:line="360" w:lineRule="auto"/>
        <w:ind w:firstLine="1800"/>
        <w:rPr>
          <w:rFonts w:eastAsia="黑体"/>
          <w:b/>
          <w:sz w:val="36"/>
        </w:rPr>
      </w:pPr>
    </w:p>
    <w:p w:rsidR="00C50201" w:rsidRDefault="00C50201" w:rsidP="00C50201">
      <w:pPr>
        <w:tabs>
          <w:tab w:val="left" w:pos="2700"/>
        </w:tabs>
        <w:spacing w:line="360" w:lineRule="auto"/>
        <w:ind w:firstLine="1800"/>
        <w:rPr>
          <w:b/>
          <w:sz w:val="36"/>
        </w:rPr>
        <w:sectPr w:rsidR="00C50201">
          <w:pgSz w:w="11906" w:h="16838"/>
          <w:pgMar w:top="1440" w:right="1800" w:bottom="1440" w:left="1800" w:header="851" w:footer="992" w:gutter="0"/>
          <w:cols w:space="720"/>
          <w:docGrid w:type="lines" w:linePitch="312"/>
        </w:sectPr>
      </w:pPr>
    </w:p>
    <w:p w:rsidR="00C50201" w:rsidRDefault="00C50201" w:rsidP="00C50201">
      <w:pPr>
        <w:spacing w:line="360" w:lineRule="auto"/>
        <w:rPr>
          <w:rFonts w:ascii="宋体" w:hAnsi="宋体"/>
        </w:rPr>
      </w:pPr>
      <w:r>
        <w:rPr>
          <w:rFonts w:ascii="宋体" w:hAnsi="宋体" w:hint="eastAsia"/>
        </w:rPr>
        <w:lastRenderedPageBreak/>
        <w:t>姓    名：                                                   学号：</w:t>
      </w:r>
    </w:p>
    <w:p w:rsidR="00C50201" w:rsidRDefault="00C50201" w:rsidP="00C50201">
      <w:pPr>
        <w:spacing w:line="360" w:lineRule="auto"/>
        <w:rPr>
          <w:rFonts w:ascii="宋体" w:hAnsi="宋体"/>
        </w:rPr>
      </w:pPr>
      <w:r>
        <w:rPr>
          <w:rFonts w:ascii="宋体" w:hAnsi="宋体" w:hint="eastAsia"/>
        </w:rPr>
        <w:t>论文题目：</w:t>
      </w:r>
    </w:p>
    <w:p w:rsidR="00C50201" w:rsidRDefault="00C50201" w:rsidP="00C50201">
      <w:pPr>
        <w:jc w:val="center"/>
        <w:rPr>
          <w:rFonts w:ascii="宋体" w:hAnsi="宋体"/>
          <w:sz w:val="44"/>
          <w:szCs w:val="44"/>
        </w:rPr>
      </w:pPr>
    </w:p>
    <w:p w:rsidR="00C50201" w:rsidRDefault="00C50201" w:rsidP="00C50201">
      <w:pPr>
        <w:jc w:val="center"/>
        <w:rPr>
          <w:rFonts w:ascii="宋体" w:hAnsi="宋体"/>
          <w:sz w:val="44"/>
          <w:szCs w:val="44"/>
        </w:rPr>
      </w:pPr>
      <w:r>
        <w:rPr>
          <w:rFonts w:ascii="宋体" w:hAnsi="宋体" w:hint="eastAsia"/>
          <w:sz w:val="44"/>
          <w:szCs w:val="44"/>
        </w:rPr>
        <w:t>上海大学</w:t>
      </w:r>
    </w:p>
    <w:p w:rsidR="00C50201" w:rsidRDefault="00C50201" w:rsidP="00C50201">
      <w:pPr>
        <w:jc w:val="center"/>
        <w:rPr>
          <w:rFonts w:ascii="宋体" w:hAnsi="宋体"/>
          <w:sz w:val="44"/>
          <w:szCs w:val="44"/>
        </w:rPr>
      </w:pPr>
    </w:p>
    <w:p w:rsidR="00C50201" w:rsidRDefault="00C50201" w:rsidP="00C50201">
      <w:pPr>
        <w:ind w:firstLineChars="205" w:firstLine="902"/>
        <w:rPr>
          <w:rFonts w:ascii="宋体" w:hAnsi="宋体"/>
          <w:sz w:val="44"/>
          <w:szCs w:val="44"/>
        </w:rPr>
      </w:pPr>
      <w:r>
        <w:rPr>
          <w:rFonts w:ascii="宋体" w:hAnsi="宋体" w:hint="eastAsia"/>
          <w:sz w:val="44"/>
          <w:szCs w:val="44"/>
        </w:rPr>
        <w:t>本论文经答辩委员会全体委员审查</w:t>
      </w:r>
      <w:r>
        <w:rPr>
          <w:rFonts w:ascii="宋体" w:hAnsi="宋体"/>
          <w:sz w:val="44"/>
          <w:szCs w:val="44"/>
        </w:rPr>
        <w:t>,</w:t>
      </w:r>
      <w:r>
        <w:rPr>
          <w:rFonts w:ascii="宋体" w:hAnsi="宋体" w:hint="eastAsia"/>
          <w:sz w:val="44"/>
          <w:szCs w:val="44"/>
        </w:rPr>
        <w:t>确认符合上海大学硕/博士学位论文质量要求。</w:t>
      </w:r>
    </w:p>
    <w:p w:rsidR="00C50201" w:rsidRDefault="00C50201" w:rsidP="00C50201">
      <w:pPr>
        <w:ind w:firstLine="560"/>
        <w:rPr>
          <w:rFonts w:ascii="宋体" w:hAnsi="宋体"/>
          <w:sz w:val="28"/>
        </w:rPr>
      </w:pPr>
    </w:p>
    <w:p w:rsidR="00C50201" w:rsidRDefault="00C50201" w:rsidP="00C50201">
      <w:pPr>
        <w:ind w:firstLine="560"/>
        <w:rPr>
          <w:rFonts w:ascii="宋体" w:hAnsi="宋体"/>
          <w:sz w:val="28"/>
        </w:rPr>
      </w:pPr>
    </w:p>
    <w:p w:rsidR="00C50201" w:rsidRDefault="00C50201" w:rsidP="00C50201">
      <w:pPr>
        <w:ind w:firstLine="560"/>
        <w:rPr>
          <w:rFonts w:ascii="宋体" w:hAnsi="宋体"/>
          <w:sz w:val="28"/>
        </w:rPr>
      </w:pP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答辩委员会签名：</w:t>
      </w: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主任：</w:t>
      </w: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委员：</w:t>
      </w:r>
    </w:p>
    <w:p w:rsidR="00C50201" w:rsidRDefault="00C50201" w:rsidP="00C50201">
      <w:pPr>
        <w:ind w:left="1080" w:firstLine="180"/>
        <w:rPr>
          <w:rFonts w:ascii="宋体" w:hAnsi="宋体"/>
          <w:sz w:val="28"/>
        </w:rPr>
      </w:pPr>
    </w:p>
    <w:p w:rsidR="00C50201" w:rsidRDefault="00C50201" w:rsidP="00C50201">
      <w:pPr>
        <w:ind w:left="1080" w:firstLine="180"/>
        <w:rPr>
          <w:rFonts w:ascii="宋体" w:hAnsi="宋体"/>
          <w:sz w:val="28"/>
        </w:rPr>
      </w:pPr>
    </w:p>
    <w:p w:rsidR="00C50201" w:rsidRDefault="00C50201" w:rsidP="00C50201">
      <w:pPr>
        <w:ind w:left="1080" w:firstLine="180"/>
        <w:rPr>
          <w:rFonts w:ascii="宋体" w:hAnsi="宋体"/>
          <w:sz w:val="28"/>
        </w:rPr>
      </w:pP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导    师：</w:t>
      </w: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 xml:space="preserve">答辩日期： </w:t>
      </w:r>
    </w:p>
    <w:p w:rsidR="00C50201" w:rsidRDefault="00C50201" w:rsidP="00C50201">
      <w:pPr>
        <w:spacing w:line="360" w:lineRule="auto"/>
        <w:rPr>
          <w:rFonts w:ascii="宋体" w:hAnsi="宋体"/>
        </w:rPr>
      </w:pPr>
      <w:r>
        <w:rPr>
          <w:rFonts w:ascii="隶书" w:eastAsia="隶书"/>
          <w:b/>
          <w:sz w:val="48"/>
        </w:rPr>
        <w:br w:type="page"/>
      </w:r>
      <w:r>
        <w:rPr>
          <w:rFonts w:ascii="宋体" w:hAnsi="宋体" w:hint="eastAsia"/>
        </w:rPr>
        <w:lastRenderedPageBreak/>
        <w:t>姓    名：                                                   学号：</w:t>
      </w:r>
    </w:p>
    <w:p w:rsidR="00C50201" w:rsidRDefault="00C50201" w:rsidP="00C50201">
      <w:pPr>
        <w:spacing w:line="360" w:lineRule="auto"/>
        <w:rPr>
          <w:rFonts w:ascii="宋体" w:hAnsi="宋体"/>
        </w:rPr>
      </w:pPr>
      <w:r>
        <w:rPr>
          <w:rFonts w:ascii="宋体" w:hAnsi="宋体" w:hint="eastAsia"/>
        </w:rPr>
        <w:t>论文题目：</w:t>
      </w:r>
    </w:p>
    <w:p w:rsidR="00C50201" w:rsidRDefault="00C50201" w:rsidP="00C50201">
      <w:pPr>
        <w:jc w:val="center"/>
        <w:rPr>
          <w:rFonts w:ascii="宋体" w:hAnsi="宋体"/>
          <w:b/>
          <w:bCs/>
          <w:sz w:val="44"/>
        </w:rPr>
      </w:pPr>
      <w:r>
        <w:rPr>
          <w:rFonts w:ascii="宋体" w:hAnsi="宋体" w:hint="eastAsia"/>
          <w:b/>
          <w:bCs/>
          <w:sz w:val="44"/>
        </w:rPr>
        <w:t>原</w:t>
      </w:r>
      <w:r>
        <w:rPr>
          <w:rFonts w:ascii="宋体" w:hAnsi="宋体"/>
          <w:b/>
          <w:bCs/>
          <w:sz w:val="44"/>
        </w:rPr>
        <w:t xml:space="preserve"> </w:t>
      </w:r>
      <w:r>
        <w:rPr>
          <w:rFonts w:ascii="宋体" w:hAnsi="宋体" w:hint="eastAsia"/>
          <w:b/>
          <w:bCs/>
          <w:sz w:val="44"/>
        </w:rPr>
        <w:t>创</w:t>
      </w:r>
      <w:r>
        <w:rPr>
          <w:rFonts w:ascii="宋体" w:hAnsi="宋体"/>
          <w:b/>
          <w:bCs/>
          <w:sz w:val="44"/>
        </w:rPr>
        <w:t xml:space="preserve"> </w:t>
      </w:r>
      <w:r>
        <w:rPr>
          <w:rFonts w:ascii="宋体" w:hAnsi="宋体" w:hint="eastAsia"/>
          <w:b/>
          <w:bCs/>
          <w:sz w:val="44"/>
        </w:rPr>
        <w:t>性</w:t>
      </w:r>
      <w:r>
        <w:rPr>
          <w:rFonts w:ascii="宋体" w:hAnsi="宋体"/>
          <w:b/>
          <w:bCs/>
          <w:sz w:val="44"/>
        </w:rPr>
        <w:t xml:space="preserve"> </w:t>
      </w:r>
      <w:r>
        <w:rPr>
          <w:rFonts w:ascii="宋体" w:hAnsi="宋体" w:hint="eastAsia"/>
          <w:b/>
          <w:bCs/>
          <w:sz w:val="44"/>
        </w:rPr>
        <w:t>声</w:t>
      </w:r>
      <w:r>
        <w:rPr>
          <w:rFonts w:ascii="宋体" w:hAnsi="宋体"/>
          <w:b/>
          <w:bCs/>
          <w:sz w:val="44"/>
        </w:rPr>
        <w:t xml:space="preserve"> </w:t>
      </w:r>
      <w:r>
        <w:rPr>
          <w:rFonts w:ascii="宋体" w:hAnsi="宋体" w:hint="eastAsia"/>
          <w:b/>
          <w:bCs/>
          <w:sz w:val="44"/>
        </w:rPr>
        <w:t>明</w:t>
      </w:r>
    </w:p>
    <w:p w:rsidR="00C50201" w:rsidRDefault="00C50201" w:rsidP="00C50201">
      <w:pPr>
        <w:rPr>
          <w:rFonts w:ascii="宋体" w:hAnsi="宋体"/>
          <w:b/>
          <w:bCs/>
          <w:sz w:val="32"/>
        </w:rPr>
      </w:pPr>
    </w:p>
    <w:p w:rsidR="00C50201" w:rsidRDefault="00C50201" w:rsidP="00C50201">
      <w:pPr>
        <w:ind w:firstLineChars="200" w:firstLine="560"/>
        <w:rPr>
          <w:rFonts w:ascii="宋体" w:hAnsi="宋体"/>
          <w:sz w:val="28"/>
        </w:rPr>
      </w:pPr>
      <w:r>
        <w:rPr>
          <w:rFonts w:ascii="宋体" w:hAnsi="宋体" w:hint="eastAsia"/>
          <w:sz w:val="28"/>
        </w:rPr>
        <w:t>本人声明：所呈交的论文是本人在导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rsidR="00C50201" w:rsidRDefault="00C50201" w:rsidP="00C50201">
      <w:pPr>
        <w:rPr>
          <w:rFonts w:ascii="宋体" w:hAnsi="宋体"/>
          <w:sz w:val="28"/>
        </w:rPr>
      </w:pPr>
    </w:p>
    <w:p w:rsidR="00C50201" w:rsidRDefault="00C50201" w:rsidP="00C50201">
      <w:pPr>
        <w:rPr>
          <w:rFonts w:ascii="宋体" w:hAnsi="宋体"/>
          <w:sz w:val="28"/>
          <w:u w:val="single"/>
        </w:rPr>
      </w:pPr>
      <w:r>
        <w:rPr>
          <w:rFonts w:ascii="宋体" w:hAnsi="宋体" w:hint="eastAsia"/>
          <w:sz w:val="28"/>
        </w:rPr>
        <w:t xml:space="preserve">                        签  名：</w:t>
      </w:r>
      <w:r>
        <w:rPr>
          <w:rFonts w:ascii="宋体" w:hAnsi="宋体" w:hint="eastAsia"/>
          <w:sz w:val="28"/>
          <w:u w:val="single"/>
        </w:rPr>
        <w:t xml:space="preserve">           </w:t>
      </w:r>
      <w:r>
        <w:rPr>
          <w:rFonts w:ascii="宋体" w:hAnsi="宋体" w:hint="eastAsia"/>
          <w:sz w:val="28"/>
        </w:rPr>
        <w:t>日 期：</w:t>
      </w:r>
      <w:r>
        <w:rPr>
          <w:rFonts w:ascii="宋体" w:hAnsi="宋体" w:hint="eastAsia"/>
          <w:sz w:val="28"/>
          <w:u w:val="single"/>
        </w:rPr>
        <w:t xml:space="preserve">          </w:t>
      </w:r>
    </w:p>
    <w:p w:rsidR="00C50201" w:rsidRDefault="00C50201" w:rsidP="00C50201">
      <w:pPr>
        <w:rPr>
          <w:rFonts w:ascii="宋体" w:hAnsi="宋体"/>
          <w:sz w:val="28"/>
        </w:rPr>
      </w:pPr>
    </w:p>
    <w:p w:rsidR="00C50201" w:rsidRDefault="00C50201" w:rsidP="00C50201">
      <w:pPr>
        <w:rPr>
          <w:rFonts w:ascii="宋体" w:hAnsi="宋体"/>
          <w:sz w:val="28"/>
        </w:rPr>
      </w:pPr>
    </w:p>
    <w:p w:rsidR="00C50201" w:rsidRDefault="00C50201" w:rsidP="00C50201">
      <w:pPr>
        <w:jc w:val="center"/>
        <w:rPr>
          <w:rFonts w:ascii="宋体" w:hAnsi="宋体"/>
          <w:b/>
          <w:bCs/>
          <w:sz w:val="44"/>
        </w:rPr>
      </w:pPr>
      <w:r>
        <w:rPr>
          <w:rFonts w:ascii="宋体" w:hAnsi="宋体" w:hint="eastAsia"/>
          <w:b/>
          <w:bCs/>
          <w:sz w:val="44"/>
        </w:rPr>
        <w:t>本论文使用授权说明</w:t>
      </w:r>
    </w:p>
    <w:p w:rsidR="00C50201" w:rsidRDefault="00C50201" w:rsidP="00C50201">
      <w:pPr>
        <w:rPr>
          <w:rFonts w:ascii="宋体" w:hAnsi="宋体"/>
          <w:b/>
          <w:bCs/>
          <w:sz w:val="44"/>
        </w:rPr>
      </w:pPr>
    </w:p>
    <w:p w:rsidR="00C50201" w:rsidRDefault="00C50201" w:rsidP="00C50201">
      <w:pPr>
        <w:ind w:firstLineChars="200" w:firstLine="560"/>
        <w:rPr>
          <w:rFonts w:ascii="宋体" w:hAnsi="宋体"/>
          <w:sz w:val="28"/>
        </w:rPr>
      </w:pPr>
      <w:r>
        <w:rPr>
          <w:rFonts w:ascii="宋体" w:hAnsi="宋体" w:hint="eastAsia"/>
          <w:sz w:val="28"/>
        </w:rPr>
        <w:t>本人完全了解上海大学有关保留、使用学位论文的规定，即：学校有权保留论文及送交论文复印件，允许论文被查阅和借阅；学校可以公布论文的全部或部分内容。</w:t>
      </w:r>
    </w:p>
    <w:p w:rsidR="00C50201" w:rsidRDefault="00C50201" w:rsidP="00C50201">
      <w:pPr>
        <w:ind w:firstLine="570"/>
        <w:rPr>
          <w:rFonts w:ascii="宋体" w:hAnsi="宋体"/>
          <w:sz w:val="28"/>
        </w:rPr>
      </w:pPr>
      <w:r>
        <w:rPr>
          <w:rFonts w:ascii="宋体" w:hAnsi="宋体" w:hint="eastAsia"/>
          <w:sz w:val="28"/>
        </w:rPr>
        <w:t>（</w:t>
      </w:r>
      <w:r>
        <w:rPr>
          <w:rFonts w:ascii="宋体" w:hAnsi="宋体" w:hint="eastAsia"/>
          <w:b/>
          <w:bCs/>
          <w:sz w:val="28"/>
        </w:rPr>
        <w:t>保密的论文在解密后应遵守此规定</w:t>
      </w:r>
      <w:r>
        <w:rPr>
          <w:rFonts w:ascii="宋体" w:hAnsi="宋体" w:hint="eastAsia"/>
          <w:sz w:val="28"/>
        </w:rPr>
        <w:t>）</w:t>
      </w:r>
    </w:p>
    <w:p w:rsidR="00C50201" w:rsidRDefault="00C50201" w:rsidP="00C50201">
      <w:pPr>
        <w:ind w:firstLine="570"/>
        <w:rPr>
          <w:rFonts w:ascii="宋体" w:hAnsi="宋体"/>
          <w:sz w:val="28"/>
        </w:rPr>
      </w:pPr>
    </w:p>
    <w:p w:rsidR="00C50201" w:rsidRDefault="00C50201" w:rsidP="00C50201">
      <w:pPr>
        <w:ind w:firstLine="570"/>
        <w:rPr>
          <w:rFonts w:ascii="宋体" w:hAnsi="宋体"/>
          <w:sz w:val="28"/>
          <w:u w:val="single"/>
        </w:rPr>
      </w:pPr>
      <w:r>
        <w:rPr>
          <w:rFonts w:ascii="宋体" w:hAnsi="宋体" w:hint="eastAsia"/>
          <w:sz w:val="28"/>
        </w:rPr>
        <w:t>签 名：</w:t>
      </w:r>
      <w:r>
        <w:rPr>
          <w:rFonts w:ascii="宋体" w:hAnsi="宋体" w:hint="eastAsia"/>
          <w:sz w:val="28"/>
          <w:u w:val="single"/>
        </w:rPr>
        <w:t xml:space="preserve">          </w:t>
      </w:r>
      <w:r>
        <w:rPr>
          <w:rFonts w:ascii="宋体" w:hAnsi="宋体" w:hint="eastAsia"/>
          <w:sz w:val="28"/>
        </w:rPr>
        <w:t>导师签名：</w:t>
      </w:r>
      <w:r>
        <w:rPr>
          <w:rFonts w:ascii="宋体" w:hAnsi="宋体" w:hint="eastAsia"/>
          <w:sz w:val="28"/>
          <w:u w:val="single"/>
        </w:rPr>
        <w:t xml:space="preserve">          </w:t>
      </w:r>
      <w:r>
        <w:rPr>
          <w:rFonts w:ascii="宋体" w:hAnsi="宋体" w:hint="eastAsia"/>
          <w:sz w:val="28"/>
        </w:rPr>
        <w:t>日期：</w:t>
      </w:r>
      <w:r>
        <w:rPr>
          <w:rFonts w:ascii="宋体" w:hAnsi="宋体" w:hint="eastAsia"/>
          <w:sz w:val="28"/>
          <w:u w:val="single"/>
        </w:rPr>
        <w:t xml:space="preserve">          </w:t>
      </w:r>
    </w:p>
    <w:p w:rsidR="00C50201" w:rsidRDefault="00C50201" w:rsidP="00C50201">
      <w:pPr>
        <w:ind w:firstLine="570"/>
        <w:rPr>
          <w:rFonts w:ascii="宋体" w:hAnsi="宋体"/>
          <w:sz w:val="28"/>
          <w:u w:val="single"/>
        </w:rPr>
      </w:pPr>
    </w:p>
    <w:p w:rsidR="00C50201" w:rsidRDefault="00C50201" w:rsidP="00C50201">
      <w:pPr>
        <w:jc w:val="center"/>
        <w:rPr>
          <w:sz w:val="44"/>
          <w:szCs w:val="44"/>
        </w:rPr>
      </w:pPr>
      <w:r>
        <w:rPr>
          <w:rFonts w:ascii="宋体" w:hAnsi="宋体"/>
          <w:sz w:val="28"/>
          <w:u w:val="single"/>
        </w:rPr>
        <w:br w:type="page"/>
      </w:r>
      <w:r>
        <w:rPr>
          <w:rFonts w:hint="eastAsia"/>
          <w:sz w:val="44"/>
          <w:szCs w:val="44"/>
        </w:rPr>
        <w:lastRenderedPageBreak/>
        <w:t>上海大学理学硕士学位论文</w:t>
      </w:r>
    </w:p>
    <w:p w:rsidR="00C50201" w:rsidRPr="009B20E0" w:rsidRDefault="00C50201" w:rsidP="00C50201">
      <w:pPr>
        <w:jc w:val="center"/>
        <w:rPr>
          <w:rFonts w:eastAsia="仿宋_GB2312"/>
          <w:sz w:val="36"/>
        </w:rPr>
      </w:pPr>
    </w:p>
    <w:p w:rsidR="00C50201" w:rsidRDefault="00C50201" w:rsidP="00C50201">
      <w:pPr>
        <w:ind w:firstLine="964"/>
        <w:jc w:val="center"/>
        <w:rPr>
          <w:rFonts w:ascii="隶书" w:eastAsia="隶书"/>
          <w:b/>
          <w:sz w:val="48"/>
        </w:rPr>
      </w:pPr>
    </w:p>
    <w:p w:rsidR="00C50201" w:rsidRDefault="00C50201" w:rsidP="00C50201">
      <w:pPr>
        <w:jc w:val="center"/>
        <w:rPr>
          <w:b/>
          <w:sz w:val="52"/>
          <w:szCs w:val="52"/>
        </w:rPr>
      </w:pPr>
      <w:r>
        <w:rPr>
          <w:rFonts w:hint="eastAsia"/>
          <w:b/>
          <w:sz w:val="52"/>
          <w:szCs w:val="52"/>
        </w:rPr>
        <w:t>关于提高蛋白质结构精修</w:t>
      </w:r>
    </w:p>
    <w:p w:rsidR="00C50201" w:rsidRDefault="00C50201" w:rsidP="00C50201">
      <w:pPr>
        <w:jc w:val="center"/>
        <w:rPr>
          <w:rStyle w:val="line1"/>
          <w:sz w:val="52"/>
          <w:szCs w:val="52"/>
        </w:rPr>
      </w:pPr>
      <w:r>
        <w:rPr>
          <w:rFonts w:hint="eastAsia"/>
          <w:b/>
          <w:sz w:val="52"/>
          <w:szCs w:val="52"/>
        </w:rPr>
        <w:t>的探索研究</w:t>
      </w:r>
    </w:p>
    <w:p w:rsidR="00C50201" w:rsidRDefault="00C50201" w:rsidP="00C50201">
      <w:pPr>
        <w:ind w:firstLine="640"/>
        <w:rPr>
          <w:sz w:val="32"/>
        </w:rPr>
      </w:pPr>
    </w:p>
    <w:p w:rsidR="00C50201" w:rsidRDefault="00C50201" w:rsidP="00C50201">
      <w:pPr>
        <w:ind w:firstLine="640"/>
        <w:rPr>
          <w:sz w:val="32"/>
        </w:rPr>
      </w:pPr>
    </w:p>
    <w:p w:rsidR="00C50201" w:rsidRDefault="00C50201" w:rsidP="00C50201">
      <w:pPr>
        <w:ind w:firstLine="640"/>
        <w:rPr>
          <w:sz w:val="32"/>
        </w:rPr>
      </w:pPr>
    </w:p>
    <w:p w:rsidR="00C50201" w:rsidRDefault="00C50201" w:rsidP="00C50201">
      <w:pPr>
        <w:ind w:firstLine="640"/>
        <w:rPr>
          <w:sz w:val="32"/>
        </w:rPr>
      </w:pPr>
    </w:p>
    <w:p w:rsidR="00C50201" w:rsidRPr="00D65784" w:rsidRDefault="00C50201" w:rsidP="00C50201">
      <w:pPr>
        <w:ind w:firstLineChars="800" w:firstLine="2560"/>
        <w:rPr>
          <w:sz w:val="32"/>
          <w:szCs w:val="32"/>
        </w:rPr>
      </w:pPr>
      <w:r w:rsidRPr="00D65784">
        <w:rPr>
          <w:rFonts w:hint="eastAsia"/>
          <w:sz w:val="32"/>
          <w:szCs w:val="32"/>
        </w:rPr>
        <w:t>姓</w:t>
      </w:r>
      <w:r w:rsidRPr="00D65784">
        <w:rPr>
          <w:sz w:val="32"/>
          <w:szCs w:val="32"/>
        </w:rPr>
        <w:t xml:space="preserve">    </w:t>
      </w:r>
      <w:r w:rsidRPr="00D65784">
        <w:rPr>
          <w:rFonts w:hint="eastAsia"/>
          <w:sz w:val="32"/>
          <w:szCs w:val="32"/>
        </w:rPr>
        <w:t>名：王文松</w:t>
      </w:r>
    </w:p>
    <w:p w:rsidR="00C50201" w:rsidRPr="00D65784" w:rsidRDefault="00C50201" w:rsidP="00C50201">
      <w:pPr>
        <w:ind w:firstLineChars="800" w:firstLine="2560"/>
        <w:rPr>
          <w:sz w:val="32"/>
          <w:szCs w:val="32"/>
        </w:rPr>
      </w:pPr>
      <w:r w:rsidRPr="00D65784">
        <w:rPr>
          <w:rFonts w:hint="eastAsia"/>
          <w:sz w:val="32"/>
          <w:szCs w:val="32"/>
        </w:rPr>
        <w:t>导</w:t>
      </w:r>
      <w:r w:rsidRPr="00D65784">
        <w:rPr>
          <w:sz w:val="32"/>
          <w:szCs w:val="32"/>
        </w:rPr>
        <w:t xml:space="preserve">    </w:t>
      </w:r>
      <w:r w:rsidRPr="00D65784">
        <w:rPr>
          <w:rFonts w:hint="eastAsia"/>
          <w:sz w:val="32"/>
          <w:szCs w:val="32"/>
        </w:rPr>
        <w:t>师：吴伟</w:t>
      </w:r>
    </w:p>
    <w:p w:rsidR="00C50201" w:rsidRPr="00D65784" w:rsidRDefault="00C50201" w:rsidP="00C50201">
      <w:pPr>
        <w:ind w:firstLineChars="800" w:firstLine="2560"/>
        <w:rPr>
          <w:sz w:val="32"/>
          <w:szCs w:val="32"/>
        </w:rPr>
      </w:pPr>
      <w:r w:rsidRPr="00D65784">
        <w:rPr>
          <w:rFonts w:hint="eastAsia"/>
          <w:sz w:val="32"/>
          <w:szCs w:val="32"/>
        </w:rPr>
        <w:t>学科专业：</w:t>
      </w:r>
      <w:bookmarkStart w:id="2" w:name="_Toc33373797"/>
      <w:r w:rsidRPr="00D65784">
        <w:rPr>
          <w:rFonts w:hint="eastAsia"/>
          <w:sz w:val="32"/>
          <w:szCs w:val="32"/>
        </w:rPr>
        <w:t>凝聚态物理</w:t>
      </w:r>
    </w:p>
    <w:p w:rsidR="00C50201" w:rsidRDefault="00C50201" w:rsidP="00C50201">
      <w:pPr>
        <w:ind w:firstLineChars="900" w:firstLine="2520"/>
        <w:rPr>
          <w:sz w:val="28"/>
        </w:rPr>
      </w:pPr>
    </w:p>
    <w:p w:rsidR="00C50201" w:rsidRDefault="00C50201" w:rsidP="00C50201">
      <w:pPr>
        <w:ind w:firstLineChars="900" w:firstLine="2520"/>
        <w:rPr>
          <w:sz w:val="28"/>
        </w:rPr>
      </w:pPr>
    </w:p>
    <w:p w:rsidR="00C50201" w:rsidRDefault="00C50201" w:rsidP="00C50201">
      <w:pPr>
        <w:spacing w:line="360" w:lineRule="auto"/>
        <w:jc w:val="center"/>
        <w:rPr>
          <w:sz w:val="32"/>
          <w:szCs w:val="32"/>
        </w:rPr>
      </w:pPr>
      <w:r>
        <w:rPr>
          <w:rFonts w:hint="eastAsia"/>
          <w:sz w:val="32"/>
          <w:szCs w:val="32"/>
        </w:rPr>
        <w:t>上海大学理学院</w:t>
      </w:r>
    </w:p>
    <w:p w:rsidR="00C50201" w:rsidRDefault="00C50201" w:rsidP="00C50201">
      <w:pPr>
        <w:spacing w:line="360" w:lineRule="auto"/>
        <w:jc w:val="center"/>
        <w:rPr>
          <w:rFonts w:eastAsia="华文楷体"/>
          <w:sz w:val="32"/>
          <w:szCs w:val="32"/>
        </w:rPr>
      </w:pPr>
      <w:r>
        <w:rPr>
          <w:sz w:val="32"/>
          <w:szCs w:val="32"/>
        </w:rPr>
        <w:t>2021</w:t>
      </w:r>
      <w:r>
        <w:rPr>
          <w:rFonts w:hint="eastAsia"/>
          <w:sz w:val="32"/>
          <w:szCs w:val="32"/>
        </w:rPr>
        <w:t>年</w:t>
      </w:r>
      <w:r>
        <w:rPr>
          <w:sz w:val="32"/>
          <w:szCs w:val="32"/>
        </w:rPr>
        <w:t>4</w:t>
      </w:r>
      <w:r>
        <w:rPr>
          <w:rFonts w:hint="eastAsia"/>
          <w:sz w:val="32"/>
          <w:szCs w:val="32"/>
        </w:rPr>
        <w:t>月</w:t>
      </w:r>
    </w:p>
    <w:p w:rsidR="00C50201" w:rsidRDefault="00C50201" w:rsidP="00C50201">
      <w:pPr>
        <w:rPr>
          <w:sz w:val="30"/>
        </w:rPr>
      </w:pPr>
      <w:r>
        <w:br w:type="page"/>
      </w:r>
      <w:bookmarkEnd w:id="2"/>
    </w:p>
    <w:p w:rsidR="00C50201" w:rsidRDefault="00C50201" w:rsidP="00C50201">
      <w:pPr>
        <w:spacing w:line="360" w:lineRule="auto"/>
        <w:jc w:val="center"/>
        <w:rPr>
          <w:sz w:val="32"/>
          <w:szCs w:val="32"/>
        </w:rPr>
      </w:pPr>
      <w:r>
        <w:rPr>
          <w:sz w:val="32"/>
          <w:szCs w:val="32"/>
        </w:rPr>
        <w:lastRenderedPageBreak/>
        <w:t>A Dissertation Submitted to Shanghai University for the Degree of Master in Science</w:t>
      </w:r>
    </w:p>
    <w:p w:rsidR="00C50201" w:rsidRPr="00635E8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jc w:val="center"/>
        <w:rPr>
          <w:b/>
          <w:bCs/>
          <w:sz w:val="52"/>
          <w:szCs w:val="52"/>
        </w:rPr>
      </w:pPr>
      <w:r w:rsidRPr="0009455D">
        <w:rPr>
          <w:b/>
          <w:bCs/>
          <w:sz w:val="52"/>
          <w:szCs w:val="52"/>
        </w:rPr>
        <w:t>Exploration on improving</w:t>
      </w:r>
    </w:p>
    <w:p w:rsidR="00C50201" w:rsidRDefault="00C50201" w:rsidP="00C50201">
      <w:pPr>
        <w:jc w:val="center"/>
      </w:pPr>
      <w:r w:rsidRPr="0009455D">
        <w:rPr>
          <w:b/>
          <w:bCs/>
          <w:sz w:val="52"/>
          <w:szCs w:val="52"/>
        </w:rPr>
        <w:t>protein structure refinement</w:t>
      </w: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Chars="450" w:firstLine="1440"/>
        <w:rPr>
          <w:sz w:val="32"/>
          <w:szCs w:val="32"/>
        </w:rPr>
      </w:pPr>
      <w:r>
        <w:rPr>
          <w:rFonts w:hint="eastAsia"/>
          <w:sz w:val="32"/>
          <w:szCs w:val="32"/>
        </w:rPr>
        <w:t>MA  Candidate</w:t>
      </w:r>
      <w:r>
        <w:rPr>
          <w:rFonts w:hint="eastAsia"/>
          <w:sz w:val="32"/>
          <w:szCs w:val="32"/>
        </w:rPr>
        <w:t>：</w:t>
      </w:r>
      <w:r>
        <w:rPr>
          <w:rFonts w:hint="eastAsia"/>
          <w:sz w:val="32"/>
          <w:szCs w:val="32"/>
        </w:rPr>
        <w:t>Wensong</w:t>
      </w:r>
      <w:r>
        <w:rPr>
          <w:sz w:val="32"/>
          <w:szCs w:val="32"/>
        </w:rPr>
        <w:t xml:space="preserve"> </w:t>
      </w:r>
      <w:r>
        <w:rPr>
          <w:rFonts w:hint="eastAsia"/>
          <w:sz w:val="32"/>
          <w:szCs w:val="32"/>
        </w:rPr>
        <w:t>Wang</w:t>
      </w:r>
    </w:p>
    <w:p w:rsidR="00C50201" w:rsidRDefault="00C50201" w:rsidP="00C50201">
      <w:pPr>
        <w:ind w:firstLineChars="694" w:firstLine="2221"/>
        <w:rPr>
          <w:sz w:val="32"/>
          <w:szCs w:val="32"/>
        </w:rPr>
      </w:pPr>
      <w:r>
        <w:rPr>
          <w:rFonts w:hint="eastAsia"/>
          <w:sz w:val="32"/>
          <w:szCs w:val="32"/>
        </w:rPr>
        <w:t>Supervisor</w:t>
      </w:r>
      <w:r>
        <w:rPr>
          <w:rFonts w:hint="eastAsia"/>
          <w:sz w:val="32"/>
          <w:szCs w:val="32"/>
        </w:rPr>
        <w:t>：</w:t>
      </w:r>
      <w:r>
        <w:rPr>
          <w:rFonts w:hint="eastAsia"/>
          <w:sz w:val="32"/>
          <w:szCs w:val="32"/>
        </w:rPr>
        <w:t>Wei</w:t>
      </w:r>
      <w:r>
        <w:rPr>
          <w:sz w:val="32"/>
          <w:szCs w:val="32"/>
        </w:rPr>
        <w:t xml:space="preserve"> </w:t>
      </w:r>
      <w:r>
        <w:rPr>
          <w:rFonts w:hint="eastAsia"/>
          <w:sz w:val="32"/>
          <w:szCs w:val="32"/>
        </w:rPr>
        <w:t>Wu</w:t>
      </w:r>
    </w:p>
    <w:p w:rsidR="00C50201" w:rsidRDefault="00C50201" w:rsidP="00C50201">
      <w:pPr>
        <w:ind w:firstLineChars="890" w:firstLine="2848"/>
        <w:rPr>
          <w:sz w:val="28"/>
        </w:rPr>
      </w:pPr>
      <w:r>
        <w:rPr>
          <w:rFonts w:hint="eastAsia"/>
          <w:sz w:val="32"/>
          <w:szCs w:val="32"/>
        </w:rPr>
        <w:t>Major</w:t>
      </w:r>
      <w:r>
        <w:rPr>
          <w:rFonts w:hint="eastAsia"/>
          <w:sz w:val="32"/>
          <w:szCs w:val="32"/>
        </w:rPr>
        <w:t>：</w:t>
      </w:r>
      <w:r>
        <w:rPr>
          <w:kern w:val="0"/>
          <w:sz w:val="32"/>
          <w:szCs w:val="32"/>
        </w:rPr>
        <w:t>Optics</w:t>
      </w: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spacing w:line="360" w:lineRule="auto"/>
        <w:jc w:val="center"/>
        <w:rPr>
          <w:b/>
          <w:sz w:val="32"/>
          <w:szCs w:val="32"/>
        </w:rPr>
      </w:pPr>
      <w:r>
        <w:rPr>
          <w:b/>
          <w:sz w:val="32"/>
          <w:szCs w:val="32"/>
        </w:rPr>
        <w:t>College of Science, Shanghai University</w:t>
      </w:r>
    </w:p>
    <w:p w:rsidR="00C50201" w:rsidRDefault="00C50201" w:rsidP="00C50201">
      <w:pPr>
        <w:spacing w:line="360" w:lineRule="auto"/>
        <w:jc w:val="center"/>
        <w:rPr>
          <w:b/>
          <w:sz w:val="32"/>
          <w:szCs w:val="32"/>
        </w:rPr>
      </w:pPr>
      <w:r>
        <w:rPr>
          <w:b/>
          <w:sz w:val="32"/>
          <w:szCs w:val="32"/>
        </w:rPr>
        <w:t>April, 2021</w:t>
      </w:r>
    </w:p>
    <w:p w:rsidR="00C50201" w:rsidRDefault="00C50201" w:rsidP="00C50201">
      <w:pPr>
        <w:pStyle w:val="16"/>
      </w:pPr>
      <w:r>
        <w:br w:type="page"/>
      </w:r>
      <w:bookmarkStart w:id="3" w:name="_Toc795014"/>
      <w:bookmarkStart w:id="4" w:name="_Toc2164995"/>
      <w:bookmarkStart w:id="5" w:name="_Toc2165525"/>
      <w:bookmarkStart w:id="6" w:name="_Toc2460074"/>
      <w:bookmarkStart w:id="7" w:name="_Toc2564561"/>
      <w:bookmarkStart w:id="8" w:name="_Toc3048528"/>
      <w:bookmarkStart w:id="9" w:name="_Toc33373795"/>
      <w:bookmarkStart w:id="10" w:name="_Toc60499530"/>
      <w:bookmarkStart w:id="11" w:name="_Toc61939038"/>
      <w:bookmarkStart w:id="12" w:name="_Toc68770212"/>
      <w:bookmarkStart w:id="13" w:name="_Toc68941332"/>
      <w:r>
        <w:rPr>
          <w:rFonts w:hint="eastAsia"/>
        </w:rPr>
        <w:lastRenderedPageBreak/>
        <w:t>摘   要</w:t>
      </w:r>
      <w:bookmarkEnd w:id="3"/>
      <w:bookmarkEnd w:id="4"/>
      <w:bookmarkEnd w:id="5"/>
      <w:bookmarkEnd w:id="6"/>
      <w:bookmarkEnd w:id="7"/>
      <w:bookmarkEnd w:id="8"/>
      <w:bookmarkEnd w:id="9"/>
      <w:bookmarkEnd w:id="10"/>
      <w:bookmarkEnd w:id="11"/>
      <w:bookmarkEnd w:id="12"/>
      <w:bookmarkEnd w:id="13"/>
    </w:p>
    <w:p w:rsidR="00627082" w:rsidRDefault="00C50201" w:rsidP="00C50201">
      <w:pPr>
        <w:pStyle w:val="af5"/>
        <w:spacing w:line="360" w:lineRule="auto"/>
        <w:ind w:firstLine="420"/>
        <w:rPr>
          <w:sz w:val="24"/>
        </w:rPr>
      </w:pPr>
      <w:r>
        <w:rPr>
          <w:rFonts w:hint="eastAsia"/>
          <w:sz w:val="24"/>
        </w:rPr>
        <w:t>在蛋白质结构三维模型重建领域冷冻电镜</w:t>
      </w:r>
      <w:r w:rsidRPr="00CC1E32">
        <w:rPr>
          <w:sz w:val="24"/>
        </w:rPr>
        <w:t>(cryo-EM)</w:t>
      </w:r>
      <w:r>
        <w:rPr>
          <w:rFonts w:hint="eastAsia"/>
          <w:sz w:val="24"/>
        </w:rPr>
        <w:t>技术正在迅速成为</w:t>
      </w:r>
      <w:r>
        <w:rPr>
          <w:rFonts w:hint="eastAsia"/>
          <w:sz w:val="24"/>
        </w:rPr>
        <w:t>X</w:t>
      </w:r>
      <w:r>
        <w:rPr>
          <w:rFonts w:hint="eastAsia"/>
          <w:sz w:val="24"/>
        </w:rPr>
        <w:t>射线衍射晶体学的主要对手，尤其是一些很难或者不可能结晶的大分子结构。尽管近年来科技的进步有力的促进了蛋白质结构三维重建模型的分辨率，但是跟</w:t>
      </w:r>
      <w:r>
        <w:rPr>
          <w:rFonts w:hint="eastAsia"/>
          <w:sz w:val="24"/>
        </w:rPr>
        <w:t>X</w:t>
      </w:r>
      <w:r>
        <w:rPr>
          <w:rFonts w:hint="eastAsia"/>
          <w:sz w:val="24"/>
        </w:rPr>
        <w:t>射线衍射结晶技术相比，冷冻电镜测得的蛋白质结构大部分仍然还处于低分辨率的范围。</w:t>
      </w:r>
    </w:p>
    <w:p w:rsidR="00627082" w:rsidRDefault="00C50201" w:rsidP="005D7678">
      <w:pPr>
        <w:pStyle w:val="af5"/>
        <w:spacing w:line="360" w:lineRule="auto"/>
        <w:ind w:firstLine="420"/>
        <w:jc w:val="right"/>
        <w:rPr>
          <w:sz w:val="24"/>
        </w:rPr>
      </w:pPr>
      <w:r>
        <w:rPr>
          <w:rFonts w:hint="eastAsia"/>
          <w:sz w:val="24"/>
        </w:rPr>
        <w:t>目前对于蛋白质结构精修的方法主要有经典精修和量子精修两种，经典精修一般是基于经验参数化约束或分子动力学对蛋白质结构精修，量子精修是利用基于量子化学方法衍生出来的化学约束（比如，能量或能量梯度）用于蛋白质结构精修，但都有一定的局限性。经典精修有计算速度快的优势，冷冻电镜蛋白质结构精修的一种很有效的方法就是参考蛋白质结构的</w:t>
      </w:r>
      <w:r w:rsidR="005D7678" w:rsidRPr="005D7678">
        <w:rPr>
          <w:rFonts w:hint="eastAsia"/>
          <w:sz w:val="24"/>
        </w:rPr>
        <w:t>电子密度图</w:t>
      </w:r>
      <w:r>
        <w:rPr>
          <w:rFonts w:hint="eastAsia"/>
          <w:sz w:val="24"/>
        </w:rPr>
        <w:t>（</w:t>
      </w:r>
      <w:r w:rsidR="005D7678">
        <w:rPr>
          <w:rFonts w:hint="eastAsia"/>
          <w:sz w:val="24"/>
        </w:rPr>
        <w:t>map</w:t>
      </w:r>
      <w:r>
        <w:rPr>
          <w:rFonts w:hint="eastAsia"/>
          <w:sz w:val="24"/>
        </w:rPr>
        <w:t>）</w:t>
      </w:r>
      <w:r>
        <w:rPr>
          <w:rFonts w:hint="eastAsia"/>
          <w:sz w:val="24"/>
        </w:rPr>
        <w:t>,</w:t>
      </w:r>
      <w:r>
        <w:rPr>
          <w:rFonts w:hint="eastAsia"/>
          <w:sz w:val="24"/>
        </w:rPr>
        <w:t>但是很多被参考的</w:t>
      </w:r>
      <w:r>
        <w:rPr>
          <w:rFonts w:hint="eastAsia"/>
          <w:sz w:val="24"/>
        </w:rPr>
        <w:t>map</w:t>
      </w:r>
      <w:r>
        <w:rPr>
          <w:rFonts w:hint="eastAsia"/>
          <w:sz w:val="24"/>
        </w:rPr>
        <w:t>本身就存在问题。在最新的量子精修项目</w:t>
      </w:r>
      <w:r>
        <w:rPr>
          <w:rFonts w:hint="eastAsia"/>
          <w:sz w:val="24"/>
        </w:rPr>
        <w:t>Q|R</w:t>
      </w:r>
      <w:r>
        <w:rPr>
          <w:rFonts w:hint="eastAsia"/>
          <w:sz w:val="24"/>
        </w:rPr>
        <w:t>中已被证明量子精修相对于经典精修有可能更准确而且</w:t>
      </w:r>
      <w:r w:rsidRPr="00B668E3">
        <w:rPr>
          <w:rFonts w:hint="eastAsia"/>
          <w:sz w:val="24"/>
        </w:rPr>
        <w:t>可以更多很容易应用于新的分子，如药物或新的辅助因子</w:t>
      </w:r>
      <w:r>
        <w:rPr>
          <w:rFonts w:hint="eastAsia"/>
          <w:sz w:val="24"/>
        </w:rPr>
        <w:t>，但是该方法对于初始蛋白质结构的要求过于苛刻，比如蛋白质结构分辨率不能太低，而且分子结构不能太大，精修结果有可能停留在局部最优而不是全局最优，而且计算资源消耗巨大</w:t>
      </w:r>
      <w:r w:rsidRPr="00B668E3">
        <w:rPr>
          <w:rFonts w:hint="eastAsia"/>
          <w:sz w:val="24"/>
        </w:rPr>
        <w:t>。</w:t>
      </w:r>
    </w:p>
    <w:p w:rsidR="00C50201" w:rsidRDefault="00B75634" w:rsidP="00C50201">
      <w:pPr>
        <w:pStyle w:val="af5"/>
        <w:spacing w:line="360" w:lineRule="auto"/>
        <w:ind w:firstLine="420"/>
        <w:rPr>
          <w:sz w:val="24"/>
        </w:rPr>
      </w:pPr>
      <w:r>
        <w:rPr>
          <w:rFonts w:hint="eastAsia"/>
          <w:sz w:val="24"/>
        </w:rPr>
        <w:t>众所周知蛋白质由氨基酸残基组成，本文首先</w:t>
      </w:r>
      <w:r w:rsidR="00C50201">
        <w:rPr>
          <w:rFonts w:hint="eastAsia"/>
          <w:sz w:val="24"/>
        </w:rPr>
        <w:t>基于开源软件</w:t>
      </w:r>
      <w:r w:rsidR="00C50201">
        <w:rPr>
          <w:rFonts w:hint="eastAsia"/>
          <w:sz w:val="24"/>
        </w:rPr>
        <w:t>PHENIX</w:t>
      </w:r>
      <w:r w:rsidR="00C50201">
        <w:rPr>
          <w:rFonts w:hint="eastAsia"/>
          <w:sz w:val="24"/>
        </w:rPr>
        <w:t>进行二次开发，对低分辨率的冷冻电镜蛋白质结构寻找序列相同</w:t>
      </w:r>
      <w:r>
        <w:rPr>
          <w:rFonts w:hint="eastAsia"/>
          <w:sz w:val="24"/>
        </w:rPr>
        <w:t>序列</w:t>
      </w:r>
      <w:r w:rsidR="00C50201">
        <w:rPr>
          <w:rFonts w:hint="eastAsia"/>
          <w:sz w:val="24"/>
        </w:rPr>
        <w:t>的高分辨率蛋白质链并标注提取生成用于优化初始结构的约束模型，</w:t>
      </w:r>
      <w:r>
        <w:rPr>
          <w:rFonts w:hint="eastAsia"/>
          <w:sz w:val="24"/>
        </w:rPr>
        <w:t>然后</w:t>
      </w:r>
      <w:r w:rsidR="00C50201">
        <w:rPr>
          <w:rFonts w:hint="eastAsia"/>
          <w:sz w:val="24"/>
        </w:rPr>
        <w:t>得到经过经典精修或结构优化过的初始模型然后进行</w:t>
      </w:r>
      <w:r>
        <w:rPr>
          <w:rFonts w:hint="eastAsia"/>
          <w:sz w:val="24"/>
        </w:rPr>
        <w:t>经典精修和</w:t>
      </w:r>
      <w:r w:rsidR="00C50201">
        <w:rPr>
          <w:rFonts w:hint="eastAsia"/>
          <w:sz w:val="24"/>
        </w:rPr>
        <w:t>量子精修，这样经典精修与量子精修相结合的方式既可以解决经典计算效果不太好的瓶颈，又可以解决量子精修对初始模型要求苛刻、改善提高精修结果更易全局最优的几率，而且可以减少计算资源和计算时长的浪费，该方法不仅可以应用于冷冻电镜蛋白质精修，</w:t>
      </w:r>
      <w:r w:rsidR="00C50201">
        <w:rPr>
          <w:rFonts w:hint="eastAsia"/>
          <w:sz w:val="24"/>
        </w:rPr>
        <w:t>X</w:t>
      </w:r>
      <w:r w:rsidR="00C50201">
        <w:rPr>
          <w:rFonts w:hint="eastAsia"/>
          <w:sz w:val="24"/>
        </w:rPr>
        <w:t>射线衍射结晶等方法获得的蛋白质模型也可进行尝试。</w:t>
      </w:r>
      <w:r>
        <w:rPr>
          <w:rFonts w:hint="eastAsia"/>
          <w:sz w:val="24"/>
        </w:rPr>
        <w:t>具体内容如下：</w:t>
      </w:r>
    </w:p>
    <w:p w:rsidR="00B75634" w:rsidRDefault="00B75634" w:rsidP="003642EB">
      <w:pPr>
        <w:pStyle w:val="af5"/>
        <w:numPr>
          <w:ilvl w:val="0"/>
          <w:numId w:val="27"/>
        </w:numPr>
        <w:spacing w:line="360" w:lineRule="auto"/>
        <w:ind w:leftChars="0"/>
        <w:rPr>
          <w:kern w:val="0"/>
          <w:sz w:val="24"/>
        </w:rPr>
      </w:pPr>
      <w:r>
        <w:rPr>
          <w:rFonts w:hint="eastAsia"/>
          <w:kern w:val="0"/>
          <w:sz w:val="24"/>
        </w:rPr>
        <w:t>基于</w:t>
      </w:r>
      <w:r>
        <w:rPr>
          <w:rFonts w:hint="eastAsia"/>
          <w:kern w:val="0"/>
          <w:sz w:val="24"/>
        </w:rPr>
        <w:t>phenix</w:t>
      </w:r>
      <w:r>
        <w:rPr>
          <w:rFonts w:hint="eastAsia"/>
          <w:kern w:val="0"/>
          <w:sz w:val="24"/>
        </w:rPr>
        <w:t>软件接口编写代码对蛋白质</w:t>
      </w:r>
      <w:r>
        <w:rPr>
          <w:rFonts w:hint="eastAsia"/>
          <w:kern w:val="0"/>
          <w:sz w:val="24"/>
        </w:rPr>
        <w:t>pdb</w:t>
      </w:r>
      <w:r>
        <w:rPr>
          <w:rFonts w:hint="eastAsia"/>
          <w:kern w:val="0"/>
          <w:sz w:val="24"/>
        </w:rPr>
        <w:t>结构进行加氢、去杂质等</w:t>
      </w:r>
      <w:r>
        <w:rPr>
          <w:rFonts w:hint="eastAsia"/>
          <w:kern w:val="0"/>
          <w:sz w:val="24"/>
        </w:rPr>
        <w:lastRenderedPageBreak/>
        <w:t>准备工作，然后遍历统计蛋白质数据库寻找并统计拥有相同蛋白质序列的高分辨率和低分辨率冷冻电镜蛋白质模型对，构建</w:t>
      </w:r>
      <w:r>
        <w:rPr>
          <w:rFonts w:hint="eastAsia"/>
          <w:kern w:val="0"/>
          <w:sz w:val="24"/>
        </w:rPr>
        <w:t>hierary</w:t>
      </w:r>
      <w:r>
        <w:rPr>
          <w:rFonts w:hint="eastAsia"/>
          <w:kern w:val="0"/>
          <w:sz w:val="24"/>
        </w:rPr>
        <w:t>蛋白质模型结构，然后编写相同序列蛋白质链的</w:t>
      </w:r>
      <w:r w:rsidR="003642EB">
        <w:rPr>
          <w:rFonts w:hint="eastAsia"/>
          <w:kern w:val="0"/>
          <w:sz w:val="24"/>
        </w:rPr>
        <w:t>对齐和转换</w:t>
      </w:r>
      <w:r>
        <w:rPr>
          <w:rFonts w:hint="eastAsia"/>
          <w:kern w:val="0"/>
          <w:sz w:val="24"/>
        </w:rPr>
        <w:t>算法，</w:t>
      </w:r>
      <w:r w:rsidR="003642EB">
        <w:rPr>
          <w:rFonts w:hint="eastAsia"/>
          <w:kern w:val="0"/>
          <w:sz w:val="24"/>
        </w:rPr>
        <w:t>根据对应关系及之前实现的标注功能提取氢键、盐桥等非共价键及氨基酸残基内与这些非共价键相关联的共价键，然后将其自动生成</w:t>
      </w:r>
      <w:r w:rsidR="003642EB">
        <w:rPr>
          <w:rFonts w:hint="eastAsia"/>
          <w:kern w:val="0"/>
          <w:sz w:val="24"/>
        </w:rPr>
        <w:t>phil</w:t>
      </w:r>
      <w:r w:rsidR="003642EB">
        <w:rPr>
          <w:rFonts w:hint="eastAsia"/>
          <w:kern w:val="0"/>
          <w:sz w:val="24"/>
        </w:rPr>
        <w:t>约束模型和用于</w:t>
      </w:r>
      <w:r w:rsidR="003642EB">
        <w:rPr>
          <w:rFonts w:hint="eastAsia"/>
          <w:kern w:val="0"/>
          <w:sz w:val="24"/>
        </w:rPr>
        <w:t>pymol</w:t>
      </w:r>
      <w:r w:rsidR="003642EB">
        <w:rPr>
          <w:rFonts w:hint="eastAsia"/>
          <w:kern w:val="0"/>
          <w:sz w:val="24"/>
        </w:rPr>
        <w:t>展示的氢键模型。</w:t>
      </w:r>
    </w:p>
    <w:p w:rsidR="003642EB" w:rsidRDefault="003642EB" w:rsidP="003642EB">
      <w:pPr>
        <w:pStyle w:val="af5"/>
        <w:numPr>
          <w:ilvl w:val="0"/>
          <w:numId w:val="27"/>
        </w:numPr>
        <w:spacing w:line="360" w:lineRule="auto"/>
        <w:ind w:leftChars="0"/>
        <w:rPr>
          <w:kern w:val="0"/>
          <w:sz w:val="24"/>
        </w:rPr>
      </w:pPr>
      <w:r>
        <w:rPr>
          <w:rFonts w:hint="eastAsia"/>
          <w:kern w:val="0"/>
          <w:sz w:val="24"/>
        </w:rPr>
        <w:t>在之前统计好的高低分辨率蛋白质对中选取部分冷冻电镜蛋白质结构，直接进行使用</w:t>
      </w:r>
      <w:r>
        <w:rPr>
          <w:rFonts w:hint="eastAsia"/>
          <w:kern w:val="0"/>
          <w:sz w:val="24"/>
        </w:rPr>
        <w:t>phenix</w:t>
      </w:r>
      <w:r>
        <w:rPr>
          <w:kern w:val="0"/>
          <w:sz w:val="24"/>
        </w:rPr>
        <w:t xml:space="preserve">.refine </w:t>
      </w:r>
      <w:r>
        <w:rPr>
          <w:rFonts w:hint="eastAsia"/>
          <w:kern w:val="0"/>
          <w:sz w:val="24"/>
        </w:rPr>
        <w:t>和</w:t>
      </w:r>
      <w:r>
        <w:rPr>
          <w:rFonts w:hint="eastAsia"/>
          <w:kern w:val="0"/>
          <w:sz w:val="24"/>
        </w:rPr>
        <w:t>phenix</w:t>
      </w:r>
      <w:r>
        <w:rPr>
          <w:kern w:val="0"/>
          <w:sz w:val="24"/>
        </w:rPr>
        <w:t xml:space="preserve">.real_space_refine </w:t>
      </w:r>
      <w:r>
        <w:rPr>
          <w:rFonts w:hint="eastAsia"/>
          <w:kern w:val="0"/>
          <w:sz w:val="24"/>
        </w:rPr>
        <w:t>进行经典精修，使用</w:t>
      </w:r>
      <w:r>
        <w:rPr>
          <w:rFonts w:hint="eastAsia"/>
          <w:kern w:val="0"/>
          <w:sz w:val="24"/>
        </w:rPr>
        <w:t>XTB</w:t>
      </w:r>
      <w:r>
        <w:rPr>
          <w:rFonts w:hint="eastAsia"/>
          <w:kern w:val="0"/>
          <w:sz w:val="24"/>
        </w:rPr>
        <w:t>进行量子精修</w:t>
      </w:r>
      <w:r w:rsidR="0020636D">
        <w:rPr>
          <w:rFonts w:hint="eastAsia"/>
          <w:kern w:val="0"/>
          <w:sz w:val="24"/>
        </w:rPr>
        <w:t>，并用</w:t>
      </w:r>
      <w:r w:rsidR="0020636D">
        <w:rPr>
          <w:rFonts w:hint="eastAsia"/>
          <w:kern w:val="0"/>
          <w:sz w:val="24"/>
        </w:rPr>
        <w:t>phenix</w:t>
      </w:r>
      <w:r w:rsidR="0020636D">
        <w:rPr>
          <w:kern w:val="0"/>
          <w:sz w:val="24"/>
        </w:rPr>
        <w:t xml:space="preserve">.molprobity </w:t>
      </w:r>
      <w:r w:rsidR="0020636D">
        <w:rPr>
          <w:rFonts w:hint="eastAsia"/>
          <w:kern w:val="0"/>
          <w:sz w:val="24"/>
        </w:rPr>
        <w:t>和</w:t>
      </w:r>
      <w:r w:rsidR="0020636D">
        <w:rPr>
          <w:kern w:val="0"/>
          <w:sz w:val="24"/>
        </w:rPr>
        <w:t>Z-score</w:t>
      </w:r>
      <w:r w:rsidR="0020636D">
        <w:rPr>
          <w:rFonts w:hint="eastAsia"/>
          <w:kern w:val="0"/>
          <w:sz w:val="24"/>
        </w:rPr>
        <w:t>进行模型参数计算统计。</w:t>
      </w:r>
    </w:p>
    <w:p w:rsidR="003642EB" w:rsidRPr="003642EB" w:rsidRDefault="003642EB" w:rsidP="003642EB">
      <w:pPr>
        <w:pStyle w:val="af5"/>
        <w:numPr>
          <w:ilvl w:val="0"/>
          <w:numId w:val="27"/>
        </w:numPr>
        <w:spacing w:line="360" w:lineRule="auto"/>
        <w:ind w:leftChars="0"/>
        <w:rPr>
          <w:kern w:val="0"/>
          <w:sz w:val="24"/>
        </w:rPr>
      </w:pPr>
      <w:r>
        <w:rPr>
          <w:rFonts w:hint="eastAsia"/>
          <w:kern w:val="0"/>
          <w:sz w:val="24"/>
        </w:rPr>
        <w:t>将第二步</w:t>
      </w:r>
      <w:r w:rsidR="0020636D">
        <w:rPr>
          <w:rFonts w:hint="eastAsia"/>
          <w:kern w:val="0"/>
          <w:sz w:val="24"/>
        </w:rPr>
        <w:t>中蛋白质对中的高分辨率蛋白质结构运用之前编写的代码进行约束文件自动生成，然后运用</w:t>
      </w:r>
      <w:r w:rsidR="0020636D">
        <w:rPr>
          <w:rFonts w:hint="eastAsia"/>
          <w:kern w:val="0"/>
          <w:sz w:val="24"/>
        </w:rPr>
        <w:t>phenix.</w:t>
      </w:r>
      <w:r w:rsidR="0020636D">
        <w:rPr>
          <w:kern w:val="0"/>
          <w:sz w:val="24"/>
        </w:rPr>
        <w:t xml:space="preserve">geometry_minimization </w:t>
      </w:r>
      <w:r w:rsidR="0020636D">
        <w:rPr>
          <w:rFonts w:hint="eastAsia"/>
          <w:kern w:val="0"/>
          <w:sz w:val="24"/>
        </w:rPr>
        <w:t>进行结构优化，然后将优化之后的模型代替原始模型重复第二步的过程，并将相对应的结果进行比较分析发现经过优化之后的模型经过经典精修和量子精修结果都要好，而且量子精修所消耗的资源和时间都相应的减少。</w:t>
      </w:r>
    </w:p>
    <w:p w:rsidR="00C50201" w:rsidRDefault="00C50201" w:rsidP="00C50201">
      <w:pPr>
        <w:pStyle w:val="af5"/>
      </w:pPr>
    </w:p>
    <w:p w:rsidR="00C50201" w:rsidRDefault="00C50201" w:rsidP="00C50201">
      <w:pPr>
        <w:pStyle w:val="af5"/>
        <w:ind w:leftChars="0" w:left="0"/>
      </w:pPr>
    </w:p>
    <w:p w:rsidR="00C50201" w:rsidRDefault="00C50201" w:rsidP="00C50201">
      <w:pPr>
        <w:pStyle w:val="af5"/>
        <w:rPr>
          <w:b/>
          <w:sz w:val="28"/>
          <w:szCs w:val="28"/>
        </w:rPr>
      </w:pPr>
      <w:r>
        <w:rPr>
          <w:rFonts w:hint="eastAsia"/>
          <w:b/>
          <w:sz w:val="28"/>
          <w:szCs w:val="28"/>
        </w:rPr>
        <w:t>关键词：</w:t>
      </w:r>
      <w:r>
        <w:rPr>
          <w:rFonts w:hint="eastAsia"/>
          <w:sz w:val="24"/>
        </w:rPr>
        <w:t>量子精修、经典精修、蛋白质序列、冷冻电镜、</w:t>
      </w:r>
      <w:r>
        <w:rPr>
          <w:rFonts w:hint="eastAsia"/>
          <w:sz w:val="24"/>
        </w:rPr>
        <w:t>X</w:t>
      </w:r>
      <w:r>
        <w:rPr>
          <w:rFonts w:hint="eastAsia"/>
          <w:sz w:val="24"/>
        </w:rPr>
        <w:t>涉嫌衍射</w:t>
      </w:r>
    </w:p>
    <w:p w:rsidR="00C50201" w:rsidRPr="002357E6" w:rsidRDefault="00C50201" w:rsidP="00C50201">
      <w:pPr>
        <w:keepNext/>
        <w:keepLines/>
        <w:adjustRightInd w:val="0"/>
        <w:snapToGrid w:val="0"/>
        <w:spacing w:before="340" w:after="330" w:line="360" w:lineRule="auto"/>
        <w:jc w:val="center"/>
        <w:outlineLvl w:val="0"/>
        <w:rPr>
          <w:b/>
          <w:bCs/>
          <w:kern w:val="44"/>
          <w:sz w:val="36"/>
          <w:szCs w:val="44"/>
        </w:rPr>
      </w:pPr>
      <w:r>
        <w:br w:type="page"/>
      </w:r>
      <w:bookmarkStart w:id="14" w:name="_Toc67994488"/>
      <w:bookmarkStart w:id="15" w:name="_Toc67994204"/>
      <w:bookmarkStart w:id="16" w:name="_Toc509478537"/>
      <w:bookmarkStart w:id="17" w:name="_Toc509478051"/>
      <w:bookmarkStart w:id="18" w:name="_Toc68770213"/>
      <w:bookmarkStart w:id="19" w:name="_Toc68941333"/>
      <w:r>
        <w:rPr>
          <w:b/>
          <w:bCs/>
          <w:kern w:val="44"/>
          <w:sz w:val="36"/>
          <w:szCs w:val="44"/>
        </w:rPr>
        <w:lastRenderedPageBreak/>
        <w:t>ABSTRACT</w:t>
      </w:r>
      <w:bookmarkEnd w:id="14"/>
      <w:bookmarkEnd w:id="15"/>
      <w:bookmarkEnd w:id="16"/>
      <w:bookmarkEnd w:id="17"/>
      <w:bookmarkEnd w:id="18"/>
      <w:bookmarkEnd w:id="19"/>
    </w:p>
    <w:p w:rsidR="00627082" w:rsidRDefault="00C50201" w:rsidP="00C50201">
      <w:pPr>
        <w:pStyle w:val="af5"/>
        <w:spacing w:line="360" w:lineRule="auto"/>
        <w:ind w:firstLine="420"/>
      </w:pPr>
      <w:r w:rsidRPr="002357E6">
        <w:t xml:space="preserve">The cryo-electron microscopy (CRYO-EM) technique is rapidly emerging as the main rival of X-ray diffraction crystallography in the field of three-dimensional reconstruction of protein structures, especially for large molecules that are difficult or impossible to crystallize. Although scientific and technological advances in recent years have greatly improved the resolution of three-dimensional reconstruction models of protein structures, most of the protein structures measured by cryo-electron microscopy are still in the low resolution range compared with X-ray diffraction crystallization techniques. </w:t>
      </w:r>
    </w:p>
    <w:p w:rsidR="00627082" w:rsidRDefault="00C50201" w:rsidP="00C50201">
      <w:pPr>
        <w:pStyle w:val="af5"/>
        <w:spacing w:line="360" w:lineRule="auto"/>
        <w:ind w:firstLine="420"/>
      </w:pPr>
      <w:r w:rsidRPr="002357E6">
        <w:t xml:space="preserve">At present the main method for protein structure refinement are classical and quantum fine trim two, classic refinement is generally based on experience parametric constraints or molecular dynamics of protein structure refinement, quantum refinement is based on quantum chemistry method derived chemical constraints (such as energy or energy gradient) for protein structure refinement, but there are some limitations. Classical refining has the advantage of fast computing speed, and a very effective method for refining protein structures in cryo-electron microscopy is to refer to the MAP of protein structures (phenix.real_space_refining), but many of the referenced maps have problems in themselves. Quantum refinement projects in the latest Q | R quantum refinement has been shown in the relative to the classic refinement may be more accurate and can be more easily applied to new molecules, such as drugs or new cofactors, but this method is too harsh to the requirement of initial protein structure, such as protein structure resolution cannot be too low, cannot too big, and molecular structure refinement results are likely to remain in local optimum, rather than the global optimal, and huge computational resources consumption. </w:t>
      </w:r>
    </w:p>
    <w:p w:rsidR="0020636D" w:rsidRDefault="00C50201" w:rsidP="0020636D">
      <w:pPr>
        <w:pStyle w:val="af5"/>
        <w:spacing w:line="360" w:lineRule="auto"/>
        <w:ind w:firstLine="420"/>
      </w:pPr>
      <w:r w:rsidRPr="002357E6">
        <w:t xml:space="preserve">Known protein is composed of amino acid residues, PHENIX we based on open source software for secondary development, the low resolution of frozen electron microscopy (sem) protein structure for sequences of the same high resolution protein chain and getting generated annotation is used to optimize the initial structure of the constraints of the model, get the </w:t>
      </w:r>
      <w:r w:rsidRPr="002357E6">
        <w:lastRenderedPageBreak/>
        <w:t>classic refinement or structure optimized initial model and quantum refinement, such classic refinement with quantum finishing a combination of both can solve the classical computational bottleneck effect is not very good, and can solve the quantum refinement to the demanding of initial model, and improve chances of finishing results are more likely to be the global optimal, This method can not only be used for protein refinement in cryo-electron microscopy, but also for protein models obtained by X-ray diffraction crystallization and other methods.</w:t>
      </w:r>
      <w:r w:rsidR="0020636D" w:rsidRPr="0020636D">
        <w:t xml:space="preserve"> </w:t>
      </w:r>
      <w:r w:rsidR="0020636D">
        <w:t xml:space="preserve">The </w:t>
      </w:r>
      <w:r w:rsidR="0020636D">
        <w:rPr>
          <w:rFonts w:hint="eastAsia"/>
        </w:rPr>
        <w:t>main</w:t>
      </w:r>
      <w:r w:rsidR="0020636D">
        <w:t xml:space="preserve"> content is as follows:</w:t>
      </w:r>
    </w:p>
    <w:p w:rsidR="0020636D" w:rsidRPr="0020636D" w:rsidRDefault="005C1920" w:rsidP="0020636D">
      <w:pPr>
        <w:pStyle w:val="af5"/>
        <w:spacing w:line="360" w:lineRule="auto"/>
        <w:ind w:firstLine="420"/>
      </w:pPr>
      <w:r>
        <w:t>(1) B</w:t>
      </w:r>
      <w:r w:rsidR="0020636D">
        <w:t>ased on phenix software interface code for protein structure of PDB hydrogenation, to impurities, such as preparation, then traverse statistics protein database search and statistics have the same protein sequences of high resolution and low resolution electron microscopy (sem) protein frozen model to build hierary protein model structure, and then write the same sequence alignment of protein chain and transform algorithm, and according to the relation between before implementation of tagging function to extract the hydrogen bonds, salt bridge non covalent bond and the amino acid residues in a covalent bond is associated with the non covalent bond, Then it automatically generates the Phil constraint model and the hydrogen bond model for the PyMol demonstration.</w:t>
      </w:r>
    </w:p>
    <w:p w:rsidR="0020636D" w:rsidRPr="0020636D" w:rsidRDefault="0020636D" w:rsidP="0020636D">
      <w:pPr>
        <w:pStyle w:val="af5"/>
        <w:spacing w:line="360" w:lineRule="auto"/>
        <w:ind w:firstLine="420"/>
      </w:pPr>
      <w:r>
        <w:t>(2) Some protein structures of cryo-electron microscopy were selected from the previously calculated high-resolution protein pairs, and classical refinement was directly performed by phenix.refine and phenix.real_space_refine, quantum refinement was performed by XTB, and model parameters were calculated and counted by phenix.molprobity and Z-score.</w:t>
      </w:r>
    </w:p>
    <w:p w:rsidR="0020636D" w:rsidRDefault="005C1920" w:rsidP="0020636D">
      <w:pPr>
        <w:pStyle w:val="af5"/>
        <w:spacing w:line="360" w:lineRule="auto"/>
        <w:ind w:firstLine="420"/>
      </w:pPr>
      <w:r>
        <w:t>(3) T</w:t>
      </w:r>
      <w:r w:rsidR="0020636D">
        <w:t>he protein in the second step in the high resolution protein structure using code written before constraint file generated automatically, and then using the phenix. Geometry_minimization structure optimization, and then repeat step 2 after optimization model instead of the original model of the process, and the comparative analysis and the corresponding results are found after optimization model through classical refinement and quantum finishing result is better, and quantum refinement consume resources and time are decreased accordingly.</w:t>
      </w:r>
    </w:p>
    <w:p w:rsidR="00C50201" w:rsidRPr="0020636D" w:rsidRDefault="00C50201" w:rsidP="00C50201">
      <w:pPr>
        <w:pStyle w:val="af5"/>
        <w:spacing w:line="360" w:lineRule="auto"/>
        <w:ind w:firstLine="420"/>
      </w:pPr>
    </w:p>
    <w:p w:rsidR="00C50201" w:rsidRDefault="00C50201" w:rsidP="00B452A3">
      <w:pPr>
        <w:pStyle w:val="af5"/>
        <w:ind w:leftChars="0" w:left="0"/>
      </w:pPr>
    </w:p>
    <w:p w:rsidR="00C50201" w:rsidRDefault="00C50201" w:rsidP="00C50201">
      <w:pPr>
        <w:pStyle w:val="af5"/>
        <w:ind w:leftChars="0" w:left="0"/>
        <w:rPr>
          <w:b/>
          <w:sz w:val="28"/>
          <w:szCs w:val="28"/>
        </w:rPr>
      </w:pPr>
      <w:r>
        <w:rPr>
          <w:rFonts w:hint="eastAsia"/>
          <w:b/>
          <w:sz w:val="28"/>
          <w:szCs w:val="28"/>
        </w:rPr>
        <w:t>Keywords:</w:t>
      </w:r>
      <w:r w:rsidRPr="002357E6">
        <w:t xml:space="preserve"> </w:t>
      </w:r>
      <w:r w:rsidRPr="002357E6">
        <w:rPr>
          <w:sz w:val="24"/>
        </w:rPr>
        <w:t>Quantum refinement, classical refinement, protein sequence, cryo-electron microscopy, X diffraction</w:t>
      </w:r>
    </w:p>
    <w:p w:rsidR="00C84094" w:rsidRPr="00A648DF" w:rsidRDefault="00C50201" w:rsidP="00C50201">
      <w:pPr>
        <w:keepNext/>
        <w:keepLines/>
        <w:adjustRightInd w:val="0"/>
        <w:snapToGrid w:val="0"/>
        <w:spacing w:before="340" w:after="330" w:line="360" w:lineRule="auto"/>
        <w:jc w:val="center"/>
        <w:outlineLvl w:val="0"/>
        <w:rPr>
          <w:rFonts w:ascii="Time" w:hAnsi="Time" w:hint="eastAsia"/>
          <w:b/>
          <w:bCs/>
          <w:kern w:val="44"/>
          <w:sz w:val="36"/>
          <w:szCs w:val="44"/>
        </w:rPr>
      </w:pPr>
      <w:r>
        <w:br w:type="page"/>
      </w:r>
      <w:bookmarkStart w:id="20" w:name="_Toc68941334"/>
      <w:r w:rsidR="00C84094" w:rsidRPr="00A648DF">
        <w:rPr>
          <w:rFonts w:ascii="Time" w:hAnsi="Time"/>
          <w:b/>
          <w:bCs/>
          <w:kern w:val="44"/>
          <w:sz w:val="36"/>
          <w:szCs w:val="44"/>
        </w:rPr>
        <w:lastRenderedPageBreak/>
        <w:t>目</w:t>
      </w:r>
      <w:r w:rsidR="00C84094" w:rsidRPr="00A648DF">
        <w:rPr>
          <w:rFonts w:ascii="Time" w:hAnsi="Time"/>
          <w:b/>
          <w:bCs/>
          <w:kern w:val="44"/>
          <w:sz w:val="36"/>
          <w:szCs w:val="44"/>
        </w:rPr>
        <w:t xml:space="preserve">   </w:t>
      </w:r>
      <w:r w:rsidR="00C84094" w:rsidRPr="00A648DF">
        <w:rPr>
          <w:rFonts w:ascii="Time" w:hAnsi="Time"/>
          <w:b/>
          <w:bCs/>
          <w:kern w:val="44"/>
          <w:sz w:val="36"/>
          <w:szCs w:val="44"/>
        </w:rPr>
        <w:t>录</w:t>
      </w:r>
      <w:bookmarkStart w:id="21" w:name="_Toc60499588"/>
      <w:bookmarkEnd w:id="0"/>
      <w:bookmarkEnd w:id="20"/>
    </w:p>
    <w:p w:rsidR="0071311F" w:rsidRDefault="00046664">
      <w:pPr>
        <w:pStyle w:val="15"/>
        <w:rPr>
          <w:rFonts w:eastAsiaTheme="minorEastAsia" w:cstheme="minorBidi"/>
          <w:b w:val="0"/>
          <w:bCs w:val="0"/>
          <w:iCs w:val="0"/>
          <w:sz w:val="21"/>
          <w:szCs w:val="22"/>
        </w:rPr>
      </w:pPr>
      <w:r w:rsidRPr="00A1332B">
        <w:rPr>
          <w:rFonts w:ascii="Time" w:hAnsi="Time"/>
          <w:szCs w:val="20"/>
        </w:rPr>
        <w:fldChar w:fldCharType="begin"/>
      </w:r>
      <w:r w:rsidRPr="00A1332B">
        <w:rPr>
          <w:rFonts w:ascii="Time" w:hAnsi="Time"/>
          <w:szCs w:val="20"/>
        </w:rPr>
        <w:instrText xml:space="preserve"> TOC \o "1-4" \h \z \u </w:instrText>
      </w:r>
      <w:r w:rsidRPr="00A1332B">
        <w:rPr>
          <w:rFonts w:ascii="Time" w:hAnsi="Time"/>
          <w:szCs w:val="20"/>
        </w:rPr>
        <w:fldChar w:fldCharType="separate"/>
      </w:r>
      <w:hyperlink w:anchor="_Toc68941332" w:history="1">
        <w:r w:rsidR="0071311F" w:rsidRPr="005F0C0F">
          <w:rPr>
            <w:rStyle w:val="af2"/>
          </w:rPr>
          <w:t>摘</w:t>
        </w:r>
        <w:r w:rsidR="0071311F" w:rsidRPr="005F0C0F">
          <w:rPr>
            <w:rStyle w:val="af2"/>
          </w:rPr>
          <w:t xml:space="preserve">   </w:t>
        </w:r>
        <w:r w:rsidR="0071311F" w:rsidRPr="005F0C0F">
          <w:rPr>
            <w:rStyle w:val="af2"/>
          </w:rPr>
          <w:t>要</w:t>
        </w:r>
        <w:r w:rsidR="0071311F">
          <w:rPr>
            <w:webHidden/>
          </w:rPr>
          <w:tab/>
        </w:r>
        <w:r w:rsidR="0071311F">
          <w:rPr>
            <w:webHidden/>
          </w:rPr>
          <w:fldChar w:fldCharType="begin"/>
        </w:r>
        <w:r w:rsidR="0071311F">
          <w:rPr>
            <w:webHidden/>
          </w:rPr>
          <w:instrText xml:space="preserve"> PAGEREF _Toc68941332 \h </w:instrText>
        </w:r>
        <w:r w:rsidR="0071311F">
          <w:rPr>
            <w:webHidden/>
          </w:rPr>
        </w:r>
        <w:r w:rsidR="0071311F">
          <w:rPr>
            <w:webHidden/>
          </w:rPr>
          <w:fldChar w:fldCharType="separate"/>
        </w:r>
        <w:r w:rsidR="0071311F">
          <w:rPr>
            <w:webHidden/>
          </w:rPr>
          <w:t>V</w:t>
        </w:r>
        <w:r w:rsidR="0071311F">
          <w:rPr>
            <w:webHidden/>
          </w:rPr>
          <w:fldChar w:fldCharType="end"/>
        </w:r>
      </w:hyperlink>
    </w:p>
    <w:p w:rsidR="0071311F" w:rsidRDefault="0071311F">
      <w:pPr>
        <w:pStyle w:val="15"/>
        <w:rPr>
          <w:rFonts w:eastAsiaTheme="minorEastAsia" w:cstheme="minorBidi"/>
          <w:b w:val="0"/>
          <w:bCs w:val="0"/>
          <w:iCs w:val="0"/>
          <w:sz w:val="21"/>
          <w:szCs w:val="22"/>
        </w:rPr>
      </w:pPr>
      <w:hyperlink w:anchor="_Toc68941333" w:history="1">
        <w:r w:rsidRPr="005F0C0F">
          <w:rPr>
            <w:rStyle w:val="af2"/>
            <w:kern w:val="44"/>
          </w:rPr>
          <w:t>ABSTRACT</w:t>
        </w:r>
        <w:r>
          <w:rPr>
            <w:webHidden/>
          </w:rPr>
          <w:tab/>
        </w:r>
        <w:r>
          <w:rPr>
            <w:webHidden/>
          </w:rPr>
          <w:fldChar w:fldCharType="begin"/>
        </w:r>
        <w:r>
          <w:rPr>
            <w:webHidden/>
          </w:rPr>
          <w:instrText xml:space="preserve"> PAGEREF _Toc68941333 \h </w:instrText>
        </w:r>
        <w:r>
          <w:rPr>
            <w:webHidden/>
          </w:rPr>
        </w:r>
        <w:r>
          <w:rPr>
            <w:webHidden/>
          </w:rPr>
          <w:fldChar w:fldCharType="separate"/>
        </w:r>
        <w:r>
          <w:rPr>
            <w:webHidden/>
          </w:rPr>
          <w:t>VII</w:t>
        </w:r>
        <w:r>
          <w:rPr>
            <w:webHidden/>
          </w:rPr>
          <w:fldChar w:fldCharType="end"/>
        </w:r>
      </w:hyperlink>
    </w:p>
    <w:p w:rsidR="0071311F" w:rsidRDefault="0071311F">
      <w:pPr>
        <w:pStyle w:val="15"/>
        <w:rPr>
          <w:rFonts w:eastAsiaTheme="minorEastAsia" w:cstheme="minorBidi"/>
          <w:b w:val="0"/>
          <w:bCs w:val="0"/>
          <w:iCs w:val="0"/>
          <w:sz w:val="21"/>
          <w:szCs w:val="22"/>
        </w:rPr>
      </w:pPr>
      <w:hyperlink w:anchor="_Toc68941334" w:history="1">
        <w:r w:rsidRPr="005F0C0F">
          <w:rPr>
            <w:rStyle w:val="af2"/>
            <w:rFonts w:ascii="Time" w:hAnsi="Time"/>
            <w:kern w:val="44"/>
          </w:rPr>
          <w:t>目</w:t>
        </w:r>
        <w:r w:rsidRPr="005F0C0F">
          <w:rPr>
            <w:rStyle w:val="af2"/>
            <w:rFonts w:ascii="Time" w:hAnsi="Time"/>
            <w:kern w:val="44"/>
          </w:rPr>
          <w:t xml:space="preserve">   </w:t>
        </w:r>
        <w:r w:rsidRPr="005F0C0F">
          <w:rPr>
            <w:rStyle w:val="af2"/>
            <w:rFonts w:ascii="Time" w:hAnsi="Time"/>
            <w:kern w:val="44"/>
          </w:rPr>
          <w:t>录</w:t>
        </w:r>
        <w:r>
          <w:rPr>
            <w:webHidden/>
          </w:rPr>
          <w:tab/>
        </w:r>
        <w:r>
          <w:rPr>
            <w:webHidden/>
          </w:rPr>
          <w:fldChar w:fldCharType="begin"/>
        </w:r>
        <w:r>
          <w:rPr>
            <w:webHidden/>
          </w:rPr>
          <w:instrText xml:space="preserve"> PAGEREF _Toc68941334 \h </w:instrText>
        </w:r>
        <w:r>
          <w:rPr>
            <w:webHidden/>
          </w:rPr>
        </w:r>
        <w:r>
          <w:rPr>
            <w:webHidden/>
          </w:rPr>
          <w:fldChar w:fldCharType="separate"/>
        </w:r>
        <w:r>
          <w:rPr>
            <w:webHidden/>
          </w:rPr>
          <w:t>X</w:t>
        </w:r>
        <w:r>
          <w:rPr>
            <w:webHidden/>
          </w:rPr>
          <w:fldChar w:fldCharType="end"/>
        </w:r>
      </w:hyperlink>
    </w:p>
    <w:p w:rsidR="0071311F" w:rsidRDefault="0071311F">
      <w:pPr>
        <w:pStyle w:val="15"/>
        <w:rPr>
          <w:rFonts w:eastAsiaTheme="minorEastAsia" w:cstheme="minorBidi"/>
          <w:b w:val="0"/>
          <w:bCs w:val="0"/>
          <w:iCs w:val="0"/>
          <w:sz w:val="21"/>
          <w:szCs w:val="22"/>
        </w:rPr>
      </w:pPr>
      <w:hyperlink w:anchor="_Toc68941335" w:history="1">
        <w:r w:rsidRPr="005F0C0F">
          <w:rPr>
            <w:rStyle w:val="af2"/>
          </w:rPr>
          <w:t>第一章</w:t>
        </w:r>
        <w:r w:rsidRPr="005F0C0F">
          <w:rPr>
            <w:rStyle w:val="af2"/>
          </w:rPr>
          <w:t xml:space="preserve">  </w:t>
        </w:r>
        <w:r w:rsidRPr="005F0C0F">
          <w:rPr>
            <w:rStyle w:val="af2"/>
          </w:rPr>
          <w:t>绪论</w:t>
        </w:r>
        <w:r>
          <w:rPr>
            <w:webHidden/>
          </w:rPr>
          <w:tab/>
        </w:r>
        <w:r>
          <w:rPr>
            <w:webHidden/>
          </w:rPr>
          <w:fldChar w:fldCharType="begin"/>
        </w:r>
        <w:r>
          <w:rPr>
            <w:webHidden/>
          </w:rPr>
          <w:instrText xml:space="preserve"> PAGEREF _Toc68941335 \h </w:instrText>
        </w:r>
        <w:r>
          <w:rPr>
            <w:webHidden/>
          </w:rPr>
        </w:r>
        <w:r>
          <w:rPr>
            <w:webHidden/>
          </w:rPr>
          <w:fldChar w:fldCharType="separate"/>
        </w:r>
        <w:r>
          <w:rPr>
            <w:webHidden/>
          </w:rPr>
          <w:t>1</w:t>
        </w:r>
        <w:r>
          <w:rPr>
            <w:webHidden/>
          </w:rPr>
          <w:fldChar w:fldCharType="end"/>
        </w:r>
      </w:hyperlink>
    </w:p>
    <w:p w:rsidR="0071311F" w:rsidRDefault="0071311F">
      <w:pPr>
        <w:pStyle w:val="21"/>
        <w:tabs>
          <w:tab w:val="left" w:pos="840"/>
          <w:tab w:val="right" w:leader="dot" w:pos="8399"/>
        </w:tabs>
        <w:rPr>
          <w:rFonts w:eastAsiaTheme="minorEastAsia" w:cstheme="minorBidi"/>
          <w:b w:val="0"/>
          <w:bCs w:val="0"/>
          <w:noProof/>
          <w:sz w:val="21"/>
        </w:rPr>
      </w:pPr>
      <w:hyperlink w:anchor="_Toc68941336" w:history="1">
        <w:r w:rsidRPr="005F0C0F">
          <w:rPr>
            <w:rStyle w:val="af2"/>
            <w:noProof/>
          </w:rPr>
          <w:t>1.1</w:t>
        </w:r>
        <w:r>
          <w:rPr>
            <w:rFonts w:eastAsiaTheme="minorEastAsia" w:cstheme="minorBidi"/>
            <w:b w:val="0"/>
            <w:bCs w:val="0"/>
            <w:noProof/>
            <w:sz w:val="21"/>
          </w:rPr>
          <w:tab/>
        </w:r>
        <w:r w:rsidRPr="005F0C0F">
          <w:rPr>
            <w:rStyle w:val="af2"/>
            <w:noProof/>
          </w:rPr>
          <w:t>课题研究的目的和意义</w:t>
        </w:r>
        <w:r>
          <w:rPr>
            <w:noProof/>
            <w:webHidden/>
          </w:rPr>
          <w:tab/>
        </w:r>
        <w:r>
          <w:rPr>
            <w:noProof/>
            <w:webHidden/>
          </w:rPr>
          <w:fldChar w:fldCharType="begin"/>
        </w:r>
        <w:r>
          <w:rPr>
            <w:noProof/>
            <w:webHidden/>
          </w:rPr>
          <w:instrText xml:space="preserve"> PAGEREF _Toc68941336 \h </w:instrText>
        </w:r>
        <w:r>
          <w:rPr>
            <w:noProof/>
            <w:webHidden/>
          </w:rPr>
        </w:r>
        <w:r>
          <w:rPr>
            <w:noProof/>
            <w:webHidden/>
          </w:rPr>
          <w:fldChar w:fldCharType="separate"/>
        </w:r>
        <w:r>
          <w:rPr>
            <w:noProof/>
            <w:webHidden/>
          </w:rPr>
          <w:t>1</w:t>
        </w:r>
        <w:r>
          <w:rPr>
            <w:noProof/>
            <w:webHidden/>
          </w:rPr>
          <w:fldChar w:fldCharType="end"/>
        </w:r>
      </w:hyperlink>
    </w:p>
    <w:p w:rsidR="0071311F" w:rsidRDefault="0071311F">
      <w:pPr>
        <w:pStyle w:val="21"/>
        <w:tabs>
          <w:tab w:val="left" w:pos="840"/>
          <w:tab w:val="right" w:leader="dot" w:pos="8399"/>
        </w:tabs>
        <w:rPr>
          <w:rFonts w:eastAsiaTheme="minorEastAsia" w:cstheme="minorBidi"/>
          <w:b w:val="0"/>
          <w:bCs w:val="0"/>
          <w:noProof/>
          <w:sz w:val="21"/>
        </w:rPr>
      </w:pPr>
      <w:hyperlink w:anchor="_Toc68941337" w:history="1">
        <w:r w:rsidRPr="005F0C0F">
          <w:rPr>
            <w:rStyle w:val="af2"/>
            <w:noProof/>
          </w:rPr>
          <w:t>1.2</w:t>
        </w:r>
        <w:r>
          <w:rPr>
            <w:rFonts w:eastAsiaTheme="minorEastAsia" w:cstheme="minorBidi"/>
            <w:b w:val="0"/>
            <w:bCs w:val="0"/>
            <w:noProof/>
            <w:sz w:val="21"/>
          </w:rPr>
          <w:tab/>
        </w:r>
        <w:r w:rsidRPr="005F0C0F">
          <w:rPr>
            <w:rStyle w:val="af2"/>
            <w:noProof/>
          </w:rPr>
          <w:t>蛋白质结构经典精修</w:t>
        </w:r>
        <w:r>
          <w:rPr>
            <w:noProof/>
            <w:webHidden/>
          </w:rPr>
          <w:tab/>
        </w:r>
        <w:r>
          <w:rPr>
            <w:noProof/>
            <w:webHidden/>
          </w:rPr>
          <w:fldChar w:fldCharType="begin"/>
        </w:r>
        <w:r>
          <w:rPr>
            <w:noProof/>
            <w:webHidden/>
          </w:rPr>
          <w:instrText xml:space="preserve"> PAGEREF _Toc68941337 \h </w:instrText>
        </w:r>
        <w:r>
          <w:rPr>
            <w:noProof/>
            <w:webHidden/>
          </w:rPr>
        </w:r>
        <w:r>
          <w:rPr>
            <w:noProof/>
            <w:webHidden/>
          </w:rPr>
          <w:fldChar w:fldCharType="separate"/>
        </w:r>
        <w:r>
          <w:rPr>
            <w:noProof/>
            <w:webHidden/>
          </w:rPr>
          <w:t>3</w:t>
        </w:r>
        <w:r>
          <w:rPr>
            <w:noProof/>
            <w:webHidden/>
          </w:rPr>
          <w:fldChar w:fldCharType="end"/>
        </w:r>
      </w:hyperlink>
    </w:p>
    <w:p w:rsidR="0071311F" w:rsidRDefault="0071311F">
      <w:pPr>
        <w:pStyle w:val="31"/>
        <w:tabs>
          <w:tab w:val="right" w:leader="dot" w:pos="8399"/>
        </w:tabs>
        <w:rPr>
          <w:rFonts w:eastAsiaTheme="minorEastAsia" w:cstheme="minorBidi"/>
          <w:noProof/>
          <w:sz w:val="21"/>
          <w:szCs w:val="22"/>
        </w:rPr>
      </w:pPr>
      <w:hyperlink w:anchor="_Toc68941338" w:history="1">
        <w:r w:rsidRPr="005F0C0F">
          <w:rPr>
            <w:rStyle w:val="af2"/>
            <w:noProof/>
          </w:rPr>
          <w:t>1.2.1</w:t>
        </w:r>
        <w:r w:rsidRPr="005F0C0F">
          <w:rPr>
            <w:rStyle w:val="af2"/>
            <w:noProof/>
          </w:rPr>
          <w:t>蛋白质经典精修原理和方法</w:t>
        </w:r>
        <w:r>
          <w:rPr>
            <w:noProof/>
            <w:webHidden/>
          </w:rPr>
          <w:tab/>
        </w:r>
        <w:r>
          <w:rPr>
            <w:noProof/>
            <w:webHidden/>
          </w:rPr>
          <w:fldChar w:fldCharType="begin"/>
        </w:r>
        <w:r>
          <w:rPr>
            <w:noProof/>
            <w:webHidden/>
          </w:rPr>
          <w:instrText xml:space="preserve"> PAGEREF _Toc68941338 \h </w:instrText>
        </w:r>
        <w:r>
          <w:rPr>
            <w:noProof/>
            <w:webHidden/>
          </w:rPr>
        </w:r>
        <w:r>
          <w:rPr>
            <w:noProof/>
            <w:webHidden/>
          </w:rPr>
          <w:fldChar w:fldCharType="separate"/>
        </w:r>
        <w:r>
          <w:rPr>
            <w:noProof/>
            <w:webHidden/>
          </w:rPr>
          <w:t>3</w:t>
        </w:r>
        <w:r>
          <w:rPr>
            <w:noProof/>
            <w:webHidden/>
          </w:rPr>
          <w:fldChar w:fldCharType="end"/>
        </w:r>
      </w:hyperlink>
    </w:p>
    <w:p w:rsidR="0071311F" w:rsidRDefault="0071311F">
      <w:pPr>
        <w:pStyle w:val="31"/>
        <w:tabs>
          <w:tab w:val="right" w:leader="dot" w:pos="8399"/>
        </w:tabs>
        <w:rPr>
          <w:rFonts w:eastAsiaTheme="minorEastAsia" w:cstheme="minorBidi"/>
          <w:noProof/>
          <w:sz w:val="21"/>
          <w:szCs w:val="22"/>
        </w:rPr>
      </w:pPr>
      <w:hyperlink w:anchor="_Toc68941339" w:history="1">
        <w:r w:rsidRPr="005F0C0F">
          <w:rPr>
            <w:rStyle w:val="af2"/>
            <w:noProof/>
          </w:rPr>
          <w:t>1.2.2</w:t>
        </w:r>
        <w:r w:rsidRPr="005F0C0F">
          <w:rPr>
            <w:rStyle w:val="af2"/>
            <w:noProof/>
          </w:rPr>
          <w:t>蛋白质经典精修方法</w:t>
        </w:r>
        <w:r>
          <w:rPr>
            <w:noProof/>
            <w:webHidden/>
          </w:rPr>
          <w:tab/>
        </w:r>
        <w:r>
          <w:rPr>
            <w:noProof/>
            <w:webHidden/>
          </w:rPr>
          <w:fldChar w:fldCharType="begin"/>
        </w:r>
        <w:r>
          <w:rPr>
            <w:noProof/>
            <w:webHidden/>
          </w:rPr>
          <w:instrText xml:space="preserve"> PAGEREF _Toc68941339 \h </w:instrText>
        </w:r>
        <w:r>
          <w:rPr>
            <w:noProof/>
            <w:webHidden/>
          </w:rPr>
        </w:r>
        <w:r>
          <w:rPr>
            <w:noProof/>
            <w:webHidden/>
          </w:rPr>
          <w:fldChar w:fldCharType="separate"/>
        </w:r>
        <w:r>
          <w:rPr>
            <w:noProof/>
            <w:webHidden/>
          </w:rPr>
          <w:t>5</w:t>
        </w:r>
        <w:r>
          <w:rPr>
            <w:noProof/>
            <w:webHidden/>
          </w:rPr>
          <w:fldChar w:fldCharType="end"/>
        </w:r>
      </w:hyperlink>
    </w:p>
    <w:p w:rsidR="0071311F" w:rsidRDefault="0071311F">
      <w:pPr>
        <w:pStyle w:val="41"/>
        <w:tabs>
          <w:tab w:val="right" w:leader="dot" w:pos="8399"/>
        </w:tabs>
        <w:rPr>
          <w:rFonts w:eastAsiaTheme="minorEastAsia" w:cstheme="minorBidi"/>
          <w:noProof/>
          <w:sz w:val="21"/>
          <w:szCs w:val="22"/>
        </w:rPr>
      </w:pPr>
      <w:hyperlink w:anchor="_Toc68941340" w:history="1">
        <w:r w:rsidRPr="005F0C0F">
          <w:rPr>
            <w:rStyle w:val="af2"/>
            <w:noProof/>
          </w:rPr>
          <w:t>参数化</w:t>
        </w:r>
        <w:r w:rsidRPr="005F0C0F">
          <w:rPr>
            <w:rStyle w:val="af2"/>
            <w:noProof/>
          </w:rPr>
          <w:t>(</w:t>
        </w:r>
        <w:r w:rsidRPr="005F0C0F">
          <w:rPr>
            <w:rStyle w:val="af2"/>
            <w:noProof/>
          </w:rPr>
          <w:t>精修策略</w:t>
        </w:r>
        <w:r w:rsidRPr="005F0C0F">
          <w:rPr>
            <w:rStyle w:val="af2"/>
            <w:noProof/>
          </w:rPr>
          <w:t>)</w:t>
        </w:r>
        <w:r>
          <w:rPr>
            <w:noProof/>
            <w:webHidden/>
          </w:rPr>
          <w:tab/>
        </w:r>
        <w:r>
          <w:rPr>
            <w:noProof/>
            <w:webHidden/>
          </w:rPr>
          <w:fldChar w:fldCharType="begin"/>
        </w:r>
        <w:r>
          <w:rPr>
            <w:noProof/>
            <w:webHidden/>
          </w:rPr>
          <w:instrText xml:space="preserve"> PAGEREF _Toc68941340 \h </w:instrText>
        </w:r>
        <w:r>
          <w:rPr>
            <w:noProof/>
            <w:webHidden/>
          </w:rPr>
        </w:r>
        <w:r>
          <w:rPr>
            <w:noProof/>
            <w:webHidden/>
          </w:rPr>
          <w:fldChar w:fldCharType="separate"/>
        </w:r>
        <w:r>
          <w:rPr>
            <w:noProof/>
            <w:webHidden/>
          </w:rPr>
          <w:t>6</w:t>
        </w:r>
        <w:r>
          <w:rPr>
            <w:noProof/>
            <w:webHidden/>
          </w:rPr>
          <w:fldChar w:fldCharType="end"/>
        </w:r>
      </w:hyperlink>
    </w:p>
    <w:p w:rsidR="0071311F" w:rsidRDefault="0071311F">
      <w:pPr>
        <w:pStyle w:val="41"/>
        <w:tabs>
          <w:tab w:val="right" w:leader="dot" w:pos="8399"/>
        </w:tabs>
        <w:rPr>
          <w:rFonts w:eastAsiaTheme="minorEastAsia" w:cstheme="minorBidi"/>
          <w:noProof/>
          <w:sz w:val="21"/>
          <w:szCs w:val="22"/>
        </w:rPr>
      </w:pPr>
      <w:hyperlink w:anchor="_Toc68941341" w:history="1">
        <w:r w:rsidRPr="005F0C0F">
          <w:rPr>
            <w:rStyle w:val="af2"/>
            <w:noProof/>
          </w:rPr>
          <w:t>目标和约束</w:t>
        </w:r>
        <w:r>
          <w:rPr>
            <w:noProof/>
            <w:webHidden/>
          </w:rPr>
          <w:tab/>
        </w:r>
        <w:r>
          <w:rPr>
            <w:noProof/>
            <w:webHidden/>
          </w:rPr>
          <w:fldChar w:fldCharType="begin"/>
        </w:r>
        <w:r>
          <w:rPr>
            <w:noProof/>
            <w:webHidden/>
          </w:rPr>
          <w:instrText xml:space="preserve"> PAGEREF _Toc68941341 \h </w:instrText>
        </w:r>
        <w:r>
          <w:rPr>
            <w:noProof/>
            <w:webHidden/>
          </w:rPr>
        </w:r>
        <w:r>
          <w:rPr>
            <w:noProof/>
            <w:webHidden/>
          </w:rPr>
          <w:fldChar w:fldCharType="separate"/>
        </w:r>
        <w:r>
          <w:rPr>
            <w:noProof/>
            <w:webHidden/>
          </w:rPr>
          <w:t>6</w:t>
        </w:r>
        <w:r>
          <w:rPr>
            <w:noProof/>
            <w:webHidden/>
          </w:rPr>
          <w:fldChar w:fldCharType="end"/>
        </w:r>
      </w:hyperlink>
    </w:p>
    <w:p w:rsidR="0071311F" w:rsidRDefault="0071311F">
      <w:pPr>
        <w:pStyle w:val="41"/>
        <w:tabs>
          <w:tab w:val="right" w:leader="dot" w:pos="8399"/>
        </w:tabs>
        <w:rPr>
          <w:rFonts w:eastAsiaTheme="minorEastAsia" w:cstheme="minorBidi"/>
          <w:noProof/>
          <w:sz w:val="21"/>
          <w:szCs w:val="22"/>
        </w:rPr>
      </w:pPr>
      <w:hyperlink w:anchor="_Toc68941342" w:history="1">
        <w:r w:rsidRPr="005F0C0F">
          <w:rPr>
            <w:rStyle w:val="af2"/>
            <w:noProof/>
          </w:rPr>
          <w:t>优化方法和其他选项</w:t>
        </w:r>
        <w:r>
          <w:rPr>
            <w:noProof/>
            <w:webHidden/>
          </w:rPr>
          <w:tab/>
        </w:r>
        <w:r>
          <w:rPr>
            <w:noProof/>
            <w:webHidden/>
          </w:rPr>
          <w:fldChar w:fldCharType="begin"/>
        </w:r>
        <w:r>
          <w:rPr>
            <w:noProof/>
            <w:webHidden/>
          </w:rPr>
          <w:instrText xml:space="preserve"> PAGEREF _Toc68941342 \h </w:instrText>
        </w:r>
        <w:r>
          <w:rPr>
            <w:noProof/>
            <w:webHidden/>
          </w:rPr>
        </w:r>
        <w:r>
          <w:rPr>
            <w:noProof/>
            <w:webHidden/>
          </w:rPr>
          <w:fldChar w:fldCharType="separate"/>
        </w:r>
        <w:r>
          <w:rPr>
            <w:noProof/>
            <w:webHidden/>
          </w:rPr>
          <w:t>7</w:t>
        </w:r>
        <w:r>
          <w:rPr>
            <w:noProof/>
            <w:webHidden/>
          </w:rPr>
          <w:fldChar w:fldCharType="end"/>
        </w:r>
      </w:hyperlink>
    </w:p>
    <w:p w:rsidR="0071311F" w:rsidRDefault="0071311F">
      <w:pPr>
        <w:pStyle w:val="31"/>
        <w:tabs>
          <w:tab w:val="right" w:leader="dot" w:pos="8399"/>
        </w:tabs>
        <w:rPr>
          <w:rFonts w:eastAsiaTheme="minorEastAsia" w:cstheme="minorBidi"/>
          <w:noProof/>
          <w:sz w:val="21"/>
          <w:szCs w:val="22"/>
        </w:rPr>
      </w:pPr>
      <w:hyperlink w:anchor="_Toc68941343" w:history="1">
        <w:r w:rsidRPr="005F0C0F">
          <w:rPr>
            <w:rStyle w:val="af2"/>
            <w:noProof/>
          </w:rPr>
          <w:t xml:space="preserve">1.2.3 </w:t>
        </w:r>
        <w:r w:rsidRPr="005F0C0F">
          <w:rPr>
            <w:rStyle w:val="af2"/>
            <w:noProof/>
          </w:rPr>
          <w:t>蛋白质经典精修优势与劣势</w:t>
        </w:r>
        <w:r>
          <w:rPr>
            <w:noProof/>
            <w:webHidden/>
          </w:rPr>
          <w:tab/>
        </w:r>
        <w:r>
          <w:rPr>
            <w:noProof/>
            <w:webHidden/>
          </w:rPr>
          <w:fldChar w:fldCharType="begin"/>
        </w:r>
        <w:r>
          <w:rPr>
            <w:noProof/>
            <w:webHidden/>
          </w:rPr>
          <w:instrText xml:space="preserve"> PAGEREF _Toc68941343 \h </w:instrText>
        </w:r>
        <w:r>
          <w:rPr>
            <w:noProof/>
            <w:webHidden/>
          </w:rPr>
        </w:r>
        <w:r>
          <w:rPr>
            <w:noProof/>
            <w:webHidden/>
          </w:rPr>
          <w:fldChar w:fldCharType="separate"/>
        </w:r>
        <w:r>
          <w:rPr>
            <w:noProof/>
            <w:webHidden/>
          </w:rPr>
          <w:t>8</w:t>
        </w:r>
        <w:r>
          <w:rPr>
            <w:noProof/>
            <w:webHidden/>
          </w:rPr>
          <w:fldChar w:fldCharType="end"/>
        </w:r>
      </w:hyperlink>
    </w:p>
    <w:p w:rsidR="0071311F" w:rsidRDefault="0071311F">
      <w:pPr>
        <w:pStyle w:val="21"/>
        <w:tabs>
          <w:tab w:val="left" w:pos="840"/>
          <w:tab w:val="right" w:leader="dot" w:pos="8399"/>
        </w:tabs>
        <w:rPr>
          <w:rFonts w:eastAsiaTheme="minorEastAsia" w:cstheme="minorBidi"/>
          <w:b w:val="0"/>
          <w:bCs w:val="0"/>
          <w:noProof/>
          <w:sz w:val="21"/>
        </w:rPr>
      </w:pPr>
      <w:hyperlink w:anchor="_Toc68941344" w:history="1">
        <w:r w:rsidRPr="005F0C0F">
          <w:rPr>
            <w:rStyle w:val="af2"/>
            <w:noProof/>
          </w:rPr>
          <w:t>1.3</w:t>
        </w:r>
        <w:r>
          <w:rPr>
            <w:rFonts w:eastAsiaTheme="minorEastAsia" w:cstheme="minorBidi"/>
            <w:b w:val="0"/>
            <w:bCs w:val="0"/>
            <w:noProof/>
            <w:sz w:val="21"/>
          </w:rPr>
          <w:tab/>
        </w:r>
        <w:r w:rsidRPr="005F0C0F">
          <w:rPr>
            <w:rStyle w:val="af2"/>
            <w:noProof/>
          </w:rPr>
          <w:t>蛋白质结构量子精修</w:t>
        </w:r>
        <w:r>
          <w:rPr>
            <w:noProof/>
            <w:webHidden/>
          </w:rPr>
          <w:tab/>
        </w:r>
        <w:r>
          <w:rPr>
            <w:noProof/>
            <w:webHidden/>
          </w:rPr>
          <w:fldChar w:fldCharType="begin"/>
        </w:r>
        <w:r>
          <w:rPr>
            <w:noProof/>
            <w:webHidden/>
          </w:rPr>
          <w:instrText xml:space="preserve"> PAGEREF _Toc68941344 \h </w:instrText>
        </w:r>
        <w:r>
          <w:rPr>
            <w:noProof/>
            <w:webHidden/>
          </w:rPr>
        </w:r>
        <w:r>
          <w:rPr>
            <w:noProof/>
            <w:webHidden/>
          </w:rPr>
          <w:fldChar w:fldCharType="separate"/>
        </w:r>
        <w:r>
          <w:rPr>
            <w:noProof/>
            <w:webHidden/>
          </w:rPr>
          <w:t>9</w:t>
        </w:r>
        <w:r>
          <w:rPr>
            <w:noProof/>
            <w:webHidden/>
          </w:rPr>
          <w:fldChar w:fldCharType="end"/>
        </w:r>
      </w:hyperlink>
    </w:p>
    <w:p w:rsidR="0071311F" w:rsidRDefault="0071311F">
      <w:pPr>
        <w:pStyle w:val="31"/>
        <w:tabs>
          <w:tab w:val="right" w:leader="dot" w:pos="8399"/>
        </w:tabs>
        <w:rPr>
          <w:rFonts w:eastAsiaTheme="minorEastAsia" w:cstheme="minorBidi"/>
          <w:noProof/>
          <w:sz w:val="21"/>
          <w:szCs w:val="22"/>
        </w:rPr>
      </w:pPr>
      <w:hyperlink w:anchor="_Toc68941345" w:history="1">
        <w:r w:rsidRPr="005F0C0F">
          <w:rPr>
            <w:rStyle w:val="af2"/>
            <w:noProof/>
          </w:rPr>
          <w:t>1.3.1</w:t>
        </w:r>
        <w:r w:rsidRPr="005F0C0F">
          <w:rPr>
            <w:rStyle w:val="af2"/>
            <w:noProof/>
          </w:rPr>
          <w:t>量子精修方法及原理</w:t>
        </w:r>
        <w:r>
          <w:rPr>
            <w:noProof/>
            <w:webHidden/>
          </w:rPr>
          <w:tab/>
        </w:r>
        <w:r>
          <w:rPr>
            <w:noProof/>
            <w:webHidden/>
          </w:rPr>
          <w:fldChar w:fldCharType="begin"/>
        </w:r>
        <w:r>
          <w:rPr>
            <w:noProof/>
            <w:webHidden/>
          </w:rPr>
          <w:instrText xml:space="preserve"> PAGEREF _Toc68941345 \h </w:instrText>
        </w:r>
        <w:r>
          <w:rPr>
            <w:noProof/>
            <w:webHidden/>
          </w:rPr>
        </w:r>
        <w:r>
          <w:rPr>
            <w:noProof/>
            <w:webHidden/>
          </w:rPr>
          <w:fldChar w:fldCharType="separate"/>
        </w:r>
        <w:r>
          <w:rPr>
            <w:noProof/>
            <w:webHidden/>
          </w:rPr>
          <w:t>9</w:t>
        </w:r>
        <w:r>
          <w:rPr>
            <w:noProof/>
            <w:webHidden/>
          </w:rPr>
          <w:fldChar w:fldCharType="end"/>
        </w:r>
      </w:hyperlink>
    </w:p>
    <w:p w:rsidR="0071311F" w:rsidRDefault="0071311F">
      <w:pPr>
        <w:pStyle w:val="41"/>
        <w:tabs>
          <w:tab w:val="right" w:leader="dot" w:pos="8399"/>
        </w:tabs>
        <w:rPr>
          <w:rFonts w:eastAsiaTheme="minorEastAsia" w:cstheme="minorBidi"/>
          <w:noProof/>
          <w:sz w:val="21"/>
          <w:szCs w:val="22"/>
        </w:rPr>
      </w:pPr>
      <w:hyperlink w:anchor="_Toc68941346" w:history="1">
        <w:r w:rsidRPr="005F0C0F">
          <w:rPr>
            <w:rStyle w:val="af2"/>
            <w:noProof/>
          </w:rPr>
          <w:t>Hybrid QM/MM</w:t>
        </w:r>
        <w:r>
          <w:rPr>
            <w:noProof/>
            <w:webHidden/>
          </w:rPr>
          <w:tab/>
        </w:r>
        <w:r>
          <w:rPr>
            <w:noProof/>
            <w:webHidden/>
          </w:rPr>
          <w:fldChar w:fldCharType="begin"/>
        </w:r>
        <w:r>
          <w:rPr>
            <w:noProof/>
            <w:webHidden/>
          </w:rPr>
          <w:instrText xml:space="preserve"> PAGEREF _Toc68941346 \h </w:instrText>
        </w:r>
        <w:r>
          <w:rPr>
            <w:noProof/>
            <w:webHidden/>
          </w:rPr>
        </w:r>
        <w:r>
          <w:rPr>
            <w:noProof/>
            <w:webHidden/>
          </w:rPr>
          <w:fldChar w:fldCharType="separate"/>
        </w:r>
        <w:r>
          <w:rPr>
            <w:noProof/>
            <w:webHidden/>
          </w:rPr>
          <w:t>9</w:t>
        </w:r>
        <w:r>
          <w:rPr>
            <w:noProof/>
            <w:webHidden/>
          </w:rPr>
          <w:fldChar w:fldCharType="end"/>
        </w:r>
      </w:hyperlink>
    </w:p>
    <w:p w:rsidR="0071311F" w:rsidRDefault="0071311F">
      <w:pPr>
        <w:pStyle w:val="41"/>
        <w:tabs>
          <w:tab w:val="right" w:leader="dot" w:pos="8399"/>
        </w:tabs>
        <w:rPr>
          <w:rFonts w:eastAsiaTheme="minorEastAsia" w:cstheme="minorBidi"/>
          <w:noProof/>
          <w:sz w:val="21"/>
          <w:szCs w:val="22"/>
        </w:rPr>
      </w:pPr>
      <w:hyperlink w:anchor="_Toc68941347" w:history="1">
        <w:r w:rsidRPr="005F0C0F">
          <w:rPr>
            <w:rStyle w:val="af2"/>
            <w:noProof/>
          </w:rPr>
          <w:t>Semi-empirical</w:t>
        </w:r>
        <w:r>
          <w:rPr>
            <w:noProof/>
            <w:webHidden/>
          </w:rPr>
          <w:tab/>
        </w:r>
        <w:r>
          <w:rPr>
            <w:noProof/>
            <w:webHidden/>
          </w:rPr>
          <w:fldChar w:fldCharType="begin"/>
        </w:r>
        <w:r>
          <w:rPr>
            <w:noProof/>
            <w:webHidden/>
          </w:rPr>
          <w:instrText xml:space="preserve"> PAGEREF _Toc68941347 \h </w:instrText>
        </w:r>
        <w:r>
          <w:rPr>
            <w:noProof/>
            <w:webHidden/>
          </w:rPr>
        </w:r>
        <w:r>
          <w:rPr>
            <w:noProof/>
            <w:webHidden/>
          </w:rPr>
          <w:fldChar w:fldCharType="separate"/>
        </w:r>
        <w:r>
          <w:rPr>
            <w:noProof/>
            <w:webHidden/>
          </w:rPr>
          <w:t>10</w:t>
        </w:r>
        <w:r>
          <w:rPr>
            <w:noProof/>
            <w:webHidden/>
          </w:rPr>
          <w:fldChar w:fldCharType="end"/>
        </w:r>
      </w:hyperlink>
    </w:p>
    <w:p w:rsidR="0071311F" w:rsidRDefault="0071311F">
      <w:pPr>
        <w:pStyle w:val="41"/>
        <w:tabs>
          <w:tab w:val="right" w:leader="dot" w:pos="8399"/>
        </w:tabs>
        <w:rPr>
          <w:rFonts w:eastAsiaTheme="minorEastAsia" w:cstheme="minorBidi"/>
          <w:noProof/>
          <w:sz w:val="21"/>
          <w:szCs w:val="22"/>
        </w:rPr>
      </w:pPr>
      <w:hyperlink w:anchor="_Toc68941348" w:history="1">
        <w:r w:rsidRPr="005F0C0F">
          <w:rPr>
            <w:rStyle w:val="af2"/>
            <w:noProof/>
          </w:rPr>
          <w:t>Linear-scaling density functional theory</w:t>
        </w:r>
        <w:r>
          <w:rPr>
            <w:noProof/>
            <w:webHidden/>
          </w:rPr>
          <w:tab/>
        </w:r>
        <w:r>
          <w:rPr>
            <w:noProof/>
            <w:webHidden/>
          </w:rPr>
          <w:fldChar w:fldCharType="begin"/>
        </w:r>
        <w:r>
          <w:rPr>
            <w:noProof/>
            <w:webHidden/>
          </w:rPr>
          <w:instrText xml:space="preserve"> PAGEREF _Toc68941348 \h </w:instrText>
        </w:r>
        <w:r>
          <w:rPr>
            <w:noProof/>
            <w:webHidden/>
          </w:rPr>
        </w:r>
        <w:r>
          <w:rPr>
            <w:noProof/>
            <w:webHidden/>
          </w:rPr>
          <w:fldChar w:fldCharType="separate"/>
        </w:r>
        <w:r>
          <w:rPr>
            <w:noProof/>
            <w:webHidden/>
          </w:rPr>
          <w:t>10</w:t>
        </w:r>
        <w:r>
          <w:rPr>
            <w:noProof/>
            <w:webHidden/>
          </w:rPr>
          <w:fldChar w:fldCharType="end"/>
        </w:r>
      </w:hyperlink>
    </w:p>
    <w:p w:rsidR="0071311F" w:rsidRDefault="0071311F">
      <w:pPr>
        <w:pStyle w:val="31"/>
        <w:tabs>
          <w:tab w:val="right" w:leader="dot" w:pos="8399"/>
        </w:tabs>
        <w:rPr>
          <w:rFonts w:eastAsiaTheme="minorEastAsia" w:cstheme="minorBidi"/>
          <w:noProof/>
          <w:sz w:val="21"/>
          <w:szCs w:val="22"/>
        </w:rPr>
      </w:pPr>
      <w:hyperlink w:anchor="_Toc68941349" w:history="1">
        <w:r w:rsidRPr="005F0C0F">
          <w:rPr>
            <w:rStyle w:val="af2"/>
            <w:noProof/>
          </w:rPr>
          <w:t>1.4.3</w:t>
        </w:r>
        <w:r w:rsidRPr="005F0C0F">
          <w:rPr>
            <w:rStyle w:val="af2"/>
            <w:noProof/>
          </w:rPr>
          <w:t>蛋白质量子精修的优势和劣</w:t>
        </w:r>
        <w:r>
          <w:rPr>
            <w:noProof/>
            <w:webHidden/>
          </w:rPr>
          <w:tab/>
        </w:r>
        <w:r>
          <w:rPr>
            <w:noProof/>
            <w:webHidden/>
          </w:rPr>
          <w:fldChar w:fldCharType="begin"/>
        </w:r>
        <w:r>
          <w:rPr>
            <w:noProof/>
            <w:webHidden/>
          </w:rPr>
          <w:instrText xml:space="preserve"> PAGEREF _Toc68941349 \h </w:instrText>
        </w:r>
        <w:r>
          <w:rPr>
            <w:noProof/>
            <w:webHidden/>
          </w:rPr>
        </w:r>
        <w:r>
          <w:rPr>
            <w:noProof/>
            <w:webHidden/>
          </w:rPr>
          <w:fldChar w:fldCharType="separate"/>
        </w:r>
        <w:r>
          <w:rPr>
            <w:noProof/>
            <w:webHidden/>
          </w:rPr>
          <w:t>11</w:t>
        </w:r>
        <w:r>
          <w:rPr>
            <w:noProof/>
            <w:webHidden/>
          </w:rPr>
          <w:fldChar w:fldCharType="end"/>
        </w:r>
      </w:hyperlink>
    </w:p>
    <w:p w:rsidR="0071311F" w:rsidRDefault="0071311F">
      <w:pPr>
        <w:pStyle w:val="21"/>
        <w:tabs>
          <w:tab w:val="left" w:pos="840"/>
          <w:tab w:val="right" w:leader="dot" w:pos="8399"/>
        </w:tabs>
        <w:rPr>
          <w:rFonts w:eastAsiaTheme="minorEastAsia" w:cstheme="minorBidi"/>
          <w:b w:val="0"/>
          <w:bCs w:val="0"/>
          <w:noProof/>
          <w:sz w:val="21"/>
        </w:rPr>
      </w:pPr>
      <w:hyperlink w:anchor="_Toc68941350" w:history="1">
        <w:r w:rsidRPr="005F0C0F">
          <w:rPr>
            <w:rStyle w:val="af2"/>
            <w:noProof/>
          </w:rPr>
          <w:t>1.4</w:t>
        </w:r>
        <w:r>
          <w:rPr>
            <w:rFonts w:eastAsiaTheme="minorEastAsia" w:cstheme="minorBidi"/>
            <w:b w:val="0"/>
            <w:bCs w:val="0"/>
            <w:noProof/>
            <w:sz w:val="21"/>
          </w:rPr>
          <w:tab/>
        </w:r>
        <w:r w:rsidRPr="005F0C0F">
          <w:rPr>
            <w:rStyle w:val="af2"/>
            <w:noProof/>
          </w:rPr>
          <w:t>论文的主要研究内容</w:t>
        </w:r>
        <w:r>
          <w:rPr>
            <w:noProof/>
            <w:webHidden/>
          </w:rPr>
          <w:tab/>
        </w:r>
        <w:r>
          <w:rPr>
            <w:noProof/>
            <w:webHidden/>
          </w:rPr>
          <w:fldChar w:fldCharType="begin"/>
        </w:r>
        <w:r>
          <w:rPr>
            <w:noProof/>
            <w:webHidden/>
          </w:rPr>
          <w:instrText xml:space="preserve"> PAGEREF _Toc68941350 \h </w:instrText>
        </w:r>
        <w:r>
          <w:rPr>
            <w:noProof/>
            <w:webHidden/>
          </w:rPr>
        </w:r>
        <w:r>
          <w:rPr>
            <w:noProof/>
            <w:webHidden/>
          </w:rPr>
          <w:fldChar w:fldCharType="separate"/>
        </w:r>
        <w:r>
          <w:rPr>
            <w:noProof/>
            <w:webHidden/>
          </w:rPr>
          <w:t>11</w:t>
        </w:r>
        <w:r>
          <w:rPr>
            <w:noProof/>
            <w:webHidden/>
          </w:rPr>
          <w:fldChar w:fldCharType="end"/>
        </w:r>
      </w:hyperlink>
    </w:p>
    <w:p w:rsidR="0071311F" w:rsidRDefault="0071311F">
      <w:pPr>
        <w:pStyle w:val="15"/>
        <w:rPr>
          <w:rFonts w:eastAsiaTheme="minorEastAsia" w:cstheme="minorBidi"/>
          <w:b w:val="0"/>
          <w:bCs w:val="0"/>
          <w:iCs w:val="0"/>
          <w:sz w:val="21"/>
          <w:szCs w:val="22"/>
        </w:rPr>
      </w:pPr>
      <w:hyperlink w:anchor="_Toc68941351" w:history="1">
        <w:r w:rsidRPr="005F0C0F">
          <w:rPr>
            <w:rStyle w:val="af2"/>
          </w:rPr>
          <w:t>第二章</w:t>
        </w:r>
        <w:r w:rsidRPr="005F0C0F">
          <w:rPr>
            <w:rStyle w:val="af2"/>
          </w:rPr>
          <w:t xml:space="preserve">  </w:t>
        </w:r>
        <w:r w:rsidRPr="005F0C0F">
          <w:rPr>
            <w:rStyle w:val="af2"/>
          </w:rPr>
          <w:t>精修约束模型及参数</w:t>
        </w:r>
        <w:r>
          <w:rPr>
            <w:webHidden/>
          </w:rPr>
          <w:tab/>
        </w:r>
        <w:r>
          <w:rPr>
            <w:webHidden/>
          </w:rPr>
          <w:fldChar w:fldCharType="begin"/>
        </w:r>
        <w:r>
          <w:rPr>
            <w:webHidden/>
          </w:rPr>
          <w:instrText xml:space="preserve"> PAGEREF _Toc68941351 \h </w:instrText>
        </w:r>
        <w:r>
          <w:rPr>
            <w:webHidden/>
          </w:rPr>
        </w:r>
        <w:r>
          <w:rPr>
            <w:webHidden/>
          </w:rPr>
          <w:fldChar w:fldCharType="separate"/>
        </w:r>
        <w:r>
          <w:rPr>
            <w:webHidden/>
          </w:rPr>
          <w:t>13</w:t>
        </w:r>
        <w:r>
          <w:rPr>
            <w:webHidden/>
          </w:rPr>
          <w:fldChar w:fldCharType="end"/>
        </w:r>
      </w:hyperlink>
    </w:p>
    <w:p w:rsidR="0071311F" w:rsidRDefault="0071311F">
      <w:pPr>
        <w:pStyle w:val="21"/>
        <w:tabs>
          <w:tab w:val="left" w:pos="840"/>
          <w:tab w:val="right" w:leader="dot" w:pos="8399"/>
        </w:tabs>
        <w:rPr>
          <w:rFonts w:eastAsiaTheme="minorEastAsia" w:cstheme="minorBidi"/>
          <w:b w:val="0"/>
          <w:bCs w:val="0"/>
          <w:noProof/>
          <w:sz w:val="21"/>
        </w:rPr>
      </w:pPr>
      <w:hyperlink w:anchor="_Toc68941352" w:history="1">
        <w:r w:rsidRPr="005F0C0F">
          <w:rPr>
            <w:rStyle w:val="af2"/>
            <w:noProof/>
          </w:rPr>
          <w:t>2.1</w:t>
        </w:r>
        <w:r>
          <w:rPr>
            <w:rFonts w:eastAsiaTheme="minorEastAsia" w:cstheme="minorBidi"/>
            <w:b w:val="0"/>
            <w:bCs w:val="0"/>
            <w:noProof/>
            <w:sz w:val="21"/>
          </w:rPr>
          <w:tab/>
        </w:r>
        <w:r w:rsidRPr="005F0C0F">
          <w:rPr>
            <w:rStyle w:val="af2"/>
            <w:noProof/>
          </w:rPr>
          <w:t>蛋白质结构</w:t>
        </w:r>
        <w:r>
          <w:rPr>
            <w:noProof/>
            <w:webHidden/>
          </w:rPr>
          <w:tab/>
        </w:r>
        <w:r>
          <w:rPr>
            <w:noProof/>
            <w:webHidden/>
          </w:rPr>
          <w:fldChar w:fldCharType="begin"/>
        </w:r>
        <w:r>
          <w:rPr>
            <w:noProof/>
            <w:webHidden/>
          </w:rPr>
          <w:instrText xml:space="preserve"> PAGEREF _Toc68941352 \h </w:instrText>
        </w:r>
        <w:r>
          <w:rPr>
            <w:noProof/>
            <w:webHidden/>
          </w:rPr>
        </w:r>
        <w:r>
          <w:rPr>
            <w:noProof/>
            <w:webHidden/>
          </w:rPr>
          <w:fldChar w:fldCharType="separate"/>
        </w:r>
        <w:r>
          <w:rPr>
            <w:noProof/>
            <w:webHidden/>
          </w:rPr>
          <w:t>13</w:t>
        </w:r>
        <w:r>
          <w:rPr>
            <w:noProof/>
            <w:webHidden/>
          </w:rPr>
          <w:fldChar w:fldCharType="end"/>
        </w:r>
      </w:hyperlink>
    </w:p>
    <w:p w:rsidR="0071311F" w:rsidRDefault="0071311F">
      <w:pPr>
        <w:pStyle w:val="31"/>
        <w:tabs>
          <w:tab w:val="right" w:leader="dot" w:pos="8399"/>
        </w:tabs>
        <w:rPr>
          <w:rFonts w:eastAsiaTheme="minorEastAsia" w:cstheme="minorBidi"/>
          <w:noProof/>
          <w:sz w:val="21"/>
          <w:szCs w:val="22"/>
        </w:rPr>
      </w:pPr>
      <w:hyperlink w:anchor="_Toc68941353" w:history="1">
        <w:r w:rsidRPr="005F0C0F">
          <w:rPr>
            <w:rStyle w:val="af2"/>
            <w:noProof/>
          </w:rPr>
          <w:t xml:space="preserve">2.1.1 </w:t>
        </w:r>
        <w:r w:rsidRPr="005F0C0F">
          <w:rPr>
            <w:rStyle w:val="af2"/>
            <w:noProof/>
          </w:rPr>
          <w:t>蛋白质分级结构</w:t>
        </w:r>
        <w:r>
          <w:rPr>
            <w:noProof/>
            <w:webHidden/>
          </w:rPr>
          <w:tab/>
        </w:r>
        <w:r>
          <w:rPr>
            <w:noProof/>
            <w:webHidden/>
          </w:rPr>
          <w:fldChar w:fldCharType="begin"/>
        </w:r>
        <w:r>
          <w:rPr>
            <w:noProof/>
            <w:webHidden/>
          </w:rPr>
          <w:instrText xml:space="preserve"> PAGEREF _Toc68941353 \h </w:instrText>
        </w:r>
        <w:r>
          <w:rPr>
            <w:noProof/>
            <w:webHidden/>
          </w:rPr>
        </w:r>
        <w:r>
          <w:rPr>
            <w:noProof/>
            <w:webHidden/>
          </w:rPr>
          <w:fldChar w:fldCharType="separate"/>
        </w:r>
        <w:r>
          <w:rPr>
            <w:noProof/>
            <w:webHidden/>
          </w:rPr>
          <w:t>14</w:t>
        </w:r>
        <w:r>
          <w:rPr>
            <w:noProof/>
            <w:webHidden/>
          </w:rPr>
          <w:fldChar w:fldCharType="end"/>
        </w:r>
      </w:hyperlink>
    </w:p>
    <w:p w:rsidR="0071311F" w:rsidRDefault="0071311F">
      <w:pPr>
        <w:pStyle w:val="31"/>
        <w:tabs>
          <w:tab w:val="right" w:leader="dot" w:pos="8399"/>
        </w:tabs>
        <w:rPr>
          <w:rFonts w:eastAsiaTheme="minorEastAsia" w:cstheme="minorBidi"/>
          <w:noProof/>
          <w:sz w:val="21"/>
          <w:szCs w:val="22"/>
        </w:rPr>
      </w:pPr>
      <w:hyperlink w:anchor="_Toc68941354" w:history="1">
        <w:r w:rsidRPr="005F0C0F">
          <w:rPr>
            <w:rStyle w:val="af2"/>
            <w:noProof/>
          </w:rPr>
          <w:t xml:space="preserve">2.1.2 </w:t>
        </w:r>
        <w:r w:rsidRPr="005F0C0F">
          <w:rPr>
            <w:rStyle w:val="af2"/>
            <w:noProof/>
          </w:rPr>
          <w:t>蛋白质序列</w:t>
        </w:r>
        <w:r>
          <w:rPr>
            <w:noProof/>
            <w:webHidden/>
          </w:rPr>
          <w:tab/>
        </w:r>
        <w:r>
          <w:rPr>
            <w:noProof/>
            <w:webHidden/>
          </w:rPr>
          <w:fldChar w:fldCharType="begin"/>
        </w:r>
        <w:r>
          <w:rPr>
            <w:noProof/>
            <w:webHidden/>
          </w:rPr>
          <w:instrText xml:space="preserve"> PAGEREF _Toc68941354 \h </w:instrText>
        </w:r>
        <w:r>
          <w:rPr>
            <w:noProof/>
            <w:webHidden/>
          </w:rPr>
        </w:r>
        <w:r>
          <w:rPr>
            <w:noProof/>
            <w:webHidden/>
          </w:rPr>
          <w:fldChar w:fldCharType="separate"/>
        </w:r>
        <w:r>
          <w:rPr>
            <w:noProof/>
            <w:webHidden/>
          </w:rPr>
          <w:t>14</w:t>
        </w:r>
        <w:r>
          <w:rPr>
            <w:noProof/>
            <w:webHidden/>
          </w:rPr>
          <w:fldChar w:fldCharType="end"/>
        </w:r>
      </w:hyperlink>
    </w:p>
    <w:p w:rsidR="0071311F" w:rsidRDefault="0071311F">
      <w:pPr>
        <w:pStyle w:val="31"/>
        <w:tabs>
          <w:tab w:val="right" w:leader="dot" w:pos="8399"/>
        </w:tabs>
        <w:rPr>
          <w:rFonts w:eastAsiaTheme="minorEastAsia" w:cstheme="minorBidi"/>
          <w:noProof/>
          <w:sz w:val="21"/>
          <w:szCs w:val="22"/>
        </w:rPr>
      </w:pPr>
      <w:hyperlink w:anchor="_Toc68941355" w:history="1">
        <w:r w:rsidRPr="005F0C0F">
          <w:rPr>
            <w:rStyle w:val="af2"/>
            <w:noProof/>
          </w:rPr>
          <w:t xml:space="preserve">2.1.3 </w:t>
        </w:r>
        <w:r w:rsidRPr="005F0C0F">
          <w:rPr>
            <w:rStyle w:val="af2"/>
            <w:noProof/>
          </w:rPr>
          <w:t>蛋白质分子间作用力</w:t>
        </w:r>
        <w:r>
          <w:rPr>
            <w:noProof/>
            <w:webHidden/>
          </w:rPr>
          <w:tab/>
        </w:r>
        <w:r>
          <w:rPr>
            <w:noProof/>
            <w:webHidden/>
          </w:rPr>
          <w:fldChar w:fldCharType="begin"/>
        </w:r>
        <w:r>
          <w:rPr>
            <w:noProof/>
            <w:webHidden/>
          </w:rPr>
          <w:instrText xml:space="preserve"> PAGEREF _Toc68941355 \h </w:instrText>
        </w:r>
        <w:r>
          <w:rPr>
            <w:noProof/>
            <w:webHidden/>
          </w:rPr>
        </w:r>
        <w:r>
          <w:rPr>
            <w:noProof/>
            <w:webHidden/>
          </w:rPr>
          <w:fldChar w:fldCharType="separate"/>
        </w:r>
        <w:r>
          <w:rPr>
            <w:noProof/>
            <w:webHidden/>
          </w:rPr>
          <w:t>14</w:t>
        </w:r>
        <w:r>
          <w:rPr>
            <w:noProof/>
            <w:webHidden/>
          </w:rPr>
          <w:fldChar w:fldCharType="end"/>
        </w:r>
      </w:hyperlink>
    </w:p>
    <w:p w:rsidR="0071311F" w:rsidRDefault="0071311F">
      <w:pPr>
        <w:pStyle w:val="15"/>
        <w:rPr>
          <w:rFonts w:eastAsiaTheme="minorEastAsia" w:cstheme="minorBidi"/>
          <w:b w:val="0"/>
          <w:bCs w:val="0"/>
          <w:iCs w:val="0"/>
          <w:sz w:val="21"/>
          <w:szCs w:val="22"/>
        </w:rPr>
      </w:pPr>
      <w:hyperlink w:anchor="_Toc68941356" w:history="1">
        <w:r w:rsidRPr="005F0C0F">
          <w:rPr>
            <w:rStyle w:val="af2"/>
          </w:rPr>
          <w:t>第三章</w:t>
        </w:r>
        <w:r w:rsidRPr="005F0C0F">
          <w:rPr>
            <w:rStyle w:val="af2"/>
          </w:rPr>
          <w:t xml:space="preserve"> </w:t>
        </w:r>
        <w:r w:rsidRPr="005F0C0F">
          <w:rPr>
            <w:rStyle w:val="af2"/>
          </w:rPr>
          <w:t>蛋白质初始结构模型优化</w:t>
        </w:r>
        <w:r>
          <w:rPr>
            <w:webHidden/>
          </w:rPr>
          <w:tab/>
        </w:r>
        <w:r>
          <w:rPr>
            <w:webHidden/>
          </w:rPr>
          <w:fldChar w:fldCharType="begin"/>
        </w:r>
        <w:r>
          <w:rPr>
            <w:webHidden/>
          </w:rPr>
          <w:instrText xml:space="preserve"> PAGEREF _Toc68941356 \h </w:instrText>
        </w:r>
        <w:r>
          <w:rPr>
            <w:webHidden/>
          </w:rPr>
        </w:r>
        <w:r>
          <w:rPr>
            <w:webHidden/>
          </w:rPr>
          <w:fldChar w:fldCharType="separate"/>
        </w:r>
        <w:r>
          <w:rPr>
            <w:webHidden/>
          </w:rPr>
          <w:t>15</w:t>
        </w:r>
        <w:r>
          <w:rPr>
            <w:webHidden/>
          </w:rPr>
          <w:fldChar w:fldCharType="end"/>
        </w:r>
      </w:hyperlink>
    </w:p>
    <w:p w:rsidR="0071311F" w:rsidRDefault="0071311F">
      <w:pPr>
        <w:pStyle w:val="21"/>
        <w:tabs>
          <w:tab w:val="right" w:leader="dot" w:pos="8399"/>
        </w:tabs>
        <w:rPr>
          <w:rFonts w:eastAsiaTheme="minorEastAsia" w:cstheme="minorBidi"/>
          <w:b w:val="0"/>
          <w:bCs w:val="0"/>
          <w:noProof/>
          <w:sz w:val="21"/>
        </w:rPr>
      </w:pPr>
      <w:hyperlink w:anchor="_Toc68941357" w:history="1">
        <w:r w:rsidRPr="005F0C0F">
          <w:rPr>
            <w:rStyle w:val="af2"/>
            <w:noProof/>
          </w:rPr>
          <w:t>3.1.</w:t>
        </w:r>
        <w:r w:rsidRPr="005F0C0F">
          <w:rPr>
            <w:rStyle w:val="af2"/>
            <w:noProof/>
          </w:rPr>
          <w:t>约束模型标注及提取</w:t>
        </w:r>
        <w:r>
          <w:rPr>
            <w:noProof/>
            <w:webHidden/>
          </w:rPr>
          <w:tab/>
        </w:r>
        <w:r>
          <w:rPr>
            <w:noProof/>
            <w:webHidden/>
          </w:rPr>
          <w:fldChar w:fldCharType="begin"/>
        </w:r>
        <w:r>
          <w:rPr>
            <w:noProof/>
            <w:webHidden/>
          </w:rPr>
          <w:instrText xml:space="preserve"> PAGEREF _Toc68941357 \h </w:instrText>
        </w:r>
        <w:r>
          <w:rPr>
            <w:noProof/>
            <w:webHidden/>
          </w:rPr>
        </w:r>
        <w:r>
          <w:rPr>
            <w:noProof/>
            <w:webHidden/>
          </w:rPr>
          <w:fldChar w:fldCharType="separate"/>
        </w:r>
        <w:r>
          <w:rPr>
            <w:noProof/>
            <w:webHidden/>
          </w:rPr>
          <w:t>15</w:t>
        </w:r>
        <w:r>
          <w:rPr>
            <w:noProof/>
            <w:webHidden/>
          </w:rPr>
          <w:fldChar w:fldCharType="end"/>
        </w:r>
      </w:hyperlink>
    </w:p>
    <w:p w:rsidR="0071311F" w:rsidRDefault="0071311F">
      <w:pPr>
        <w:pStyle w:val="21"/>
        <w:tabs>
          <w:tab w:val="right" w:leader="dot" w:pos="8399"/>
        </w:tabs>
        <w:rPr>
          <w:rFonts w:eastAsiaTheme="minorEastAsia" w:cstheme="minorBidi"/>
          <w:b w:val="0"/>
          <w:bCs w:val="0"/>
          <w:noProof/>
          <w:sz w:val="21"/>
        </w:rPr>
      </w:pPr>
      <w:hyperlink w:anchor="_Toc68941358" w:history="1">
        <w:r w:rsidRPr="005F0C0F">
          <w:rPr>
            <w:rStyle w:val="af2"/>
            <w:noProof/>
          </w:rPr>
          <w:t xml:space="preserve">3.2 </w:t>
        </w:r>
        <w:r w:rsidRPr="005F0C0F">
          <w:rPr>
            <w:rStyle w:val="af2"/>
            <w:noProof/>
          </w:rPr>
          <w:t>优化方法</w:t>
        </w:r>
        <w:r>
          <w:rPr>
            <w:noProof/>
            <w:webHidden/>
          </w:rPr>
          <w:tab/>
        </w:r>
        <w:r>
          <w:rPr>
            <w:noProof/>
            <w:webHidden/>
          </w:rPr>
          <w:fldChar w:fldCharType="begin"/>
        </w:r>
        <w:r>
          <w:rPr>
            <w:noProof/>
            <w:webHidden/>
          </w:rPr>
          <w:instrText xml:space="preserve"> PAGEREF _Toc68941358 \h </w:instrText>
        </w:r>
        <w:r>
          <w:rPr>
            <w:noProof/>
            <w:webHidden/>
          </w:rPr>
        </w:r>
        <w:r>
          <w:rPr>
            <w:noProof/>
            <w:webHidden/>
          </w:rPr>
          <w:fldChar w:fldCharType="separate"/>
        </w:r>
        <w:r>
          <w:rPr>
            <w:noProof/>
            <w:webHidden/>
          </w:rPr>
          <w:t>17</w:t>
        </w:r>
        <w:r>
          <w:rPr>
            <w:noProof/>
            <w:webHidden/>
          </w:rPr>
          <w:fldChar w:fldCharType="end"/>
        </w:r>
      </w:hyperlink>
    </w:p>
    <w:p w:rsidR="0071311F" w:rsidRDefault="0071311F">
      <w:pPr>
        <w:pStyle w:val="21"/>
        <w:tabs>
          <w:tab w:val="right" w:leader="dot" w:pos="8399"/>
        </w:tabs>
        <w:rPr>
          <w:rFonts w:eastAsiaTheme="minorEastAsia" w:cstheme="minorBidi"/>
          <w:b w:val="0"/>
          <w:bCs w:val="0"/>
          <w:noProof/>
          <w:sz w:val="21"/>
        </w:rPr>
      </w:pPr>
      <w:hyperlink w:anchor="_Toc68941359" w:history="1">
        <w:r w:rsidRPr="005F0C0F">
          <w:rPr>
            <w:rStyle w:val="af2"/>
            <w:noProof/>
          </w:rPr>
          <w:t xml:space="preserve">3.3 </w:t>
        </w:r>
        <w:r w:rsidRPr="005F0C0F">
          <w:rPr>
            <w:rStyle w:val="af2"/>
            <w:noProof/>
          </w:rPr>
          <w:t>几何结构优化结果</w:t>
        </w:r>
        <w:r>
          <w:rPr>
            <w:noProof/>
            <w:webHidden/>
          </w:rPr>
          <w:tab/>
        </w:r>
        <w:r>
          <w:rPr>
            <w:noProof/>
            <w:webHidden/>
          </w:rPr>
          <w:fldChar w:fldCharType="begin"/>
        </w:r>
        <w:r>
          <w:rPr>
            <w:noProof/>
            <w:webHidden/>
          </w:rPr>
          <w:instrText xml:space="preserve"> PAGEREF _Toc68941359 \h </w:instrText>
        </w:r>
        <w:r>
          <w:rPr>
            <w:noProof/>
            <w:webHidden/>
          </w:rPr>
        </w:r>
        <w:r>
          <w:rPr>
            <w:noProof/>
            <w:webHidden/>
          </w:rPr>
          <w:fldChar w:fldCharType="separate"/>
        </w:r>
        <w:r>
          <w:rPr>
            <w:noProof/>
            <w:webHidden/>
          </w:rPr>
          <w:t>18</w:t>
        </w:r>
        <w:r>
          <w:rPr>
            <w:noProof/>
            <w:webHidden/>
          </w:rPr>
          <w:fldChar w:fldCharType="end"/>
        </w:r>
      </w:hyperlink>
    </w:p>
    <w:p w:rsidR="0071311F" w:rsidRDefault="0071311F">
      <w:pPr>
        <w:pStyle w:val="21"/>
        <w:tabs>
          <w:tab w:val="right" w:leader="dot" w:pos="8399"/>
        </w:tabs>
        <w:rPr>
          <w:rFonts w:eastAsiaTheme="minorEastAsia" w:cstheme="minorBidi"/>
          <w:b w:val="0"/>
          <w:bCs w:val="0"/>
          <w:noProof/>
          <w:sz w:val="21"/>
        </w:rPr>
      </w:pPr>
      <w:hyperlink w:anchor="_Toc68941360" w:history="1">
        <w:r w:rsidRPr="005F0C0F">
          <w:rPr>
            <w:rStyle w:val="af2"/>
            <w:noProof/>
          </w:rPr>
          <w:t xml:space="preserve">3.4 </w:t>
        </w:r>
        <w:r w:rsidRPr="005F0C0F">
          <w:rPr>
            <w:rStyle w:val="af2"/>
            <w:noProof/>
          </w:rPr>
          <w:t>蛋白质优化结果验证</w:t>
        </w:r>
        <w:r>
          <w:rPr>
            <w:noProof/>
            <w:webHidden/>
          </w:rPr>
          <w:tab/>
        </w:r>
        <w:r>
          <w:rPr>
            <w:noProof/>
            <w:webHidden/>
          </w:rPr>
          <w:fldChar w:fldCharType="begin"/>
        </w:r>
        <w:r>
          <w:rPr>
            <w:noProof/>
            <w:webHidden/>
          </w:rPr>
          <w:instrText xml:space="preserve"> PAGEREF _Toc68941360 \h </w:instrText>
        </w:r>
        <w:r>
          <w:rPr>
            <w:noProof/>
            <w:webHidden/>
          </w:rPr>
        </w:r>
        <w:r>
          <w:rPr>
            <w:noProof/>
            <w:webHidden/>
          </w:rPr>
          <w:fldChar w:fldCharType="separate"/>
        </w:r>
        <w:r>
          <w:rPr>
            <w:noProof/>
            <w:webHidden/>
          </w:rPr>
          <w:t>19</w:t>
        </w:r>
        <w:r>
          <w:rPr>
            <w:noProof/>
            <w:webHidden/>
          </w:rPr>
          <w:fldChar w:fldCharType="end"/>
        </w:r>
      </w:hyperlink>
    </w:p>
    <w:p w:rsidR="0071311F" w:rsidRDefault="0071311F">
      <w:pPr>
        <w:pStyle w:val="15"/>
        <w:rPr>
          <w:rFonts w:eastAsiaTheme="minorEastAsia" w:cstheme="minorBidi"/>
          <w:b w:val="0"/>
          <w:bCs w:val="0"/>
          <w:iCs w:val="0"/>
          <w:sz w:val="21"/>
          <w:szCs w:val="22"/>
        </w:rPr>
      </w:pPr>
      <w:hyperlink w:anchor="_Toc68941361" w:history="1">
        <w:r w:rsidRPr="005F0C0F">
          <w:rPr>
            <w:rStyle w:val="af2"/>
          </w:rPr>
          <w:t>第四章</w:t>
        </w:r>
        <w:r w:rsidRPr="005F0C0F">
          <w:rPr>
            <w:rStyle w:val="af2"/>
          </w:rPr>
          <w:t xml:space="preserve"> </w:t>
        </w:r>
        <w:r w:rsidRPr="005F0C0F">
          <w:rPr>
            <w:rStyle w:val="af2"/>
          </w:rPr>
          <w:t>优化后的初始模型进行经典精修</w:t>
        </w:r>
        <w:r>
          <w:rPr>
            <w:webHidden/>
          </w:rPr>
          <w:tab/>
        </w:r>
        <w:r>
          <w:rPr>
            <w:webHidden/>
          </w:rPr>
          <w:fldChar w:fldCharType="begin"/>
        </w:r>
        <w:r>
          <w:rPr>
            <w:webHidden/>
          </w:rPr>
          <w:instrText xml:space="preserve"> PAGEREF _Toc68941361 \h </w:instrText>
        </w:r>
        <w:r>
          <w:rPr>
            <w:webHidden/>
          </w:rPr>
        </w:r>
        <w:r>
          <w:rPr>
            <w:webHidden/>
          </w:rPr>
          <w:fldChar w:fldCharType="separate"/>
        </w:r>
        <w:r>
          <w:rPr>
            <w:webHidden/>
          </w:rPr>
          <w:t>21</w:t>
        </w:r>
        <w:r>
          <w:rPr>
            <w:webHidden/>
          </w:rPr>
          <w:fldChar w:fldCharType="end"/>
        </w:r>
      </w:hyperlink>
    </w:p>
    <w:p w:rsidR="0071311F" w:rsidRDefault="0071311F">
      <w:pPr>
        <w:pStyle w:val="21"/>
        <w:tabs>
          <w:tab w:val="right" w:leader="dot" w:pos="8399"/>
        </w:tabs>
        <w:rPr>
          <w:rFonts w:eastAsiaTheme="minorEastAsia" w:cstheme="minorBidi"/>
          <w:b w:val="0"/>
          <w:bCs w:val="0"/>
          <w:noProof/>
          <w:sz w:val="21"/>
        </w:rPr>
      </w:pPr>
      <w:hyperlink w:anchor="_Toc68941362" w:history="1">
        <w:r w:rsidRPr="005F0C0F">
          <w:rPr>
            <w:rStyle w:val="af2"/>
            <w:noProof/>
          </w:rPr>
          <w:t xml:space="preserve">4.1 </w:t>
        </w:r>
        <w:r w:rsidRPr="005F0C0F">
          <w:rPr>
            <w:rStyle w:val="af2"/>
            <w:noProof/>
          </w:rPr>
          <w:t>运用经典精修</w:t>
        </w:r>
        <w:r w:rsidRPr="005F0C0F">
          <w:rPr>
            <w:rStyle w:val="af2"/>
            <w:noProof/>
          </w:rPr>
          <w:t>CCTBX</w:t>
        </w:r>
        <w:r w:rsidRPr="005F0C0F">
          <w:rPr>
            <w:rStyle w:val="af2"/>
            <w:noProof/>
          </w:rPr>
          <w:t>进行精修</w:t>
        </w:r>
        <w:r>
          <w:rPr>
            <w:noProof/>
            <w:webHidden/>
          </w:rPr>
          <w:tab/>
        </w:r>
        <w:r>
          <w:rPr>
            <w:noProof/>
            <w:webHidden/>
          </w:rPr>
          <w:fldChar w:fldCharType="begin"/>
        </w:r>
        <w:r>
          <w:rPr>
            <w:noProof/>
            <w:webHidden/>
          </w:rPr>
          <w:instrText xml:space="preserve"> PAGEREF _Toc68941362 \h </w:instrText>
        </w:r>
        <w:r>
          <w:rPr>
            <w:noProof/>
            <w:webHidden/>
          </w:rPr>
        </w:r>
        <w:r>
          <w:rPr>
            <w:noProof/>
            <w:webHidden/>
          </w:rPr>
          <w:fldChar w:fldCharType="separate"/>
        </w:r>
        <w:r>
          <w:rPr>
            <w:noProof/>
            <w:webHidden/>
          </w:rPr>
          <w:t>21</w:t>
        </w:r>
        <w:r>
          <w:rPr>
            <w:noProof/>
            <w:webHidden/>
          </w:rPr>
          <w:fldChar w:fldCharType="end"/>
        </w:r>
      </w:hyperlink>
    </w:p>
    <w:p w:rsidR="0071311F" w:rsidRDefault="0071311F">
      <w:pPr>
        <w:pStyle w:val="21"/>
        <w:tabs>
          <w:tab w:val="right" w:leader="dot" w:pos="8399"/>
        </w:tabs>
        <w:rPr>
          <w:rFonts w:eastAsiaTheme="minorEastAsia" w:cstheme="minorBidi"/>
          <w:b w:val="0"/>
          <w:bCs w:val="0"/>
          <w:noProof/>
          <w:sz w:val="21"/>
        </w:rPr>
      </w:pPr>
      <w:hyperlink w:anchor="_Toc68941363" w:history="1">
        <w:r w:rsidRPr="005F0C0F">
          <w:rPr>
            <w:rStyle w:val="af2"/>
            <w:noProof/>
          </w:rPr>
          <w:t xml:space="preserve">4.2 </w:t>
        </w:r>
        <w:r w:rsidRPr="005F0C0F">
          <w:rPr>
            <w:rStyle w:val="af2"/>
            <w:noProof/>
          </w:rPr>
          <w:t>精修结果验证及分析</w:t>
        </w:r>
        <w:r>
          <w:rPr>
            <w:noProof/>
            <w:webHidden/>
          </w:rPr>
          <w:tab/>
        </w:r>
        <w:r>
          <w:rPr>
            <w:noProof/>
            <w:webHidden/>
          </w:rPr>
          <w:fldChar w:fldCharType="begin"/>
        </w:r>
        <w:r>
          <w:rPr>
            <w:noProof/>
            <w:webHidden/>
          </w:rPr>
          <w:instrText xml:space="preserve"> PAGEREF _Toc68941363 \h </w:instrText>
        </w:r>
        <w:r>
          <w:rPr>
            <w:noProof/>
            <w:webHidden/>
          </w:rPr>
        </w:r>
        <w:r>
          <w:rPr>
            <w:noProof/>
            <w:webHidden/>
          </w:rPr>
          <w:fldChar w:fldCharType="separate"/>
        </w:r>
        <w:r>
          <w:rPr>
            <w:noProof/>
            <w:webHidden/>
          </w:rPr>
          <w:t>23</w:t>
        </w:r>
        <w:r>
          <w:rPr>
            <w:noProof/>
            <w:webHidden/>
          </w:rPr>
          <w:fldChar w:fldCharType="end"/>
        </w:r>
      </w:hyperlink>
    </w:p>
    <w:p w:rsidR="0071311F" w:rsidRDefault="0071311F">
      <w:pPr>
        <w:pStyle w:val="15"/>
        <w:rPr>
          <w:rFonts w:eastAsiaTheme="minorEastAsia" w:cstheme="minorBidi"/>
          <w:b w:val="0"/>
          <w:bCs w:val="0"/>
          <w:iCs w:val="0"/>
          <w:sz w:val="21"/>
          <w:szCs w:val="22"/>
        </w:rPr>
      </w:pPr>
      <w:hyperlink w:anchor="_Toc68941364" w:history="1">
        <w:r w:rsidRPr="005F0C0F">
          <w:rPr>
            <w:rStyle w:val="af2"/>
          </w:rPr>
          <w:t>第五章</w:t>
        </w:r>
        <w:r w:rsidRPr="005F0C0F">
          <w:rPr>
            <w:rStyle w:val="af2"/>
          </w:rPr>
          <w:t xml:space="preserve"> </w:t>
        </w:r>
        <w:r w:rsidRPr="005F0C0F">
          <w:rPr>
            <w:rStyle w:val="af2"/>
          </w:rPr>
          <w:t>优化后的结果进行量子精修</w:t>
        </w:r>
        <w:r>
          <w:rPr>
            <w:webHidden/>
          </w:rPr>
          <w:tab/>
        </w:r>
        <w:r>
          <w:rPr>
            <w:webHidden/>
          </w:rPr>
          <w:fldChar w:fldCharType="begin"/>
        </w:r>
        <w:r>
          <w:rPr>
            <w:webHidden/>
          </w:rPr>
          <w:instrText xml:space="preserve"> PAGEREF _Toc68941364 \h </w:instrText>
        </w:r>
        <w:r>
          <w:rPr>
            <w:webHidden/>
          </w:rPr>
        </w:r>
        <w:r>
          <w:rPr>
            <w:webHidden/>
          </w:rPr>
          <w:fldChar w:fldCharType="separate"/>
        </w:r>
        <w:r>
          <w:rPr>
            <w:webHidden/>
          </w:rPr>
          <w:t>25</w:t>
        </w:r>
        <w:r>
          <w:rPr>
            <w:webHidden/>
          </w:rPr>
          <w:fldChar w:fldCharType="end"/>
        </w:r>
      </w:hyperlink>
    </w:p>
    <w:p w:rsidR="0071311F" w:rsidRDefault="0071311F">
      <w:pPr>
        <w:pStyle w:val="21"/>
        <w:tabs>
          <w:tab w:val="right" w:leader="dot" w:pos="8399"/>
        </w:tabs>
        <w:rPr>
          <w:rFonts w:eastAsiaTheme="minorEastAsia" w:cstheme="minorBidi"/>
          <w:b w:val="0"/>
          <w:bCs w:val="0"/>
          <w:noProof/>
          <w:sz w:val="21"/>
        </w:rPr>
      </w:pPr>
      <w:hyperlink w:anchor="_Toc68941365" w:history="1">
        <w:r w:rsidRPr="005F0C0F">
          <w:rPr>
            <w:rStyle w:val="af2"/>
            <w:noProof/>
          </w:rPr>
          <w:t xml:space="preserve">5.1 </w:t>
        </w:r>
        <w:r w:rsidRPr="005F0C0F">
          <w:rPr>
            <w:rStyle w:val="af2"/>
            <w:noProof/>
          </w:rPr>
          <w:t>运行开源量子精修方法</w:t>
        </w:r>
        <w:r w:rsidRPr="005F0C0F">
          <w:rPr>
            <w:rStyle w:val="af2"/>
            <w:noProof/>
          </w:rPr>
          <w:t>XTB</w:t>
        </w:r>
        <w:r w:rsidRPr="005F0C0F">
          <w:rPr>
            <w:rStyle w:val="af2"/>
            <w:noProof/>
          </w:rPr>
          <w:t>进行精修</w:t>
        </w:r>
        <w:r>
          <w:rPr>
            <w:noProof/>
            <w:webHidden/>
          </w:rPr>
          <w:tab/>
        </w:r>
        <w:r>
          <w:rPr>
            <w:noProof/>
            <w:webHidden/>
          </w:rPr>
          <w:fldChar w:fldCharType="begin"/>
        </w:r>
        <w:r>
          <w:rPr>
            <w:noProof/>
            <w:webHidden/>
          </w:rPr>
          <w:instrText xml:space="preserve"> PAGEREF _Toc68941365 \h </w:instrText>
        </w:r>
        <w:r>
          <w:rPr>
            <w:noProof/>
            <w:webHidden/>
          </w:rPr>
        </w:r>
        <w:r>
          <w:rPr>
            <w:noProof/>
            <w:webHidden/>
          </w:rPr>
          <w:fldChar w:fldCharType="separate"/>
        </w:r>
        <w:r>
          <w:rPr>
            <w:noProof/>
            <w:webHidden/>
          </w:rPr>
          <w:t>25</w:t>
        </w:r>
        <w:r>
          <w:rPr>
            <w:noProof/>
            <w:webHidden/>
          </w:rPr>
          <w:fldChar w:fldCharType="end"/>
        </w:r>
      </w:hyperlink>
    </w:p>
    <w:p w:rsidR="0071311F" w:rsidRDefault="0071311F">
      <w:pPr>
        <w:pStyle w:val="21"/>
        <w:tabs>
          <w:tab w:val="right" w:leader="dot" w:pos="8399"/>
        </w:tabs>
        <w:rPr>
          <w:rFonts w:eastAsiaTheme="minorEastAsia" w:cstheme="minorBidi"/>
          <w:b w:val="0"/>
          <w:bCs w:val="0"/>
          <w:noProof/>
          <w:sz w:val="21"/>
        </w:rPr>
      </w:pPr>
      <w:hyperlink w:anchor="_Toc68941366" w:history="1">
        <w:r w:rsidRPr="005F0C0F">
          <w:rPr>
            <w:rStyle w:val="af2"/>
            <w:noProof/>
          </w:rPr>
          <w:t xml:space="preserve">5.2 </w:t>
        </w:r>
        <w:r w:rsidRPr="005F0C0F">
          <w:rPr>
            <w:rStyle w:val="af2"/>
            <w:noProof/>
          </w:rPr>
          <w:t>精修结果验证及分析</w:t>
        </w:r>
        <w:r>
          <w:rPr>
            <w:noProof/>
            <w:webHidden/>
          </w:rPr>
          <w:tab/>
        </w:r>
        <w:r>
          <w:rPr>
            <w:noProof/>
            <w:webHidden/>
          </w:rPr>
          <w:fldChar w:fldCharType="begin"/>
        </w:r>
        <w:r>
          <w:rPr>
            <w:noProof/>
            <w:webHidden/>
          </w:rPr>
          <w:instrText xml:space="preserve"> PAGEREF _Toc68941366 \h </w:instrText>
        </w:r>
        <w:r>
          <w:rPr>
            <w:noProof/>
            <w:webHidden/>
          </w:rPr>
        </w:r>
        <w:r>
          <w:rPr>
            <w:noProof/>
            <w:webHidden/>
          </w:rPr>
          <w:fldChar w:fldCharType="separate"/>
        </w:r>
        <w:r>
          <w:rPr>
            <w:noProof/>
            <w:webHidden/>
          </w:rPr>
          <w:t>27</w:t>
        </w:r>
        <w:r>
          <w:rPr>
            <w:noProof/>
            <w:webHidden/>
          </w:rPr>
          <w:fldChar w:fldCharType="end"/>
        </w:r>
      </w:hyperlink>
    </w:p>
    <w:p w:rsidR="0071311F" w:rsidRDefault="0071311F">
      <w:pPr>
        <w:pStyle w:val="15"/>
        <w:rPr>
          <w:rFonts w:eastAsiaTheme="minorEastAsia" w:cstheme="minorBidi"/>
          <w:b w:val="0"/>
          <w:bCs w:val="0"/>
          <w:iCs w:val="0"/>
          <w:sz w:val="21"/>
          <w:szCs w:val="22"/>
        </w:rPr>
      </w:pPr>
      <w:hyperlink w:anchor="_Toc68941367" w:history="1">
        <w:r w:rsidRPr="005F0C0F">
          <w:rPr>
            <w:rStyle w:val="af2"/>
          </w:rPr>
          <w:t>第六章</w:t>
        </w:r>
        <w:r w:rsidRPr="005F0C0F">
          <w:rPr>
            <w:rStyle w:val="af2"/>
          </w:rPr>
          <w:t xml:space="preserve"> </w:t>
        </w:r>
        <w:r w:rsidRPr="005F0C0F">
          <w:rPr>
            <w:rStyle w:val="af2"/>
          </w:rPr>
          <w:t>总结与展望</w:t>
        </w:r>
        <w:r>
          <w:rPr>
            <w:webHidden/>
          </w:rPr>
          <w:tab/>
        </w:r>
        <w:r>
          <w:rPr>
            <w:webHidden/>
          </w:rPr>
          <w:fldChar w:fldCharType="begin"/>
        </w:r>
        <w:r>
          <w:rPr>
            <w:webHidden/>
          </w:rPr>
          <w:instrText xml:space="preserve"> PAGEREF _Toc68941367 \h </w:instrText>
        </w:r>
        <w:r>
          <w:rPr>
            <w:webHidden/>
          </w:rPr>
        </w:r>
        <w:r>
          <w:rPr>
            <w:webHidden/>
          </w:rPr>
          <w:fldChar w:fldCharType="separate"/>
        </w:r>
        <w:r>
          <w:rPr>
            <w:webHidden/>
          </w:rPr>
          <w:t>29</w:t>
        </w:r>
        <w:r>
          <w:rPr>
            <w:webHidden/>
          </w:rPr>
          <w:fldChar w:fldCharType="end"/>
        </w:r>
      </w:hyperlink>
    </w:p>
    <w:p w:rsidR="0071311F" w:rsidRDefault="0071311F">
      <w:pPr>
        <w:pStyle w:val="21"/>
        <w:tabs>
          <w:tab w:val="right" w:leader="dot" w:pos="8399"/>
        </w:tabs>
        <w:rPr>
          <w:rFonts w:eastAsiaTheme="minorEastAsia" w:cstheme="minorBidi"/>
          <w:b w:val="0"/>
          <w:bCs w:val="0"/>
          <w:noProof/>
          <w:sz w:val="21"/>
        </w:rPr>
      </w:pPr>
      <w:hyperlink w:anchor="_Toc68941368" w:history="1">
        <w:r w:rsidRPr="005F0C0F">
          <w:rPr>
            <w:rStyle w:val="af2"/>
            <w:noProof/>
          </w:rPr>
          <w:t xml:space="preserve">6.1 </w:t>
        </w:r>
        <w:r w:rsidRPr="005F0C0F">
          <w:rPr>
            <w:rStyle w:val="af2"/>
            <w:noProof/>
          </w:rPr>
          <w:t>总结</w:t>
        </w:r>
        <w:r>
          <w:rPr>
            <w:noProof/>
            <w:webHidden/>
          </w:rPr>
          <w:tab/>
        </w:r>
        <w:r>
          <w:rPr>
            <w:noProof/>
            <w:webHidden/>
          </w:rPr>
          <w:fldChar w:fldCharType="begin"/>
        </w:r>
        <w:r>
          <w:rPr>
            <w:noProof/>
            <w:webHidden/>
          </w:rPr>
          <w:instrText xml:space="preserve"> PAGEREF _Toc68941368 \h </w:instrText>
        </w:r>
        <w:r>
          <w:rPr>
            <w:noProof/>
            <w:webHidden/>
          </w:rPr>
        </w:r>
        <w:r>
          <w:rPr>
            <w:noProof/>
            <w:webHidden/>
          </w:rPr>
          <w:fldChar w:fldCharType="separate"/>
        </w:r>
        <w:r>
          <w:rPr>
            <w:noProof/>
            <w:webHidden/>
          </w:rPr>
          <w:t>29</w:t>
        </w:r>
        <w:r>
          <w:rPr>
            <w:noProof/>
            <w:webHidden/>
          </w:rPr>
          <w:fldChar w:fldCharType="end"/>
        </w:r>
      </w:hyperlink>
    </w:p>
    <w:p w:rsidR="0071311F" w:rsidRDefault="0071311F">
      <w:pPr>
        <w:pStyle w:val="21"/>
        <w:tabs>
          <w:tab w:val="right" w:leader="dot" w:pos="8399"/>
        </w:tabs>
        <w:rPr>
          <w:rFonts w:eastAsiaTheme="minorEastAsia" w:cstheme="minorBidi"/>
          <w:b w:val="0"/>
          <w:bCs w:val="0"/>
          <w:noProof/>
          <w:sz w:val="21"/>
        </w:rPr>
      </w:pPr>
      <w:hyperlink w:anchor="_Toc68941369" w:history="1">
        <w:r w:rsidRPr="005F0C0F">
          <w:rPr>
            <w:rStyle w:val="af2"/>
            <w:noProof/>
          </w:rPr>
          <w:t xml:space="preserve">6.2 </w:t>
        </w:r>
        <w:r w:rsidRPr="005F0C0F">
          <w:rPr>
            <w:rStyle w:val="af2"/>
            <w:noProof/>
          </w:rPr>
          <w:t>展望</w:t>
        </w:r>
        <w:r>
          <w:rPr>
            <w:noProof/>
            <w:webHidden/>
          </w:rPr>
          <w:tab/>
        </w:r>
        <w:r>
          <w:rPr>
            <w:noProof/>
            <w:webHidden/>
          </w:rPr>
          <w:fldChar w:fldCharType="begin"/>
        </w:r>
        <w:r>
          <w:rPr>
            <w:noProof/>
            <w:webHidden/>
          </w:rPr>
          <w:instrText xml:space="preserve"> PAGEREF _Toc68941369 \h </w:instrText>
        </w:r>
        <w:r>
          <w:rPr>
            <w:noProof/>
            <w:webHidden/>
          </w:rPr>
        </w:r>
        <w:r>
          <w:rPr>
            <w:noProof/>
            <w:webHidden/>
          </w:rPr>
          <w:fldChar w:fldCharType="separate"/>
        </w:r>
        <w:r>
          <w:rPr>
            <w:noProof/>
            <w:webHidden/>
          </w:rPr>
          <w:t>30</w:t>
        </w:r>
        <w:r>
          <w:rPr>
            <w:noProof/>
            <w:webHidden/>
          </w:rPr>
          <w:fldChar w:fldCharType="end"/>
        </w:r>
      </w:hyperlink>
    </w:p>
    <w:p w:rsidR="0071311F" w:rsidRDefault="0071311F">
      <w:pPr>
        <w:pStyle w:val="15"/>
        <w:rPr>
          <w:rFonts w:eastAsiaTheme="minorEastAsia" w:cstheme="minorBidi"/>
          <w:b w:val="0"/>
          <w:bCs w:val="0"/>
          <w:iCs w:val="0"/>
          <w:sz w:val="21"/>
          <w:szCs w:val="22"/>
        </w:rPr>
      </w:pPr>
      <w:hyperlink w:anchor="_Toc68941370" w:history="1">
        <w:r w:rsidRPr="005F0C0F">
          <w:rPr>
            <w:rStyle w:val="af2"/>
            <w:rFonts w:ascii="黑体" w:eastAsia="黑体"/>
          </w:rPr>
          <w:t>参考文献</w:t>
        </w:r>
        <w:r>
          <w:rPr>
            <w:webHidden/>
          </w:rPr>
          <w:tab/>
        </w:r>
        <w:r>
          <w:rPr>
            <w:webHidden/>
          </w:rPr>
          <w:fldChar w:fldCharType="begin"/>
        </w:r>
        <w:r>
          <w:rPr>
            <w:webHidden/>
          </w:rPr>
          <w:instrText xml:space="preserve"> PAGEREF _Toc68941370 \h </w:instrText>
        </w:r>
        <w:r>
          <w:rPr>
            <w:webHidden/>
          </w:rPr>
        </w:r>
        <w:r>
          <w:rPr>
            <w:webHidden/>
          </w:rPr>
          <w:fldChar w:fldCharType="separate"/>
        </w:r>
        <w:r>
          <w:rPr>
            <w:webHidden/>
          </w:rPr>
          <w:t>31</w:t>
        </w:r>
        <w:r>
          <w:rPr>
            <w:webHidden/>
          </w:rPr>
          <w:fldChar w:fldCharType="end"/>
        </w:r>
      </w:hyperlink>
    </w:p>
    <w:p w:rsidR="0071311F" w:rsidRDefault="0071311F">
      <w:pPr>
        <w:pStyle w:val="15"/>
        <w:rPr>
          <w:rFonts w:eastAsiaTheme="minorEastAsia" w:cstheme="minorBidi"/>
          <w:b w:val="0"/>
          <w:bCs w:val="0"/>
          <w:iCs w:val="0"/>
          <w:sz w:val="21"/>
          <w:szCs w:val="22"/>
        </w:rPr>
      </w:pPr>
      <w:hyperlink w:anchor="_Toc68941371" w:history="1">
        <w:r w:rsidRPr="005F0C0F">
          <w:rPr>
            <w:rStyle w:val="af2"/>
            <w:rFonts w:ascii="黑体" w:eastAsia="黑体"/>
          </w:rPr>
          <w:t>致</w:t>
        </w:r>
        <w:r w:rsidRPr="005F0C0F">
          <w:rPr>
            <w:rStyle w:val="af2"/>
          </w:rPr>
          <w:t xml:space="preserve">   </w:t>
        </w:r>
        <w:r w:rsidRPr="005F0C0F">
          <w:rPr>
            <w:rStyle w:val="af2"/>
            <w:rFonts w:ascii="黑体" w:eastAsia="黑体"/>
          </w:rPr>
          <w:t xml:space="preserve"> 谢</w:t>
        </w:r>
        <w:r>
          <w:rPr>
            <w:webHidden/>
          </w:rPr>
          <w:tab/>
        </w:r>
        <w:r>
          <w:rPr>
            <w:webHidden/>
          </w:rPr>
          <w:fldChar w:fldCharType="begin"/>
        </w:r>
        <w:r>
          <w:rPr>
            <w:webHidden/>
          </w:rPr>
          <w:instrText xml:space="preserve"> PAGEREF _Toc68941371 \h </w:instrText>
        </w:r>
        <w:r>
          <w:rPr>
            <w:webHidden/>
          </w:rPr>
        </w:r>
        <w:r>
          <w:rPr>
            <w:webHidden/>
          </w:rPr>
          <w:fldChar w:fldCharType="separate"/>
        </w:r>
        <w:r>
          <w:rPr>
            <w:webHidden/>
          </w:rPr>
          <w:t>35</w:t>
        </w:r>
        <w:r>
          <w:rPr>
            <w:webHidden/>
          </w:rPr>
          <w:fldChar w:fldCharType="end"/>
        </w:r>
      </w:hyperlink>
    </w:p>
    <w:p w:rsidR="0071311F" w:rsidRDefault="0071311F">
      <w:pPr>
        <w:pStyle w:val="15"/>
        <w:rPr>
          <w:rFonts w:eastAsiaTheme="minorEastAsia" w:cstheme="minorBidi"/>
          <w:b w:val="0"/>
          <w:bCs w:val="0"/>
          <w:iCs w:val="0"/>
          <w:sz w:val="21"/>
          <w:szCs w:val="22"/>
        </w:rPr>
      </w:pPr>
      <w:hyperlink w:anchor="_Toc68941372" w:history="1">
        <w:r w:rsidRPr="005F0C0F">
          <w:rPr>
            <w:rStyle w:val="af2"/>
          </w:rPr>
          <w:t>附录</w:t>
        </w:r>
        <w:r>
          <w:rPr>
            <w:webHidden/>
          </w:rPr>
          <w:tab/>
        </w:r>
        <w:r>
          <w:rPr>
            <w:webHidden/>
          </w:rPr>
          <w:fldChar w:fldCharType="begin"/>
        </w:r>
        <w:r>
          <w:rPr>
            <w:webHidden/>
          </w:rPr>
          <w:instrText xml:space="preserve"> PAGEREF _Toc68941372 \h </w:instrText>
        </w:r>
        <w:r>
          <w:rPr>
            <w:webHidden/>
          </w:rPr>
        </w:r>
        <w:r>
          <w:rPr>
            <w:webHidden/>
          </w:rPr>
          <w:fldChar w:fldCharType="separate"/>
        </w:r>
        <w:r>
          <w:rPr>
            <w:webHidden/>
          </w:rPr>
          <w:t>38</w:t>
        </w:r>
        <w:r>
          <w:rPr>
            <w:webHidden/>
          </w:rPr>
          <w:fldChar w:fldCharType="end"/>
        </w:r>
      </w:hyperlink>
    </w:p>
    <w:p w:rsidR="0071311F" w:rsidRDefault="0071311F">
      <w:pPr>
        <w:pStyle w:val="41"/>
        <w:tabs>
          <w:tab w:val="right" w:leader="dot" w:pos="8399"/>
        </w:tabs>
        <w:rPr>
          <w:rFonts w:eastAsiaTheme="minorEastAsia" w:cstheme="minorBidi"/>
          <w:noProof/>
          <w:sz w:val="21"/>
          <w:szCs w:val="22"/>
        </w:rPr>
      </w:pPr>
      <w:hyperlink w:anchor="_Toc68941373" w:history="1">
        <w:r w:rsidRPr="005F0C0F">
          <w:rPr>
            <w:rStyle w:val="af2"/>
            <w:noProof/>
          </w:rPr>
          <w:t>1.</w:t>
        </w:r>
        <w:r w:rsidRPr="005F0C0F">
          <w:rPr>
            <w:rStyle w:val="af2"/>
            <w:noProof/>
          </w:rPr>
          <w:t>氢键标注源码片段</w:t>
        </w:r>
        <w:r>
          <w:rPr>
            <w:noProof/>
            <w:webHidden/>
          </w:rPr>
          <w:tab/>
        </w:r>
        <w:r>
          <w:rPr>
            <w:noProof/>
            <w:webHidden/>
          </w:rPr>
          <w:fldChar w:fldCharType="begin"/>
        </w:r>
        <w:r>
          <w:rPr>
            <w:noProof/>
            <w:webHidden/>
          </w:rPr>
          <w:instrText xml:space="preserve"> PAGEREF _Toc68941373 \h </w:instrText>
        </w:r>
        <w:r>
          <w:rPr>
            <w:noProof/>
            <w:webHidden/>
          </w:rPr>
        </w:r>
        <w:r>
          <w:rPr>
            <w:noProof/>
            <w:webHidden/>
          </w:rPr>
          <w:fldChar w:fldCharType="separate"/>
        </w:r>
        <w:r>
          <w:rPr>
            <w:noProof/>
            <w:webHidden/>
          </w:rPr>
          <w:t>38</w:t>
        </w:r>
        <w:r>
          <w:rPr>
            <w:noProof/>
            <w:webHidden/>
          </w:rPr>
          <w:fldChar w:fldCharType="end"/>
        </w:r>
      </w:hyperlink>
    </w:p>
    <w:p w:rsidR="0071311F" w:rsidRDefault="0071311F">
      <w:pPr>
        <w:pStyle w:val="41"/>
        <w:tabs>
          <w:tab w:val="right" w:leader="dot" w:pos="8399"/>
        </w:tabs>
        <w:rPr>
          <w:rFonts w:eastAsiaTheme="minorEastAsia" w:cstheme="minorBidi"/>
          <w:noProof/>
          <w:sz w:val="21"/>
          <w:szCs w:val="22"/>
        </w:rPr>
      </w:pPr>
      <w:hyperlink w:anchor="_Toc68941374" w:history="1">
        <w:r w:rsidRPr="005F0C0F">
          <w:rPr>
            <w:rStyle w:val="af2"/>
            <w:noProof/>
          </w:rPr>
          <w:t>2.</w:t>
        </w:r>
        <w:r w:rsidRPr="005F0C0F">
          <w:rPr>
            <w:rStyle w:val="af2"/>
            <w:noProof/>
          </w:rPr>
          <w:t>氢键统计源码片段</w:t>
        </w:r>
        <w:r>
          <w:rPr>
            <w:noProof/>
            <w:webHidden/>
          </w:rPr>
          <w:tab/>
        </w:r>
        <w:r>
          <w:rPr>
            <w:noProof/>
            <w:webHidden/>
          </w:rPr>
          <w:fldChar w:fldCharType="begin"/>
        </w:r>
        <w:r>
          <w:rPr>
            <w:noProof/>
            <w:webHidden/>
          </w:rPr>
          <w:instrText xml:space="preserve"> PAGEREF _Toc68941374 \h </w:instrText>
        </w:r>
        <w:r>
          <w:rPr>
            <w:noProof/>
            <w:webHidden/>
          </w:rPr>
        </w:r>
        <w:r>
          <w:rPr>
            <w:noProof/>
            <w:webHidden/>
          </w:rPr>
          <w:fldChar w:fldCharType="separate"/>
        </w:r>
        <w:r>
          <w:rPr>
            <w:noProof/>
            <w:webHidden/>
          </w:rPr>
          <w:t>42</w:t>
        </w:r>
        <w:r>
          <w:rPr>
            <w:noProof/>
            <w:webHidden/>
          </w:rPr>
          <w:fldChar w:fldCharType="end"/>
        </w:r>
      </w:hyperlink>
    </w:p>
    <w:p w:rsidR="0071311F" w:rsidRDefault="0071311F">
      <w:pPr>
        <w:pStyle w:val="41"/>
        <w:tabs>
          <w:tab w:val="right" w:leader="dot" w:pos="8399"/>
        </w:tabs>
        <w:rPr>
          <w:rFonts w:eastAsiaTheme="minorEastAsia" w:cstheme="minorBidi"/>
          <w:noProof/>
          <w:sz w:val="21"/>
          <w:szCs w:val="22"/>
        </w:rPr>
      </w:pPr>
      <w:hyperlink w:anchor="_Toc68941375" w:history="1">
        <w:r w:rsidRPr="005F0C0F">
          <w:rPr>
            <w:rStyle w:val="af2"/>
            <w:noProof/>
          </w:rPr>
          <w:t>3.</w:t>
        </w:r>
        <w:r w:rsidRPr="005F0C0F">
          <w:rPr>
            <w:rStyle w:val="af2"/>
            <w:noProof/>
          </w:rPr>
          <w:t>非共价键约束文件提取源码片段</w:t>
        </w:r>
        <w:r>
          <w:rPr>
            <w:noProof/>
            <w:webHidden/>
          </w:rPr>
          <w:tab/>
        </w:r>
        <w:r>
          <w:rPr>
            <w:noProof/>
            <w:webHidden/>
          </w:rPr>
          <w:fldChar w:fldCharType="begin"/>
        </w:r>
        <w:r>
          <w:rPr>
            <w:noProof/>
            <w:webHidden/>
          </w:rPr>
          <w:instrText xml:space="preserve"> PAGEREF _Toc68941375 \h </w:instrText>
        </w:r>
        <w:r>
          <w:rPr>
            <w:noProof/>
            <w:webHidden/>
          </w:rPr>
        </w:r>
        <w:r>
          <w:rPr>
            <w:noProof/>
            <w:webHidden/>
          </w:rPr>
          <w:fldChar w:fldCharType="separate"/>
        </w:r>
        <w:r>
          <w:rPr>
            <w:noProof/>
            <w:webHidden/>
          </w:rPr>
          <w:t>44</w:t>
        </w:r>
        <w:r>
          <w:rPr>
            <w:noProof/>
            <w:webHidden/>
          </w:rPr>
          <w:fldChar w:fldCharType="end"/>
        </w:r>
      </w:hyperlink>
    </w:p>
    <w:p w:rsidR="0071311F" w:rsidRDefault="0071311F">
      <w:pPr>
        <w:pStyle w:val="41"/>
        <w:tabs>
          <w:tab w:val="right" w:leader="dot" w:pos="8399"/>
        </w:tabs>
        <w:rPr>
          <w:rFonts w:eastAsiaTheme="minorEastAsia" w:cstheme="minorBidi"/>
          <w:noProof/>
          <w:sz w:val="21"/>
          <w:szCs w:val="22"/>
        </w:rPr>
      </w:pPr>
      <w:hyperlink w:anchor="_Toc68941376" w:history="1">
        <w:r w:rsidRPr="005F0C0F">
          <w:rPr>
            <w:rStyle w:val="af2"/>
            <w:noProof/>
          </w:rPr>
          <w:t>4.</w:t>
        </w:r>
        <w:r w:rsidRPr="005F0C0F">
          <w:rPr>
            <w:rStyle w:val="af2"/>
            <w:noProof/>
          </w:rPr>
          <w:t>蛋白质序列对其源码片段</w:t>
        </w:r>
        <w:r>
          <w:rPr>
            <w:noProof/>
            <w:webHidden/>
          </w:rPr>
          <w:tab/>
        </w:r>
        <w:r>
          <w:rPr>
            <w:noProof/>
            <w:webHidden/>
          </w:rPr>
          <w:fldChar w:fldCharType="begin"/>
        </w:r>
        <w:r>
          <w:rPr>
            <w:noProof/>
            <w:webHidden/>
          </w:rPr>
          <w:instrText xml:space="preserve"> PAGEREF _Toc68941376 \h </w:instrText>
        </w:r>
        <w:r>
          <w:rPr>
            <w:noProof/>
            <w:webHidden/>
          </w:rPr>
        </w:r>
        <w:r>
          <w:rPr>
            <w:noProof/>
            <w:webHidden/>
          </w:rPr>
          <w:fldChar w:fldCharType="separate"/>
        </w:r>
        <w:r>
          <w:rPr>
            <w:noProof/>
            <w:webHidden/>
          </w:rPr>
          <w:t>47</w:t>
        </w:r>
        <w:r>
          <w:rPr>
            <w:noProof/>
            <w:webHidden/>
          </w:rPr>
          <w:fldChar w:fldCharType="end"/>
        </w:r>
      </w:hyperlink>
    </w:p>
    <w:p w:rsidR="0071311F" w:rsidRDefault="0071311F">
      <w:pPr>
        <w:pStyle w:val="41"/>
        <w:tabs>
          <w:tab w:val="right" w:leader="dot" w:pos="8399"/>
        </w:tabs>
        <w:rPr>
          <w:rFonts w:eastAsiaTheme="minorEastAsia" w:cstheme="minorBidi"/>
          <w:noProof/>
          <w:sz w:val="21"/>
          <w:szCs w:val="22"/>
        </w:rPr>
      </w:pPr>
      <w:hyperlink w:anchor="_Toc68941377" w:history="1">
        <w:r w:rsidRPr="005F0C0F">
          <w:rPr>
            <w:rStyle w:val="af2"/>
            <w:noProof/>
          </w:rPr>
          <w:t>5.X</w:t>
        </w:r>
        <w:r w:rsidRPr="005F0C0F">
          <w:rPr>
            <w:rStyle w:val="af2"/>
            <w:noProof/>
          </w:rPr>
          <w:t>射线蛋白质链与低分辨率冷冻电镜蛋白质链相同序列匹配源码片段</w:t>
        </w:r>
        <w:r>
          <w:rPr>
            <w:noProof/>
            <w:webHidden/>
          </w:rPr>
          <w:tab/>
        </w:r>
        <w:r>
          <w:rPr>
            <w:noProof/>
            <w:webHidden/>
          </w:rPr>
          <w:fldChar w:fldCharType="begin"/>
        </w:r>
        <w:r>
          <w:rPr>
            <w:noProof/>
            <w:webHidden/>
          </w:rPr>
          <w:instrText xml:space="preserve"> PAGEREF _Toc68941377 \h </w:instrText>
        </w:r>
        <w:r>
          <w:rPr>
            <w:noProof/>
            <w:webHidden/>
          </w:rPr>
        </w:r>
        <w:r>
          <w:rPr>
            <w:noProof/>
            <w:webHidden/>
          </w:rPr>
          <w:fldChar w:fldCharType="separate"/>
        </w:r>
        <w:r>
          <w:rPr>
            <w:noProof/>
            <w:webHidden/>
          </w:rPr>
          <w:t>50</w:t>
        </w:r>
        <w:r>
          <w:rPr>
            <w:noProof/>
            <w:webHidden/>
          </w:rPr>
          <w:fldChar w:fldCharType="end"/>
        </w:r>
      </w:hyperlink>
    </w:p>
    <w:p w:rsidR="00046664" w:rsidRPr="00A1332B" w:rsidRDefault="00046664" w:rsidP="00A1332B">
      <w:pPr>
        <w:keepNext/>
        <w:keepLines/>
        <w:adjustRightInd w:val="0"/>
        <w:snapToGrid w:val="0"/>
        <w:spacing w:before="340" w:after="330" w:line="360" w:lineRule="auto"/>
        <w:outlineLvl w:val="0"/>
        <w:rPr>
          <w:szCs w:val="20"/>
        </w:rPr>
        <w:sectPr w:rsidR="00046664" w:rsidRPr="00A1332B">
          <w:headerReference w:type="default" r:id="rId12"/>
          <w:footerReference w:type="even" r:id="rId13"/>
          <w:footerReference w:type="default" r:id="rId14"/>
          <w:pgSz w:w="11906" w:h="16838"/>
          <w:pgMar w:top="1701" w:right="1700" w:bottom="1701" w:left="1797" w:header="851" w:footer="992" w:gutter="0"/>
          <w:pgNumType w:fmt="upperRoman" w:start="1"/>
          <w:cols w:space="425"/>
          <w:docGrid w:type="linesAndChars" w:linePitch="312"/>
        </w:sectPr>
      </w:pPr>
      <w:r w:rsidRPr="00A1332B">
        <w:rPr>
          <w:rFonts w:ascii="Time" w:hAnsi="Time"/>
          <w:szCs w:val="20"/>
        </w:rPr>
        <w:fldChar w:fldCharType="end"/>
      </w:r>
    </w:p>
    <w:p w:rsidR="009242B3" w:rsidRPr="001E3EC5" w:rsidRDefault="009242B3" w:rsidP="001E3EC5">
      <w:pPr>
        <w:pStyle w:val="1"/>
      </w:pPr>
      <w:bookmarkStart w:id="22" w:name="_Toc68770215"/>
      <w:bookmarkStart w:id="23" w:name="_Toc68941335"/>
      <w:bookmarkEnd w:id="1"/>
      <w:bookmarkEnd w:id="21"/>
      <w:r w:rsidRPr="00221810">
        <w:rPr>
          <w:rFonts w:hint="eastAsia"/>
        </w:rPr>
        <w:lastRenderedPageBreak/>
        <w:t>第一章</w:t>
      </w:r>
      <w:r w:rsidRPr="00221810">
        <w:t xml:space="preserve">  </w:t>
      </w:r>
      <w:r w:rsidRPr="00221810">
        <w:rPr>
          <w:rFonts w:hint="eastAsia"/>
        </w:rPr>
        <w:t>绪论</w:t>
      </w:r>
      <w:bookmarkEnd w:id="22"/>
      <w:bookmarkEnd w:id="23"/>
    </w:p>
    <w:p w:rsidR="009242B3" w:rsidRDefault="009242B3" w:rsidP="009242B3">
      <w:pPr>
        <w:pStyle w:val="2"/>
        <w:numPr>
          <w:ilvl w:val="1"/>
          <w:numId w:val="14"/>
        </w:numPr>
      </w:pPr>
      <w:bookmarkStart w:id="24" w:name="_Toc60499535"/>
      <w:bookmarkStart w:id="25" w:name="_Toc68770217"/>
      <w:bookmarkStart w:id="26" w:name="_Toc68941336"/>
      <w:r>
        <w:rPr>
          <w:rFonts w:hint="eastAsia"/>
        </w:rPr>
        <w:t>课题研究的目的和意义</w:t>
      </w:r>
      <w:bookmarkEnd w:id="24"/>
      <w:bookmarkEnd w:id="25"/>
      <w:bookmarkEnd w:id="26"/>
    </w:p>
    <w:p w:rsidR="004C1BB8" w:rsidRDefault="001E3EC5" w:rsidP="000E0CCE">
      <w:pPr>
        <w:pStyle w:val="ac"/>
        <w:shd w:val="clear" w:color="auto" w:fill="FFFFFF"/>
        <w:spacing w:before="0" w:beforeAutospacing="0" w:after="420" w:afterAutospacing="0" w:line="360" w:lineRule="auto"/>
        <w:ind w:firstLine="420"/>
      </w:pPr>
      <w:r w:rsidRPr="001E3EC5">
        <w:rPr>
          <w:rFonts w:hint="eastAsia"/>
        </w:rPr>
        <w:t>在蛋白质数据库Protein Data Bank</w:t>
      </w:r>
      <w:r w:rsidR="00B61F17">
        <w:fldChar w:fldCharType="begin"/>
      </w:r>
      <w:r w:rsidR="00B61F17">
        <w:instrText xml:space="preserve"> </w:instrText>
      </w:r>
      <w:r w:rsidR="00B61F17">
        <w:rPr>
          <w:rFonts w:hint="eastAsia"/>
        </w:rPr>
        <w:instrText>REF _Ref68772449 \r \h</w:instrText>
      </w:r>
      <w:r w:rsidR="00B61F17">
        <w:instrText xml:space="preserve"> </w:instrText>
      </w:r>
      <w:r w:rsidR="00B61F17">
        <w:fldChar w:fldCharType="separate"/>
      </w:r>
      <w:r w:rsidR="00B61F17">
        <w:t>[1]</w:t>
      </w:r>
      <w:r w:rsidR="00B61F17">
        <w:fldChar w:fldCharType="end"/>
      </w:r>
      <w:r w:rsidR="00B61F17">
        <w:fldChar w:fldCharType="begin"/>
      </w:r>
      <w:r w:rsidR="00B61F17">
        <w:instrText xml:space="preserve"> REF _Ref68772452 \r \h </w:instrText>
      </w:r>
      <w:r w:rsidR="00B61F17">
        <w:fldChar w:fldCharType="separate"/>
      </w:r>
      <w:r w:rsidR="00B61F17">
        <w:t>[2]</w:t>
      </w:r>
      <w:r w:rsidR="00B61F17">
        <w:fldChar w:fldCharType="end"/>
      </w:r>
      <w:r w:rsidRPr="001E3EC5">
        <w:rPr>
          <w:rFonts w:hint="eastAsia"/>
        </w:rPr>
        <w:t>中，</w:t>
      </w:r>
      <w:r w:rsidR="004C1BB8">
        <w:rPr>
          <w:rFonts w:hint="eastAsia"/>
        </w:rPr>
        <w:t>X射线衍射</w:t>
      </w:r>
      <w:r w:rsidRPr="001E3EC5">
        <w:rPr>
          <w:rFonts w:hint="eastAsia"/>
        </w:rPr>
        <w:t>晶体结构约占所有结构的90% ;</w:t>
      </w:r>
      <w:r w:rsidR="0096764F">
        <w:rPr>
          <w:rFonts w:hint="eastAsia"/>
        </w:rPr>
        <w:t>因此，它是获取生物大分子三维结构的主要工具。</w:t>
      </w:r>
      <w:r w:rsidR="004C1BB8">
        <w:rPr>
          <w:rFonts w:hint="eastAsia"/>
        </w:rPr>
        <w:t>但是</w:t>
      </w:r>
      <w:r w:rsidR="0096764F">
        <w:rPr>
          <w:rFonts w:hint="eastAsia"/>
        </w:rPr>
        <w:t>冷冻电镜(cryo-EM</w:t>
      </w:r>
      <w:r w:rsidRPr="001E3EC5">
        <w:rPr>
          <w:rFonts w:hint="eastAsia"/>
        </w:rPr>
        <w:t>)</w:t>
      </w:r>
      <w:r w:rsidR="0096764F" w:rsidRPr="0096764F">
        <w:rPr>
          <w:rFonts w:hint="eastAsia"/>
        </w:rPr>
        <w:t xml:space="preserve"> </w:t>
      </w:r>
      <w:r w:rsidR="0096764F">
        <w:rPr>
          <w:rFonts w:hint="eastAsia"/>
        </w:rPr>
        <w:t>所测定的蛋白质结构的数目正以爆炸式的速度增长，</w:t>
      </w:r>
      <w:r w:rsidR="004C1BB8">
        <w:rPr>
          <w:rFonts w:hint="eastAsia"/>
        </w:rPr>
        <w:t>正迅速成为X涉嫌衍射晶体结构</w:t>
      </w:r>
      <w:r w:rsidRPr="001E3EC5">
        <w:rPr>
          <w:rFonts w:hint="eastAsia"/>
        </w:rPr>
        <w:t>主要竞争对手</w:t>
      </w:r>
      <w:r w:rsidR="00B61F17">
        <w:fldChar w:fldCharType="begin"/>
      </w:r>
      <w:r w:rsidR="00B61F17">
        <w:instrText xml:space="preserve"> </w:instrText>
      </w:r>
      <w:r w:rsidR="00B61F17">
        <w:rPr>
          <w:rFonts w:hint="eastAsia"/>
        </w:rPr>
        <w:instrText>REF _Ref68783292 \r \h</w:instrText>
      </w:r>
      <w:r w:rsidR="00B61F17">
        <w:instrText xml:space="preserve"> </w:instrText>
      </w:r>
      <w:r w:rsidR="00B61F17">
        <w:fldChar w:fldCharType="separate"/>
      </w:r>
      <w:r w:rsidR="00B61F17">
        <w:t>[3]</w:t>
      </w:r>
      <w:r w:rsidR="00B61F17">
        <w:fldChar w:fldCharType="end"/>
      </w:r>
      <w:r w:rsidRPr="001E3EC5">
        <w:rPr>
          <w:rFonts w:hint="eastAsia"/>
        </w:rPr>
        <w:t>。</w:t>
      </w:r>
      <w:r w:rsidR="004C1BB8">
        <w:t>该技术</w:t>
      </w:r>
      <w:r w:rsidR="004C1BB8">
        <w:rPr>
          <w:rFonts w:hint="eastAsia"/>
        </w:rPr>
        <w:t>对</w:t>
      </w:r>
      <w:r w:rsidR="004C1BB8">
        <w:t>蛋白质或其他生物分子的</w:t>
      </w:r>
      <w:r w:rsidR="004C1BB8">
        <w:rPr>
          <w:rFonts w:hint="eastAsia"/>
        </w:rPr>
        <w:t>迅速溶液</w:t>
      </w:r>
      <w:r w:rsidR="004C1BB8">
        <w:t>冷冻</w:t>
      </w:r>
      <w:r w:rsidR="004C1BB8" w:rsidRPr="004C1BB8">
        <w:t>，然后用电子轰击它们，以产生单个分子的显微镜图像。这些用于重建分子的3D形状或结构。这种结构有助于揭示蛋白质是如何工作的，它们是如何在疾病中发生故障的，以及如何用药物瞄准它们。</w:t>
      </w:r>
    </w:p>
    <w:p w:rsidR="004C1BB8" w:rsidRDefault="004C1BB8" w:rsidP="000E0CCE">
      <w:pPr>
        <w:pStyle w:val="ac"/>
        <w:shd w:val="clear" w:color="auto" w:fill="FFFFFF"/>
        <w:spacing w:before="0" w:beforeAutospacing="0" w:after="420" w:afterAutospacing="0" w:line="360" w:lineRule="auto"/>
        <w:ind w:firstLine="420"/>
      </w:pPr>
      <w:r w:rsidRPr="004C1BB8">
        <w:t>几十年来，结构生物学家们更喜欢使用X</w:t>
      </w:r>
      <w:r>
        <w:t>射线晶体学，这种技术</w:t>
      </w:r>
      <w:r w:rsidRPr="004C1BB8">
        <w:t>使蛋白质结晶，用X</w:t>
      </w:r>
      <w:r>
        <w:t>射线</w:t>
      </w:r>
      <w:r>
        <w:rPr>
          <w:rFonts w:hint="eastAsia"/>
        </w:rPr>
        <w:t>照射</w:t>
      </w:r>
      <w:r w:rsidRPr="004C1BB8">
        <w:t>蛋白质，并从由此产生的衍射光模式中重建它们的形状</w:t>
      </w:r>
      <w:r w:rsidR="00B61F17">
        <w:fldChar w:fldCharType="begin"/>
      </w:r>
      <w:r w:rsidR="00B61F17">
        <w:instrText xml:space="preserve"> REF _Ref68784289 \r \h </w:instrText>
      </w:r>
      <w:r w:rsidR="00B61F17">
        <w:fldChar w:fldCharType="separate"/>
      </w:r>
      <w:r w:rsidR="00B61F17">
        <w:t>[4]</w:t>
      </w:r>
      <w:r w:rsidR="00B61F17">
        <w:fldChar w:fldCharType="end"/>
      </w:r>
      <w:r w:rsidR="00B61F17">
        <w:fldChar w:fldCharType="begin"/>
      </w:r>
      <w:r w:rsidR="00B61F17">
        <w:instrText xml:space="preserve"> REF _Ref68784291 \r \h </w:instrText>
      </w:r>
      <w:r w:rsidR="00B61F17">
        <w:fldChar w:fldCharType="separate"/>
      </w:r>
      <w:r w:rsidR="00B61F17">
        <w:t>[5]</w:t>
      </w:r>
      <w:r w:rsidR="00B61F17">
        <w:fldChar w:fldCharType="end"/>
      </w:r>
      <w:r w:rsidRPr="004C1BB8">
        <w:t>。X</w:t>
      </w:r>
      <w:r w:rsidR="00877377">
        <w:t>射线晶体学产生高质量的结构，但要</w:t>
      </w:r>
      <w:r w:rsidR="00877377">
        <w:rPr>
          <w:rFonts w:hint="eastAsia"/>
        </w:rPr>
        <w:t>应用与</w:t>
      </w:r>
      <w:r w:rsidR="00877377">
        <w:t>所有蛋白质</w:t>
      </w:r>
      <w:r w:rsidRPr="004C1BB8">
        <w:t>并不容易——有些</w:t>
      </w:r>
      <w:r w:rsidR="00877377">
        <w:rPr>
          <w:rFonts w:hint="eastAsia"/>
        </w:rPr>
        <w:t>蛋白质</w:t>
      </w:r>
      <w:r w:rsidRPr="004C1BB8">
        <w:t>可能需要几个月或几年的时间才能结晶，而另一些则根本不能结晶。Cryo-EM不需要蛋白质晶体，</w:t>
      </w:r>
      <w:r w:rsidR="00877377">
        <w:rPr>
          <w:rFonts w:ascii="Arial" w:hAnsi="Arial" w:cs="Arial"/>
          <w:color w:val="333333"/>
          <w:shd w:val="clear" w:color="auto" w:fill="FFFFFF"/>
        </w:rPr>
        <w:t>开发者赢得了</w:t>
      </w:r>
      <w:r w:rsidR="00877377">
        <w:rPr>
          <w:rFonts w:ascii="Arial" w:hAnsi="Arial" w:cs="Arial"/>
          <w:color w:val="333333"/>
          <w:shd w:val="clear" w:color="auto" w:fill="FFFFFF"/>
        </w:rPr>
        <w:t>2017</w:t>
      </w:r>
      <w:r w:rsidR="00877377">
        <w:rPr>
          <w:rFonts w:ascii="Arial" w:hAnsi="Arial" w:cs="Arial"/>
          <w:color w:val="333333"/>
          <w:shd w:val="clear" w:color="auto" w:fill="FFFFFF"/>
        </w:rPr>
        <w:t>年诺贝尔化学奖</w:t>
      </w:r>
      <w:r w:rsidR="00877377">
        <w:rPr>
          <w:rFonts w:ascii="Arial" w:hAnsi="Arial" w:cs="Arial" w:hint="eastAsia"/>
          <w:color w:val="333333"/>
          <w:shd w:val="clear" w:color="auto" w:fill="FFFFFF"/>
        </w:rPr>
        <w:t>，</w:t>
      </w:r>
      <w:r w:rsidR="00DC0CD2">
        <w:rPr>
          <w:rFonts w:hint="eastAsia"/>
        </w:rPr>
        <w:t>使得冷冻电镜蛋白质结构在蛋白质数据库中增长迅猛，如下图1.</w:t>
      </w:r>
      <w:r w:rsidR="00DC0CD2">
        <w:fldChar w:fldCharType="begin"/>
      </w:r>
      <w:r w:rsidR="00DC0CD2">
        <w:instrText xml:space="preserve"> </w:instrText>
      </w:r>
      <w:r w:rsidR="00DC0CD2">
        <w:rPr>
          <w:rFonts w:hint="eastAsia"/>
        </w:rPr>
        <w:instrText>PAGEREF _Ref68785732 \h</w:instrText>
      </w:r>
      <w:r w:rsidR="00DC0CD2">
        <w:instrText xml:space="preserve"> </w:instrText>
      </w:r>
      <w:r w:rsidR="00DC0CD2">
        <w:fldChar w:fldCharType="separate"/>
      </w:r>
      <w:r w:rsidR="00DC0CD2">
        <w:rPr>
          <w:noProof/>
        </w:rPr>
        <w:t>1</w:t>
      </w:r>
      <w:r w:rsidR="00DC0CD2">
        <w:fldChar w:fldCharType="end"/>
      </w:r>
      <w:r w:rsidR="00DC0CD2">
        <w:rPr>
          <w:rFonts w:hint="eastAsia"/>
        </w:rPr>
        <w:t>所示</w:t>
      </w:r>
      <w:r w:rsidRPr="004C1BB8">
        <w:t>。</w:t>
      </w:r>
    </w:p>
    <w:p w:rsidR="00BD2D30" w:rsidRDefault="00BD2D30" w:rsidP="00BD2D30">
      <w:pPr>
        <w:pStyle w:val="ac"/>
        <w:shd w:val="clear" w:color="auto" w:fill="FFFFFF"/>
        <w:spacing w:before="0" w:beforeAutospacing="0" w:after="420" w:afterAutospacing="0" w:line="360" w:lineRule="auto"/>
        <w:ind w:firstLine="420"/>
        <w:jc w:val="center"/>
      </w:pPr>
      <w:r>
        <w:rPr>
          <w:rFonts w:hint="eastAsia"/>
          <w:noProof/>
        </w:rPr>
        <w:drawing>
          <wp:inline distT="0" distB="0" distL="0" distR="0">
            <wp:extent cx="4864652" cy="243232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yo-EM-stic.png"/>
                    <pic:cNvPicPr/>
                  </pic:nvPicPr>
                  <pic:blipFill>
                    <a:blip r:embed="rId15">
                      <a:extLst>
                        <a:ext uri="{28A0092B-C50C-407E-A947-70E740481C1C}">
                          <a14:useLocalDpi xmlns:a14="http://schemas.microsoft.com/office/drawing/2010/main" val="0"/>
                        </a:ext>
                      </a:extLst>
                    </a:blip>
                    <a:stretch>
                      <a:fillRect/>
                    </a:stretch>
                  </pic:blipFill>
                  <pic:spPr>
                    <a:xfrm>
                      <a:off x="0" y="0"/>
                      <a:ext cx="4994479" cy="2497239"/>
                    </a:xfrm>
                    <a:prstGeom prst="rect">
                      <a:avLst/>
                    </a:prstGeom>
                  </pic:spPr>
                </pic:pic>
              </a:graphicData>
            </a:graphic>
          </wp:inline>
        </w:drawing>
      </w:r>
    </w:p>
    <w:p w:rsidR="00FC1022" w:rsidRPr="00BD2D30" w:rsidRDefault="00DC0CD2" w:rsidP="00BD2D30">
      <w:pPr>
        <w:pStyle w:val="ac"/>
        <w:numPr>
          <w:ilvl w:val="0"/>
          <w:numId w:val="31"/>
        </w:numPr>
        <w:shd w:val="clear" w:color="auto" w:fill="FFFFFF"/>
        <w:spacing w:before="0" w:beforeAutospacing="0" w:after="420" w:afterAutospacing="0" w:line="360" w:lineRule="auto"/>
      </w:pPr>
      <w:bookmarkStart w:id="27" w:name="_Ref68785732"/>
      <w:r w:rsidRPr="00DC0CD2">
        <w:rPr>
          <w:rFonts w:ascii="Helvetica" w:hAnsi="Helvetica"/>
          <w:b/>
          <w:bCs/>
          <w:color w:val="333333"/>
          <w:sz w:val="18"/>
          <w:szCs w:val="18"/>
        </w:rPr>
        <w:lastRenderedPageBreak/>
        <w:t>PDB Statistics: Growth of Structures fro</w:t>
      </w:r>
      <w:r>
        <w:rPr>
          <w:rFonts w:ascii="Helvetica" w:hAnsi="Helvetica"/>
          <w:b/>
          <w:bCs/>
          <w:color w:val="333333"/>
          <w:sz w:val="18"/>
          <w:szCs w:val="18"/>
        </w:rPr>
        <w:t xml:space="preserve">m 3DEM Experiments Released per </w:t>
      </w:r>
      <w:r w:rsidRPr="00DC0CD2">
        <w:rPr>
          <w:rFonts w:ascii="Helvetica" w:hAnsi="Helvetica"/>
          <w:b/>
          <w:bCs/>
          <w:color w:val="333333"/>
          <w:sz w:val="18"/>
          <w:szCs w:val="18"/>
        </w:rPr>
        <w:t>Year</w:t>
      </w:r>
      <w:bookmarkEnd w:id="27"/>
      <w:r w:rsidR="000E0CCE">
        <w:rPr>
          <w:rFonts w:ascii="Helvetica" w:hAnsi="Helvetica"/>
          <w:b/>
          <w:bCs/>
          <w:color w:val="333333"/>
          <w:sz w:val="18"/>
          <w:szCs w:val="18"/>
        </w:rPr>
        <w:t>()</w:t>
      </w:r>
    </w:p>
    <w:p w:rsidR="00FC1022" w:rsidRPr="00BC147B" w:rsidRDefault="00E429F1" w:rsidP="000E0CCE">
      <w:pPr>
        <w:spacing w:line="360" w:lineRule="auto"/>
        <w:ind w:firstLine="420"/>
        <w:rPr>
          <w:rFonts w:ascii="宋体" w:hAnsi="宋体" w:cs="宋体"/>
          <w:kern w:val="0"/>
          <w:sz w:val="24"/>
          <w:szCs w:val="24"/>
        </w:rPr>
      </w:pPr>
      <w:r w:rsidRPr="00BC147B">
        <w:rPr>
          <w:rFonts w:ascii="宋体" w:hAnsi="宋体" w:cs="宋体" w:hint="eastAsia"/>
          <w:kern w:val="0"/>
          <w:sz w:val="24"/>
          <w:szCs w:val="24"/>
        </w:rPr>
        <w:t>虽然冷冻电镜技术的飞速进步带来了明显更高分辨率的</w:t>
      </w:r>
      <w:r w:rsidR="00DA7262" w:rsidRPr="00BC147B">
        <w:rPr>
          <w:rFonts w:ascii="宋体" w:hAnsi="宋体" w:cs="宋体" w:hint="eastAsia"/>
          <w:kern w:val="0"/>
          <w:sz w:val="24"/>
          <w:szCs w:val="24"/>
        </w:rPr>
        <w:t>蛋白质结构</w:t>
      </w:r>
      <w:r w:rsidRPr="00BC147B">
        <w:rPr>
          <w:rFonts w:ascii="宋体" w:hAnsi="宋体" w:cs="宋体" w:hint="eastAsia"/>
          <w:kern w:val="0"/>
          <w:sz w:val="24"/>
          <w:szCs w:val="24"/>
        </w:rPr>
        <w:t>三维重建，但与X射线衍射晶体学相比，冷冻电镜蛋白质结构的平均质量仍然处于低分辨率的末端。长期以来，改进原子模型的一个挑战是为这个分辨率体系生成有立体化学意义的模型。现有的改进原子模型的方法主要分两大类：经典精修（如 ：基于分子动力学的CCTBX）</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_Ref68789416 \r \h</w:instrText>
      </w:r>
      <w:r w:rsidR="00B61F17" w:rsidRPr="00BC147B">
        <w:rPr>
          <w:rFonts w:ascii="宋体" w:hAnsi="宋体" w:cs="宋体"/>
          <w:kern w:val="0"/>
          <w:sz w:val="24"/>
          <w:szCs w:val="24"/>
        </w:rPr>
        <w:instrText xml:space="preserve"> </w:instrText>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[6]</w:t>
      </w:r>
      <w:r w:rsidR="00B61F17" w:rsidRPr="00BC147B">
        <w:rPr>
          <w:rFonts w:ascii="宋体" w:hAnsi="宋体" w:cs="宋体"/>
          <w:kern w:val="0"/>
          <w:sz w:val="24"/>
          <w:szCs w:val="24"/>
        </w:rPr>
        <w:fldChar w:fldCharType="end"/>
      </w:r>
      <w:r w:rsidR="00DA7262" w:rsidRPr="00BC147B">
        <w:rPr>
          <w:rFonts w:ascii="宋体" w:hAnsi="宋体" w:cs="宋体"/>
          <w:kern w:val="0"/>
          <w:sz w:val="24"/>
          <w:szCs w:val="24"/>
        </w:rPr>
        <w:fldChar w:fldCharType="begin"/>
      </w:r>
      <w:r w:rsidR="00DA7262" w:rsidRPr="00BC147B">
        <w:rPr>
          <w:rFonts w:ascii="宋体" w:hAnsi="宋体" w:cs="宋体"/>
          <w:kern w:val="0"/>
          <w:sz w:val="24"/>
          <w:szCs w:val="24"/>
        </w:rPr>
        <w:instrText xml:space="preserve"> REF _Ref68801573 \r \h </w:instrText>
      </w:r>
      <w:r w:rsidR="00BC147B">
        <w:rPr>
          <w:rFonts w:ascii="宋体" w:hAnsi="宋体" w:cs="宋体"/>
          <w:kern w:val="0"/>
          <w:sz w:val="24"/>
          <w:szCs w:val="24"/>
        </w:rPr>
        <w:instrText xml:space="preserve"> \* MERGEFORMAT </w:instrText>
      </w:r>
      <w:r w:rsidR="00DA7262" w:rsidRPr="00BC147B">
        <w:rPr>
          <w:rFonts w:ascii="宋体" w:hAnsi="宋体" w:cs="宋体"/>
          <w:kern w:val="0"/>
          <w:sz w:val="24"/>
          <w:szCs w:val="24"/>
        </w:rPr>
      </w:r>
      <w:r w:rsidR="00DA7262" w:rsidRPr="00BC147B">
        <w:rPr>
          <w:rFonts w:ascii="宋体" w:hAnsi="宋体" w:cs="宋体"/>
          <w:kern w:val="0"/>
          <w:sz w:val="24"/>
          <w:szCs w:val="24"/>
        </w:rPr>
        <w:fldChar w:fldCharType="end"/>
      </w:r>
      <w:r w:rsidRPr="00BC147B">
        <w:rPr>
          <w:rFonts w:ascii="宋体" w:hAnsi="宋体" w:cs="宋体" w:hint="eastAsia"/>
          <w:kern w:val="0"/>
          <w:sz w:val="24"/>
          <w:szCs w:val="24"/>
        </w:rPr>
        <w:t>和量子精修（如</w:t>
      </w:r>
      <w:r w:rsidR="000543CD" w:rsidRPr="00BC147B">
        <w:rPr>
          <w:rFonts w:ascii="宋体" w:hAnsi="宋体" w:cs="宋体" w:hint="eastAsia"/>
          <w:kern w:val="0"/>
          <w:sz w:val="24"/>
          <w:szCs w:val="24"/>
        </w:rPr>
        <w:t>基于</w:t>
      </w:r>
      <w:r w:rsidR="00880BD1" w:rsidRPr="00BC147B">
        <w:rPr>
          <w:rFonts w:ascii="宋体" w:hAnsi="宋体" w:cs="宋体" w:hint="eastAsia"/>
          <w:kern w:val="0"/>
          <w:sz w:val="24"/>
          <w:szCs w:val="24"/>
        </w:rPr>
        <w:t>量子化学的</w:t>
      </w:r>
      <w:r w:rsidRPr="00BC147B">
        <w:rPr>
          <w:rFonts w:ascii="宋体" w:hAnsi="宋体" w:cs="宋体" w:hint="eastAsia"/>
          <w:kern w:val="0"/>
          <w:sz w:val="24"/>
          <w:szCs w:val="24"/>
        </w:rPr>
        <w:t>XTB</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_Ref68789535 \r \h</w:instrText>
      </w:r>
      <w:r w:rsidR="00B61F17" w:rsidRPr="00BC147B">
        <w:rPr>
          <w:rFonts w:ascii="宋体" w:hAnsi="宋体" w:cs="宋体"/>
          <w:kern w:val="0"/>
          <w:sz w:val="24"/>
          <w:szCs w:val="24"/>
        </w:rPr>
        <w:instrText xml:space="preserve"> </w:instrText>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[7]</w:t>
      </w:r>
      <w:r w:rsidR="00B61F17" w:rsidRPr="00BC147B">
        <w:rPr>
          <w:rFonts w:ascii="宋体" w:hAnsi="宋体" w:cs="宋体"/>
          <w:kern w:val="0"/>
          <w:sz w:val="24"/>
          <w:szCs w:val="24"/>
        </w:rPr>
        <w:fldChar w:fldCharType="end"/>
      </w:r>
      <w:r w:rsidRPr="00BC147B">
        <w:rPr>
          <w:rFonts w:ascii="宋体" w:hAnsi="宋体" w:cs="宋体" w:hint="eastAsia"/>
          <w:kern w:val="0"/>
          <w:sz w:val="24"/>
          <w:szCs w:val="24"/>
        </w:rPr>
        <w:t>、TeraChem</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_Ref68801696 \r \h</w:instrText>
      </w:r>
      <w:r w:rsidR="00B61F17" w:rsidRPr="00BC147B">
        <w:rPr>
          <w:rFonts w:ascii="宋体" w:hAnsi="宋体" w:cs="宋体"/>
          <w:kern w:val="0"/>
          <w:sz w:val="24"/>
          <w:szCs w:val="24"/>
        </w:rPr>
        <w:instrText xml:space="preserve"> </w:instrText>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[9]</w:t>
      </w:r>
      <w:r w:rsidR="00B61F17" w:rsidRPr="00BC147B">
        <w:rPr>
          <w:rFonts w:ascii="宋体" w:hAnsi="宋体" w:cs="宋体"/>
          <w:kern w:val="0"/>
          <w:sz w:val="24"/>
          <w:szCs w:val="24"/>
        </w:rPr>
        <w:fldChar w:fldCharType="end"/>
      </w:r>
      <w:r w:rsidRPr="00BC147B">
        <w:rPr>
          <w:rFonts w:ascii="宋体" w:hAnsi="宋体" w:cs="宋体" w:hint="eastAsia"/>
          <w:kern w:val="0"/>
          <w:sz w:val="24"/>
          <w:szCs w:val="24"/>
        </w:rPr>
        <w:t>）</w:t>
      </w:r>
      <w:r w:rsidR="00880BD1" w:rsidRPr="00BC147B">
        <w:rPr>
          <w:rFonts w:ascii="宋体" w:hAnsi="宋体" w:cs="宋体" w:hint="eastAsia"/>
          <w:kern w:val="0"/>
          <w:sz w:val="24"/>
          <w:szCs w:val="24"/>
        </w:rPr>
        <w:t>。但是两者在精修冷冻电镜蛋白质时各有弊端，正如CCTBX官方说明的CCTBX适合小分子结构</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_Ref68801573 \r \h</w:instrText>
      </w:r>
      <w:r w:rsidR="00B61F17" w:rsidRPr="00BC147B">
        <w:rPr>
          <w:rFonts w:ascii="宋体" w:hAnsi="宋体" w:cs="宋体"/>
          <w:kern w:val="0"/>
          <w:sz w:val="24"/>
          <w:szCs w:val="24"/>
        </w:rPr>
        <w:instrText xml:space="preserve"> </w:instrText>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[8]</w:t>
      </w:r>
      <w:r w:rsidR="00B61F17" w:rsidRPr="00BC147B">
        <w:rPr>
          <w:rFonts w:ascii="宋体" w:hAnsi="宋体" w:cs="宋体"/>
          <w:kern w:val="0"/>
          <w:sz w:val="24"/>
          <w:szCs w:val="24"/>
        </w:rPr>
        <w:fldChar w:fldCharType="end"/>
      </w:r>
      <w:r w:rsidR="00880BD1" w:rsidRPr="00BC147B">
        <w:rPr>
          <w:rFonts w:ascii="宋体" w:hAnsi="宋体" w:cs="宋体" w:hint="eastAsia"/>
          <w:kern w:val="0"/>
          <w:sz w:val="24"/>
          <w:szCs w:val="24"/>
        </w:rPr>
        <w:t>，但冷冻电镜蛋白质大部分趋于大分子蛋白质</w:t>
      </w:r>
      <w:r w:rsidR="00B61F17" w:rsidRPr="00BC147B">
        <w:rPr>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_Ref68772449 \r \h</w:instrText>
      </w:r>
      <w:r w:rsidR="00B61F17" w:rsidRPr="00BC147B">
        <w:rPr>
          <w:rFonts w:ascii="宋体" w:hAnsi="宋体" w:cs="宋体"/>
          <w:kern w:val="0"/>
          <w:sz w:val="24"/>
          <w:szCs w:val="24"/>
        </w:rPr>
        <w:instrText xml:space="preserve"> </w:instrText>
      </w:r>
      <w:r w:rsidR="00BC147B">
        <w:rPr>
          <w:sz w:val="24"/>
          <w:szCs w:val="24"/>
        </w:rPr>
        <w:instrText xml:space="preserve"> \* MERGEFORMAT </w:instrText>
      </w:r>
      <w:r w:rsidR="00B61F17" w:rsidRPr="00BC147B">
        <w:rPr>
          <w:sz w:val="24"/>
          <w:szCs w:val="24"/>
        </w:rPr>
      </w:r>
      <w:r w:rsidR="00B61F17" w:rsidRPr="00BC147B">
        <w:rPr>
          <w:sz w:val="24"/>
          <w:szCs w:val="24"/>
        </w:rPr>
        <w:fldChar w:fldCharType="separate"/>
      </w:r>
      <w:r w:rsidR="00B61F17" w:rsidRPr="00BC147B">
        <w:rPr>
          <w:rFonts w:ascii="宋体" w:hAnsi="宋体" w:cs="宋体"/>
          <w:kern w:val="0"/>
          <w:sz w:val="24"/>
          <w:szCs w:val="24"/>
        </w:rPr>
        <w:t>[1]</w:t>
      </w:r>
      <w:r w:rsidR="00B61F17" w:rsidRPr="00BC147B">
        <w:rPr>
          <w:sz w:val="24"/>
          <w:szCs w:val="24"/>
        </w:rPr>
        <w:fldChar w:fldCharType="end"/>
      </w:r>
      <w:r w:rsidR="00745B26" w:rsidRPr="00BC147B">
        <w:rPr>
          <w:rFonts w:hint="eastAsia"/>
          <w:sz w:val="24"/>
          <w:szCs w:val="24"/>
        </w:rPr>
        <w:t>，</w:t>
      </w:r>
      <w:r w:rsidR="00745B26" w:rsidRPr="00BC147B">
        <w:rPr>
          <w:rFonts w:ascii="宋体" w:hAnsi="宋体" w:cs="宋体" w:hint="eastAsia"/>
          <w:kern w:val="0"/>
          <w:sz w:val="24"/>
          <w:szCs w:val="24"/>
        </w:rPr>
        <w:t>如果是分辨率低的大分子冷冻电镜结构，cctbx计算起来可能更加困难；</w:t>
      </w:r>
      <w:r w:rsidR="00880BD1" w:rsidRPr="00BC147B">
        <w:rPr>
          <w:rFonts w:ascii="宋体" w:hAnsi="宋体" w:cs="宋体" w:hint="eastAsia"/>
          <w:kern w:val="0"/>
          <w:sz w:val="24"/>
          <w:szCs w:val="24"/>
        </w:rPr>
        <w:t>量子精修则对于初始模型有较高要求，初始模型分辨率太低或者结构太差可能使量子精修蛋白质结构过程中消耗资源过大且计算时间过长</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_Ref68802038 \r \h</w:instrText>
      </w:r>
      <w:r w:rsidR="00B61F17" w:rsidRPr="00BC147B">
        <w:rPr>
          <w:rFonts w:ascii="宋体" w:hAnsi="宋体" w:cs="宋体"/>
          <w:kern w:val="0"/>
          <w:sz w:val="24"/>
          <w:szCs w:val="24"/>
        </w:rPr>
        <w:instrText xml:space="preserve"> </w:instrText>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[11]</w:t>
      </w:r>
      <w:r w:rsidR="00B61F17" w:rsidRPr="00BC147B">
        <w:rPr>
          <w:rFonts w:ascii="宋体" w:hAnsi="宋体" w:cs="宋体"/>
          <w:kern w:val="0"/>
          <w:sz w:val="24"/>
          <w:szCs w:val="24"/>
        </w:rPr>
        <w:fldChar w:fldCharType="end"/>
      </w:r>
      <w:r w:rsidR="00DA7262" w:rsidRPr="00BC147B">
        <w:rPr>
          <w:rFonts w:ascii="宋体" w:hAnsi="宋体" w:cs="宋体"/>
          <w:kern w:val="0"/>
          <w:sz w:val="24"/>
          <w:szCs w:val="24"/>
        </w:rPr>
        <w:fldChar w:fldCharType="begin"/>
      </w:r>
      <w:r w:rsidR="00DA7262" w:rsidRPr="00BC147B">
        <w:rPr>
          <w:rFonts w:ascii="宋体" w:hAnsi="宋体" w:cs="宋体"/>
          <w:kern w:val="0"/>
          <w:sz w:val="24"/>
          <w:szCs w:val="24"/>
        </w:rPr>
        <w:instrText xml:space="preserve"> </w:instrText>
      </w:r>
      <w:r w:rsidR="00DA7262" w:rsidRPr="00BC147B">
        <w:rPr>
          <w:rFonts w:ascii="宋体" w:hAnsi="宋体" w:cs="宋体" w:hint="eastAsia"/>
          <w:kern w:val="0"/>
          <w:sz w:val="24"/>
          <w:szCs w:val="24"/>
        </w:rPr>
        <w:instrText>REF _Ref68802038 \r \h</w:instrText>
      </w:r>
      <w:r w:rsidR="00DA7262" w:rsidRPr="00BC147B">
        <w:rPr>
          <w:rFonts w:ascii="宋体" w:hAnsi="宋体" w:cs="宋体"/>
          <w:kern w:val="0"/>
          <w:sz w:val="24"/>
          <w:szCs w:val="24"/>
        </w:rPr>
        <w:instrText xml:space="preserve"> </w:instrText>
      </w:r>
      <w:r w:rsidR="00BC147B">
        <w:rPr>
          <w:rFonts w:ascii="宋体" w:hAnsi="宋体" w:cs="宋体"/>
          <w:kern w:val="0"/>
          <w:sz w:val="24"/>
          <w:szCs w:val="24"/>
        </w:rPr>
        <w:instrText xml:space="preserve"> \* MERGEFORMAT </w:instrText>
      </w:r>
      <w:r w:rsidR="00DA7262" w:rsidRPr="00BC147B">
        <w:rPr>
          <w:rFonts w:ascii="宋体" w:hAnsi="宋体" w:cs="宋体"/>
          <w:kern w:val="0"/>
          <w:sz w:val="24"/>
          <w:szCs w:val="24"/>
        </w:rPr>
      </w:r>
      <w:r w:rsidR="00DA7262" w:rsidRPr="00BC147B">
        <w:rPr>
          <w:rFonts w:ascii="宋体" w:hAnsi="宋体" w:cs="宋体"/>
          <w:kern w:val="0"/>
          <w:sz w:val="24"/>
          <w:szCs w:val="24"/>
        </w:rPr>
        <w:fldChar w:fldCharType="end"/>
      </w:r>
      <w:r w:rsidR="00880BD1" w:rsidRPr="00BC147B">
        <w:rPr>
          <w:rFonts w:ascii="宋体" w:hAnsi="宋体" w:cs="宋体" w:hint="eastAsia"/>
          <w:kern w:val="0"/>
          <w:sz w:val="24"/>
          <w:szCs w:val="24"/>
        </w:rPr>
        <w:t>，</w:t>
      </w:r>
      <w:r w:rsidR="00027949" w:rsidRPr="00BC147B">
        <w:rPr>
          <w:rFonts w:ascii="宋体" w:hAnsi="宋体" w:cs="宋体" w:hint="eastAsia"/>
          <w:kern w:val="0"/>
          <w:sz w:val="24"/>
          <w:szCs w:val="24"/>
        </w:rPr>
        <w:t>但是冷冻电镜蛋白质分辨率相较于X涉嫌衍射蛋白质大部分还处在低分辨率阶段，</w:t>
      </w:r>
      <w:r w:rsidR="00880BD1" w:rsidRPr="00BC147B">
        <w:rPr>
          <w:rFonts w:ascii="宋体" w:hAnsi="宋体" w:cs="宋体" w:hint="eastAsia"/>
          <w:kern w:val="0"/>
          <w:sz w:val="24"/>
          <w:szCs w:val="24"/>
        </w:rPr>
        <w:t>而且会有可能精修到达局部最优后便停止无法到达最稳定、能量最低的结构状态，解决这个问题我们可以调大精修梯度使其更快收敛，但这又会导致另外一个问题：精修在最稳定结构状态无限震荡下去，永远无法达到最优状态。这是一个长期困扰</w:t>
      </w:r>
      <w:r w:rsidR="00F45ACD" w:rsidRPr="00BC147B">
        <w:rPr>
          <w:rFonts w:ascii="宋体" w:hAnsi="宋体" w:cs="宋体" w:hint="eastAsia"/>
          <w:kern w:val="0"/>
          <w:sz w:val="24"/>
          <w:szCs w:val="24"/>
        </w:rPr>
        <w:t>蛋白质结构精修研究者的问题。</w:t>
      </w:r>
    </w:p>
    <w:p w:rsidR="009242B3" w:rsidRPr="00BC147B" w:rsidRDefault="00745B26" w:rsidP="000E0CCE">
      <w:pPr>
        <w:spacing w:line="360" w:lineRule="auto"/>
        <w:ind w:firstLine="420"/>
        <w:rPr>
          <w:rFonts w:ascii="宋体" w:hAnsi="宋体" w:cs="宋体"/>
          <w:kern w:val="0"/>
          <w:sz w:val="24"/>
          <w:szCs w:val="24"/>
        </w:rPr>
      </w:pPr>
      <w:r w:rsidRPr="00BC147B">
        <w:rPr>
          <w:rFonts w:ascii="宋体" w:hAnsi="宋体" w:cs="宋体" w:hint="eastAsia"/>
          <w:kern w:val="0"/>
          <w:sz w:val="24"/>
          <w:szCs w:val="24"/>
        </w:rPr>
        <w:t>本文尝试寻找一种方案解决或者改善上述面临的问题。基于开源软件phenix</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_Ref68801816 \r \h</w:instrText>
      </w:r>
      <w:r w:rsidR="00B61F17" w:rsidRPr="00BC147B">
        <w:rPr>
          <w:rFonts w:ascii="宋体" w:hAnsi="宋体" w:cs="宋体"/>
          <w:kern w:val="0"/>
          <w:sz w:val="24"/>
          <w:szCs w:val="24"/>
        </w:rPr>
        <w:instrText xml:space="preserve"> </w:instrText>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[10]</w:t>
      </w:r>
      <w:r w:rsidR="00B61F17" w:rsidRPr="00BC147B">
        <w:rPr>
          <w:rFonts w:ascii="宋体" w:hAnsi="宋体" w:cs="宋体"/>
          <w:kern w:val="0"/>
          <w:sz w:val="24"/>
          <w:szCs w:val="24"/>
        </w:rPr>
        <w:fldChar w:fldCharType="end"/>
      </w:r>
      <w:r w:rsidRPr="00BC147B">
        <w:rPr>
          <w:rFonts w:ascii="宋体" w:hAnsi="宋体" w:cs="宋体" w:hint="eastAsia"/>
          <w:kern w:val="0"/>
          <w:sz w:val="24"/>
          <w:szCs w:val="24"/>
        </w:rPr>
        <w:t>进行二次开发，实现非共价键及氨基酸残基内部与非共价键相关的共价键标注及约束文件自动生成，用于初始模型的几何优化，然后用于经典精修和量子精修。</w:t>
      </w:r>
    </w:p>
    <w:p w:rsidR="009242B3" w:rsidRPr="00BC147B" w:rsidRDefault="009242B3" w:rsidP="009242B3">
      <w:pPr>
        <w:rPr>
          <w:rFonts w:ascii="宋体" w:hAnsi="宋体" w:cs="宋体"/>
          <w:kern w:val="0"/>
          <w:sz w:val="24"/>
          <w:szCs w:val="24"/>
        </w:rPr>
      </w:pPr>
    </w:p>
    <w:p w:rsidR="009242B3" w:rsidRDefault="009242B3" w:rsidP="009242B3"/>
    <w:p w:rsidR="00651F03" w:rsidRDefault="00651F03" w:rsidP="009242B3"/>
    <w:p w:rsidR="00651F03" w:rsidRDefault="00651F03" w:rsidP="009242B3"/>
    <w:p w:rsidR="00651F03" w:rsidRDefault="00651F03" w:rsidP="009242B3"/>
    <w:p w:rsidR="00651F03" w:rsidRDefault="00651F03" w:rsidP="009242B3"/>
    <w:p w:rsidR="000218EC" w:rsidRDefault="009242B3" w:rsidP="00745B26">
      <w:pPr>
        <w:pStyle w:val="2"/>
        <w:numPr>
          <w:ilvl w:val="1"/>
          <w:numId w:val="14"/>
        </w:numPr>
      </w:pPr>
      <w:bookmarkStart w:id="28" w:name="_Toc68770218"/>
      <w:bookmarkStart w:id="29" w:name="_Toc60499537"/>
      <w:bookmarkStart w:id="30" w:name="_Toc68941337"/>
      <w:r w:rsidRPr="007D2A87">
        <w:rPr>
          <w:rFonts w:hint="eastAsia"/>
        </w:rPr>
        <w:lastRenderedPageBreak/>
        <w:t>蛋白质结构经典精修</w:t>
      </w:r>
      <w:bookmarkEnd w:id="28"/>
      <w:bookmarkEnd w:id="30"/>
    </w:p>
    <w:p w:rsidR="000218EC" w:rsidRDefault="000218EC" w:rsidP="00745B26"/>
    <w:p w:rsidR="000218EC" w:rsidRDefault="003920C6" w:rsidP="00745B26">
      <w:r>
        <w:rPr>
          <w:noProof/>
        </w:rPr>
        <w:drawing>
          <wp:inline distT="0" distB="0" distL="0" distR="0" wp14:anchorId="2EA95E7B" wp14:editId="329A6E39">
            <wp:extent cx="4580952" cy="49047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0952" cy="4904762"/>
                    </a:xfrm>
                    <a:prstGeom prst="rect">
                      <a:avLst/>
                    </a:prstGeom>
                  </pic:spPr>
                </pic:pic>
              </a:graphicData>
            </a:graphic>
          </wp:inline>
        </w:drawing>
      </w:r>
    </w:p>
    <w:p w:rsidR="003920C6" w:rsidRPr="00745B26" w:rsidRDefault="003920C6" w:rsidP="003920C6">
      <w:pPr>
        <w:ind w:firstLineChars="900" w:firstLine="1800"/>
      </w:pPr>
      <w:r>
        <w:rPr>
          <w:rStyle w:val="fontstyle01"/>
          <w:rFonts w:hint="eastAsia"/>
        </w:rPr>
        <w:t>图</w:t>
      </w:r>
      <w:r>
        <w:rPr>
          <w:rStyle w:val="fontstyle01"/>
          <w:rFonts w:hint="eastAsia"/>
        </w:rPr>
        <w:t>2</w:t>
      </w:r>
      <w:r>
        <w:rPr>
          <w:rStyle w:val="fontstyle01"/>
        </w:rPr>
        <w:t xml:space="preserve">    </w:t>
      </w:r>
      <w:r>
        <w:rPr>
          <w:rStyle w:val="fontstyle21"/>
        </w:rPr>
        <w:t>A general model refinement workflow</w:t>
      </w:r>
    </w:p>
    <w:p w:rsidR="003920C6" w:rsidRDefault="003920C6" w:rsidP="003920C6"/>
    <w:p w:rsidR="003920C6" w:rsidRPr="003920C6" w:rsidRDefault="003920C6" w:rsidP="00745B26"/>
    <w:p w:rsidR="009242B3" w:rsidRDefault="005B0B00" w:rsidP="009242B3">
      <w:pPr>
        <w:pStyle w:val="3"/>
      </w:pPr>
      <w:bookmarkStart w:id="31" w:name="_Toc68770219"/>
      <w:bookmarkStart w:id="32" w:name="_Toc68941338"/>
      <w:bookmarkEnd w:id="29"/>
      <w:r>
        <w:rPr>
          <w:rFonts w:hint="eastAsia"/>
        </w:rPr>
        <w:t>1.2</w:t>
      </w:r>
      <w:r w:rsidR="009242B3">
        <w:rPr>
          <w:rFonts w:hint="eastAsia"/>
        </w:rPr>
        <w:t>.1</w:t>
      </w:r>
      <w:r w:rsidR="009242B3">
        <w:rPr>
          <w:rFonts w:hint="eastAsia"/>
        </w:rPr>
        <w:t>蛋白质经典精修原理</w:t>
      </w:r>
      <w:bookmarkEnd w:id="31"/>
      <w:r w:rsidR="00AD4084">
        <w:rPr>
          <w:rFonts w:hint="eastAsia"/>
        </w:rPr>
        <w:t>和方法</w:t>
      </w:r>
      <w:bookmarkEnd w:id="32"/>
    </w:p>
    <w:p w:rsidR="00AD4084" w:rsidRDefault="00AD4084" w:rsidP="00AD4084">
      <w:pPr>
        <w:ind w:firstLine="420"/>
        <w:rPr>
          <w:rFonts w:ascii="宋体" w:hAnsi="宋体" w:cs="宋体"/>
          <w:kern w:val="0"/>
          <w:sz w:val="24"/>
          <w:szCs w:val="24"/>
        </w:rPr>
      </w:pPr>
      <w:r w:rsidRPr="003920C6">
        <w:rPr>
          <w:rFonts w:ascii="宋体" w:hAnsi="宋体" w:cs="宋体" w:hint="eastAsia"/>
          <w:kern w:val="0"/>
          <w:sz w:val="24"/>
          <w:szCs w:val="24"/>
        </w:rPr>
        <w:t>一般的精修示意图见图2。给定原始原子模型和实验数据，精修算法根据原子参数计算精修目标及其导数，然后将其发送给优化器(通常是最小化器)</w:t>
      </w:r>
      <w:r>
        <w:rPr>
          <w:rFonts w:ascii="宋体" w:hAnsi="宋体" w:cs="宋体" w:hint="eastAsia"/>
          <w:kern w:val="0"/>
          <w:sz w:val="24"/>
          <w:szCs w:val="24"/>
        </w:rPr>
        <w:t>。最小化器更新模型参数，然后将它们发送回精修算法，精修算法</w:t>
      </w:r>
      <w:r w:rsidRPr="003920C6">
        <w:rPr>
          <w:rFonts w:ascii="宋体" w:hAnsi="宋体" w:cs="宋体" w:hint="eastAsia"/>
          <w:kern w:val="0"/>
          <w:sz w:val="24"/>
          <w:szCs w:val="24"/>
        </w:rPr>
        <w:t>然后计算一个新的目标值和一组导数，并将它们返回给最小化器。这个过程迭代进行，直到达到收敛。更精细的细节和具体的实现取决于特定的软件和实验数据(例如x射线、中子</w:t>
      </w:r>
      <w:r>
        <w:rPr>
          <w:rFonts w:ascii="宋体" w:hAnsi="宋体" w:cs="宋体" w:hint="eastAsia"/>
          <w:kern w:val="0"/>
          <w:sz w:val="24"/>
          <w:szCs w:val="24"/>
        </w:rPr>
        <w:t>衍射或冷冻电镜</w:t>
      </w:r>
      <w:r w:rsidRPr="003920C6">
        <w:rPr>
          <w:rFonts w:ascii="宋体" w:hAnsi="宋体" w:cs="宋体" w:hint="eastAsia"/>
          <w:kern w:val="0"/>
          <w:sz w:val="24"/>
          <w:szCs w:val="24"/>
        </w:rPr>
        <w:t>)</w:t>
      </w:r>
      <w:r>
        <w:rPr>
          <w:rFonts w:ascii="宋体" w:hAnsi="宋体" w:cs="宋体" w:hint="eastAsia"/>
          <w:kern w:val="0"/>
          <w:sz w:val="24"/>
          <w:szCs w:val="24"/>
        </w:rPr>
        <w:t>。针对实验数据的模型精修</w:t>
      </w:r>
      <w:r w:rsidRPr="003920C6">
        <w:rPr>
          <w:rFonts w:ascii="宋体" w:hAnsi="宋体" w:cs="宋体" w:hint="eastAsia"/>
          <w:kern w:val="0"/>
          <w:sz w:val="24"/>
          <w:szCs w:val="24"/>
        </w:rPr>
        <w:t>是改变描述模型的参数以满足目标函数的优化过程。一个目标函数将模型参数与实验数据联系起来，如果需</w:t>
      </w:r>
      <w:r w:rsidRPr="003920C6">
        <w:rPr>
          <w:rFonts w:ascii="宋体" w:hAnsi="宋体" w:cs="宋体" w:hint="eastAsia"/>
          <w:kern w:val="0"/>
          <w:sz w:val="24"/>
          <w:szCs w:val="24"/>
        </w:rPr>
        <w:lastRenderedPageBreak/>
        <w:t>要，还需要一个先验知识。</w:t>
      </w:r>
      <w:r>
        <w:rPr>
          <w:rFonts w:ascii="宋体" w:hAnsi="宋体" w:cs="宋体" w:hint="eastAsia"/>
          <w:kern w:val="0"/>
          <w:sz w:val="24"/>
          <w:szCs w:val="24"/>
        </w:rPr>
        <w:t>生物大分子的的结构数据的质量总是不满足直接用来精修的条件，所以精修之前总是需要准备相应的先验知识，而且整个蛋白质数据库中令人满意的超高分辨率数据不足0.5%。</w:t>
      </w:r>
    </w:p>
    <w:p w:rsidR="00AD4084" w:rsidRDefault="00AD4084" w:rsidP="00AD4084">
      <w:pPr>
        <w:ind w:firstLine="420"/>
        <w:rPr>
          <w:rFonts w:ascii="宋体" w:hAnsi="宋体" w:cs="宋体"/>
          <w:kern w:val="0"/>
          <w:sz w:val="24"/>
          <w:szCs w:val="24"/>
        </w:rPr>
      </w:pPr>
      <w:r w:rsidRPr="00AD4084">
        <w:rPr>
          <w:rFonts w:ascii="宋体" w:hAnsi="宋体" w:cs="宋体" w:hint="eastAsia"/>
          <w:kern w:val="0"/>
          <w:sz w:val="24"/>
          <w:szCs w:val="24"/>
        </w:rPr>
        <w:t>先验知识通常作为约束或加权项(wT</w:t>
      </w:r>
      <w:r w:rsidRPr="00AD4084">
        <w:rPr>
          <w:rFonts w:ascii="宋体" w:hAnsi="宋体" w:cs="宋体" w:hint="eastAsia"/>
          <w:kern w:val="0"/>
          <w:sz w:val="24"/>
          <w:szCs w:val="24"/>
          <w:vertAlign w:val="subscript"/>
        </w:rPr>
        <w:t>restraints</w:t>
      </w:r>
      <w:r w:rsidRPr="00AD4084">
        <w:rPr>
          <w:rFonts w:ascii="宋体" w:hAnsi="宋体" w:cs="宋体" w:hint="eastAsia"/>
          <w:kern w:val="0"/>
          <w:sz w:val="24"/>
          <w:szCs w:val="24"/>
        </w:rPr>
        <w:t>)</w:t>
      </w:r>
      <w:r>
        <w:rPr>
          <w:rFonts w:ascii="宋体" w:hAnsi="宋体" w:cs="宋体" w:hint="eastAsia"/>
          <w:kern w:val="0"/>
          <w:sz w:val="24"/>
          <w:szCs w:val="24"/>
        </w:rPr>
        <w:t>引入精修目标函数，</w:t>
      </w:r>
    </w:p>
    <w:p w:rsidR="00811425" w:rsidRDefault="00811425" w:rsidP="00AD4084">
      <w:pPr>
        <w:ind w:firstLine="420"/>
        <w:rPr>
          <w:rFonts w:ascii="宋体" w:hAnsi="宋体" w:cs="宋体"/>
          <w:kern w:val="0"/>
          <w:sz w:val="24"/>
          <w:szCs w:val="24"/>
        </w:rPr>
      </w:pPr>
    </w:p>
    <w:p w:rsidR="00AD4084" w:rsidRDefault="00AD4084" w:rsidP="000E0CCE">
      <w:pPr>
        <w:ind w:firstLineChars="1200" w:firstLine="2880"/>
        <w:rPr>
          <w:rFonts w:ascii="宋体" w:hAnsi="宋体" w:cs="宋体"/>
          <w:kern w:val="0"/>
          <w:sz w:val="24"/>
          <w:szCs w:val="24"/>
        </w:rPr>
      </w:pPr>
      <m:oMath>
        <m:r>
          <m:rPr>
            <m:sty m:val="p"/>
          </m:rPr>
          <w:rPr>
            <w:rFonts w:ascii="Cambria Math" w:hAnsi="Cambria Math" w:cs="宋体" w:hint="eastAsia"/>
            <w:kern w:val="0"/>
            <w:sz w:val="24"/>
            <w:szCs w:val="24"/>
          </w:rPr>
          <m:t>T=</m:t>
        </m:r>
        <m:sSub>
          <m:sSubPr>
            <m:ctrlPr>
              <w:rPr>
                <w:rFonts w:ascii="Cambria Math" w:hAnsi="Cambria Math" w:cs="宋体"/>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data</m:t>
            </m:r>
          </m:sub>
        </m:sSub>
        <m:r>
          <m:rPr>
            <m:sty m:val="p"/>
          </m:rPr>
          <w:rPr>
            <w:rFonts w:ascii="Cambria Math" w:hAnsi="Cambria Math" w:cs="宋体"/>
            <w:kern w:val="0"/>
            <w:sz w:val="24"/>
            <w:szCs w:val="24"/>
          </w:rPr>
          <m:t>+w</m:t>
        </m:r>
        <m:sSub>
          <m:sSubPr>
            <m:ctrlPr>
              <w:rPr>
                <w:rFonts w:ascii="Cambria Math" w:hAnsi="Cambria Math" w:cs="宋体"/>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restraints</m:t>
            </m:r>
          </m:sub>
        </m:sSub>
      </m:oMath>
      <w:r w:rsidR="000E0CCE">
        <w:rPr>
          <w:rFonts w:ascii="宋体" w:hAnsi="宋体" w:cs="宋体" w:hint="eastAsia"/>
          <w:kern w:val="0"/>
          <w:sz w:val="24"/>
          <w:szCs w:val="24"/>
        </w:rPr>
        <w:t xml:space="preserve"> </w:t>
      </w:r>
      <w:r w:rsidR="000E0CCE">
        <w:rPr>
          <w:rFonts w:ascii="宋体" w:hAnsi="宋体" w:cs="宋体"/>
          <w:kern w:val="0"/>
          <w:sz w:val="24"/>
          <w:szCs w:val="24"/>
        </w:rPr>
        <w:t xml:space="preserve">                 (1-1)</w:t>
      </w:r>
    </w:p>
    <w:p w:rsidR="00811425" w:rsidRPr="009D63AC" w:rsidRDefault="00811425" w:rsidP="000E0CCE">
      <w:pPr>
        <w:ind w:firstLineChars="1200" w:firstLine="2880"/>
        <w:rPr>
          <w:rFonts w:ascii="宋体" w:hAnsi="宋体" w:cs="宋体"/>
          <w:kern w:val="0"/>
          <w:sz w:val="24"/>
          <w:szCs w:val="24"/>
        </w:rPr>
      </w:pPr>
    </w:p>
    <w:p w:rsidR="009D63AC" w:rsidRDefault="009D63AC" w:rsidP="00AD4084">
      <w:pPr>
        <w:ind w:firstLine="420"/>
        <w:rPr>
          <w:rFonts w:ascii="宋体" w:hAnsi="宋体" w:cs="宋体"/>
          <w:kern w:val="0"/>
          <w:sz w:val="24"/>
          <w:szCs w:val="24"/>
        </w:rPr>
      </w:pPr>
      <w:r>
        <w:rPr>
          <w:rFonts w:ascii="宋体" w:hAnsi="宋体" w:cs="宋体" w:hint="eastAsia"/>
          <w:kern w:val="0"/>
          <w:sz w:val="24"/>
          <w:szCs w:val="24"/>
        </w:rPr>
        <w:t>以后被称为“restraints</w:t>
      </w:r>
      <w:r w:rsidRPr="009D63AC">
        <w:rPr>
          <w:rFonts w:ascii="宋体" w:hAnsi="宋体" w:cs="宋体" w:hint="eastAsia"/>
          <w:kern w:val="0"/>
          <w:sz w:val="24"/>
          <w:szCs w:val="24"/>
        </w:rPr>
        <w:t>”。T</w:t>
      </w:r>
      <w:r w:rsidRPr="009D63AC">
        <w:rPr>
          <w:rFonts w:ascii="宋体" w:hAnsi="宋体" w:cs="宋体" w:hint="eastAsia"/>
          <w:kern w:val="0"/>
          <w:sz w:val="24"/>
          <w:szCs w:val="24"/>
          <w:vertAlign w:val="subscript"/>
        </w:rPr>
        <w:t>data</w:t>
      </w:r>
      <w:r w:rsidRPr="009D63AC">
        <w:rPr>
          <w:rFonts w:ascii="宋体" w:hAnsi="宋体" w:cs="宋体" w:hint="eastAsia"/>
          <w:kern w:val="0"/>
          <w:sz w:val="24"/>
          <w:szCs w:val="24"/>
        </w:rPr>
        <w:t>被称为实验术语或数据术语，是对数据拟合的模型评分的术语，w是平衡实验数据和约束贡献的相对权重。</w:t>
      </w:r>
    </w:p>
    <w:p w:rsidR="009D63AC" w:rsidRDefault="009D63AC" w:rsidP="00AD4084">
      <w:pPr>
        <w:ind w:firstLine="420"/>
        <w:rPr>
          <w:rFonts w:ascii="宋体" w:hAnsi="宋体" w:cs="宋体"/>
          <w:kern w:val="0"/>
          <w:sz w:val="24"/>
          <w:szCs w:val="24"/>
        </w:rPr>
      </w:pPr>
      <w:r>
        <w:rPr>
          <w:rFonts w:ascii="宋体" w:hAnsi="宋体" w:cs="宋体" w:hint="eastAsia"/>
          <w:kern w:val="0"/>
          <w:sz w:val="24"/>
          <w:szCs w:val="24"/>
        </w:rPr>
        <w:t>最流行的经典精修软件</w:t>
      </w:r>
      <w:r w:rsidRPr="009D63AC">
        <w:rPr>
          <w:rFonts w:ascii="宋体" w:hAnsi="宋体" w:cs="宋体" w:hint="eastAsia"/>
          <w:kern w:val="0"/>
          <w:sz w:val="24"/>
          <w:szCs w:val="24"/>
        </w:rPr>
        <w:t>，如REFMAC</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_Ref68803382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[12]</w:t>
      </w:r>
      <w:r w:rsidR="00B61F17">
        <w:rPr>
          <w:rFonts w:ascii="宋体" w:hAnsi="宋体" w:cs="宋体"/>
          <w:kern w:val="0"/>
          <w:sz w:val="24"/>
          <w:szCs w:val="24"/>
        </w:rPr>
        <w:fldChar w:fldCharType="end"/>
      </w:r>
      <w:r w:rsidRPr="009D63AC">
        <w:rPr>
          <w:rFonts w:ascii="宋体" w:hAnsi="宋体" w:cs="宋体" w:hint="eastAsia"/>
          <w:kern w:val="0"/>
          <w:sz w:val="24"/>
          <w:szCs w:val="24"/>
        </w:rPr>
        <w:t>, SHELXL</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_Ref68803435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[13]</w:t>
      </w:r>
      <w:r w:rsidR="00B61F17">
        <w:rPr>
          <w:rFonts w:ascii="宋体" w:hAnsi="宋体" w:cs="宋体"/>
          <w:kern w:val="0"/>
          <w:sz w:val="24"/>
          <w:szCs w:val="24"/>
        </w:rPr>
        <w:fldChar w:fldCharType="end"/>
      </w:r>
      <w:r w:rsidRPr="009D63AC">
        <w:rPr>
          <w:rFonts w:ascii="宋体" w:hAnsi="宋体" w:cs="宋体" w:hint="eastAsia"/>
          <w:kern w:val="0"/>
          <w:sz w:val="24"/>
          <w:szCs w:val="24"/>
        </w:rPr>
        <w:t>, CNS</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_Ref68803505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[14]</w:t>
      </w:r>
      <w:r w:rsidR="00B61F17">
        <w:rPr>
          <w:rFonts w:ascii="宋体" w:hAnsi="宋体" w:cs="宋体"/>
          <w:kern w:val="0"/>
          <w:sz w:val="24"/>
          <w:szCs w:val="24"/>
        </w:rPr>
        <w:fldChar w:fldCharType="end"/>
      </w:r>
      <w:r w:rsidRPr="009D63AC">
        <w:rPr>
          <w:rFonts w:ascii="宋体" w:hAnsi="宋体" w:cs="宋体" w:hint="eastAsia"/>
          <w:kern w:val="0"/>
          <w:sz w:val="24"/>
          <w:szCs w:val="24"/>
        </w:rPr>
        <w:t>, BUSTER-TNT</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_Ref68803600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[15]</w:t>
      </w:r>
      <w:r w:rsidR="00B61F17">
        <w:rPr>
          <w:rFonts w:ascii="宋体" w:hAnsi="宋体" w:cs="宋体"/>
          <w:kern w:val="0"/>
          <w:sz w:val="24"/>
          <w:szCs w:val="24"/>
        </w:rPr>
        <w:fldChar w:fldCharType="end"/>
      </w:r>
      <w:r w:rsidRPr="009D63AC">
        <w:rPr>
          <w:rFonts w:ascii="宋体" w:hAnsi="宋体" w:cs="宋体" w:hint="eastAsia"/>
          <w:kern w:val="0"/>
          <w:sz w:val="24"/>
          <w:szCs w:val="24"/>
        </w:rPr>
        <w:t>和phenix</w:t>
      </w:r>
      <w:r>
        <w:rPr>
          <w:rFonts w:ascii="宋体" w:hAnsi="宋体" w:cs="宋体" w:hint="eastAsia"/>
          <w:kern w:val="0"/>
          <w:sz w:val="24"/>
          <w:szCs w:val="24"/>
        </w:rPr>
        <w:t>.</w:t>
      </w:r>
      <w:r w:rsidRPr="009D63AC">
        <w:rPr>
          <w:rFonts w:ascii="宋体" w:hAnsi="宋体" w:cs="宋体" w:hint="eastAsia"/>
          <w:kern w:val="0"/>
          <w:sz w:val="24"/>
          <w:szCs w:val="24"/>
        </w:rPr>
        <w:t>refine</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_Ref68803763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[16]</w:t>
      </w:r>
      <w:r w:rsidR="00B61F17">
        <w:rPr>
          <w:rFonts w:ascii="宋体" w:hAnsi="宋体" w:cs="宋体"/>
          <w:kern w:val="0"/>
          <w:sz w:val="24"/>
          <w:szCs w:val="24"/>
        </w:rPr>
        <w:fldChar w:fldCharType="end"/>
      </w:r>
      <w:r>
        <w:rPr>
          <w:rFonts w:ascii="宋体" w:hAnsi="宋体" w:cs="宋体" w:hint="eastAsia"/>
          <w:kern w:val="0"/>
          <w:sz w:val="24"/>
          <w:szCs w:val="24"/>
        </w:rPr>
        <w:t>，</w:t>
      </w:r>
      <w:r w:rsidRPr="009D63AC">
        <w:rPr>
          <w:rFonts w:ascii="宋体" w:hAnsi="宋体" w:cs="宋体" w:hint="eastAsia"/>
          <w:kern w:val="0"/>
          <w:sz w:val="24"/>
          <w:szCs w:val="24"/>
        </w:rPr>
        <w:t>使用一系</w:t>
      </w:r>
      <w:r>
        <w:rPr>
          <w:rFonts w:ascii="宋体" w:hAnsi="宋体" w:cs="宋体" w:hint="eastAsia"/>
          <w:kern w:val="0"/>
          <w:sz w:val="24"/>
          <w:szCs w:val="24"/>
        </w:rPr>
        <w:t>列的势能来限制原子模型的特定特征，如键长或角度，或二面角等</w:t>
      </w:r>
      <w:r w:rsidRPr="009D63AC">
        <w:rPr>
          <w:rFonts w:ascii="宋体" w:hAnsi="宋体" w:cs="宋体" w:hint="eastAsia"/>
          <w:kern w:val="0"/>
          <w:sz w:val="24"/>
          <w:szCs w:val="24"/>
        </w:rPr>
        <w:t>。一般来说，它是六项之和，</w:t>
      </w:r>
    </w:p>
    <w:p w:rsidR="00811425" w:rsidRDefault="00811425" w:rsidP="00AD4084">
      <w:pPr>
        <w:ind w:firstLine="420"/>
        <w:rPr>
          <w:rFonts w:ascii="宋体" w:hAnsi="宋体" w:cs="宋体"/>
          <w:kern w:val="0"/>
          <w:sz w:val="24"/>
          <w:szCs w:val="24"/>
        </w:rPr>
      </w:pPr>
    </w:p>
    <w:p w:rsidR="000E0CCE" w:rsidRPr="00AD4084" w:rsidRDefault="0071311F" w:rsidP="00AD4084">
      <w:pPr>
        <w:ind w:firstLine="420"/>
        <w:rPr>
          <w:rFonts w:ascii="宋体" w:hAnsi="宋体" w:cs="宋体"/>
          <w:kern w:val="0"/>
          <w:sz w:val="24"/>
          <w:szCs w:val="24"/>
        </w:rPr>
      </w:pPr>
      <m:oMath>
        <m:sSub>
          <m:sSubPr>
            <m:ctrlPr>
              <w:rPr>
                <w:rFonts w:ascii="Cambria Math" w:hAnsi="Cambria Math" w:cs="宋体"/>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restraints</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bond</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angle</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planarity</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chirality</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torsion</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nonbond_repulsion</m:t>
            </m:r>
          </m:sub>
        </m:sSub>
      </m:oMath>
      <w:r w:rsidR="00B61F17">
        <w:rPr>
          <w:rFonts w:ascii="宋体" w:hAnsi="宋体" w:cs="宋体" w:hint="eastAsia"/>
          <w:kern w:val="0"/>
          <w:sz w:val="24"/>
          <w:szCs w:val="24"/>
        </w:rPr>
        <w:t xml:space="preserve"> </w:t>
      </w:r>
      <w:r w:rsidR="00B61F17">
        <w:rPr>
          <w:rFonts w:ascii="宋体" w:hAnsi="宋体" w:cs="宋体"/>
          <w:kern w:val="0"/>
          <w:sz w:val="24"/>
          <w:szCs w:val="24"/>
        </w:rPr>
        <w:t xml:space="preserve">                                               </w:t>
      </w:r>
      <w:r w:rsidR="00B61F17">
        <w:rPr>
          <w:rFonts w:ascii="宋体" w:hAnsi="宋体" w:cs="宋体" w:hint="eastAsia"/>
          <w:kern w:val="0"/>
          <w:sz w:val="24"/>
          <w:szCs w:val="24"/>
        </w:rPr>
        <w:t>(</w:t>
      </w:r>
      <w:r w:rsidR="00B61F17">
        <w:rPr>
          <w:rFonts w:ascii="宋体" w:hAnsi="宋体" w:cs="宋体"/>
          <w:kern w:val="0"/>
          <w:sz w:val="24"/>
          <w:szCs w:val="24"/>
        </w:rPr>
        <w:t>1-2)</w:t>
      </w:r>
    </w:p>
    <w:p w:rsidR="00AD4084" w:rsidRPr="00AD4084" w:rsidRDefault="00AD4084" w:rsidP="007F6BEF">
      <w:pPr>
        <w:rPr>
          <w:rFonts w:ascii="宋体" w:hAnsi="宋体" w:cs="宋体"/>
          <w:kern w:val="0"/>
          <w:sz w:val="24"/>
          <w:szCs w:val="24"/>
        </w:rPr>
      </w:pPr>
    </w:p>
    <w:p w:rsidR="00AD4084" w:rsidRPr="00BC147B" w:rsidRDefault="00B61F17" w:rsidP="00D839F2">
      <w:pPr>
        <w:ind w:firstLine="420"/>
        <w:rPr>
          <w:rFonts w:ascii="宋体" w:hAnsi="宋体" w:cs="宋体"/>
          <w:kern w:val="0"/>
          <w:sz w:val="24"/>
          <w:szCs w:val="24"/>
        </w:rPr>
      </w:pPr>
      <w:r w:rsidRPr="00BC147B">
        <w:rPr>
          <w:rFonts w:ascii="宋体" w:hAnsi="宋体" w:cs="宋体" w:hint="eastAsia"/>
          <w:kern w:val="0"/>
          <w:sz w:val="24"/>
          <w:szCs w:val="24"/>
        </w:rPr>
        <w:t>其中每一项都有一个特定的特征</w:t>
      </w:r>
      <w:r w:rsidRPr="00BC147B">
        <w:rPr>
          <w:rFonts w:ascii="宋体" w:hAnsi="宋体" w:cs="宋体"/>
          <w:kern w:val="0"/>
          <w:sz w:val="24"/>
          <w:szCs w:val="24"/>
        </w:rPr>
        <w:t>:</w:t>
      </w:r>
      <w:r w:rsidRPr="00BC147B">
        <w:rPr>
          <w:rFonts w:ascii="宋体" w:hAnsi="宋体" w:cs="宋体" w:hint="eastAsia"/>
          <w:kern w:val="0"/>
          <w:sz w:val="24"/>
          <w:szCs w:val="24"/>
        </w:rPr>
        <w:t>共价键、角度、平面、手性体积、扭转角以及防止无意义的空间碰撞。在</w:t>
      </w:r>
      <w:r w:rsidRPr="00BC147B">
        <w:rPr>
          <w:rFonts w:ascii="宋体" w:hAnsi="宋体" w:cs="宋体"/>
          <w:kern w:val="0"/>
          <w:sz w:val="24"/>
          <w:szCs w:val="24"/>
        </w:rPr>
        <w:t>2.5-3</w:t>
      </w:r>
      <w:r w:rsidR="007F6BEF" w:rsidRPr="00BC147B">
        <w:rPr>
          <w:color w:val="000000"/>
          <w:sz w:val="24"/>
          <w:szCs w:val="24"/>
        </w:rPr>
        <w:t>Å</w:t>
      </w:r>
      <w:r w:rsidRPr="00BC147B">
        <w:rPr>
          <w:rFonts w:ascii="宋体" w:hAnsi="宋体" w:cs="宋体" w:hint="eastAsia"/>
          <w:kern w:val="0"/>
          <w:sz w:val="24"/>
          <w:szCs w:val="24"/>
        </w:rPr>
        <w:t>或更高分辨率的数据下，这种约束在大多数情况下就足够了。</w:t>
      </w:r>
      <w:r w:rsidR="00D839F2" w:rsidRPr="00BC147B">
        <w:rPr>
          <w:rFonts w:ascii="宋体" w:hAnsi="宋体" w:cs="宋体" w:hint="eastAsia"/>
          <w:kern w:val="0"/>
          <w:sz w:val="24"/>
          <w:szCs w:val="24"/>
        </w:rPr>
        <w:t>然而，对于较低的分辨率，或者对于通常在冷冻电镜中发现的蛋白质分辨率，这些限制是不够的。事实上，在典型的大分子分辨率</w:t>
      </w:r>
      <w:r w:rsidR="00D839F2" w:rsidRPr="00BC147B">
        <w:rPr>
          <w:rFonts w:ascii="宋体" w:hAnsi="宋体" w:cs="宋体"/>
          <w:kern w:val="0"/>
          <w:sz w:val="24"/>
          <w:szCs w:val="24"/>
        </w:rPr>
        <w:t>(</w:t>
      </w:r>
      <w:r w:rsidR="00D839F2" w:rsidRPr="00BC147B">
        <w:rPr>
          <w:rFonts w:ascii="宋体" w:hAnsi="宋体" w:cs="宋体" w:hint="eastAsia"/>
          <w:kern w:val="0"/>
          <w:sz w:val="24"/>
          <w:szCs w:val="24"/>
        </w:rPr>
        <w:t>大约</w:t>
      </w:r>
      <w:r w:rsidR="00D97022" w:rsidRPr="00BC147B">
        <w:rPr>
          <w:rFonts w:ascii="宋体" w:hAnsi="宋体" w:cs="宋体"/>
          <w:kern w:val="0"/>
          <w:sz w:val="24"/>
          <w:szCs w:val="24"/>
        </w:rPr>
        <w:t>2</w:t>
      </w:r>
      <w:r w:rsidR="00D97022" w:rsidRPr="00BC147B">
        <w:rPr>
          <w:color w:val="000000"/>
          <w:sz w:val="24"/>
          <w:szCs w:val="24"/>
        </w:rPr>
        <w:t>Å</w:t>
      </w:r>
      <w:r w:rsidR="00D839F2" w:rsidRPr="00BC147B">
        <w:rPr>
          <w:rFonts w:ascii="宋体" w:hAnsi="宋体" w:cs="宋体"/>
          <w:kern w:val="0"/>
          <w:sz w:val="24"/>
          <w:szCs w:val="24"/>
        </w:rPr>
        <w:t>)</w:t>
      </w:r>
      <w:r w:rsidR="00D839F2" w:rsidRPr="00BC147B">
        <w:rPr>
          <w:rFonts w:ascii="宋体" w:hAnsi="宋体" w:cs="宋体" w:hint="eastAsia"/>
          <w:kern w:val="0"/>
          <w:sz w:val="24"/>
          <w:szCs w:val="24"/>
        </w:rPr>
        <w:t>下，没有足够的信息来确定原子层面的细节，但它包含了二级和更高阶结构的信息。然而，低分辨率的数据甚至可能不包含足够的信息来准确地描述次级结构。需要像(</w:t>
      </w:r>
      <w:r w:rsidR="00D97022" w:rsidRPr="00BC147B">
        <w:rPr>
          <w:rFonts w:ascii="宋体" w:hAnsi="宋体" w:cs="宋体" w:hint="eastAsia"/>
          <w:kern w:val="0"/>
          <w:sz w:val="24"/>
          <w:szCs w:val="24"/>
        </w:rPr>
        <w:t>1-</w:t>
      </w:r>
      <w:r w:rsidR="00D839F2" w:rsidRPr="00BC147B">
        <w:rPr>
          <w:rFonts w:ascii="宋体" w:hAnsi="宋体" w:cs="宋体" w:hint="eastAsia"/>
          <w:kern w:val="0"/>
          <w:sz w:val="24"/>
          <w:szCs w:val="24"/>
        </w:rPr>
        <w:t>2)</w:t>
      </w:r>
      <w:r w:rsidR="00D97022" w:rsidRPr="00BC147B">
        <w:rPr>
          <w:rFonts w:ascii="宋体" w:hAnsi="宋体" w:cs="宋体" w:hint="eastAsia"/>
          <w:kern w:val="0"/>
          <w:sz w:val="24"/>
          <w:szCs w:val="24"/>
        </w:rPr>
        <w:t>式中所述的限制来弥补信息的缺乏。在对低分辨率数据进行精修</w:t>
      </w:r>
      <w:r w:rsidR="00D839F2" w:rsidRPr="00BC147B">
        <w:rPr>
          <w:rFonts w:ascii="宋体" w:hAnsi="宋体" w:cs="宋体" w:hint="eastAsia"/>
          <w:kern w:val="0"/>
          <w:sz w:val="24"/>
          <w:szCs w:val="24"/>
        </w:rPr>
        <w:t>时，(</w:t>
      </w:r>
      <w:r w:rsidR="00D97022" w:rsidRPr="00BC147B">
        <w:rPr>
          <w:rFonts w:ascii="宋体" w:hAnsi="宋体" w:cs="宋体" w:hint="eastAsia"/>
          <w:kern w:val="0"/>
          <w:sz w:val="24"/>
          <w:szCs w:val="24"/>
        </w:rPr>
        <w:t>1-</w:t>
      </w:r>
      <w:r w:rsidR="00D839F2" w:rsidRPr="00BC147B">
        <w:rPr>
          <w:rFonts w:ascii="宋体" w:hAnsi="宋体" w:cs="宋体" w:hint="eastAsia"/>
          <w:kern w:val="0"/>
          <w:sz w:val="24"/>
          <w:szCs w:val="24"/>
        </w:rPr>
        <w:t>2)</w:t>
      </w:r>
      <w:r w:rsidR="00D97022" w:rsidRPr="00BC147B">
        <w:rPr>
          <w:rFonts w:ascii="宋体" w:hAnsi="宋体" w:cs="宋体" w:hint="eastAsia"/>
          <w:kern w:val="0"/>
          <w:sz w:val="24"/>
          <w:szCs w:val="24"/>
        </w:rPr>
        <w:t>中约束如果表现不佳则产生的不利影响至少增加一倍。首先，精修</w:t>
      </w:r>
      <w:r w:rsidR="00D839F2" w:rsidRPr="00BC147B">
        <w:rPr>
          <w:rFonts w:ascii="宋体" w:hAnsi="宋体" w:cs="宋体" w:hint="eastAsia"/>
          <w:kern w:val="0"/>
          <w:sz w:val="24"/>
          <w:szCs w:val="24"/>
        </w:rPr>
        <w:t>模型的几何形状可能不合理;例如，helices和sheets</w:t>
      </w:r>
      <w:r w:rsidR="001947BB" w:rsidRPr="00BC147B">
        <w:rPr>
          <w:rFonts w:ascii="宋体" w:hAnsi="宋体" w:cs="宋体" w:hint="eastAsia"/>
          <w:kern w:val="0"/>
          <w:sz w:val="24"/>
          <w:szCs w:val="24"/>
        </w:rPr>
        <w:t>在使用相同的</w:t>
      </w:r>
      <w:r w:rsidR="00D839F2" w:rsidRPr="00BC147B">
        <w:rPr>
          <w:rFonts w:ascii="宋体" w:hAnsi="宋体" w:cs="宋体" w:hint="eastAsia"/>
          <w:kern w:val="0"/>
          <w:sz w:val="24"/>
          <w:szCs w:val="24"/>
        </w:rPr>
        <w:t>满足(</w:t>
      </w:r>
      <w:r w:rsidR="001947BB" w:rsidRPr="00BC147B">
        <w:rPr>
          <w:rFonts w:ascii="宋体" w:hAnsi="宋体" w:cs="宋体" w:hint="eastAsia"/>
          <w:kern w:val="0"/>
          <w:sz w:val="24"/>
          <w:szCs w:val="24"/>
        </w:rPr>
        <w:t>1-</w:t>
      </w:r>
      <w:r w:rsidR="00D839F2" w:rsidRPr="00BC147B">
        <w:rPr>
          <w:rFonts w:ascii="宋体" w:hAnsi="宋体" w:cs="宋体" w:hint="eastAsia"/>
          <w:kern w:val="0"/>
          <w:sz w:val="24"/>
          <w:szCs w:val="24"/>
        </w:rPr>
        <w:t>2)</w:t>
      </w:r>
      <w:r w:rsidR="001947BB" w:rsidRPr="00BC147B">
        <w:rPr>
          <w:rFonts w:ascii="宋体" w:hAnsi="宋体" w:cs="宋体" w:hint="eastAsia"/>
          <w:kern w:val="0"/>
          <w:sz w:val="24"/>
          <w:szCs w:val="24"/>
        </w:rPr>
        <w:t>式</w:t>
      </w:r>
      <w:r w:rsidR="00DD707E" w:rsidRPr="00BC147B">
        <w:rPr>
          <w:rFonts w:ascii="宋体" w:hAnsi="宋体" w:cs="宋体" w:hint="eastAsia"/>
          <w:kern w:val="0"/>
          <w:sz w:val="24"/>
          <w:szCs w:val="24"/>
        </w:rPr>
        <w:t>中的约束时可能会被扭曲。</w:t>
      </w:r>
      <w:r w:rsidR="001947BB" w:rsidRPr="00BC147B">
        <w:rPr>
          <w:rFonts w:ascii="宋体" w:hAnsi="宋体" w:cs="宋体" w:hint="eastAsia"/>
          <w:kern w:val="0"/>
          <w:sz w:val="24"/>
          <w:szCs w:val="24"/>
        </w:rPr>
        <w:t>然后</w:t>
      </w:r>
      <w:r w:rsidR="00DD707E" w:rsidRPr="00BC147B">
        <w:rPr>
          <w:rFonts w:ascii="宋体" w:hAnsi="宋体" w:cs="宋体" w:hint="eastAsia"/>
          <w:kern w:val="0"/>
          <w:sz w:val="24"/>
          <w:szCs w:val="24"/>
        </w:rPr>
        <w:t>模型参数的数量过多可能会导致严重地过拟合</w:t>
      </w:r>
      <w:r w:rsidR="00D839F2" w:rsidRPr="00BC147B">
        <w:rPr>
          <w:rFonts w:ascii="宋体" w:hAnsi="宋体" w:cs="宋体" w:hint="eastAsia"/>
          <w:kern w:val="0"/>
          <w:sz w:val="24"/>
          <w:szCs w:val="24"/>
        </w:rPr>
        <w:t>。</w:t>
      </w:r>
    </w:p>
    <w:p w:rsidR="006919EE" w:rsidRPr="00BC147B" w:rsidRDefault="006919EE" w:rsidP="00D839F2">
      <w:pPr>
        <w:ind w:firstLine="420"/>
        <w:rPr>
          <w:rFonts w:ascii="宋体" w:hAnsi="宋体" w:cs="宋体"/>
          <w:kern w:val="0"/>
          <w:sz w:val="24"/>
          <w:szCs w:val="24"/>
        </w:rPr>
      </w:pPr>
      <w:r w:rsidRPr="00BC147B">
        <w:rPr>
          <w:rFonts w:ascii="宋体" w:hAnsi="宋体" w:cs="宋体" w:hint="eastAsia"/>
          <w:kern w:val="0"/>
          <w:sz w:val="24"/>
          <w:szCs w:val="24"/>
        </w:rPr>
        <w:t>经典精修目标的约束是(1-2)的函数;</w:t>
      </w:r>
      <w:r w:rsidR="00277BA7" w:rsidRPr="00BC147B">
        <w:rPr>
          <w:rFonts w:ascii="宋体" w:hAnsi="宋体" w:cs="宋体" w:hint="eastAsia"/>
          <w:kern w:val="0"/>
          <w:sz w:val="24"/>
          <w:szCs w:val="24"/>
        </w:rPr>
        <w:t>虽然这些额外的限制措施显然是一种改进，之前</w:t>
      </w:r>
      <w:r w:rsidRPr="00BC147B">
        <w:rPr>
          <w:rFonts w:ascii="宋体" w:hAnsi="宋体" w:cs="宋体" w:hint="eastAsia"/>
          <w:kern w:val="0"/>
          <w:sz w:val="24"/>
          <w:szCs w:val="24"/>
        </w:rPr>
        <w:t>它们需要手动注释(</w:t>
      </w:r>
      <w:r w:rsidR="00277BA7" w:rsidRPr="00BC147B">
        <w:rPr>
          <w:rFonts w:ascii="宋体" w:hAnsi="宋体" w:cs="宋体" w:hint="eastAsia"/>
          <w:kern w:val="0"/>
          <w:sz w:val="24"/>
          <w:szCs w:val="24"/>
        </w:rPr>
        <w:t>用户需要告诉程序非共价键</w:t>
      </w:r>
      <w:r w:rsidRPr="00BC147B">
        <w:rPr>
          <w:rFonts w:ascii="宋体" w:hAnsi="宋体" w:cs="宋体" w:hint="eastAsia"/>
          <w:kern w:val="0"/>
          <w:sz w:val="24"/>
          <w:szCs w:val="24"/>
        </w:rPr>
        <w:t>是什么)，而且它们仍然是简单的势函。这些电位被拟合以再现从汇编库中获得的平均值，而不考虑诸如原子周围</w:t>
      </w:r>
      <w:r w:rsidR="00277BA7" w:rsidRPr="00BC147B">
        <w:rPr>
          <w:rFonts w:ascii="宋体" w:hAnsi="宋体" w:cs="宋体" w:hint="eastAsia"/>
          <w:kern w:val="0"/>
          <w:sz w:val="24"/>
          <w:szCs w:val="24"/>
        </w:rPr>
        <w:t>环境和附近的电荷等更精细的细节。使用此类参数化约束的细化今后称为经典</w:t>
      </w:r>
      <w:r w:rsidRPr="00BC147B">
        <w:rPr>
          <w:rFonts w:ascii="宋体" w:hAnsi="宋体" w:cs="宋体" w:hint="eastAsia"/>
          <w:kern w:val="0"/>
          <w:sz w:val="24"/>
          <w:szCs w:val="24"/>
        </w:rPr>
        <w:t>细化。</w:t>
      </w:r>
      <w:r w:rsidR="00811425" w:rsidRPr="00BC147B">
        <w:rPr>
          <w:rFonts w:ascii="宋体" w:hAnsi="宋体" w:cs="宋体" w:hint="eastAsia"/>
          <w:kern w:val="0"/>
          <w:sz w:val="24"/>
          <w:szCs w:val="24"/>
        </w:rPr>
        <w:t>我们基于phenix进行二次开发编写脚本可以自动化注释非共价键和非共价键相关的共价键、二面角等约束参数。用于几何优化初始模型，作为后面精修的初始模型使用。</w:t>
      </w:r>
    </w:p>
    <w:p w:rsidR="009242B3" w:rsidRDefault="009242B3" w:rsidP="009242B3"/>
    <w:p w:rsidR="00811425" w:rsidRDefault="00811425" w:rsidP="009242B3"/>
    <w:p w:rsidR="00811425" w:rsidRDefault="00811425" w:rsidP="009242B3"/>
    <w:p w:rsidR="00811425" w:rsidRDefault="00811425" w:rsidP="009242B3"/>
    <w:p w:rsidR="00811425" w:rsidRPr="00776115" w:rsidRDefault="00811425" w:rsidP="009242B3"/>
    <w:p w:rsidR="009242B3" w:rsidRDefault="005B0B00" w:rsidP="009242B3">
      <w:pPr>
        <w:pStyle w:val="3"/>
      </w:pPr>
      <w:bookmarkStart w:id="33" w:name="_Toc68770220"/>
      <w:bookmarkStart w:id="34" w:name="_Toc68941339"/>
      <w:r>
        <w:rPr>
          <w:rFonts w:hint="eastAsia"/>
        </w:rPr>
        <w:lastRenderedPageBreak/>
        <w:t>1.2</w:t>
      </w:r>
      <w:r w:rsidR="009242B3">
        <w:rPr>
          <w:rFonts w:hint="eastAsia"/>
        </w:rPr>
        <w:t>.2</w:t>
      </w:r>
      <w:r w:rsidR="009242B3">
        <w:rPr>
          <w:rFonts w:hint="eastAsia"/>
        </w:rPr>
        <w:t>蛋白质经典精修方法</w:t>
      </w:r>
      <w:bookmarkEnd w:id="33"/>
      <w:bookmarkEnd w:id="34"/>
    </w:p>
    <w:p w:rsidR="00811425" w:rsidRPr="00BC147B" w:rsidRDefault="00D8373A" w:rsidP="009126F0">
      <w:pPr>
        <w:ind w:firstLine="420"/>
        <w:rPr>
          <w:sz w:val="24"/>
          <w:szCs w:val="24"/>
        </w:rPr>
      </w:pPr>
      <w:r w:rsidRPr="00BC147B">
        <w:rPr>
          <w:rFonts w:hint="eastAsia"/>
          <w:sz w:val="24"/>
          <w:szCs w:val="24"/>
        </w:rPr>
        <w:t>前面提到了集中经典精修软件如</w:t>
      </w:r>
      <w:r w:rsidRPr="00BC147B">
        <w:rPr>
          <w:rFonts w:hint="eastAsia"/>
          <w:sz w:val="24"/>
          <w:szCs w:val="24"/>
        </w:rPr>
        <w:t>REFMAC</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_Ref68803382 \r \h</w:instrText>
      </w:r>
      <w:r w:rsidRP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[12]</w:t>
      </w:r>
      <w:r w:rsidRPr="00BC147B">
        <w:rPr>
          <w:sz w:val="24"/>
          <w:szCs w:val="24"/>
        </w:rPr>
        <w:fldChar w:fldCharType="end"/>
      </w:r>
      <w:r w:rsidRPr="00BC147B">
        <w:rPr>
          <w:rFonts w:hint="eastAsia"/>
          <w:sz w:val="24"/>
          <w:szCs w:val="24"/>
        </w:rPr>
        <w:t>, SHELXL</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_Ref68803435 \r \h</w:instrText>
      </w:r>
      <w:r w:rsidRP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[13]</w:t>
      </w:r>
      <w:r w:rsidRPr="00BC147B">
        <w:rPr>
          <w:sz w:val="24"/>
          <w:szCs w:val="24"/>
        </w:rPr>
        <w:fldChar w:fldCharType="end"/>
      </w:r>
      <w:r w:rsidRPr="00BC147B">
        <w:rPr>
          <w:rFonts w:hint="eastAsia"/>
          <w:sz w:val="24"/>
          <w:szCs w:val="24"/>
        </w:rPr>
        <w:t>, CNS</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_Ref68803505 \r \h</w:instrText>
      </w:r>
      <w:r w:rsidRP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[14]</w:t>
      </w:r>
      <w:r w:rsidRPr="00BC147B">
        <w:rPr>
          <w:sz w:val="24"/>
          <w:szCs w:val="24"/>
        </w:rPr>
        <w:fldChar w:fldCharType="end"/>
      </w:r>
      <w:r w:rsidRPr="00BC147B">
        <w:rPr>
          <w:rFonts w:hint="eastAsia"/>
          <w:sz w:val="24"/>
          <w:szCs w:val="24"/>
        </w:rPr>
        <w:t>, BUSTER-TNT</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_Ref68803600 \r \h</w:instrText>
      </w:r>
      <w:r w:rsidRP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[15]</w:t>
      </w:r>
      <w:r w:rsidRPr="00BC147B">
        <w:rPr>
          <w:sz w:val="24"/>
          <w:szCs w:val="24"/>
        </w:rPr>
        <w:fldChar w:fldCharType="end"/>
      </w:r>
      <w:r w:rsidRPr="00BC147B">
        <w:rPr>
          <w:rFonts w:hint="eastAsia"/>
          <w:sz w:val="24"/>
          <w:szCs w:val="24"/>
        </w:rPr>
        <w:t>和</w:t>
      </w:r>
      <w:r w:rsidRPr="00BC147B">
        <w:rPr>
          <w:rFonts w:hint="eastAsia"/>
          <w:sz w:val="24"/>
          <w:szCs w:val="24"/>
        </w:rPr>
        <w:t>phenix.</w:t>
      </w:r>
      <w:r w:rsidRPr="00BC147B">
        <w:rPr>
          <w:sz w:val="24"/>
          <w:szCs w:val="24"/>
        </w:rPr>
        <w:t xml:space="preserve"> real_space_refine</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_Ref68803763 \r \h</w:instrText>
      </w:r>
      <w:r w:rsidRP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[16]</w:t>
      </w:r>
      <w:r w:rsidRPr="00BC147B">
        <w:rPr>
          <w:sz w:val="24"/>
          <w:szCs w:val="24"/>
        </w:rPr>
        <w:fldChar w:fldCharType="end"/>
      </w:r>
      <w:r w:rsidR="009126F0" w:rsidRPr="00BC147B">
        <w:rPr>
          <w:rFonts w:hint="eastAsia"/>
          <w:sz w:val="24"/>
          <w:szCs w:val="24"/>
        </w:rPr>
        <w:t>。其中</w:t>
      </w:r>
      <w:r w:rsidR="009126F0" w:rsidRPr="00BC147B">
        <w:rPr>
          <w:rFonts w:hint="eastAsia"/>
          <w:sz w:val="24"/>
          <w:szCs w:val="24"/>
        </w:rPr>
        <w:t>phenix</w:t>
      </w:r>
      <w:r w:rsidR="009126F0" w:rsidRPr="00BC147B">
        <w:rPr>
          <w:sz w:val="24"/>
          <w:szCs w:val="24"/>
        </w:rPr>
        <w:t>.real_space_refine</w:t>
      </w:r>
      <w:r w:rsidR="009126F0" w:rsidRPr="00BC147B">
        <w:rPr>
          <w:rFonts w:hint="eastAsia"/>
          <w:sz w:val="24"/>
          <w:szCs w:val="24"/>
        </w:rPr>
        <w:t>是专门用作于冷冻电镜蛋白质结构精修的，</w:t>
      </w:r>
      <w:r w:rsidR="00A00010" w:rsidRPr="00BC147B">
        <w:rPr>
          <w:rFonts w:hint="eastAsia"/>
          <w:sz w:val="24"/>
          <w:szCs w:val="24"/>
        </w:rPr>
        <w:t>计算晶体学工具箱</w:t>
      </w:r>
      <w:r w:rsidR="00A00010" w:rsidRPr="00BC147B">
        <w:rPr>
          <w:rFonts w:hint="eastAsia"/>
          <w:sz w:val="24"/>
          <w:szCs w:val="24"/>
        </w:rPr>
        <w:t>(cctbx)</w:t>
      </w:r>
      <w:r w:rsidR="00A00010" w:rsidRPr="00BC147B">
        <w:rPr>
          <w:rFonts w:hint="eastAsia"/>
          <w:sz w:val="24"/>
          <w:szCs w:val="24"/>
        </w:rPr>
        <w:t>作为</w:t>
      </w:r>
      <w:r w:rsidR="00A00010" w:rsidRPr="00BC147B">
        <w:rPr>
          <w:rFonts w:hint="eastAsia"/>
          <w:sz w:val="24"/>
          <w:szCs w:val="24"/>
        </w:rPr>
        <w:t>Phenix</w:t>
      </w:r>
      <w:r w:rsidR="00A00010" w:rsidRPr="00BC147B">
        <w:rPr>
          <w:rFonts w:hint="eastAsia"/>
          <w:sz w:val="24"/>
          <w:szCs w:val="24"/>
        </w:rPr>
        <w:t>项目的开源组件正在开发中。</w:t>
      </w:r>
      <w:r w:rsidR="00A00010" w:rsidRPr="00BC147B">
        <w:rPr>
          <w:rFonts w:hint="eastAsia"/>
          <w:sz w:val="24"/>
          <w:szCs w:val="24"/>
        </w:rPr>
        <w:t>Phenix</w:t>
      </w:r>
      <w:r w:rsidR="00A00010" w:rsidRPr="00BC147B">
        <w:rPr>
          <w:rFonts w:hint="eastAsia"/>
          <w:sz w:val="24"/>
          <w:szCs w:val="24"/>
        </w:rPr>
        <w:t>项目的目标是推进分子结构测定的自动化。</w:t>
      </w:r>
      <w:r w:rsidR="00A00010" w:rsidRPr="00BC147B">
        <w:rPr>
          <w:rFonts w:hint="eastAsia"/>
          <w:sz w:val="24"/>
          <w:szCs w:val="24"/>
        </w:rPr>
        <w:t>phenix</w:t>
      </w:r>
      <w:r w:rsidR="00A00010" w:rsidRPr="00BC147B">
        <w:rPr>
          <w:rFonts w:hint="eastAsia"/>
          <w:sz w:val="24"/>
          <w:szCs w:val="24"/>
        </w:rPr>
        <w:t>取决于</w:t>
      </w:r>
      <w:r w:rsidR="00A00010" w:rsidRPr="00BC147B">
        <w:rPr>
          <w:rFonts w:hint="eastAsia"/>
          <w:sz w:val="24"/>
          <w:szCs w:val="24"/>
        </w:rPr>
        <w:t>cctbx</w:t>
      </w:r>
      <w:r w:rsidR="00A00010" w:rsidRPr="00BC147B">
        <w:rPr>
          <w:rFonts w:hint="eastAsia"/>
          <w:sz w:val="24"/>
          <w:szCs w:val="24"/>
        </w:rPr>
        <w:t>，但反之亦然。这种分层的方法使清晰的设计成为一个可重用的库。因此，</w:t>
      </w:r>
      <w:r w:rsidR="00A00010" w:rsidRPr="00BC147B">
        <w:rPr>
          <w:rFonts w:hint="eastAsia"/>
          <w:sz w:val="24"/>
          <w:szCs w:val="24"/>
        </w:rPr>
        <w:t>cctbx</w:t>
      </w:r>
      <w:r w:rsidR="00A00010" w:rsidRPr="00BC147B">
        <w:rPr>
          <w:rFonts w:hint="eastAsia"/>
          <w:sz w:val="24"/>
          <w:szCs w:val="24"/>
        </w:rPr>
        <w:t>对于小分子晶体学甚至一般科学应用也有用。</w:t>
      </w:r>
      <w:r w:rsidR="009126F0" w:rsidRPr="00BC147B">
        <w:rPr>
          <w:rFonts w:hint="eastAsia"/>
          <w:sz w:val="24"/>
          <w:szCs w:val="24"/>
        </w:rPr>
        <w:t>phenix.</w:t>
      </w:r>
      <w:r w:rsidR="009126F0" w:rsidRPr="00BC147B">
        <w:rPr>
          <w:sz w:val="24"/>
          <w:szCs w:val="24"/>
        </w:rPr>
        <w:t xml:space="preserve"> real_space_refine</w:t>
      </w:r>
      <w:r w:rsidR="009126F0" w:rsidRPr="00BC147B">
        <w:rPr>
          <w:rFonts w:hint="eastAsia"/>
          <w:sz w:val="24"/>
          <w:szCs w:val="24"/>
        </w:rPr>
        <w:t>程序将模型参考</w:t>
      </w:r>
      <w:r w:rsidR="009126F0" w:rsidRPr="00BC147B">
        <w:rPr>
          <w:rFonts w:hint="eastAsia"/>
          <w:sz w:val="24"/>
          <w:szCs w:val="24"/>
        </w:rPr>
        <w:t>map</w:t>
      </w:r>
      <w:r w:rsidR="009126F0" w:rsidRPr="00BC147B">
        <w:rPr>
          <w:rFonts w:hint="eastAsia"/>
          <w:sz w:val="24"/>
          <w:szCs w:val="24"/>
        </w:rPr>
        <w:t>进行精修。</w:t>
      </w:r>
      <w:r w:rsidR="009126F0" w:rsidRPr="00BC147B">
        <w:rPr>
          <w:rFonts w:hint="eastAsia"/>
          <w:sz w:val="24"/>
          <w:szCs w:val="24"/>
        </w:rPr>
        <w:t>map</w:t>
      </w:r>
      <w:r w:rsidR="009126F0" w:rsidRPr="00BC147B">
        <w:rPr>
          <w:rFonts w:hint="eastAsia"/>
          <w:sz w:val="24"/>
          <w:szCs w:val="24"/>
        </w:rPr>
        <w:t>可以通过</w:t>
      </w:r>
      <w:r w:rsidR="009126F0" w:rsidRPr="00BC147B">
        <w:rPr>
          <w:rFonts w:hint="eastAsia"/>
          <w:sz w:val="24"/>
          <w:szCs w:val="24"/>
        </w:rPr>
        <w:t>x</w:t>
      </w:r>
      <w:r w:rsidR="009126F0" w:rsidRPr="00BC147B">
        <w:rPr>
          <w:rFonts w:hint="eastAsia"/>
          <w:sz w:val="24"/>
          <w:szCs w:val="24"/>
        </w:rPr>
        <w:t>射线、中子晶体学或冷冻电镜技术得到，其质量可以从好到坏不等。该软件的目标是获得一个模型，尽可能地拟合</w:t>
      </w:r>
      <w:r w:rsidR="009126F0" w:rsidRPr="00BC147B">
        <w:rPr>
          <w:rFonts w:hint="eastAsia"/>
          <w:sz w:val="24"/>
          <w:szCs w:val="24"/>
        </w:rPr>
        <w:t>map</w:t>
      </w:r>
      <w:r w:rsidR="009126F0" w:rsidRPr="00BC147B">
        <w:rPr>
          <w:rFonts w:hint="eastAsia"/>
          <w:sz w:val="24"/>
          <w:szCs w:val="24"/>
        </w:rPr>
        <w:t>，同时拥有有意义的几何形状</w:t>
      </w:r>
      <w:r w:rsidR="009126F0" w:rsidRPr="00BC147B">
        <w:rPr>
          <w:rFonts w:hint="eastAsia"/>
          <w:sz w:val="24"/>
          <w:szCs w:val="24"/>
        </w:rPr>
        <w:t>(</w:t>
      </w:r>
      <w:r w:rsidR="009126F0" w:rsidRPr="00BC147B">
        <w:rPr>
          <w:sz w:val="24"/>
          <w:szCs w:val="24"/>
        </w:rPr>
        <w:t>no validation outliers, such as Ramachandran plot</w:t>
      </w:r>
      <w:r w:rsidR="009126F0" w:rsidRPr="00BC147B">
        <w:rPr>
          <w:sz w:val="24"/>
          <w:szCs w:val="24"/>
        </w:rPr>
        <w:fldChar w:fldCharType="begin"/>
      </w:r>
      <w:r w:rsidR="009126F0" w:rsidRPr="00BC147B">
        <w:rPr>
          <w:sz w:val="24"/>
          <w:szCs w:val="24"/>
        </w:rPr>
        <w:instrText xml:space="preserve"> REF _Ref68808613 \r \h </w:instrText>
      </w:r>
      <w:r w:rsidR="00BC147B">
        <w:rPr>
          <w:sz w:val="24"/>
          <w:szCs w:val="24"/>
        </w:rPr>
        <w:instrText xml:space="preserve"> \* MERGEFORMAT </w:instrText>
      </w:r>
      <w:r w:rsidR="009126F0" w:rsidRPr="00BC147B">
        <w:rPr>
          <w:sz w:val="24"/>
          <w:szCs w:val="24"/>
        </w:rPr>
      </w:r>
      <w:r w:rsidR="009126F0" w:rsidRPr="00BC147B">
        <w:rPr>
          <w:sz w:val="24"/>
          <w:szCs w:val="24"/>
        </w:rPr>
        <w:fldChar w:fldCharType="separate"/>
      </w:r>
      <w:r w:rsidR="009126F0" w:rsidRPr="00BC147B">
        <w:rPr>
          <w:sz w:val="24"/>
          <w:szCs w:val="24"/>
        </w:rPr>
        <w:t>[17]</w:t>
      </w:r>
      <w:r w:rsidR="009126F0" w:rsidRPr="00BC147B">
        <w:rPr>
          <w:sz w:val="24"/>
          <w:szCs w:val="24"/>
        </w:rPr>
        <w:fldChar w:fldCharType="end"/>
      </w:r>
      <w:r w:rsidR="009126F0" w:rsidRPr="00BC147B">
        <w:rPr>
          <w:sz w:val="24"/>
          <w:szCs w:val="24"/>
        </w:rPr>
        <w:t xml:space="preserve"> or rotamer outliers</w:t>
      </w:r>
      <w:r w:rsidR="009126F0" w:rsidRPr="00BC147B">
        <w:rPr>
          <w:rFonts w:hint="eastAsia"/>
          <w:sz w:val="24"/>
          <w:szCs w:val="24"/>
        </w:rPr>
        <w:t>)</w:t>
      </w:r>
      <w:r w:rsidR="009126F0" w:rsidRPr="00BC147B">
        <w:rPr>
          <w:rFonts w:hint="eastAsia"/>
          <w:sz w:val="24"/>
          <w:szCs w:val="24"/>
        </w:rPr>
        <w:t>。</w:t>
      </w:r>
    </w:p>
    <w:p w:rsidR="00A00010" w:rsidRPr="00BC147B" w:rsidRDefault="009126F0" w:rsidP="00811425">
      <w:pPr>
        <w:rPr>
          <w:sz w:val="24"/>
          <w:szCs w:val="24"/>
        </w:rPr>
      </w:pPr>
      <w:r w:rsidRPr="00BC147B">
        <w:rPr>
          <w:sz w:val="24"/>
          <w:szCs w:val="24"/>
        </w:rPr>
        <w:tab/>
        <w:t>Ramachandran plot</w:t>
      </w:r>
      <w:r w:rsidRPr="00BC147B">
        <w:rPr>
          <w:rFonts w:hint="eastAsia"/>
          <w:sz w:val="24"/>
          <w:szCs w:val="24"/>
        </w:rPr>
        <w:t>是一个多肽中构成氨基酸所有可能骨架构型的图谱。图的轴由两个可以自由旋转的主键</w:t>
      </w:r>
      <w:r w:rsidRPr="00BC147B">
        <w:rPr>
          <w:rFonts w:hint="eastAsia"/>
          <w:sz w:val="24"/>
          <w:szCs w:val="24"/>
        </w:rPr>
        <w:t>(</w:t>
      </w:r>
      <w:r w:rsidRPr="00BC147B">
        <w:rPr>
          <w:rFonts w:hint="eastAsia"/>
          <w:sz w:val="24"/>
          <w:szCs w:val="24"/>
        </w:rPr>
        <w:t>分别为φ和ψ</w:t>
      </w:r>
      <w:r w:rsidRPr="00BC147B">
        <w:rPr>
          <w:rFonts w:hint="eastAsia"/>
          <w:sz w:val="24"/>
          <w:szCs w:val="24"/>
        </w:rPr>
        <w:t>)</w:t>
      </w:r>
      <w:r w:rsidRPr="00BC147B">
        <w:rPr>
          <w:rFonts w:hint="eastAsia"/>
          <w:sz w:val="24"/>
          <w:szCs w:val="24"/>
        </w:rPr>
        <w:t>的旋转角度组成</w:t>
      </w:r>
      <w:r w:rsidRPr="00BC147B">
        <w:rPr>
          <w:rFonts w:hint="eastAsia"/>
          <w:sz w:val="24"/>
          <w:szCs w:val="24"/>
        </w:rPr>
        <w:t>;</w:t>
      </w:r>
      <w:r w:rsidRPr="00BC147B">
        <w:rPr>
          <w:rFonts w:hint="eastAsia"/>
          <w:sz w:val="24"/>
          <w:szCs w:val="24"/>
        </w:rPr>
        <w:t>因此，图上的每一点φ，ψ都代表一个可以想象的氨基酸主链构型。</w:t>
      </w:r>
    </w:p>
    <w:p w:rsidR="009242B3" w:rsidRPr="00BC147B" w:rsidRDefault="009126F0" w:rsidP="00F329B6">
      <w:pPr>
        <w:ind w:firstLine="420"/>
        <w:rPr>
          <w:sz w:val="24"/>
          <w:szCs w:val="24"/>
        </w:rPr>
      </w:pPr>
      <w:r w:rsidRPr="00BC147B">
        <w:rPr>
          <w:rFonts w:hint="eastAsia"/>
          <w:sz w:val="24"/>
          <w:szCs w:val="24"/>
        </w:rPr>
        <w:t>rotamers</w:t>
      </w:r>
      <w:r w:rsidRPr="00BC147B">
        <w:rPr>
          <w:rFonts w:hint="eastAsia"/>
          <w:sz w:val="24"/>
          <w:szCs w:val="24"/>
        </w:rPr>
        <w:t>被定义为末端阻塞氨基酸侧链对应的局部最小势能</w:t>
      </w:r>
      <w:r w:rsidR="00F329B6" w:rsidRPr="00BC147B">
        <w:rPr>
          <w:rFonts w:hint="eastAsia"/>
          <w:sz w:val="24"/>
          <w:szCs w:val="24"/>
        </w:rPr>
        <w:t>(</w:t>
      </w:r>
      <w:r w:rsidR="00F329B6" w:rsidRPr="00BC147B">
        <w:rPr>
          <w:rFonts w:hint="eastAsia"/>
          <w:sz w:val="24"/>
          <w:szCs w:val="24"/>
        </w:rPr>
        <w:t>范德瓦尔斯力</w:t>
      </w:r>
      <w:r w:rsidRPr="00BC147B">
        <w:rPr>
          <w:rFonts w:hint="eastAsia"/>
          <w:sz w:val="24"/>
          <w:szCs w:val="24"/>
        </w:rPr>
        <w:t>和扭转项</w:t>
      </w:r>
      <w:r w:rsidRPr="00BC147B">
        <w:rPr>
          <w:rFonts w:hint="eastAsia"/>
          <w:sz w:val="24"/>
          <w:szCs w:val="24"/>
        </w:rPr>
        <w:t>)</w:t>
      </w:r>
      <w:r w:rsidRPr="00BC147B">
        <w:rPr>
          <w:rFonts w:hint="eastAsia"/>
          <w:sz w:val="24"/>
          <w:szCs w:val="24"/>
        </w:rPr>
        <w:t>的侧链扭转</w:t>
      </w:r>
      <w:r w:rsidRPr="00BC147B">
        <w:rPr>
          <w:rFonts w:hint="eastAsia"/>
          <w:sz w:val="24"/>
          <w:szCs w:val="24"/>
        </w:rPr>
        <w:t>(chi-angle)</w:t>
      </w:r>
      <w:r w:rsidRPr="00BC147B">
        <w:rPr>
          <w:rFonts w:hint="eastAsia"/>
          <w:sz w:val="24"/>
          <w:szCs w:val="24"/>
        </w:rPr>
        <w:t>组合。如果至少有一个</w:t>
      </w:r>
      <w:r w:rsidRPr="00BC147B">
        <w:rPr>
          <w:rFonts w:hint="eastAsia"/>
          <w:sz w:val="24"/>
          <w:szCs w:val="24"/>
        </w:rPr>
        <w:t>chi-angle</w:t>
      </w:r>
      <w:r w:rsidRPr="00BC147B">
        <w:rPr>
          <w:rFonts w:hint="eastAsia"/>
          <w:sz w:val="24"/>
          <w:szCs w:val="24"/>
        </w:rPr>
        <w:t>与旋转体相差</w:t>
      </w:r>
      <w:r w:rsidRPr="00BC147B">
        <w:rPr>
          <w:rFonts w:hint="eastAsia"/>
          <w:sz w:val="24"/>
          <w:szCs w:val="24"/>
        </w:rPr>
        <w:t>20</w:t>
      </w:r>
      <w:r w:rsidRPr="00BC147B">
        <w:rPr>
          <w:rFonts w:hint="eastAsia"/>
          <w:sz w:val="24"/>
          <w:szCs w:val="24"/>
        </w:rPr>
        <w:t>度以上，则认为侧链在能量</w:t>
      </w:r>
      <w:r w:rsidRPr="00BC147B">
        <w:rPr>
          <w:rFonts w:hint="eastAsia"/>
          <w:sz w:val="24"/>
          <w:szCs w:val="24"/>
        </w:rPr>
        <w:t>(</w:t>
      </w:r>
      <w:r w:rsidRPr="00BC147B">
        <w:rPr>
          <w:rFonts w:hint="eastAsia"/>
          <w:sz w:val="24"/>
          <w:szCs w:val="24"/>
        </w:rPr>
        <w:t>势能增加不小于</w:t>
      </w:r>
      <w:r w:rsidRPr="00BC147B">
        <w:rPr>
          <w:rFonts w:hint="eastAsia"/>
          <w:sz w:val="24"/>
          <w:szCs w:val="24"/>
        </w:rPr>
        <w:t>1 ~ 2 kcal/mol)</w:t>
      </w:r>
      <w:r w:rsidRPr="00BC147B">
        <w:rPr>
          <w:rFonts w:hint="eastAsia"/>
          <w:sz w:val="24"/>
          <w:szCs w:val="24"/>
        </w:rPr>
        <w:t>和几何</w:t>
      </w:r>
      <w:r w:rsidRPr="00BC147B">
        <w:rPr>
          <w:rFonts w:hint="eastAsia"/>
          <w:sz w:val="24"/>
          <w:szCs w:val="24"/>
        </w:rPr>
        <w:t>(</w:t>
      </w:r>
      <w:r w:rsidRPr="00BC147B">
        <w:rPr>
          <w:rFonts w:hint="eastAsia"/>
          <w:sz w:val="24"/>
          <w:szCs w:val="24"/>
        </w:rPr>
        <w:t>原子定位精度低于</w:t>
      </w:r>
      <w:r w:rsidRPr="00BC147B">
        <w:rPr>
          <w:rFonts w:hint="eastAsia"/>
          <w:sz w:val="24"/>
          <w:szCs w:val="24"/>
        </w:rPr>
        <w:t>0.5 ANG)</w:t>
      </w:r>
      <w:r w:rsidRPr="00BC147B">
        <w:rPr>
          <w:rFonts w:hint="eastAsia"/>
          <w:sz w:val="24"/>
          <w:szCs w:val="24"/>
        </w:rPr>
        <w:t>两方面都存在偏差。</w:t>
      </w:r>
    </w:p>
    <w:p w:rsidR="00F329B6" w:rsidRPr="00BC147B" w:rsidRDefault="00F329B6" w:rsidP="00F329B6">
      <w:pPr>
        <w:ind w:firstLine="420"/>
        <w:rPr>
          <w:sz w:val="24"/>
          <w:szCs w:val="24"/>
        </w:rPr>
      </w:pPr>
      <w:r w:rsidRPr="00BC147B">
        <w:rPr>
          <w:rFonts w:hint="eastAsia"/>
          <w:sz w:val="24"/>
          <w:szCs w:val="24"/>
        </w:rPr>
        <w:t>结合</w:t>
      </w:r>
      <w:r w:rsidRPr="00BC147B">
        <w:rPr>
          <w:rFonts w:hint="eastAsia"/>
          <w:sz w:val="24"/>
          <w:szCs w:val="24"/>
        </w:rPr>
        <w:t>phenix</w:t>
      </w:r>
      <w:r w:rsidRPr="00BC147B">
        <w:rPr>
          <w:sz w:val="24"/>
          <w:szCs w:val="24"/>
        </w:rPr>
        <w:t>.real_space_refine</w:t>
      </w:r>
      <w:r w:rsidR="003C2C5B" w:rsidRPr="00BC147B">
        <w:rPr>
          <w:rFonts w:hint="eastAsia"/>
          <w:sz w:val="24"/>
          <w:szCs w:val="24"/>
        </w:rPr>
        <w:t>和</w:t>
      </w:r>
      <w:r w:rsidR="003C2C5B" w:rsidRPr="00BC147B">
        <w:rPr>
          <w:rFonts w:hint="eastAsia"/>
          <w:sz w:val="24"/>
          <w:szCs w:val="24"/>
        </w:rPr>
        <w:t>phenix</w:t>
      </w:r>
      <w:r w:rsidR="003C2C5B" w:rsidRPr="00BC147B">
        <w:rPr>
          <w:sz w:val="24"/>
          <w:szCs w:val="24"/>
        </w:rPr>
        <w:t>.refine</w:t>
      </w:r>
      <w:r w:rsidRPr="00BC147B">
        <w:rPr>
          <w:rFonts w:hint="eastAsia"/>
          <w:sz w:val="24"/>
          <w:szCs w:val="24"/>
        </w:rPr>
        <w:t>的</w:t>
      </w:r>
      <w:r w:rsidRPr="00BC147B">
        <w:rPr>
          <w:rFonts w:hint="eastAsia"/>
          <w:sz w:val="24"/>
          <w:szCs w:val="24"/>
        </w:rPr>
        <w:t>cctbx</w:t>
      </w:r>
      <w:r w:rsidRPr="00BC147B">
        <w:rPr>
          <w:rFonts w:hint="eastAsia"/>
          <w:sz w:val="24"/>
          <w:szCs w:val="24"/>
        </w:rPr>
        <w:t>相对于其他软件具有许多优势：快速梯度驱动最小化组合</w:t>
      </w:r>
      <w:r w:rsidRPr="00BC147B">
        <w:rPr>
          <w:rFonts w:hint="eastAsia"/>
          <w:sz w:val="24"/>
          <w:szCs w:val="24"/>
        </w:rPr>
        <w:t>map</w:t>
      </w:r>
      <w:r w:rsidRPr="00BC147B">
        <w:rPr>
          <w:rFonts w:hint="eastAsia"/>
          <w:sz w:val="24"/>
          <w:szCs w:val="24"/>
        </w:rPr>
        <w:t>和</w:t>
      </w:r>
      <w:r w:rsidRPr="00BC147B">
        <w:rPr>
          <w:rFonts w:hint="eastAsia"/>
          <w:sz w:val="24"/>
          <w:szCs w:val="24"/>
        </w:rPr>
        <w:t>constraints</w:t>
      </w:r>
      <w:r w:rsidRPr="00BC147B">
        <w:rPr>
          <w:sz w:val="24"/>
          <w:szCs w:val="24"/>
        </w:rPr>
        <w:t xml:space="preserve"> </w:t>
      </w:r>
      <w:r w:rsidRPr="00BC147B">
        <w:rPr>
          <w:rFonts w:hint="eastAsia"/>
          <w:sz w:val="24"/>
          <w:szCs w:val="24"/>
        </w:rPr>
        <w:t>，</w:t>
      </w:r>
    </w:p>
    <w:p w:rsidR="00B60635" w:rsidRDefault="00B60635" w:rsidP="00F329B6">
      <w:pPr>
        <w:ind w:firstLine="420"/>
      </w:pPr>
    </w:p>
    <w:p w:rsidR="00F329B6" w:rsidRPr="00B60635" w:rsidRDefault="00F329B6" w:rsidP="00F329B6">
      <w:pPr>
        <w:ind w:firstLine="420"/>
      </w:pPr>
      <m:oMathPara>
        <m:oMath>
          <m:r>
            <m:rPr>
              <m:sty m:val="p"/>
            </m:rPr>
            <w:rPr>
              <w:rFonts w:ascii="Cambria Math" w:hAnsi="Cambria Math" w:hint="eastAsia"/>
            </w:rPr>
            <m:t>T=</m:t>
          </m:r>
          <m:sSub>
            <m:sSubPr>
              <m:ctrlPr>
                <w:rPr>
                  <w:rFonts w:ascii="Cambria Math" w:hAnsi="Cambria Math"/>
                </w:rPr>
              </m:ctrlPr>
            </m:sSubPr>
            <m:e>
              <m:r>
                <w:rPr>
                  <w:rFonts w:ascii="Cambria Math" w:hAnsi="Cambria Math" w:hint="eastAsia"/>
                </w:rPr>
                <m:t>T</m:t>
              </m:r>
            </m:e>
            <m:sub>
              <m:r>
                <w:rPr>
                  <w:rFonts w:ascii="Cambria Math" w:hAnsi="Cambria Math" w:hint="eastAsia"/>
                </w:rPr>
                <m:t>map</m:t>
              </m:r>
            </m:sub>
          </m:sSub>
          <m:r>
            <w:rPr>
              <w:rFonts w:ascii="Cambria Math" w:hAnsi="Cambria Math" w:hint="eastAsia"/>
            </w:rPr>
            <m:t>+</m:t>
          </m:r>
          <m:r>
            <w:rPr>
              <w:rFonts w:ascii="Cambria Math" w:hAnsi="Cambria Math"/>
            </w:rPr>
            <m:t xml:space="preserve"> </m:t>
          </m:r>
          <m:r>
            <m:rPr>
              <m:sty m:val="p"/>
            </m:rPr>
            <w:rPr>
              <w:rFonts w:ascii="Cambria Math" w:hAnsi="Cambria Math" w:hint="eastAsia"/>
            </w:rPr>
            <m:t>weight</m:t>
          </m:r>
          <m:r>
            <m:rPr>
              <m:sty m:val="p"/>
            </m:rPr>
            <w:rPr>
              <w:rFonts w:ascii="MS Gothic" w:eastAsia="MS Gothic" w:hAnsi="MS Gothic" w:cs="MS Gothic" w:hint="eastAsia"/>
            </w:rPr>
            <m:t>*</m:t>
          </m:r>
          <m:r>
            <m:rPr>
              <m:sty m:val="p"/>
            </m:rPr>
            <w:rPr>
              <w:rFonts w:ascii="Cambria Math" w:hAnsi="Cambria Math" w:hint="eastAsia"/>
            </w:rPr>
            <m:t>constraints</m:t>
          </m:r>
        </m:oMath>
      </m:oMathPara>
    </w:p>
    <w:p w:rsidR="00B60635" w:rsidRPr="00BC147B" w:rsidRDefault="00B60635" w:rsidP="00F329B6">
      <w:pPr>
        <w:ind w:firstLine="420"/>
        <w:rPr>
          <w:sz w:val="24"/>
          <w:szCs w:val="24"/>
        </w:rPr>
      </w:pPr>
    </w:p>
    <w:p w:rsidR="009242B3" w:rsidRPr="00BC147B" w:rsidRDefault="00C8635B" w:rsidP="009242B3">
      <w:pPr>
        <w:rPr>
          <w:sz w:val="24"/>
          <w:szCs w:val="24"/>
        </w:rPr>
      </w:pPr>
      <w:r w:rsidRPr="00BC147B">
        <w:rPr>
          <w:rFonts w:hint="eastAsia"/>
          <w:sz w:val="24"/>
          <w:szCs w:val="24"/>
        </w:rPr>
        <w:t>引入</w:t>
      </w:r>
      <w:r w:rsidR="00F329B6" w:rsidRPr="00BC147B">
        <w:rPr>
          <w:rFonts w:hint="eastAsia"/>
          <w:sz w:val="24"/>
          <w:szCs w:val="24"/>
        </w:rPr>
        <w:t>基于局部网格搜索的拟合</w:t>
      </w:r>
      <w:r w:rsidRPr="00BC147B">
        <w:rPr>
          <w:rFonts w:hint="eastAsia"/>
          <w:sz w:val="24"/>
          <w:szCs w:val="24"/>
        </w:rPr>
        <w:t>，可以修正旋转体离群值或较差的</w:t>
      </w:r>
      <w:r w:rsidRPr="00BC147B">
        <w:rPr>
          <w:rFonts w:hint="eastAsia"/>
          <w:sz w:val="24"/>
          <w:szCs w:val="24"/>
        </w:rPr>
        <w:t>map</w:t>
      </w:r>
      <w:r w:rsidRPr="00BC147B">
        <w:rPr>
          <w:rFonts w:hint="eastAsia"/>
          <w:sz w:val="24"/>
          <w:szCs w:val="24"/>
        </w:rPr>
        <w:t>到模型的匹配度；使用</w:t>
      </w:r>
      <w:r w:rsidRPr="00BC147B">
        <w:rPr>
          <w:rFonts w:hint="eastAsia"/>
          <w:sz w:val="24"/>
          <w:szCs w:val="24"/>
        </w:rPr>
        <w:t>map</w:t>
      </w:r>
      <w:r w:rsidRPr="00BC147B">
        <w:rPr>
          <w:rFonts w:hint="eastAsia"/>
          <w:sz w:val="24"/>
          <w:szCs w:val="24"/>
        </w:rPr>
        <w:t>引导的连续小模型碎片刚体进行移动；可选模拟退火优化；引入刚体精修；标准约束</w:t>
      </w:r>
      <w:r w:rsidRPr="00BC147B">
        <w:rPr>
          <w:rFonts w:hint="eastAsia"/>
          <w:sz w:val="24"/>
          <w:szCs w:val="24"/>
        </w:rPr>
        <w:t>:</w:t>
      </w:r>
      <w:r w:rsidR="003C2C5B" w:rsidRPr="00BC147B">
        <w:rPr>
          <w:rFonts w:hint="eastAsia"/>
          <w:sz w:val="24"/>
          <w:szCs w:val="24"/>
        </w:rPr>
        <w:t>键，角度，平面性，手性，二面体</w:t>
      </w:r>
      <w:r w:rsidRPr="00BC147B">
        <w:rPr>
          <w:rFonts w:hint="eastAsia"/>
          <w:sz w:val="24"/>
          <w:szCs w:val="24"/>
        </w:rPr>
        <w:t>。附加约束：拉式图</w:t>
      </w:r>
      <w:r w:rsidRPr="00BC147B">
        <w:rPr>
          <w:rFonts w:hint="eastAsia"/>
          <w:sz w:val="24"/>
          <w:szCs w:val="24"/>
        </w:rPr>
        <w:t>(</w:t>
      </w:r>
      <w:r w:rsidRPr="00BC147B">
        <w:rPr>
          <w:rFonts w:hint="eastAsia"/>
          <w:sz w:val="24"/>
          <w:szCs w:val="24"/>
        </w:rPr>
        <w:t>“</w:t>
      </w:r>
      <w:r w:rsidRPr="00BC147B">
        <w:rPr>
          <w:rFonts w:hint="eastAsia"/>
          <w:sz w:val="24"/>
          <w:szCs w:val="24"/>
        </w:rPr>
        <w:t>oldfield</w:t>
      </w:r>
      <w:r w:rsidRPr="00BC147B">
        <w:rPr>
          <w:rFonts w:hint="eastAsia"/>
          <w:sz w:val="24"/>
          <w:szCs w:val="24"/>
        </w:rPr>
        <w:t>”和“</w:t>
      </w:r>
      <w:r w:rsidRPr="00BC147B">
        <w:rPr>
          <w:rFonts w:hint="eastAsia"/>
          <w:sz w:val="24"/>
          <w:szCs w:val="24"/>
        </w:rPr>
        <w:t>emsley</w:t>
      </w:r>
      <w:r w:rsidRPr="00BC147B">
        <w:rPr>
          <w:rFonts w:hint="eastAsia"/>
          <w:sz w:val="24"/>
          <w:szCs w:val="24"/>
        </w:rPr>
        <w:t>”两个选项</w:t>
      </w:r>
      <w:r w:rsidRPr="00BC147B">
        <w:rPr>
          <w:rFonts w:hint="eastAsia"/>
          <w:sz w:val="24"/>
          <w:szCs w:val="24"/>
        </w:rPr>
        <w:t>)</w:t>
      </w:r>
      <w:r w:rsidRPr="00BC147B">
        <w:rPr>
          <w:rFonts w:hint="eastAsia"/>
          <w:sz w:val="24"/>
          <w:szCs w:val="24"/>
        </w:rPr>
        <w:t>、</w:t>
      </w:r>
      <w:r w:rsidRPr="00BC147B">
        <w:rPr>
          <w:rFonts w:hint="eastAsia"/>
          <w:sz w:val="24"/>
          <w:szCs w:val="24"/>
        </w:rPr>
        <w:t>C-beta</w:t>
      </w:r>
      <w:r w:rsidRPr="00BC147B">
        <w:rPr>
          <w:rFonts w:hint="eastAsia"/>
          <w:sz w:val="24"/>
          <w:szCs w:val="24"/>
        </w:rPr>
        <w:t>偏差、旋转器、二级结构、参考模型、起始位置</w:t>
      </w:r>
      <w:r w:rsidR="00F22DA5" w:rsidRPr="00BC147B">
        <w:rPr>
          <w:sz w:val="24"/>
          <w:szCs w:val="24"/>
        </w:rPr>
        <w:fldChar w:fldCharType="begin"/>
      </w:r>
      <w:r w:rsidR="00F22DA5" w:rsidRPr="00BC147B">
        <w:rPr>
          <w:sz w:val="24"/>
          <w:szCs w:val="24"/>
        </w:rPr>
        <w:instrText xml:space="preserve"> </w:instrText>
      </w:r>
      <w:r w:rsidR="00F22DA5" w:rsidRPr="00BC147B">
        <w:rPr>
          <w:rFonts w:hint="eastAsia"/>
          <w:sz w:val="24"/>
          <w:szCs w:val="24"/>
        </w:rPr>
        <w:instrText>REF _Ref68814978 \r \h</w:instrText>
      </w:r>
      <w:r w:rsidR="00F22DA5" w:rsidRPr="00BC147B">
        <w:rPr>
          <w:sz w:val="24"/>
          <w:szCs w:val="24"/>
        </w:rPr>
        <w:instrText xml:space="preserve"> </w:instrText>
      </w:r>
      <w:r w:rsidR="00BC147B">
        <w:rPr>
          <w:sz w:val="24"/>
          <w:szCs w:val="24"/>
        </w:rPr>
        <w:instrText xml:space="preserve"> \* MERGEFORMAT </w:instrText>
      </w:r>
      <w:r w:rsidR="00F22DA5" w:rsidRPr="00BC147B">
        <w:rPr>
          <w:sz w:val="24"/>
          <w:szCs w:val="24"/>
        </w:rPr>
      </w:r>
      <w:r w:rsidR="00F22DA5" w:rsidRPr="00BC147B">
        <w:rPr>
          <w:sz w:val="24"/>
          <w:szCs w:val="24"/>
        </w:rPr>
        <w:fldChar w:fldCharType="separate"/>
      </w:r>
      <w:r w:rsidR="00F22DA5" w:rsidRPr="00BC147B">
        <w:rPr>
          <w:sz w:val="24"/>
          <w:szCs w:val="24"/>
        </w:rPr>
        <w:t>[18]</w:t>
      </w:r>
      <w:r w:rsidR="00F22DA5" w:rsidRPr="00BC147B">
        <w:rPr>
          <w:sz w:val="24"/>
          <w:szCs w:val="24"/>
        </w:rPr>
        <w:fldChar w:fldCharType="end"/>
      </w:r>
      <w:r w:rsidRPr="00BC147B">
        <w:rPr>
          <w:rFonts w:hint="eastAsia"/>
          <w:sz w:val="24"/>
          <w:szCs w:val="24"/>
        </w:rPr>
        <w:t>；</w:t>
      </w:r>
      <w:r w:rsidR="003C2C5B" w:rsidRPr="00BC147B">
        <w:rPr>
          <w:rFonts w:hint="eastAsia"/>
          <w:sz w:val="24"/>
          <w:szCs w:val="24"/>
        </w:rPr>
        <w:t>多线程运行。</w:t>
      </w:r>
    </w:p>
    <w:p w:rsidR="00206D20" w:rsidRPr="00BC147B" w:rsidRDefault="00206D20" w:rsidP="009242B3">
      <w:pPr>
        <w:rPr>
          <w:sz w:val="24"/>
          <w:szCs w:val="24"/>
        </w:rPr>
      </w:pPr>
      <w:r w:rsidRPr="00BC147B">
        <w:rPr>
          <w:rFonts w:hint="eastAsia"/>
          <w:sz w:val="24"/>
          <w:szCs w:val="24"/>
        </w:rPr>
        <w:t>使用</w:t>
      </w:r>
      <w:r w:rsidRPr="00BC147B">
        <w:rPr>
          <w:rFonts w:hint="eastAsia"/>
          <w:sz w:val="24"/>
          <w:szCs w:val="24"/>
        </w:rPr>
        <w:t>cctbx</w:t>
      </w:r>
      <w:r w:rsidRPr="00BC147B">
        <w:rPr>
          <w:rFonts w:hint="eastAsia"/>
          <w:sz w:val="24"/>
          <w:szCs w:val="24"/>
        </w:rPr>
        <w:t>进行经典精修时需要注意一下三个方面：</w:t>
      </w:r>
    </w:p>
    <w:p w:rsidR="00206D20" w:rsidRPr="00BC147B" w:rsidRDefault="00206D20" w:rsidP="00206D20">
      <w:pPr>
        <w:ind w:firstLine="420"/>
        <w:rPr>
          <w:sz w:val="24"/>
          <w:szCs w:val="24"/>
        </w:rPr>
      </w:pPr>
      <w:r w:rsidRPr="00BC147B">
        <w:rPr>
          <w:rFonts w:hint="eastAsia"/>
          <w:sz w:val="24"/>
          <w:szCs w:val="24"/>
        </w:rPr>
        <w:t>1</w:t>
      </w:r>
      <w:r w:rsidRPr="00BC147B">
        <w:rPr>
          <w:rFonts w:hint="eastAsia"/>
          <w:sz w:val="24"/>
          <w:szCs w:val="24"/>
        </w:rPr>
        <w:t>，模型参数化。这决定了模型的哪些属性将被精修，以及如何对它们进行分组。选项包括坐标细化</w:t>
      </w:r>
      <w:r w:rsidRPr="00BC147B">
        <w:rPr>
          <w:rFonts w:hint="eastAsia"/>
          <w:sz w:val="24"/>
          <w:szCs w:val="24"/>
        </w:rPr>
        <w:t>(</w:t>
      </w:r>
      <w:r w:rsidRPr="00BC147B">
        <w:rPr>
          <w:rFonts w:hint="eastAsia"/>
          <w:sz w:val="24"/>
          <w:szCs w:val="24"/>
        </w:rPr>
        <w:t>单独针对对等空间数据或实空间映射</w:t>
      </w:r>
      <w:r w:rsidRPr="00BC147B">
        <w:rPr>
          <w:rFonts w:hint="eastAsia"/>
          <w:sz w:val="24"/>
          <w:szCs w:val="24"/>
        </w:rPr>
        <w:t>;</w:t>
      </w:r>
      <w:r w:rsidRPr="00BC147B">
        <w:rPr>
          <w:rFonts w:hint="eastAsia"/>
          <w:sz w:val="24"/>
          <w:szCs w:val="24"/>
        </w:rPr>
        <w:t>或作为刚体群对往复式空间数据</w:t>
      </w:r>
      <w:r w:rsidRPr="00BC147B">
        <w:rPr>
          <w:rFonts w:hint="eastAsia"/>
          <w:sz w:val="24"/>
          <w:szCs w:val="24"/>
        </w:rPr>
        <w:t>);b</w:t>
      </w:r>
      <w:r w:rsidRPr="00BC147B">
        <w:rPr>
          <w:rFonts w:hint="eastAsia"/>
          <w:sz w:val="24"/>
          <w:szCs w:val="24"/>
        </w:rPr>
        <w:t>因子或</w:t>
      </w:r>
      <w:r w:rsidRPr="00BC147B">
        <w:rPr>
          <w:rFonts w:hint="eastAsia"/>
          <w:sz w:val="24"/>
          <w:szCs w:val="24"/>
        </w:rPr>
        <w:t>ADP(</w:t>
      </w:r>
      <w:r w:rsidRPr="00BC147B">
        <w:rPr>
          <w:rFonts w:hint="eastAsia"/>
          <w:sz w:val="24"/>
          <w:szCs w:val="24"/>
        </w:rPr>
        <w:t>原子位移参数</w:t>
      </w:r>
      <w:r w:rsidRPr="00BC147B">
        <w:rPr>
          <w:rFonts w:hint="eastAsia"/>
          <w:sz w:val="24"/>
          <w:szCs w:val="24"/>
        </w:rPr>
        <w:t>)</w:t>
      </w:r>
      <w:r w:rsidRPr="00BC147B">
        <w:rPr>
          <w:rFonts w:hint="eastAsia"/>
          <w:sz w:val="24"/>
          <w:szCs w:val="24"/>
        </w:rPr>
        <w:t>改进，有几个选择分组和各向同性与各向异性</w:t>
      </w:r>
      <w:r w:rsidRPr="00BC147B">
        <w:rPr>
          <w:rFonts w:hint="eastAsia"/>
          <w:sz w:val="24"/>
          <w:szCs w:val="24"/>
        </w:rPr>
        <w:t>;</w:t>
      </w:r>
      <w:r w:rsidRPr="00BC147B">
        <w:rPr>
          <w:rFonts w:hint="eastAsia"/>
          <w:sz w:val="24"/>
          <w:szCs w:val="24"/>
        </w:rPr>
        <w:t>原子占据率</w:t>
      </w:r>
      <w:r w:rsidRPr="00BC147B">
        <w:rPr>
          <w:rFonts w:hint="eastAsia"/>
          <w:sz w:val="24"/>
          <w:szCs w:val="24"/>
        </w:rPr>
        <w:t>(</w:t>
      </w:r>
      <w:r w:rsidRPr="00BC147B">
        <w:rPr>
          <w:rFonts w:hint="eastAsia"/>
          <w:sz w:val="24"/>
          <w:szCs w:val="24"/>
        </w:rPr>
        <w:t>即原子出现在晶体细化位置的时间比例</w:t>
      </w:r>
      <w:r w:rsidRPr="00BC147B">
        <w:rPr>
          <w:rFonts w:hint="eastAsia"/>
          <w:sz w:val="24"/>
          <w:szCs w:val="24"/>
        </w:rPr>
        <w:t>);</w:t>
      </w:r>
      <w:r w:rsidRPr="00BC147B">
        <w:rPr>
          <w:rFonts w:hint="eastAsia"/>
          <w:sz w:val="24"/>
          <w:szCs w:val="24"/>
        </w:rPr>
        <w:t>和异常组。</w:t>
      </w:r>
    </w:p>
    <w:p w:rsidR="00206D20" w:rsidRPr="00BC147B" w:rsidRDefault="00206D20" w:rsidP="00206D20">
      <w:pPr>
        <w:ind w:firstLine="420"/>
        <w:rPr>
          <w:sz w:val="24"/>
          <w:szCs w:val="24"/>
        </w:rPr>
      </w:pPr>
      <w:r w:rsidRPr="00BC147B">
        <w:rPr>
          <w:rFonts w:hint="eastAsia"/>
          <w:sz w:val="24"/>
          <w:szCs w:val="24"/>
        </w:rPr>
        <w:t>2</w:t>
      </w:r>
      <w:r w:rsidRPr="00BC147B">
        <w:rPr>
          <w:rFonts w:hint="eastAsia"/>
          <w:sz w:val="24"/>
          <w:szCs w:val="24"/>
        </w:rPr>
        <w:t>，优化目标。这定义了要最小化的函数</w:t>
      </w:r>
      <w:r w:rsidRPr="00BC147B">
        <w:rPr>
          <w:rFonts w:hint="eastAsia"/>
          <w:sz w:val="24"/>
          <w:szCs w:val="24"/>
        </w:rPr>
        <w:t>;</w:t>
      </w:r>
      <w:r w:rsidRPr="00BC147B">
        <w:rPr>
          <w:rFonts w:hint="eastAsia"/>
          <w:sz w:val="24"/>
          <w:szCs w:val="24"/>
        </w:rPr>
        <w:t>默认情况下，这至少是模型振幅与实验测量振幅的一致。对于几乎所有大分子结构来说，共价几何和附近原子的</w:t>
      </w:r>
      <w:r w:rsidRPr="00BC147B">
        <w:rPr>
          <w:rFonts w:hint="eastAsia"/>
          <w:sz w:val="24"/>
          <w:szCs w:val="24"/>
        </w:rPr>
        <w:t>b</w:t>
      </w:r>
      <w:r w:rsidRPr="00BC147B">
        <w:rPr>
          <w:rFonts w:hint="eastAsia"/>
          <w:sz w:val="24"/>
          <w:szCs w:val="24"/>
        </w:rPr>
        <w:t>因子的约束也是必要的，而且几何约束的各种定制是可能的</w:t>
      </w:r>
      <w:r w:rsidR="00F22DA5" w:rsidRPr="00BC147B">
        <w:rPr>
          <w:sz w:val="24"/>
          <w:szCs w:val="24"/>
        </w:rPr>
        <w:fldChar w:fldCharType="begin"/>
      </w:r>
      <w:r w:rsidR="00F22DA5" w:rsidRPr="00BC147B">
        <w:rPr>
          <w:sz w:val="24"/>
          <w:szCs w:val="24"/>
        </w:rPr>
        <w:instrText xml:space="preserve"> </w:instrText>
      </w:r>
      <w:r w:rsidR="00F22DA5" w:rsidRPr="00BC147B">
        <w:rPr>
          <w:rFonts w:hint="eastAsia"/>
          <w:sz w:val="24"/>
          <w:szCs w:val="24"/>
        </w:rPr>
        <w:instrText>REF _Ref68814994 \r \h</w:instrText>
      </w:r>
      <w:r w:rsidR="00F22DA5" w:rsidRPr="00BC147B">
        <w:rPr>
          <w:sz w:val="24"/>
          <w:szCs w:val="24"/>
        </w:rPr>
        <w:instrText xml:space="preserve"> </w:instrText>
      </w:r>
      <w:r w:rsidR="00BC147B">
        <w:rPr>
          <w:sz w:val="24"/>
          <w:szCs w:val="24"/>
        </w:rPr>
        <w:instrText xml:space="preserve"> \* MERGEFORMAT </w:instrText>
      </w:r>
      <w:r w:rsidR="00F22DA5" w:rsidRPr="00BC147B">
        <w:rPr>
          <w:sz w:val="24"/>
          <w:szCs w:val="24"/>
        </w:rPr>
      </w:r>
      <w:r w:rsidR="00F22DA5" w:rsidRPr="00BC147B">
        <w:rPr>
          <w:sz w:val="24"/>
          <w:szCs w:val="24"/>
        </w:rPr>
        <w:fldChar w:fldCharType="separate"/>
      </w:r>
      <w:r w:rsidR="00F22DA5" w:rsidRPr="00BC147B">
        <w:rPr>
          <w:sz w:val="24"/>
          <w:szCs w:val="24"/>
        </w:rPr>
        <w:t>[19]</w:t>
      </w:r>
      <w:r w:rsidR="00F22DA5" w:rsidRPr="00BC147B">
        <w:rPr>
          <w:sz w:val="24"/>
          <w:szCs w:val="24"/>
        </w:rPr>
        <w:fldChar w:fldCharType="end"/>
      </w:r>
      <w:r w:rsidRPr="00BC147B">
        <w:rPr>
          <w:rFonts w:hint="eastAsia"/>
          <w:sz w:val="24"/>
          <w:szCs w:val="24"/>
        </w:rPr>
        <w:t>。</w:t>
      </w:r>
    </w:p>
    <w:p w:rsidR="00206D20" w:rsidRPr="00BC147B" w:rsidRDefault="00206D20" w:rsidP="00206D20">
      <w:pPr>
        <w:ind w:firstLine="420"/>
        <w:rPr>
          <w:sz w:val="24"/>
          <w:szCs w:val="24"/>
        </w:rPr>
      </w:pPr>
      <w:r w:rsidRPr="00BC147B">
        <w:rPr>
          <w:rFonts w:hint="eastAsia"/>
          <w:sz w:val="24"/>
          <w:szCs w:val="24"/>
        </w:rPr>
        <w:t>3</w:t>
      </w:r>
      <w:r w:rsidRPr="00BC147B">
        <w:rPr>
          <w:rFonts w:hint="eastAsia"/>
          <w:sz w:val="24"/>
          <w:szCs w:val="24"/>
        </w:rPr>
        <w:t>，优化方法。在</w:t>
      </w:r>
      <w:r w:rsidRPr="00BC147B">
        <w:rPr>
          <w:rFonts w:hint="eastAsia"/>
          <w:sz w:val="24"/>
          <w:szCs w:val="24"/>
        </w:rPr>
        <w:t>phenix.refine</w:t>
      </w:r>
      <w:r w:rsidRPr="00BC147B">
        <w:rPr>
          <w:rFonts w:hint="eastAsia"/>
          <w:sz w:val="24"/>
          <w:szCs w:val="24"/>
        </w:rPr>
        <w:t>中使用的标准精修方法和类似的程序是梯度驱动的最小化算法，但也有其他选项可用。这些方法的收敛半径通常明显更大，但代价是增加了运行时长。</w:t>
      </w:r>
    </w:p>
    <w:p w:rsidR="00206D20" w:rsidRDefault="00206D20" w:rsidP="00B60635">
      <w:pPr>
        <w:pStyle w:val="4"/>
      </w:pPr>
      <w:bookmarkStart w:id="35" w:name="_Toc68941340"/>
      <w:r w:rsidRPr="00206D20">
        <w:rPr>
          <w:rFonts w:hint="eastAsia"/>
        </w:rPr>
        <w:lastRenderedPageBreak/>
        <w:t>参数化</w:t>
      </w:r>
      <w:r w:rsidRPr="00206D20">
        <w:rPr>
          <w:rFonts w:hint="eastAsia"/>
        </w:rPr>
        <w:t>(</w:t>
      </w:r>
      <w:r>
        <w:rPr>
          <w:rFonts w:hint="eastAsia"/>
        </w:rPr>
        <w:t>精修</w:t>
      </w:r>
      <w:r w:rsidRPr="00206D20">
        <w:rPr>
          <w:rFonts w:hint="eastAsia"/>
        </w:rPr>
        <w:t>策略</w:t>
      </w:r>
      <w:r w:rsidRPr="00206D20">
        <w:rPr>
          <w:rFonts w:hint="eastAsia"/>
        </w:rPr>
        <w:t>)</w:t>
      </w:r>
      <w:bookmarkEnd w:id="35"/>
    </w:p>
    <w:p w:rsidR="00206D20" w:rsidRPr="00BC147B" w:rsidRDefault="00206D20" w:rsidP="00206D20">
      <w:pPr>
        <w:ind w:firstLine="420"/>
        <w:rPr>
          <w:sz w:val="24"/>
          <w:szCs w:val="24"/>
        </w:rPr>
      </w:pPr>
      <w:r w:rsidRPr="00BC147B">
        <w:rPr>
          <w:rFonts w:hint="eastAsia"/>
          <w:sz w:val="24"/>
          <w:szCs w:val="24"/>
        </w:rPr>
        <w:t>所有策略都有相关的原子选择，它们控制模型的哪些部分被精修。下面是一些比较重要的参数，指定的分辨率限制仅是近似的</w:t>
      </w:r>
      <w:r w:rsidR="00F22DA5" w:rsidRPr="00BC147B">
        <w:rPr>
          <w:sz w:val="24"/>
          <w:szCs w:val="24"/>
        </w:rPr>
        <w:fldChar w:fldCharType="begin"/>
      </w:r>
      <w:r w:rsidR="00F22DA5" w:rsidRPr="00BC147B">
        <w:rPr>
          <w:sz w:val="24"/>
          <w:szCs w:val="24"/>
        </w:rPr>
        <w:instrText xml:space="preserve"> </w:instrText>
      </w:r>
      <w:r w:rsidR="00F22DA5" w:rsidRPr="00BC147B">
        <w:rPr>
          <w:rFonts w:hint="eastAsia"/>
          <w:sz w:val="24"/>
          <w:szCs w:val="24"/>
        </w:rPr>
        <w:instrText>REF _Ref68815017 \r \h</w:instrText>
      </w:r>
      <w:r w:rsidR="00F22DA5" w:rsidRPr="00BC147B">
        <w:rPr>
          <w:sz w:val="24"/>
          <w:szCs w:val="24"/>
        </w:rPr>
        <w:instrText xml:space="preserve"> </w:instrText>
      </w:r>
      <w:r w:rsidR="00BC147B">
        <w:rPr>
          <w:sz w:val="24"/>
          <w:szCs w:val="24"/>
        </w:rPr>
        <w:instrText xml:space="preserve"> \* MERGEFORMAT </w:instrText>
      </w:r>
      <w:r w:rsidR="00F22DA5" w:rsidRPr="00BC147B">
        <w:rPr>
          <w:sz w:val="24"/>
          <w:szCs w:val="24"/>
        </w:rPr>
      </w:r>
      <w:r w:rsidR="00F22DA5" w:rsidRPr="00BC147B">
        <w:rPr>
          <w:sz w:val="24"/>
          <w:szCs w:val="24"/>
        </w:rPr>
        <w:fldChar w:fldCharType="separate"/>
      </w:r>
      <w:r w:rsidR="00F22DA5" w:rsidRPr="00BC147B">
        <w:rPr>
          <w:sz w:val="24"/>
          <w:szCs w:val="24"/>
        </w:rPr>
        <w:t>[20]</w:t>
      </w:r>
      <w:r w:rsidR="00F22DA5" w:rsidRPr="00BC147B">
        <w:rPr>
          <w:sz w:val="24"/>
          <w:szCs w:val="24"/>
        </w:rPr>
        <w:fldChar w:fldCharType="end"/>
      </w:r>
      <w:r w:rsidRPr="00BC147B">
        <w:rPr>
          <w:rFonts w:hint="eastAsia"/>
          <w:sz w:val="24"/>
          <w:szCs w:val="24"/>
        </w:rPr>
        <w:t>，在实践中可能会根据模型质量、数据质量和观测参数比而有很大差异。</w:t>
      </w:r>
    </w:p>
    <w:p w:rsidR="005D7678" w:rsidRPr="00BC147B" w:rsidRDefault="005D7678" w:rsidP="005D7678">
      <w:pPr>
        <w:pStyle w:val="af1"/>
        <w:numPr>
          <w:ilvl w:val="0"/>
          <w:numId w:val="33"/>
        </w:numPr>
        <w:ind w:firstLineChars="0"/>
        <w:rPr>
          <w:rStyle w:val="afc"/>
          <w:b w:val="0"/>
          <w:bCs w:val="0"/>
        </w:rPr>
      </w:pPr>
      <w:r w:rsidRPr="00BC147B">
        <w:rPr>
          <w:rStyle w:val="afc"/>
          <w:rFonts w:ascii="Verdana" w:hAnsi="Verdana"/>
          <w:b w:val="0"/>
          <w:color w:val="000000"/>
        </w:rPr>
        <w:t>XYZ</w:t>
      </w:r>
      <w:r w:rsidRPr="00BC147B">
        <w:rPr>
          <w:rStyle w:val="afc"/>
          <w:rFonts w:ascii="Verdana" w:hAnsi="Verdana"/>
          <w:color w:val="000000"/>
        </w:rPr>
        <w:t xml:space="preserve"> </w:t>
      </w:r>
      <w:r w:rsidRPr="00BC147B">
        <w:rPr>
          <w:rStyle w:val="afc"/>
          <w:rFonts w:ascii="Verdana" w:hAnsi="Verdana"/>
          <w:b w:val="0"/>
          <w:color w:val="000000"/>
        </w:rPr>
        <w:t xml:space="preserve">coordinates </w:t>
      </w:r>
      <w:r w:rsidRPr="00BC147B">
        <w:rPr>
          <w:rFonts w:ascii="Times New Roman" w:hAnsi="Times New Roman" w:hint="eastAsia"/>
          <w:bCs/>
        </w:rPr>
        <w:t>是模型几何的标准笛卡尔坐标，并与</w:t>
      </w:r>
      <w:r w:rsidRPr="00BC147B">
        <w:rPr>
          <w:rFonts w:ascii="Times New Roman" w:hAnsi="Times New Roman" w:hint="eastAsia"/>
          <w:bCs/>
        </w:rPr>
        <w:t>x</w:t>
      </w:r>
      <w:r w:rsidRPr="00BC147B">
        <w:rPr>
          <w:rFonts w:ascii="Times New Roman" w:hAnsi="Times New Roman" w:hint="eastAsia"/>
          <w:bCs/>
        </w:rPr>
        <w:t>射线数据一致。这几乎总是合适的，但在低分辨率</w:t>
      </w:r>
      <w:r w:rsidRPr="00BC147B">
        <w:rPr>
          <w:rFonts w:ascii="Times New Roman" w:hAnsi="Times New Roman" w:hint="eastAsia"/>
          <w:bCs/>
        </w:rPr>
        <w:t>(</w:t>
      </w:r>
      <w:r w:rsidRPr="00BC147B">
        <w:rPr>
          <w:rFonts w:ascii="Times New Roman" w:hAnsi="Times New Roman" w:hint="eastAsia"/>
          <w:bCs/>
        </w:rPr>
        <w:t>通常是</w:t>
      </w:r>
      <w:r w:rsidRPr="00BC147B">
        <w:rPr>
          <w:rFonts w:ascii="Times New Roman" w:hAnsi="Times New Roman" w:hint="eastAsia"/>
          <w:bCs/>
        </w:rPr>
        <w:t>3.0</w:t>
      </w:r>
      <w:r w:rsidRPr="00BC147B">
        <w:rPr>
          <w:rFonts w:ascii="Times New Roman" w:hAnsi="Times New Roman"/>
        </w:rPr>
        <w:t xml:space="preserve"> Å</w:t>
      </w:r>
      <w:r w:rsidRPr="00BC147B">
        <w:rPr>
          <w:rFonts w:ascii="Times New Roman" w:hAnsi="Times New Roman" w:hint="eastAsia"/>
          <w:bCs/>
        </w:rPr>
        <w:t>或更糟</w:t>
      </w:r>
      <w:r w:rsidRPr="00BC147B">
        <w:rPr>
          <w:rFonts w:ascii="Times New Roman" w:hAnsi="Times New Roman" w:hint="eastAsia"/>
          <w:bCs/>
        </w:rPr>
        <w:t>)</w:t>
      </w:r>
      <w:r w:rsidRPr="00BC147B">
        <w:rPr>
          <w:rFonts w:ascii="Times New Roman" w:hAnsi="Times New Roman" w:hint="eastAsia"/>
          <w:bCs/>
        </w:rPr>
        <w:t>额外的限制</w:t>
      </w:r>
      <w:r w:rsidRPr="00BC147B">
        <w:rPr>
          <w:rFonts w:ascii="Times New Roman" w:hAnsi="Times New Roman" w:hint="eastAsia"/>
          <w:bCs/>
        </w:rPr>
        <w:t>(NCS</w:t>
      </w:r>
      <w:r w:rsidRPr="00BC147B">
        <w:rPr>
          <w:rFonts w:ascii="Times New Roman" w:hAnsi="Times New Roman" w:hint="eastAsia"/>
          <w:bCs/>
        </w:rPr>
        <w:t>，参考模型等</w:t>
      </w:r>
      <w:r w:rsidRPr="00BC147B">
        <w:rPr>
          <w:rFonts w:ascii="Times New Roman" w:hAnsi="Times New Roman" w:hint="eastAsia"/>
          <w:bCs/>
        </w:rPr>
        <w:t>)</w:t>
      </w:r>
      <w:r w:rsidRPr="00BC147B">
        <w:rPr>
          <w:rFonts w:ascii="Times New Roman" w:hAnsi="Times New Roman" w:hint="eastAsia"/>
          <w:bCs/>
        </w:rPr>
        <w:t>通常是必要的，以防止过拟合。</w:t>
      </w:r>
    </w:p>
    <w:p w:rsidR="005D7678" w:rsidRPr="00BC147B" w:rsidRDefault="005D7678" w:rsidP="005D7678">
      <w:pPr>
        <w:pStyle w:val="af1"/>
        <w:numPr>
          <w:ilvl w:val="0"/>
          <w:numId w:val="33"/>
        </w:numPr>
        <w:ind w:firstLineChars="0"/>
        <w:rPr>
          <w:rStyle w:val="afc"/>
          <w:rFonts w:ascii="Verdana" w:hAnsi="Verdana"/>
          <w:b w:val="0"/>
          <w:color w:val="000000"/>
        </w:rPr>
      </w:pPr>
      <w:r w:rsidRPr="00BC147B">
        <w:rPr>
          <w:rStyle w:val="afc"/>
          <w:rFonts w:ascii="Verdana" w:hAnsi="Verdana"/>
          <w:color w:val="000000"/>
        </w:rPr>
        <w:t xml:space="preserve">Real-space </w:t>
      </w:r>
      <w:r w:rsidRPr="00BC147B">
        <w:rPr>
          <w:rFonts w:ascii="Times New Roman" w:hAnsi="Times New Roman" w:hint="eastAsia"/>
          <w:bCs/>
        </w:rPr>
        <w:t>也改变了原子位置，但使用电子密度图作为目标，而不是</w:t>
      </w:r>
      <w:r w:rsidRPr="00BC147B">
        <w:rPr>
          <w:rFonts w:ascii="Times New Roman" w:hAnsi="Times New Roman" w:hint="eastAsia"/>
          <w:bCs/>
        </w:rPr>
        <w:t>F(obs)</w:t>
      </w:r>
      <w:r w:rsidRPr="00BC147B">
        <w:rPr>
          <w:rFonts w:ascii="Times New Roman" w:hAnsi="Times New Roman" w:hint="eastAsia"/>
          <w:bCs/>
        </w:rPr>
        <w:t>。它将在局部运行</w:t>
      </w:r>
      <w:r w:rsidRPr="00BC147B">
        <w:rPr>
          <w:rFonts w:ascii="Times New Roman" w:hAnsi="Times New Roman" w:hint="eastAsia"/>
          <w:bCs/>
        </w:rPr>
        <w:t>(</w:t>
      </w:r>
      <w:r w:rsidRPr="00BC147B">
        <w:rPr>
          <w:rFonts w:ascii="Times New Roman" w:hAnsi="Times New Roman" w:hint="eastAsia"/>
          <w:bCs/>
        </w:rPr>
        <w:t>以适合密度较低的单个残基或旋转体异常值</w:t>
      </w:r>
      <w:r w:rsidRPr="00BC147B">
        <w:rPr>
          <w:rFonts w:ascii="Times New Roman" w:hAnsi="Times New Roman" w:hint="eastAsia"/>
          <w:bCs/>
        </w:rPr>
        <w:t>)</w:t>
      </w:r>
      <w:r w:rsidR="006E2BF4" w:rsidRPr="00BC147B">
        <w:rPr>
          <w:rFonts w:ascii="Times New Roman" w:hAnsi="Times New Roman" w:hint="eastAsia"/>
          <w:bCs/>
        </w:rPr>
        <w:t>和全局运行。这通常对中到高分辨率结构的早期精修</w:t>
      </w:r>
      <w:r w:rsidRPr="00BC147B">
        <w:rPr>
          <w:rFonts w:ascii="Times New Roman" w:hAnsi="Times New Roman" w:hint="eastAsia"/>
          <w:bCs/>
        </w:rPr>
        <w:t>最有帮助</w:t>
      </w:r>
      <w:r w:rsidRPr="00BC147B">
        <w:rPr>
          <w:rFonts w:ascii="Times New Roman" w:hAnsi="Times New Roman" w:hint="eastAsia"/>
          <w:bCs/>
        </w:rPr>
        <w:t>;</w:t>
      </w:r>
      <w:r w:rsidRPr="00BC147B">
        <w:rPr>
          <w:rFonts w:ascii="Times New Roman" w:hAnsi="Times New Roman" w:hint="eastAsia"/>
          <w:bCs/>
        </w:rPr>
        <w:t>在比</w:t>
      </w:r>
      <w:r w:rsidRPr="00BC147B">
        <w:rPr>
          <w:rFonts w:ascii="Times New Roman" w:hAnsi="Times New Roman" w:hint="eastAsia"/>
          <w:bCs/>
        </w:rPr>
        <w:t>3Å</w:t>
      </w:r>
      <w:r w:rsidRPr="00BC147B">
        <w:rPr>
          <w:rFonts w:ascii="Times New Roman" w:hAnsi="Times New Roman" w:hint="eastAsia"/>
          <w:bCs/>
        </w:rPr>
        <w:t>更糟糕</w:t>
      </w:r>
      <w:r w:rsidRPr="00BC147B">
        <w:rPr>
          <w:rStyle w:val="afc"/>
          <w:rFonts w:ascii="Verdana" w:hAnsi="Verdana" w:hint="eastAsia"/>
          <w:b w:val="0"/>
          <w:color w:val="000000"/>
        </w:rPr>
        <w:t>的情况下，效率会迅速下降</w:t>
      </w:r>
      <w:r w:rsidR="00F22DA5" w:rsidRPr="00BC147B">
        <w:rPr>
          <w:rStyle w:val="afc"/>
          <w:rFonts w:ascii="Verdana" w:hAnsi="Verdana"/>
          <w:b w:val="0"/>
          <w:color w:val="000000"/>
        </w:rPr>
        <w:fldChar w:fldCharType="begin"/>
      </w:r>
      <w:r w:rsidR="00F22DA5" w:rsidRPr="00BC147B">
        <w:rPr>
          <w:rStyle w:val="afc"/>
          <w:rFonts w:ascii="Verdana" w:hAnsi="Verdana"/>
          <w:b w:val="0"/>
          <w:color w:val="000000"/>
        </w:rPr>
        <w:instrText xml:space="preserve"> </w:instrText>
      </w:r>
      <w:r w:rsidR="00F22DA5" w:rsidRPr="00BC147B">
        <w:rPr>
          <w:rStyle w:val="afc"/>
          <w:rFonts w:ascii="Verdana" w:hAnsi="Verdana" w:hint="eastAsia"/>
          <w:b w:val="0"/>
          <w:color w:val="000000"/>
        </w:rPr>
        <w:instrText>REF _Ref68815028 \r \h</w:instrText>
      </w:r>
      <w:r w:rsidR="00F22DA5" w:rsidRPr="00BC147B">
        <w:rPr>
          <w:rStyle w:val="afc"/>
          <w:rFonts w:ascii="Verdana" w:hAnsi="Verdana"/>
          <w:b w:val="0"/>
          <w:color w:val="000000"/>
        </w:rPr>
        <w:instrText xml:space="preserve"> </w:instrText>
      </w:r>
      <w:r w:rsidR="00BC147B">
        <w:rPr>
          <w:rStyle w:val="afc"/>
          <w:rFonts w:ascii="Verdana" w:hAnsi="Verdana"/>
          <w:b w:val="0"/>
          <w:color w:val="000000"/>
        </w:rPr>
        <w:instrText xml:space="preserve"> \* MERGEFORMAT </w:instrText>
      </w:r>
      <w:r w:rsidR="00F22DA5" w:rsidRPr="00BC147B">
        <w:rPr>
          <w:rStyle w:val="afc"/>
          <w:rFonts w:ascii="Verdana" w:hAnsi="Verdana"/>
          <w:b w:val="0"/>
          <w:color w:val="000000"/>
        </w:rPr>
      </w:r>
      <w:r w:rsidR="00F22DA5" w:rsidRPr="00BC147B">
        <w:rPr>
          <w:rStyle w:val="afc"/>
          <w:rFonts w:ascii="Verdana" w:hAnsi="Verdana"/>
          <w:b w:val="0"/>
          <w:color w:val="000000"/>
        </w:rPr>
        <w:fldChar w:fldCharType="separate"/>
      </w:r>
      <w:r w:rsidR="00F22DA5" w:rsidRPr="00BC147B">
        <w:rPr>
          <w:rStyle w:val="afc"/>
          <w:rFonts w:ascii="Verdana" w:hAnsi="Verdana"/>
          <w:b w:val="0"/>
          <w:color w:val="000000"/>
        </w:rPr>
        <w:t>[21]</w:t>
      </w:r>
      <w:r w:rsidR="00F22DA5" w:rsidRPr="00BC147B">
        <w:rPr>
          <w:rStyle w:val="afc"/>
          <w:rFonts w:ascii="Verdana" w:hAnsi="Verdana"/>
          <w:b w:val="0"/>
          <w:color w:val="000000"/>
        </w:rPr>
        <w:fldChar w:fldCharType="end"/>
      </w:r>
      <w:r w:rsidRPr="00BC147B">
        <w:rPr>
          <w:rStyle w:val="afc"/>
          <w:rFonts w:ascii="Verdana" w:hAnsi="Verdana" w:hint="eastAsia"/>
          <w:b w:val="0"/>
          <w:color w:val="000000"/>
        </w:rPr>
        <w:t>。</w:t>
      </w:r>
    </w:p>
    <w:p w:rsidR="006E2BF4" w:rsidRPr="00BC147B" w:rsidRDefault="006E2BF4" w:rsidP="006E2BF4">
      <w:pPr>
        <w:pStyle w:val="af1"/>
        <w:numPr>
          <w:ilvl w:val="0"/>
          <w:numId w:val="33"/>
        </w:numPr>
        <w:ind w:firstLineChars="0"/>
        <w:rPr>
          <w:rStyle w:val="afc"/>
          <w:rFonts w:ascii="Verdana" w:hAnsi="Verdana"/>
          <w:b w:val="0"/>
          <w:color w:val="000000"/>
        </w:rPr>
      </w:pPr>
      <w:r w:rsidRPr="00BC147B">
        <w:rPr>
          <w:rStyle w:val="afc"/>
          <w:rFonts w:ascii="Verdana" w:hAnsi="Verdana"/>
          <w:color w:val="000000"/>
        </w:rPr>
        <w:t xml:space="preserve">Rigid-body </w:t>
      </w:r>
      <w:r w:rsidRPr="00BC147B">
        <w:rPr>
          <w:rStyle w:val="afc"/>
          <w:rFonts w:ascii="Verdana" w:hAnsi="Verdana" w:hint="eastAsia"/>
          <w:b w:val="0"/>
          <w:color w:val="000000"/>
        </w:rPr>
        <w:t>在不改变几何形状的情况下，改进了大的、用户定义的模型区域的位置。通常在分子替换后立即使用，</w:t>
      </w:r>
      <w:r w:rsidRPr="00BC147B">
        <w:rPr>
          <w:rStyle w:val="afc"/>
          <w:rFonts w:ascii="Verdana" w:hAnsi="Verdana" w:hint="eastAsia"/>
          <w:b w:val="0"/>
          <w:color w:val="000000"/>
        </w:rPr>
        <w:t>r</w:t>
      </w:r>
      <w:r w:rsidRPr="00BC147B">
        <w:rPr>
          <w:rStyle w:val="afc"/>
          <w:rFonts w:ascii="Verdana" w:hAnsi="Verdana" w:hint="eastAsia"/>
          <w:b w:val="0"/>
          <w:color w:val="000000"/>
        </w:rPr>
        <w:t>因子通常很高，分辨率很低</w:t>
      </w:r>
      <w:r w:rsidRPr="00BC147B">
        <w:rPr>
          <w:rStyle w:val="afc"/>
          <w:rFonts w:ascii="Verdana" w:hAnsi="Verdana" w:hint="eastAsia"/>
          <w:b w:val="0"/>
          <w:color w:val="000000"/>
        </w:rPr>
        <w:t>(4.5</w:t>
      </w:r>
      <w:r w:rsidRPr="00BC147B">
        <w:rPr>
          <w:rFonts w:ascii="Times New Roman" w:hAnsi="Times New Roman"/>
        </w:rPr>
        <w:t>Å</w:t>
      </w:r>
      <w:r w:rsidRPr="00BC147B">
        <w:rPr>
          <w:rStyle w:val="afc"/>
          <w:rFonts w:ascii="Verdana" w:hAnsi="Verdana" w:hint="eastAsia"/>
          <w:b w:val="0"/>
          <w:color w:val="000000"/>
        </w:rPr>
        <w:t>或更低</w:t>
      </w:r>
      <w:r w:rsidRPr="00BC147B">
        <w:rPr>
          <w:rStyle w:val="afc"/>
          <w:rFonts w:ascii="Verdana" w:hAnsi="Verdana" w:hint="eastAsia"/>
          <w:b w:val="0"/>
          <w:color w:val="000000"/>
        </w:rPr>
        <w:t>)</w:t>
      </w:r>
      <w:r w:rsidRPr="00BC147B">
        <w:rPr>
          <w:rStyle w:val="afc"/>
          <w:rFonts w:ascii="Verdana" w:hAnsi="Verdana" w:hint="eastAsia"/>
          <w:b w:val="0"/>
          <w:color w:val="000000"/>
        </w:rPr>
        <w:t>。如果刚体和单个站点的细化都被检查</w:t>
      </w:r>
      <w:r w:rsidRPr="00BC147B">
        <w:rPr>
          <w:rStyle w:val="afc"/>
          <w:rFonts w:ascii="Verdana" w:hAnsi="Verdana" w:hint="eastAsia"/>
          <w:b w:val="0"/>
          <w:color w:val="000000"/>
        </w:rPr>
        <w:t>(</w:t>
      </w:r>
      <w:r w:rsidRPr="00BC147B">
        <w:rPr>
          <w:rStyle w:val="afc"/>
          <w:rFonts w:ascii="Verdana" w:hAnsi="Verdana" w:hint="eastAsia"/>
          <w:b w:val="0"/>
          <w:color w:val="000000"/>
        </w:rPr>
        <w:t>推荐</w:t>
      </w:r>
      <w:r w:rsidRPr="00BC147B">
        <w:rPr>
          <w:rStyle w:val="afc"/>
          <w:rFonts w:ascii="Verdana" w:hAnsi="Verdana" w:hint="eastAsia"/>
          <w:b w:val="0"/>
          <w:color w:val="000000"/>
        </w:rPr>
        <w:t>)</w:t>
      </w:r>
      <w:r w:rsidR="00CA13D2" w:rsidRPr="00BC147B">
        <w:rPr>
          <w:rStyle w:val="afc"/>
          <w:rFonts w:ascii="Verdana" w:hAnsi="Verdana" w:hint="eastAsia"/>
          <w:b w:val="0"/>
          <w:color w:val="000000"/>
        </w:rPr>
        <w:t>，在第一个精修</w:t>
      </w:r>
      <w:r w:rsidRPr="00BC147B">
        <w:rPr>
          <w:rStyle w:val="afc"/>
          <w:rFonts w:ascii="Verdana" w:hAnsi="Verdana" w:hint="eastAsia"/>
          <w:b w:val="0"/>
          <w:color w:val="000000"/>
        </w:rPr>
        <w:t>循环中，首先执行刚体步骤。</w:t>
      </w:r>
    </w:p>
    <w:p w:rsidR="00CA13D2" w:rsidRPr="00BC147B" w:rsidRDefault="00CA13D2" w:rsidP="00CA13D2">
      <w:pPr>
        <w:pStyle w:val="af1"/>
        <w:numPr>
          <w:ilvl w:val="0"/>
          <w:numId w:val="33"/>
        </w:numPr>
        <w:ind w:firstLineChars="0"/>
        <w:rPr>
          <w:rStyle w:val="afc"/>
          <w:rFonts w:ascii="Verdana" w:hAnsi="Verdana"/>
          <w:b w:val="0"/>
          <w:color w:val="000000"/>
        </w:rPr>
      </w:pPr>
      <w:r w:rsidRPr="00BC147B">
        <w:rPr>
          <w:rStyle w:val="afc"/>
          <w:rFonts w:ascii="Verdana" w:hAnsi="Verdana"/>
          <w:color w:val="000000"/>
        </w:rPr>
        <w:t xml:space="preserve">Individual B-factors </w:t>
      </w:r>
      <w:r w:rsidRPr="00BC147B">
        <w:rPr>
          <w:rStyle w:val="afc"/>
          <w:rFonts w:ascii="Verdana" w:hAnsi="Verdana" w:hint="eastAsia"/>
          <w:b w:val="0"/>
          <w:color w:val="000000"/>
        </w:rPr>
        <w:t>是受限制的原子</w:t>
      </w:r>
      <w:r w:rsidRPr="00BC147B">
        <w:rPr>
          <w:rStyle w:val="afc"/>
          <w:rFonts w:ascii="Verdana" w:hAnsi="Verdana" w:hint="eastAsia"/>
          <w:b w:val="0"/>
          <w:color w:val="000000"/>
        </w:rPr>
        <w:t>b</w:t>
      </w:r>
      <w:r w:rsidRPr="00BC147B">
        <w:rPr>
          <w:rStyle w:val="afc"/>
          <w:rFonts w:ascii="Verdana" w:hAnsi="Verdana" w:hint="eastAsia"/>
          <w:b w:val="0"/>
          <w:color w:val="000000"/>
        </w:rPr>
        <w:t>因子精修参数，通常是合适的，除非在非常低的分辨率下</w:t>
      </w:r>
      <w:r w:rsidRPr="00BC147B">
        <w:rPr>
          <w:rStyle w:val="afc"/>
          <w:rFonts w:ascii="Verdana" w:hAnsi="Verdana" w:hint="eastAsia"/>
          <w:b w:val="0"/>
          <w:color w:val="000000"/>
        </w:rPr>
        <w:t>(</w:t>
      </w:r>
      <w:r w:rsidRPr="00BC147B">
        <w:rPr>
          <w:rStyle w:val="afc"/>
          <w:rFonts w:ascii="Verdana" w:hAnsi="Verdana" w:hint="eastAsia"/>
          <w:b w:val="0"/>
          <w:color w:val="000000"/>
        </w:rPr>
        <w:t>有一些关于截止应该是什么，但我们通常发现</w:t>
      </w:r>
      <w:r w:rsidRPr="00BC147B">
        <w:rPr>
          <w:rStyle w:val="afc"/>
          <w:rFonts w:ascii="Verdana" w:hAnsi="Verdana" w:hint="eastAsia"/>
          <w:b w:val="0"/>
          <w:color w:val="000000"/>
        </w:rPr>
        <w:t>PDB</w:t>
      </w:r>
      <w:r w:rsidRPr="00BC147B">
        <w:rPr>
          <w:rStyle w:val="afc"/>
          <w:rFonts w:ascii="Verdana" w:hAnsi="Verdana" w:hint="eastAsia"/>
          <w:b w:val="0"/>
          <w:color w:val="000000"/>
        </w:rPr>
        <w:t>中的绝大多数结构通过这个选项细化得很好</w:t>
      </w:r>
      <w:r w:rsidRPr="00BC147B">
        <w:rPr>
          <w:rStyle w:val="afc"/>
          <w:rFonts w:ascii="Verdana" w:hAnsi="Verdana" w:hint="eastAsia"/>
          <w:b w:val="0"/>
          <w:color w:val="000000"/>
        </w:rPr>
        <w:t>)</w:t>
      </w:r>
      <w:r w:rsidRPr="00BC147B">
        <w:rPr>
          <w:rStyle w:val="afc"/>
          <w:rFonts w:ascii="Verdana" w:hAnsi="Verdana" w:hint="eastAsia"/>
          <w:b w:val="0"/>
          <w:color w:val="000000"/>
        </w:rPr>
        <w:t>。原子是各向同性还是各向异性是单独定义的</w:t>
      </w:r>
      <w:r w:rsidR="00F22DA5" w:rsidRPr="00BC147B">
        <w:rPr>
          <w:rStyle w:val="afc"/>
          <w:rFonts w:ascii="Verdana" w:hAnsi="Verdana"/>
          <w:b w:val="0"/>
          <w:color w:val="000000"/>
        </w:rPr>
        <w:fldChar w:fldCharType="begin"/>
      </w:r>
      <w:r w:rsidR="00F22DA5" w:rsidRPr="00BC147B">
        <w:rPr>
          <w:rStyle w:val="afc"/>
          <w:rFonts w:ascii="Verdana" w:hAnsi="Verdana"/>
          <w:b w:val="0"/>
          <w:color w:val="000000"/>
        </w:rPr>
        <w:instrText xml:space="preserve"> </w:instrText>
      </w:r>
      <w:r w:rsidR="00F22DA5" w:rsidRPr="00BC147B">
        <w:rPr>
          <w:rStyle w:val="afc"/>
          <w:rFonts w:ascii="Verdana" w:hAnsi="Verdana" w:hint="eastAsia"/>
          <w:b w:val="0"/>
          <w:color w:val="000000"/>
        </w:rPr>
        <w:instrText>REF _Ref68815028 \r \h</w:instrText>
      </w:r>
      <w:r w:rsidR="00F22DA5" w:rsidRPr="00BC147B">
        <w:rPr>
          <w:rStyle w:val="afc"/>
          <w:rFonts w:ascii="Verdana" w:hAnsi="Verdana"/>
          <w:b w:val="0"/>
          <w:color w:val="000000"/>
        </w:rPr>
        <w:instrText xml:space="preserve"> </w:instrText>
      </w:r>
      <w:r w:rsidR="00BC147B">
        <w:rPr>
          <w:rStyle w:val="afc"/>
          <w:rFonts w:ascii="Verdana" w:hAnsi="Verdana"/>
          <w:b w:val="0"/>
          <w:color w:val="000000"/>
        </w:rPr>
        <w:instrText xml:space="preserve"> \* MERGEFORMAT </w:instrText>
      </w:r>
      <w:r w:rsidR="00F22DA5" w:rsidRPr="00BC147B">
        <w:rPr>
          <w:rStyle w:val="afc"/>
          <w:rFonts w:ascii="Verdana" w:hAnsi="Verdana"/>
          <w:b w:val="0"/>
          <w:color w:val="000000"/>
        </w:rPr>
      </w:r>
      <w:r w:rsidR="00F22DA5" w:rsidRPr="00BC147B">
        <w:rPr>
          <w:rStyle w:val="afc"/>
          <w:rFonts w:ascii="Verdana" w:hAnsi="Verdana"/>
          <w:b w:val="0"/>
          <w:color w:val="000000"/>
        </w:rPr>
        <w:fldChar w:fldCharType="separate"/>
      </w:r>
      <w:r w:rsidR="00F22DA5" w:rsidRPr="00BC147B">
        <w:rPr>
          <w:rStyle w:val="afc"/>
          <w:rFonts w:ascii="Verdana" w:hAnsi="Verdana"/>
          <w:b w:val="0"/>
          <w:color w:val="000000"/>
        </w:rPr>
        <w:t>[21]</w:t>
      </w:r>
      <w:r w:rsidR="00F22DA5" w:rsidRPr="00BC147B">
        <w:rPr>
          <w:rStyle w:val="afc"/>
          <w:rFonts w:ascii="Verdana" w:hAnsi="Verdana"/>
          <w:b w:val="0"/>
          <w:color w:val="000000"/>
        </w:rPr>
        <w:fldChar w:fldCharType="end"/>
      </w:r>
      <w:r w:rsidRPr="00BC147B">
        <w:rPr>
          <w:rStyle w:val="afc"/>
          <w:rFonts w:ascii="Verdana" w:hAnsi="Verdana" w:hint="eastAsia"/>
          <w:b w:val="0"/>
          <w:color w:val="000000"/>
        </w:rPr>
        <w:t>。</w:t>
      </w:r>
    </w:p>
    <w:p w:rsidR="00CA13D2" w:rsidRPr="00BC147B" w:rsidRDefault="00CA13D2" w:rsidP="00CA13D2">
      <w:pPr>
        <w:pStyle w:val="af1"/>
        <w:numPr>
          <w:ilvl w:val="0"/>
          <w:numId w:val="33"/>
        </w:numPr>
        <w:ind w:firstLineChars="0"/>
        <w:rPr>
          <w:rFonts w:ascii="Verdana" w:hAnsi="Verdana"/>
          <w:bCs/>
          <w:color w:val="000000"/>
        </w:rPr>
      </w:pPr>
      <w:r w:rsidRPr="00BC147B">
        <w:rPr>
          <w:rStyle w:val="afc"/>
          <w:rFonts w:ascii="Verdana" w:hAnsi="Verdana"/>
          <w:color w:val="000000"/>
        </w:rPr>
        <w:t>Group B-factors</w:t>
      </w:r>
      <w:r w:rsidRPr="00BC147B">
        <w:rPr>
          <w:rFonts w:ascii="Verdana" w:hAnsi="Verdana"/>
          <w:color w:val="000000"/>
        </w:rPr>
        <w:t> </w:t>
      </w:r>
      <w:r w:rsidRPr="00BC147B">
        <w:rPr>
          <w:rFonts w:ascii="Verdana" w:hAnsi="Verdana" w:hint="eastAsia"/>
          <w:color w:val="000000"/>
        </w:rPr>
        <w:t>为一次多个原子精炼</w:t>
      </w:r>
      <w:r w:rsidRPr="00BC147B">
        <w:rPr>
          <w:rFonts w:ascii="Verdana" w:hAnsi="Verdana" w:hint="eastAsia"/>
          <w:color w:val="000000"/>
        </w:rPr>
        <w:t>b</w:t>
      </w:r>
      <w:r w:rsidRPr="00BC147B">
        <w:rPr>
          <w:rFonts w:ascii="Verdana" w:hAnsi="Verdana" w:hint="eastAsia"/>
          <w:color w:val="000000"/>
        </w:rPr>
        <w:t>因子，大多数情况下单个残基可以作为一个整体，也可以分为主链和侧链。</w:t>
      </w:r>
    </w:p>
    <w:p w:rsidR="00CA13D2" w:rsidRPr="00BC147B" w:rsidRDefault="00CA13D2" w:rsidP="00CA13D2">
      <w:pPr>
        <w:pStyle w:val="af1"/>
        <w:numPr>
          <w:ilvl w:val="0"/>
          <w:numId w:val="33"/>
        </w:numPr>
        <w:ind w:firstLineChars="0"/>
        <w:rPr>
          <w:rStyle w:val="afc"/>
          <w:rFonts w:ascii="Verdana" w:hAnsi="Verdana"/>
          <w:b w:val="0"/>
          <w:color w:val="000000"/>
        </w:rPr>
      </w:pPr>
      <w:r w:rsidRPr="00BC147B">
        <w:rPr>
          <w:rStyle w:val="afc"/>
          <w:rFonts w:ascii="Verdana" w:hAnsi="Verdana"/>
          <w:color w:val="000000"/>
        </w:rPr>
        <w:t xml:space="preserve">TLS parameters </w:t>
      </w:r>
      <w:r w:rsidRPr="00BC147B">
        <w:rPr>
          <w:rStyle w:val="afc"/>
          <w:rFonts w:ascii="Verdana" w:hAnsi="Verdana" w:hint="eastAsia"/>
          <w:b w:val="0"/>
          <w:color w:val="000000"/>
        </w:rPr>
        <w:t>改进了大原子团的各向异性位移，通常是单个域或链。由于每组只引入</w:t>
      </w:r>
      <w:r w:rsidRPr="00BC147B">
        <w:rPr>
          <w:rStyle w:val="afc"/>
          <w:rFonts w:ascii="Verdana" w:hAnsi="Verdana" w:hint="eastAsia"/>
          <w:b w:val="0"/>
          <w:color w:val="000000"/>
        </w:rPr>
        <w:t>10</w:t>
      </w:r>
      <w:r w:rsidRPr="00BC147B">
        <w:rPr>
          <w:rStyle w:val="afc"/>
          <w:rFonts w:ascii="Verdana" w:hAnsi="Verdana" w:hint="eastAsia"/>
          <w:b w:val="0"/>
          <w:color w:val="000000"/>
        </w:rPr>
        <w:t>个参数，而且使用的组相对较少，所以除非单个各向异性</w:t>
      </w:r>
      <w:r w:rsidRPr="00BC147B">
        <w:rPr>
          <w:rStyle w:val="afc"/>
          <w:rFonts w:ascii="Verdana" w:hAnsi="Verdana" w:hint="eastAsia"/>
          <w:b w:val="0"/>
          <w:color w:val="000000"/>
        </w:rPr>
        <w:t>b</w:t>
      </w:r>
      <w:r w:rsidRPr="00BC147B">
        <w:rPr>
          <w:rStyle w:val="afc"/>
          <w:rFonts w:ascii="Verdana" w:hAnsi="Verdana" w:hint="eastAsia"/>
          <w:b w:val="0"/>
          <w:color w:val="000000"/>
        </w:rPr>
        <w:t>因子得到精修，否则几乎在任何分辨率下都是合适的。</w:t>
      </w:r>
    </w:p>
    <w:p w:rsidR="009242B3" w:rsidRPr="00BC147B" w:rsidRDefault="00CA13D2" w:rsidP="009066AB">
      <w:pPr>
        <w:pStyle w:val="af1"/>
        <w:numPr>
          <w:ilvl w:val="0"/>
          <w:numId w:val="33"/>
        </w:numPr>
        <w:ind w:firstLineChars="0"/>
        <w:rPr>
          <w:rStyle w:val="afc"/>
          <w:b w:val="0"/>
          <w:bCs w:val="0"/>
        </w:rPr>
      </w:pPr>
      <w:r w:rsidRPr="00BC147B">
        <w:rPr>
          <w:rStyle w:val="afc"/>
          <w:rFonts w:ascii="Verdana" w:hAnsi="Verdana"/>
          <w:color w:val="000000"/>
        </w:rPr>
        <w:t xml:space="preserve">Occupancies </w:t>
      </w:r>
      <w:r w:rsidRPr="00BC147B">
        <w:rPr>
          <w:rStyle w:val="afc"/>
          <w:rFonts w:ascii="Verdana" w:hAnsi="Verdana" w:hint="eastAsia"/>
          <w:b w:val="0"/>
          <w:color w:val="000000"/>
        </w:rPr>
        <w:t>改进原子占有率。在高分辨率下</w:t>
      </w:r>
      <w:r w:rsidRPr="00BC147B">
        <w:rPr>
          <w:rStyle w:val="afc"/>
          <w:rFonts w:ascii="Verdana" w:hAnsi="Verdana" w:hint="eastAsia"/>
          <w:b w:val="0"/>
          <w:color w:val="000000"/>
        </w:rPr>
        <w:t>(</w:t>
      </w:r>
      <w:r w:rsidRPr="00BC147B">
        <w:rPr>
          <w:rStyle w:val="afc"/>
          <w:rFonts w:ascii="Verdana" w:hAnsi="Verdana" w:hint="eastAsia"/>
          <w:b w:val="0"/>
          <w:color w:val="000000"/>
        </w:rPr>
        <w:t>通常为</w:t>
      </w:r>
      <w:r w:rsidRPr="00BC147B">
        <w:rPr>
          <w:rStyle w:val="afc"/>
          <w:rFonts w:ascii="Verdana" w:hAnsi="Verdana" w:hint="eastAsia"/>
          <w:b w:val="0"/>
          <w:color w:val="000000"/>
        </w:rPr>
        <w:t>1.7</w:t>
      </w:r>
      <w:r w:rsidRPr="00BC147B">
        <w:rPr>
          <w:rFonts w:ascii="Times New Roman" w:hAnsi="Times New Roman"/>
        </w:rPr>
        <w:t>Å</w:t>
      </w:r>
      <w:r w:rsidRPr="00BC147B">
        <w:rPr>
          <w:rStyle w:val="afc"/>
          <w:rFonts w:ascii="Verdana" w:hAnsi="Verdana" w:hint="eastAsia"/>
          <w:b w:val="0"/>
          <w:color w:val="000000"/>
        </w:rPr>
        <w:t>或更高</w:t>
      </w:r>
      <w:r w:rsidRPr="00BC147B">
        <w:rPr>
          <w:rStyle w:val="afc"/>
          <w:rFonts w:ascii="Verdana" w:hAnsi="Verdana" w:hint="eastAsia"/>
          <w:b w:val="0"/>
          <w:color w:val="000000"/>
        </w:rPr>
        <w:t>)</w:t>
      </w:r>
      <w:r w:rsidRPr="00BC147B">
        <w:rPr>
          <w:rStyle w:val="afc"/>
          <w:rFonts w:ascii="Verdana" w:hAnsi="Verdana" w:hint="eastAsia"/>
          <w:b w:val="0"/>
          <w:color w:val="000000"/>
        </w:rPr>
        <w:t>，配体、离子或溶剂原子不是结合在每个单元格中的情况下。默认情况下，它只会对部分占据的原子执行，因此即使没有部分占据的原子，也可以让它保持打开状态。如果可能，分组是自动确定的，但也可以手动指定它们。</w:t>
      </w:r>
    </w:p>
    <w:p w:rsidR="00CA13D2" w:rsidRDefault="00CA13D2" w:rsidP="00B60635">
      <w:pPr>
        <w:pStyle w:val="4"/>
      </w:pPr>
      <w:bookmarkStart w:id="36" w:name="_Toc68941341"/>
      <w:r w:rsidRPr="00CA13D2">
        <w:rPr>
          <w:rFonts w:hint="eastAsia"/>
        </w:rPr>
        <w:t>目标和约束</w:t>
      </w:r>
      <w:bookmarkEnd w:id="36"/>
    </w:p>
    <w:p w:rsidR="001F3277" w:rsidRPr="00BC147B" w:rsidRDefault="00761EF6" w:rsidP="009066AB">
      <w:pPr>
        <w:pStyle w:val="af1"/>
        <w:numPr>
          <w:ilvl w:val="0"/>
          <w:numId w:val="34"/>
        </w:numPr>
        <w:ind w:firstLineChars="0"/>
        <w:rPr>
          <w:rStyle w:val="afc"/>
          <w:bCs w:val="0"/>
        </w:rPr>
      </w:pPr>
      <w:r w:rsidRPr="00BC147B">
        <w:rPr>
          <w:rStyle w:val="afc"/>
          <w:rFonts w:ascii="Verdana" w:hAnsi="Verdana"/>
          <w:color w:val="000000"/>
        </w:rPr>
        <w:t>Target function</w:t>
      </w:r>
      <w:r w:rsidRPr="00BC147B">
        <w:rPr>
          <w:rStyle w:val="afc"/>
          <w:rFonts w:ascii="Verdana" w:hAnsi="Verdana"/>
          <w:b w:val="0"/>
          <w:color w:val="000000"/>
        </w:rPr>
        <w:t xml:space="preserve"> </w:t>
      </w:r>
      <w:r w:rsidRPr="00BC147B">
        <w:rPr>
          <w:rStyle w:val="afc"/>
          <w:rFonts w:ascii="Verdana" w:hAnsi="Verdana" w:hint="eastAsia"/>
          <w:b w:val="0"/>
          <w:color w:val="000000"/>
        </w:rPr>
        <w:t>描述了基于模型的数据项的计算</w:t>
      </w:r>
      <w:r w:rsidRPr="00BC147B">
        <w:rPr>
          <w:rStyle w:val="afc"/>
          <w:rFonts w:ascii="Verdana" w:hAnsi="Verdana" w:hint="eastAsia"/>
          <w:b w:val="0"/>
          <w:color w:val="000000"/>
        </w:rPr>
        <w:t>;</w:t>
      </w:r>
      <w:r w:rsidRPr="00BC147B">
        <w:rPr>
          <w:rStyle w:val="afc"/>
          <w:rFonts w:ascii="Verdana" w:hAnsi="Verdana" w:hint="eastAsia"/>
          <w:b w:val="0"/>
          <w:color w:val="000000"/>
        </w:rPr>
        <w:t>“</w:t>
      </w:r>
      <w:r w:rsidRPr="00BC147B">
        <w:rPr>
          <w:rStyle w:val="afc"/>
          <w:rFonts w:ascii="Verdana" w:hAnsi="Verdana" w:hint="eastAsia"/>
          <w:b w:val="0"/>
          <w:color w:val="000000"/>
        </w:rPr>
        <w:t>ML</w:t>
      </w:r>
      <w:r w:rsidRPr="00BC147B">
        <w:rPr>
          <w:rStyle w:val="afc"/>
          <w:rFonts w:ascii="Verdana" w:hAnsi="Verdana" w:hint="eastAsia"/>
          <w:b w:val="0"/>
          <w:color w:val="000000"/>
        </w:rPr>
        <w:t>”指“最大可能性”，通常是适当的</w:t>
      </w:r>
      <w:r w:rsidRPr="00BC147B">
        <w:rPr>
          <w:rStyle w:val="afc"/>
          <w:rFonts w:ascii="Verdana" w:hAnsi="Verdana" w:hint="eastAsia"/>
          <w:b w:val="0"/>
          <w:color w:val="000000"/>
        </w:rPr>
        <w:t>;</w:t>
      </w:r>
      <w:r w:rsidRPr="00BC147B">
        <w:rPr>
          <w:rStyle w:val="afc"/>
          <w:rFonts w:ascii="Verdana" w:hAnsi="Verdana" w:hint="eastAsia"/>
          <w:b w:val="0"/>
          <w:color w:val="000000"/>
        </w:rPr>
        <w:t>“</w:t>
      </w:r>
      <w:r w:rsidRPr="00BC147B">
        <w:rPr>
          <w:rStyle w:val="afc"/>
          <w:rFonts w:ascii="Verdana" w:hAnsi="Verdana" w:hint="eastAsia"/>
          <w:b w:val="0"/>
          <w:color w:val="000000"/>
        </w:rPr>
        <w:t>MLHL</w:t>
      </w:r>
      <w:r w:rsidRPr="00BC147B">
        <w:rPr>
          <w:rStyle w:val="afc"/>
          <w:rFonts w:ascii="Verdana" w:hAnsi="Verdana" w:hint="eastAsia"/>
          <w:b w:val="0"/>
          <w:color w:val="000000"/>
        </w:rPr>
        <w:t>”在添加实验相约束时使用</w:t>
      </w:r>
      <w:r w:rsidRPr="00BC147B">
        <w:rPr>
          <w:rStyle w:val="afc"/>
          <w:rFonts w:ascii="Verdana" w:hAnsi="Verdana" w:hint="eastAsia"/>
          <w:b w:val="0"/>
          <w:color w:val="000000"/>
        </w:rPr>
        <w:t>;</w:t>
      </w:r>
      <w:r w:rsidRPr="00BC147B">
        <w:rPr>
          <w:rStyle w:val="afc"/>
          <w:rFonts w:ascii="Verdana" w:hAnsi="Verdana" w:hint="eastAsia"/>
          <w:b w:val="0"/>
          <w:color w:val="000000"/>
        </w:rPr>
        <w:t>“</w:t>
      </w:r>
      <w:r w:rsidRPr="00BC147B">
        <w:rPr>
          <w:rStyle w:val="afc"/>
          <w:rFonts w:ascii="Verdana" w:hAnsi="Verdana" w:hint="eastAsia"/>
          <w:b w:val="0"/>
          <w:color w:val="000000"/>
        </w:rPr>
        <w:t>ML-SAD</w:t>
      </w:r>
      <w:r w:rsidRPr="00BC147B">
        <w:rPr>
          <w:rStyle w:val="afc"/>
          <w:rFonts w:ascii="Verdana" w:hAnsi="Verdana" w:hint="eastAsia"/>
          <w:b w:val="0"/>
          <w:color w:val="000000"/>
        </w:rPr>
        <w:t>”不适合一般使用。最小二乘</w:t>
      </w:r>
      <w:r w:rsidRPr="00BC147B">
        <w:rPr>
          <w:rStyle w:val="afc"/>
          <w:rFonts w:ascii="Verdana" w:hAnsi="Verdana" w:hint="eastAsia"/>
          <w:b w:val="0"/>
          <w:color w:val="000000"/>
        </w:rPr>
        <w:t>(LS)</w:t>
      </w:r>
      <w:r w:rsidRPr="00BC147B">
        <w:rPr>
          <w:rStyle w:val="afc"/>
          <w:rFonts w:ascii="Verdana" w:hAnsi="Verdana" w:hint="eastAsia"/>
          <w:b w:val="0"/>
          <w:color w:val="000000"/>
        </w:rPr>
        <w:t>目标只对孪生细化或非常小的数据集有用</w:t>
      </w:r>
      <w:r w:rsidR="00F22DA5" w:rsidRPr="00BC147B">
        <w:rPr>
          <w:rStyle w:val="afc"/>
          <w:rFonts w:ascii="Verdana" w:hAnsi="Verdana"/>
          <w:b w:val="0"/>
          <w:color w:val="000000"/>
        </w:rPr>
        <w:fldChar w:fldCharType="begin"/>
      </w:r>
      <w:r w:rsidR="00F22DA5" w:rsidRPr="00BC147B">
        <w:rPr>
          <w:rStyle w:val="afc"/>
          <w:rFonts w:ascii="Verdana" w:hAnsi="Verdana"/>
          <w:b w:val="0"/>
          <w:color w:val="000000"/>
        </w:rPr>
        <w:instrText xml:space="preserve"> </w:instrText>
      </w:r>
      <w:r w:rsidR="00F22DA5" w:rsidRPr="00BC147B">
        <w:rPr>
          <w:rStyle w:val="afc"/>
          <w:rFonts w:ascii="Verdana" w:hAnsi="Verdana" w:hint="eastAsia"/>
          <w:b w:val="0"/>
          <w:color w:val="000000"/>
        </w:rPr>
        <w:instrText>REF _Ref68815066 \r \h</w:instrText>
      </w:r>
      <w:r w:rsidR="00F22DA5" w:rsidRPr="00BC147B">
        <w:rPr>
          <w:rStyle w:val="afc"/>
          <w:rFonts w:ascii="Verdana" w:hAnsi="Verdana"/>
          <w:b w:val="0"/>
          <w:color w:val="000000"/>
        </w:rPr>
        <w:instrText xml:space="preserve"> </w:instrText>
      </w:r>
      <w:r w:rsidR="00BC147B">
        <w:rPr>
          <w:rStyle w:val="afc"/>
          <w:rFonts w:ascii="Verdana" w:hAnsi="Verdana"/>
          <w:b w:val="0"/>
          <w:color w:val="000000"/>
        </w:rPr>
        <w:instrText xml:space="preserve"> \* MERGEFORMAT </w:instrText>
      </w:r>
      <w:r w:rsidR="00F22DA5" w:rsidRPr="00BC147B">
        <w:rPr>
          <w:rStyle w:val="afc"/>
          <w:rFonts w:ascii="Verdana" w:hAnsi="Verdana"/>
          <w:b w:val="0"/>
          <w:color w:val="000000"/>
        </w:rPr>
      </w:r>
      <w:r w:rsidR="00F22DA5" w:rsidRPr="00BC147B">
        <w:rPr>
          <w:rStyle w:val="afc"/>
          <w:rFonts w:ascii="Verdana" w:hAnsi="Verdana"/>
          <w:b w:val="0"/>
          <w:color w:val="000000"/>
        </w:rPr>
        <w:fldChar w:fldCharType="separate"/>
      </w:r>
      <w:r w:rsidR="00F22DA5" w:rsidRPr="00BC147B">
        <w:rPr>
          <w:rStyle w:val="afc"/>
          <w:rFonts w:ascii="Verdana" w:hAnsi="Verdana"/>
          <w:b w:val="0"/>
          <w:color w:val="000000"/>
        </w:rPr>
        <w:t>[22]</w:t>
      </w:r>
      <w:r w:rsidR="00F22DA5" w:rsidRPr="00BC147B">
        <w:rPr>
          <w:rStyle w:val="afc"/>
          <w:rFonts w:ascii="Verdana" w:hAnsi="Verdana"/>
          <w:b w:val="0"/>
          <w:color w:val="000000"/>
        </w:rPr>
        <w:fldChar w:fldCharType="end"/>
      </w:r>
      <w:r w:rsidR="001F3277" w:rsidRPr="00BC147B">
        <w:rPr>
          <w:rStyle w:val="afc"/>
          <w:rFonts w:ascii="Verdana" w:hAnsi="Verdana" w:hint="eastAsia"/>
          <w:b w:val="0"/>
          <w:color w:val="000000"/>
        </w:rPr>
        <w:t>。</w:t>
      </w:r>
    </w:p>
    <w:p w:rsidR="001F3277" w:rsidRPr="00BC147B" w:rsidRDefault="001F3277" w:rsidP="001F3277">
      <w:pPr>
        <w:pStyle w:val="af1"/>
        <w:numPr>
          <w:ilvl w:val="0"/>
          <w:numId w:val="34"/>
        </w:numPr>
        <w:ind w:firstLineChars="0"/>
        <w:rPr>
          <w:rStyle w:val="afc"/>
          <w:bCs w:val="0"/>
        </w:rPr>
      </w:pPr>
      <w:r w:rsidRPr="00BC147B">
        <w:rPr>
          <w:rStyle w:val="afc"/>
          <w:rFonts w:ascii="Verdana" w:hAnsi="Verdana"/>
          <w:color w:val="000000"/>
        </w:rPr>
        <w:t xml:space="preserve">Weight optimization </w:t>
      </w:r>
      <w:r w:rsidRPr="00BC147B">
        <w:rPr>
          <w:rStyle w:val="afc"/>
          <w:rFonts w:ascii="Verdana" w:hAnsi="Verdana" w:hint="eastAsia"/>
          <w:b w:val="0"/>
          <w:color w:val="000000"/>
        </w:rPr>
        <w:t>使用网格搜索来确定目标函数和几何或</w:t>
      </w:r>
      <w:r w:rsidRPr="00BC147B">
        <w:rPr>
          <w:rStyle w:val="afc"/>
          <w:rFonts w:ascii="Verdana" w:hAnsi="Verdana" w:hint="eastAsia"/>
          <w:b w:val="0"/>
          <w:color w:val="000000"/>
        </w:rPr>
        <w:t>b</w:t>
      </w:r>
      <w:r w:rsidRPr="00BC147B">
        <w:rPr>
          <w:rStyle w:val="afc"/>
          <w:rFonts w:ascii="Verdana" w:hAnsi="Verdana" w:hint="eastAsia"/>
          <w:b w:val="0"/>
          <w:color w:val="000000"/>
        </w:rPr>
        <w:t>因素约束的最佳相对权重。在原子分辨率下，这很少是必要的，但在低分辨率下，这将非常有帮助，</w:t>
      </w:r>
    </w:p>
    <w:p w:rsidR="001F3277" w:rsidRPr="00BC147B" w:rsidRDefault="001F3277" w:rsidP="001F3277">
      <w:pPr>
        <w:pStyle w:val="af1"/>
        <w:numPr>
          <w:ilvl w:val="0"/>
          <w:numId w:val="34"/>
        </w:numPr>
        <w:ind w:firstLineChars="0"/>
        <w:rPr>
          <w:rStyle w:val="afc"/>
          <w:bCs w:val="0"/>
        </w:rPr>
      </w:pPr>
      <w:r w:rsidRPr="00BC147B">
        <w:rPr>
          <w:rStyle w:val="afc"/>
          <w:rFonts w:ascii="Verdana" w:hAnsi="Verdana"/>
          <w:color w:val="000000"/>
        </w:rPr>
        <w:t xml:space="preserve">Automatic covalent bonds </w:t>
      </w:r>
      <w:r w:rsidRPr="00BC147B">
        <w:rPr>
          <w:rStyle w:val="afc"/>
          <w:rFonts w:ascii="Verdana" w:hAnsi="Verdana" w:hint="eastAsia"/>
          <w:b w:val="0"/>
          <w:color w:val="000000"/>
        </w:rPr>
        <w:t>补充标准的共价几何约束为特殊情</w:t>
      </w:r>
      <w:r w:rsidRPr="00BC147B">
        <w:rPr>
          <w:rStyle w:val="afc"/>
          <w:rFonts w:ascii="Verdana" w:hAnsi="Verdana" w:hint="eastAsia"/>
          <w:b w:val="0"/>
          <w:color w:val="000000"/>
        </w:rPr>
        <w:lastRenderedPageBreak/>
        <w:t>况，如修饰氨基酸，糖蛋白。但是这可能会导致创建虚假键。所以本文定义自定义几何约束来进行几何优化。</w:t>
      </w:r>
    </w:p>
    <w:p w:rsidR="001F3277" w:rsidRPr="00BC147B" w:rsidRDefault="001F3277" w:rsidP="001F3277">
      <w:pPr>
        <w:pStyle w:val="af1"/>
        <w:numPr>
          <w:ilvl w:val="0"/>
          <w:numId w:val="34"/>
        </w:numPr>
        <w:ind w:firstLineChars="0"/>
        <w:rPr>
          <w:rStyle w:val="afc"/>
          <w:bCs w:val="0"/>
        </w:rPr>
      </w:pPr>
      <w:r w:rsidRPr="00BC147B">
        <w:rPr>
          <w:rStyle w:val="afc"/>
          <w:rFonts w:ascii="Verdana" w:hAnsi="Verdana"/>
          <w:color w:val="000000"/>
        </w:rPr>
        <w:t xml:space="preserve">Reference model restraints </w:t>
      </w:r>
      <w:r w:rsidRPr="00BC147B">
        <w:rPr>
          <w:rStyle w:val="afc"/>
          <w:rFonts w:ascii="Verdana" w:hAnsi="Verdana" w:hint="eastAsia"/>
          <w:b w:val="0"/>
          <w:color w:val="000000"/>
        </w:rPr>
        <w:t>利用现有结构的二面角作为输入模型构象的约束，例如，提取具有高分辨率结构的分子的低分辨率结构，也就是本文脚本自动生成的从相同序列的高分辨率蛋白质链提取约束模型的一部分。这在低分辨率</w:t>
      </w:r>
      <w:r w:rsidRPr="00BC147B">
        <w:rPr>
          <w:rStyle w:val="afc"/>
          <w:rFonts w:ascii="Verdana" w:hAnsi="Verdana" w:hint="eastAsia"/>
          <w:b w:val="0"/>
          <w:color w:val="000000"/>
        </w:rPr>
        <w:t>(</w:t>
      </w:r>
      <w:r w:rsidRPr="00BC147B">
        <w:rPr>
          <w:rStyle w:val="afc"/>
          <w:rFonts w:ascii="Verdana" w:hAnsi="Verdana" w:hint="eastAsia"/>
          <w:b w:val="0"/>
          <w:color w:val="000000"/>
        </w:rPr>
        <w:t>通常低于</w:t>
      </w:r>
      <w:r w:rsidRPr="00BC147B">
        <w:rPr>
          <w:rStyle w:val="afc"/>
          <w:rFonts w:ascii="Verdana" w:hAnsi="Verdana" w:hint="eastAsia"/>
          <w:b w:val="0"/>
          <w:color w:val="000000"/>
        </w:rPr>
        <w:t>3.0</w:t>
      </w:r>
      <w:r w:rsidRPr="00BC147B">
        <w:rPr>
          <w:rFonts w:ascii="Times New Roman" w:hAnsi="Times New Roman"/>
        </w:rPr>
        <w:t>Å</w:t>
      </w:r>
      <w:r w:rsidRPr="00BC147B">
        <w:rPr>
          <w:rStyle w:val="afc"/>
          <w:rFonts w:ascii="Verdana" w:hAnsi="Verdana" w:hint="eastAsia"/>
          <w:b w:val="0"/>
          <w:color w:val="000000"/>
        </w:rPr>
        <w:t>)</w:t>
      </w:r>
      <w:r w:rsidRPr="00BC147B">
        <w:rPr>
          <w:rStyle w:val="afc"/>
          <w:rFonts w:ascii="Verdana" w:hAnsi="Verdana" w:hint="eastAsia"/>
          <w:b w:val="0"/>
          <w:color w:val="000000"/>
        </w:rPr>
        <w:t>下最有用</w:t>
      </w:r>
      <w:r w:rsidR="00F22DA5" w:rsidRPr="00BC147B">
        <w:rPr>
          <w:rStyle w:val="afc"/>
          <w:rFonts w:ascii="Verdana" w:hAnsi="Verdana"/>
          <w:b w:val="0"/>
          <w:color w:val="000000"/>
        </w:rPr>
        <w:fldChar w:fldCharType="begin"/>
      </w:r>
      <w:r w:rsidR="00F22DA5" w:rsidRPr="00BC147B">
        <w:rPr>
          <w:rStyle w:val="afc"/>
          <w:rFonts w:ascii="Verdana" w:hAnsi="Verdana"/>
          <w:b w:val="0"/>
          <w:color w:val="000000"/>
        </w:rPr>
        <w:instrText xml:space="preserve"> </w:instrText>
      </w:r>
      <w:r w:rsidR="00F22DA5" w:rsidRPr="00BC147B">
        <w:rPr>
          <w:rStyle w:val="afc"/>
          <w:rFonts w:ascii="Verdana" w:hAnsi="Verdana" w:hint="eastAsia"/>
          <w:b w:val="0"/>
          <w:color w:val="000000"/>
        </w:rPr>
        <w:instrText>REF _Ref68815080 \r \h</w:instrText>
      </w:r>
      <w:r w:rsidR="00F22DA5" w:rsidRPr="00BC147B">
        <w:rPr>
          <w:rStyle w:val="afc"/>
          <w:rFonts w:ascii="Verdana" w:hAnsi="Verdana"/>
          <w:b w:val="0"/>
          <w:color w:val="000000"/>
        </w:rPr>
        <w:instrText xml:space="preserve"> </w:instrText>
      </w:r>
      <w:r w:rsidR="00BC147B">
        <w:rPr>
          <w:rStyle w:val="afc"/>
          <w:rFonts w:ascii="Verdana" w:hAnsi="Verdana"/>
          <w:b w:val="0"/>
          <w:color w:val="000000"/>
        </w:rPr>
        <w:instrText xml:space="preserve"> \* MERGEFORMAT </w:instrText>
      </w:r>
      <w:r w:rsidR="00F22DA5" w:rsidRPr="00BC147B">
        <w:rPr>
          <w:rStyle w:val="afc"/>
          <w:rFonts w:ascii="Verdana" w:hAnsi="Verdana"/>
          <w:b w:val="0"/>
          <w:color w:val="000000"/>
        </w:rPr>
      </w:r>
      <w:r w:rsidR="00F22DA5" w:rsidRPr="00BC147B">
        <w:rPr>
          <w:rStyle w:val="afc"/>
          <w:rFonts w:ascii="Verdana" w:hAnsi="Verdana"/>
          <w:b w:val="0"/>
          <w:color w:val="000000"/>
        </w:rPr>
        <w:fldChar w:fldCharType="separate"/>
      </w:r>
      <w:r w:rsidR="00F22DA5" w:rsidRPr="00BC147B">
        <w:rPr>
          <w:rStyle w:val="afc"/>
          <w:rFonts w:ascii="Verdana" w:hAnsi="Verdana"/>
          <w:b w:val="0"/>
          <w:color w:val="000000"/>
        </w:rPr>
        <w:t>[23]</w:t>
      </w:r>
      <w:r w:rsidR="00F22DA5" w:rsidRPr="00BC147B">
        <w:rPr>
          <w:rStyle w:val="afc"/>
          <w:rFonts w:ascii="Verdana" w:hAnsi="Verdana"/>
          <w:b w:val="0"/>
          <w:color w:val="000000"/>
        </w:rPr>
        <w:fldChar w:fldCharType="end"/>
      </w:r>
      <w:r w:rsidRPr="00BC147B">
        <w:rPr>
          <w:rStyle w:val="afc"/>
          <w:rFonts w:ascii="Verdana" w:hAnsi="Verdana" w:hint="eastAsia"/>
          <w:b w:val="0"/>
          <w:color w:val="000000"/>
        </w:rPr>
        <w:t>，这正好是冷冻电镜大部分蛋白质结构分辨率所在的区间。</w:t>
      </w:r>
    </w:p>
    <w:p w:rsidR="001F3277" w:rsidRPr="00BC147B" w:rsidRDefault="001F3277" w:rsidP="001F3277">
      <w:pPr>
        <w:pStyle w:val="af1"/>
        <w:numPr>
          <w:ilvl w:val="0"/>
          <w:numId w:val="34"/>
        </w:numPr>
        <w:ind w:firstLineChars="0"/>
        <w:rPr>
          <w:b/>
        </w:rPr>
      </w:pPr>
      <w:r w:rsidRPr="00BC147B">
        <w:rPr>
          <w:rStyle w:val="afc"/>
          <w:rFonts w:ascii="Verdana" w:hAnsi="Verdana"/>
          <w:color w:val="000000"/>
        </w:rPr>
        <w:t>Secondary structure restraints</w:t>
      </w:r>
      <w:r w:rsidRPr="00BC147B">
        <w:rPr>
          <w:rFonts w:ascii="Verdana" w:hAnsi="Verdana"/>
          <w:color w:val="000000"/>
        </w:rPr>
        <w:t> </w:t>
      </w:r>
      <w:r w:rsidRPr="00BC147B">
        <w:rPr>
          <w:rFonts w:ascii="Verdana" w:hAnsi="Verdana" w:hint="eastAsia"/>
          <w:color w:val="000000"/>
        </w:rPr>
        <w:t>增加α螺旋、β表和沃森</w:t>
      </w:r>
      <w:r w:rsidRPr="00BC147B">
        <w:rPr>
          <w:rFonts w:ascii="Verdana" w:hAnsi="Verdana" w:hint="eastAsia"/>
          <w:color w:val="000000"/>
        </w:rPr>
        <w:t>-</w:t>
      </w:r>
      <w:r w:rsidRPr="00BC147B">
        <w:rPr>
          <w:rFonts w:ascii="Verdana" w:hAnsi="Verdana" w:hint="eastAsia"/>
          <w:color w:val="000000"/>
        </w:rPr>
        <w:t>克里克碱基对中氢键的距离限制。这些有助于在较低分辨率</w:t>
      </w:r>
      <w:r w:rsidRPr="00BC147B">
        <w:rPr>
          <w:rFonts w:ascii="Verdana" w:hAnsi="Verdana" w:hint="eastAsia"/>
          <w:color w:val="000000"/>
        </w:rPr>
        <w:t>(2.5</w:t>
      </w:r>
      <w:r w:rsidRPr="00BC147B">
        <w:rPr>
          <w:rFonts w:ascii="Times New Roman" w:hAnsi="Times New Roman"/>
        </w:rPr>
        <w:t xml:space="preserve"> Å</w:t>
      </w:r>
      <w:r w:rsidRPr="00BC147B">
        <w:rPr>
          <w:rFonts w:ascii="Verdana" w:hAnsi="Verdana" w:hint="eastAsia"/>
          <w:color w:val="000000"/>
        </w:rPr>
        <w:t>或更低</w:t>
      </w:r>
      <w:r w:rsidRPr="00BC147B">
        <w:rPr>
          <w:rFonts w:ascii="Verdana" w:hAnsi="Verdana" w:hint="eastAsia"/>
          <w:color w:val="000000"/>
        </w:rPr>
        <w:t>)</w:t>
      </w:r>
      <w:r w:rsidRPr="00BC147B">
        <w:rPr>
          <w:rFonts w:ascii="Verdana" w:hAnsi="Verdana" w:hint="eastAsia"/>
          <w:color w:val="000000"/>
        </w:rPr>
        <w:t>下保持正确的几何图形。适当的</w:t>
      </w:r>
      <w:r w:rsidRPr="00BC147B">
        <w:rPr>
          <w:rFonts w:ascii="Verdana" w:hAnsi="Verdana" w:hint="eastAsia"/>
          <w:color w:val="000000"/>
        </w:rPr>
        <w:t>atom</w:t>
      </w:r>
      <w:r w:rsidRPr="00BC147B">
        <w:rPr>
          <w:rFonts w:ascii="Verdana" w:hAnsi="Verdana" w:hint="eastAsia"/>
          <w:color w:val="000000"/>
        </w:rPr>
        <w:t>选择将被自动检测到，但是本文自动化标注并提取了它们。</w:t>
      </w:r>
    </w:p>
    <w:p w:rsidR="009066AB" w:rsidRDefault="009066AB" w:rsidP="00B60635">
      <w:pPr>
        <w:pStyle w:val="4"/>
      </w:pPr>
      <w:bookmarkStart w:id="37" w:name="_Toc68941342"/>
      <w:r w:rsidRPr="009066AB">
        <w:rPr>
          <w:rFonts w:hint="eastAsia"/>
        </w:rPr>
        <w:t>优化方法和其他选项</w:t>
      </w:r>
      <w:bookmarkEnd w:id="37"/>
    </w:p>
    <w:p w:rsidR="00CA13D2" w:rsidRPr="00BC147B" w:rsidRDefault="009066AB" w:rsidP="009066AB">
      <w:pPr>
        <w:pStyle w:val="af1"/>
        <w:numPr>
          <w:ilvl w:val="0"/>
          <w:numId w:val="35"/>
        </w:numPr>
        <w:ind w:firstLineChars="0"/>
        <w:rPr>
          <w:rStyle w:val="afc"/>
          <w:bCs w:val="0"/>
        </w:rPr>
      </w:pPr>
      <w:r w:rsidRPr="00BC147B">
        <w:rPr>
          <w:rStyle w:val="afc"/>
          <w:rFonts w:ascii="Verdana" w:hAnsi="Verdana"/>
          <w:color w:val="000000"/>
        </w:rPr>
        <w:t xml:space="preserve">Automatically add hydrogens to model </w:t>
      </w:r>
      <w:r w:rsidRPr="00BC147B">
        <w:rPr>
          <w:rStyle w:val="afc"/>
          <w:rFonts w:ascii="Verdana" w:hAnsi="Verdana" w:hint="eastAsia"/>
          <w:b w:val="0"/>
          <w:color w:val="000000"/>
        </w:rPr>
        <w:t>本文通过</w:t>
      </w:r>
      <w:r w:rsidRPr="00BC147B">
        <w:rPr>
          <w:rStyle w:val="afc"/>
          <w:rFonts w:ascii="Verdana" w:hAnsi="Verdana" w:hint="eastAsia"/>
          <w:b w:val="0"/>
          <w:color w:val="000000"/>
        </w:rPr>
        <w:t>python</w:t>
      </w:r>
      <w:r w:rsidRPr="00BC147B">
        <w:rPr>
          <w:rStyle w:val="afc"/>
          <w:rFonts w:ascii="Verdana" w:hAnsi="Verdana" w:hint="eastAsia"/>
          <w:b w:val="0"/>
          <w:color w:val="000000"/>
        </w:rPr>
        <w:t>进一步调用</w:t>
      </w:r>
      <w:r w:rsidRPr="00BC147B">
        <w:rPr>
          <w:rStyle w:val="afc"/>
          <w:rFonts w:ascii="Verdana" w:hAnsi="Verdana" w:hint="eastAsia"/>
          <w:b w:val="0"/>
          <w:color w:val="000000"/>
        </w:rPr>
        <w:t>phenix</w:t>
      </w:r>
      <w:r w:rsidRPr="00BC147B">
        <w:rPr>
          <w:rStyle w:val="afc"/>
          <w:rFonts w:ascii="Verdana" w:hAnsi="Verdana"/>
          <w:b w:val="0"/>
          <w:color w:val="000000"/>
        </w:rPr>
        <w:t>.</w:t>
      </w:r>
      <w:r w:rsidRPr="00BC147B">
        <w:rPr>
          <w:rStyle w:val="afc"/>
          <w:rFonts w:ascii="Verdana" w:hAnsi="Verdana" w:hint="eastAsia"/>
          <w:b w:val="0"/>
          <w:color w:val="000000"/>
        </w:rPr>
        <w:t>ready_set</w:t>
      </w:r>
      <w:r w:rsidRPr="00BC147B">
        <w:rPr>
          <w:rStyle w:val="afc"/>
          <w:rFonts w:ascii="Verdana" w:hAnsi="Verdana" w:hint="eastAsia"/>
          <w:b w:val="0"/>
          <w:color w:val="000000"/>
        </w:rPr>
        <w:t>接口实现在适当的地方添加氢原子。这通常只影响在高分辨率中的</w:t>
      </w:r>
      <w:r w:rsidRPr="00BC147B">
        <w:rPr>
          <w:rStyle w:val="afc"/>
          <w:rFonts w:ascii="Verdana" w:hAnsi="Verdana" w:hint="eastAsia"/>
          <w:b w:val="0"/>
          <w:color w:val="000000"/>
        </w:rPr>
        <w:t>r</w:t>
      </w:r>
      <w:r w:rsidRPr="00BC147B">
        <w:rPr>
          <w:rStyle w:val="afc"/>
          <w:rFonts w:ascii="Verdana" w:hAnsi="Verdana" w:hint="eastAsia"/>
          <w:b w:val="0"/>
          <w:color w:val="000000"/>
        </w:rPr>
        <w:t>因子，但可以在任何分辨率下都非常有助于改善几何结构。在整个精炼过程中在蛋白质、核酸和配体分子上使用明确的氢。但是水会影响结构的分辨率，在水中添加氢后会使冷冻电镜蛋白质的结构分辨率变得更低。</w:t>
      </w:r>
    </w:p>
    <w:p w:rsidR="009066AB" w:rsidRPr="00BC147B" w:rsidRDefault="009066AB" w:rsidP="009066AB">
      <w:pPr>
        <w:pStyle w:val="af1"/>
        <w:numPr>
          <w:ilvl w:val="0"/>
          <w:numId w:val="35"/>
        </w:numPr>
        <w:ind w:firstLineChars="0"/>
        <w:rPr>
          <w:b/>
        </w:rPr>
      </w:pPr>
      <w:r w:rsidRPr="00BC147B">
        <w:rPr>
          <w:rStyle w:val="afc"/>
          <w:rFonts w:ascii="Verdana" w:hAnsi="Verdana"/>
          <w:color w:val="000000"/>
        </w:rPr>
        <w:t>Simulated annealing</w:t>
      </w:r>
      <w:r w:rsidRPr="00BC147B">
        <w:rPr>
          <w:rFonts w:ascii="Verdana" w:hAnsi="Verdana"/>
          <w:color w:val="000000"/>
        </w:rPr>
        <w:t> </w:t>
      </w:r>
      <w:r w:rsidRPr="00BC147B">
        <w:rPr>
          <w:rFonts w:ascii="Verdana" w:hAnsi="Verdana" w:hint="eastAsia"/>
          <w:color w:val="000000"/>
        </w:rPr>
        <w:t>使用分子动力学与额外的数据项作为额外的优化方法对于消除相位偏置和克服能量障碍非常有帮助，通常会产生一个显著的改进，而不是简单的最小化早期的精修。主要的缺点是速度。两种类型的参数化是可用的，笛卡儿角和扭转角</w:t>
      </w:r>
      <w:r w:rsidRPr="00BC147B">
        <w:rPr>
          <w:rFonts w:ascii="Verdana" w:hAnsi="Verdana" w:hint="eastAsia"/>
          <w:color w:val="000000"/>
        </w:rPr>
        <w:t>;</w:t>
      </w:r>
      <w:r w:rsidRPr="00BC147B">
        <w:rPr>
          <w:rFonts w:ascii="Verdana" w:hAnsi="Verdana" w:hint="eastAsia"/>
          <w:color w:val="000000"/>
        </w:rPr>
        <w:t>后者更适合于低分辨率</w:t>
      </w:r>
      <w:r w:rsidR="00F22DA5" w:rsidRPr="00BC147B">
        <w:rPr>
          <w:rFonts w:ascii="Verdana" w:hAnsi="Verdana"/>
          <w:color w:val="000000"/>
        </w:rPr>
        <w:fldChar w:fldCharType="begin"/>
      </w:r>
      <w:r w:rsidR="00F22DA5" w:rsidRPr="00BC147B">
        <w:rPr>
          <w:rFonts w:ascii="Verdana" w:hAnsi="Verdana"/>
          <w:color w:val="000000"/>
        </w:rPr>
        <w:instrText xml:space="preserve"> </w:instrText>
      </w:r>
      <w:r w:rsidR="00F22DA5" w:rsidRPr="00BC147B">
        <w:rPr>
          <w:rFonts w:ascii="Verdana" w:hAnsi="Verdana" w:hint="eastAsia"/>
          <w:color w:val="000000"/>
        </w:rPr>
        <w:instrText>REF _Ref68815098 \r \h</w:instrText>
      </w:r>
      <w:r w:rsidR="00F22DA5" w:rsidRPr="00BC147B">
        <w:rPr>
          <w:rFonts w:ascii="Verdana" w:hAnsi="Verdana"/>
          <w:color w:val="000000"/>
        </w:rPr>
        <w:instrText xml:space="preserve"> </w:instrText>
      </w:r>
      <w:r w:rsidR="00BC147B">
        <w:rPr>
          <w:rFonts w:ascii="Verdana" w:hAnsi="Verdana"/>
          <w:color w:val="000000"/>
        </w:rPr>
        <w:instrText xml:space="preserve"> \* MERGEFORMAT </w:instrText>
      </w:r>
      <w:r w:rsidR="00F22DA5" w:rsidRPr="00BC147B">
        <w:rPr>
          <w:rFonts w:ascii="Verdana" w:hAnsi="Verdana"/>
          <w:color w:val="000000"/>
        </w:rPr>
      </w:r>
      <w:r w:rsidR="00F22DA5" w:rsidRPr="00BC147B">
        <w:rPr>
          <w:rFonts w:ascii="Verdana" w:hAnsi="Verdana"/>
          <w:color w:val="000000"/>
        </w:rPr>
        <w:fldChar w:fldCharType="separate"/>
      </w:r>
      <w:r w:rsidR="00F22DA5" w:rsidRPr="00BC147B">
        <w:rPr>
          <w:rFonts w:ascii="Verdana" w:hAnsi="Verdana"/>
          <w:color w:val="000000"/>
        </w:rPr>
        <w:t>[24]</w:t>
      </w:r>
      <w:r w:rsidR="00F22DA5" w:rsidRPr="00BC147B">
        <w:rPr>
          <w:rFonts w:ascii="Verdana" w:hAnsi="Verdana"/>
          <w:color w:val="000000"/>
        </w:rPr>
        <w:fldChar w:fldCharType="end"/>
      </w:r>
      <w:r w:rsidRPr="00BC147B">
        <w:rPr>
          <w:rFonts w:ascii="Verdana" w:hAnsi="Verdana" w:hint="eastAsia"/>
          <w:color w:val="000000"/>
        </w:rPr>
        <w:t>。</w:t>
      </w:r>
    </w:p>
    <w:p w:rsidR="009066AB" w:rsidRPr="00BC147B" w:rsidRDefault="009066AB" w:rsidP="009066AB">
      <w:pPr>
        <w:pStyle w:val="af1"/>
        <w:numPr>
          <w:ilvl w:val="0"/>
          <w:numId w:val="35"/>
        </w:numPr>
        <w:ind w:firstLineChars="0"/>
        <w:rPr>
          <w:rStyle w:val="afc"/>
          <w:bCs w:val="0"/>
        </w:rPr>
      </w:pPr>
      <w:r w:rsidRPr="00BC147B">
        <w:rPr>
          <w:rStyle w:val="afc"/>
          <w:rFonts w:ascii="Verdana" w:hAnsi="Verdana"/>
          <w:color w:val="000000"/>
        </w:rPr>
        <w:t xml:space="preserve">Automatically correct N/Q/H errors </w:t>
      </w:r>
      <w:r w:rsidRPr="00BC147B">
        <w:rPr>
          <w:rStyle w:val="afc"/>
          <w:rFonts w:ascii="Verdana" w:hAnsi="Verdana" w:hint="eastAsia"/>
          <w:b w:val="0"/>
          <w:color w:val="000000"/>
        </w:rPr>
        <w:t>使用程序</w:t>
      </w:r>
      <w:r w:rsidRPr="00BC147B">
        <w:rPr>
          <w:rStyle w:val="afc"/>
          <w:rFonts w:ascii="Verdana" w:hAnsi="Verdana" w:hint="eastAsia"/>
          <w:b w:val="0"/>
          <w:color w:val="000000"/>
        </w:rPr>
        <w:t>Reduce</w:t>
      </w:r>
      <w:r w:rsidRPr="00BC147B">
        <w:rPr>
          <w:rStyle w:val="afc"/>
          <w:rFonts w:ascii="Verdana" w:hAnsi="Verdana" w:hint="eastAsia"/>
          <w:b w:val="0"/>
          <w:color w:val="000000"/>
        </w:rPr>
        <w:t>向后翻转侧链，当显式氢不存在时，侧链显得对称。</w:t>
      </w:r>
    </w:p>
    <w:p w:rsidR="00B60635" w:rsidRPr="00BC147B" w:rsidRDefault="00B60635" w:rsidP="00B60635">
      <w:pPr>
        <w:pStyle w:val="af1"/>
        <w:numPr>
          <w:ilvl w:val="0"/>
          <w:numId w:val="35"/>
        </w:numPr>
        <w:ind w:firstLineChars="0"/>
        <w:rPr>
          <w:rStyle w:val="afc"/>
          <w:b w:val="0"/>
          <w:bCs w:val="0"/>
        </w:rPr>
      </w:pPr>
      <w:r w:rsidRPr="00BC147B">
        <w:rPr>
          <w:rStyle w:val="afc"/>
          <w:rFonts w:ascii="Verdana" w:hAnsi="Verdana"/>
          <w:color w:val="000000"/>
        </w:rPr>
        <w:t xml:space="preserve">Twin law </w:t>
      </w:r>
      <w:r w:rsidRPr="00BC147B">
        <w:rPr>
          <w:rStyle w:val="afc"/>
          <w:rFonts w:ascii="Verdana" w:hAnsi="Verdana" w:hint="eastAsia"/>
          <w:b w:val="0"/>
          <w:color w:val="000000"/>
        </w:rPr>
        <w:t>使成双成对的细化。精修目标是最小二乘</w:t>
      </w:r>
      <w:r w:rsidRPr="00BC147B">
        <w:rPr>
          <w:rStyle w:val="afc"/>
          <w:rFonts w:ascii="Verdana" w:hAnsi="Verdana" w:hint="eastAsia"/>
          <w:b w:val="0"/>
          <w:color w:val="000000"/>
        </w:rPr>
        <w:t>(LS)</w:t>
      </w:r>
      <w:r w:rsidRPr="00BC147B">
        <w:rPr>
          <w:rStyle w:val="afc"/>
          <w:rFonts w:ascii="Verdana" w:hAnsi="Verdana" w:hint="eastAsia"/>
          <w:b w:val="0"/>
          <w:color w:val="000000"/>
        </w:rPr>
        <w:t>而不是最大似然，</w:t>
      </w:r>
      <w:r w:rsidRPr="00BC147B">
        <w:rPr>
          <w:rStyle w:val="afc"/>
          <w:rFonts w:ascii="Verdana" w:hAnsi="Verdana" w:hint="eastAsia"/>
          <w:b w:val="0"/>
          <w:color w:val="000000"/>
        </w:rPr>
        <w:t>r</w:t>
      </w:r>
      <w:r w:rsidRPr="00BC147B">
        <w:rPr>
          <w:rStyle w:val="afc"/>
          <w:rFonts w:ascii="Verdana" w:hAnsi="Verdana" w:hint="eastAsia"/>
          <w:b w:val="0"/>
          <w:color w:val="000000"/>
        </w:rPr>
        <w:t>因子总是较低，孪生映射将适当减少模型偏差。</w:t>
      </w:r>
    </w:p>
    <w:p w:rsidR="009242B3" w:rsidRPr="00BC147B" w:rsidRDefault="00B60635" w:rsidP="00B60635">
      <w:pPr>
        <w:pStyle w:val="af1"/>
        <w:numPr>
          <w:ilvl w:val="0"/>
          <w:numId w:val="35"/>
        </w:numPr>
        <w:ind w:firstLineChars="0"/>
      </w:pPr>
      <w:r w:rsidRPr="00BC147B">
        <w:rPr>
          <w:rStyle w:val="afc"/>
          <w:rFonts w:ascii="Verdana" w:hAnsi="Verdana"/>
          <w:color w:val="000000"/>
        </w:rPr>
        <w:t xml:space="preserve">Number of processors </w:t>
      </w:r>
      <w:r w:rsidRPr="00BC147B">
        <w:rPr>
          <w:rStyle w:val="afc"/>
          <w:rFonts w:ascii="Verdana" w:hAnsi="Verdana" w:hint="eastAsia"/>
          <w:b w:val="0"/>
          <w:color w:val="000000"/>
        </w:rPr>
        <w:t>决定几个可选步骤的并行化，最重要的是权重优化，它可以在大型多核系统上将运行时间减半。使用默认设置</w:t>
      </w:r>
      <w:r w:rsidRPr="00BC147B">
        <w:rPr>
          <w:rStyle w:val="afc"/>
          <w:rFonts w:ascii="Verdana" w:hAnsi="Verdana" w:hint="eastAsia"/>
          <w:b w:val="0"/>
          <w:color w:val="000000"/>
        </w:rPr>
        <w:t>phenix.refine</w:t>
      </w:r>
      <w:r w:rsidRPr="00BC147B">
        <w:rPr>
          <w:rStyle w:val="afc"/>
          <w:rFonts w:ascii="Verdana" w:hAnsi="Verdana" w:hint="eastAsia"/>
          <w:b w:val="0"/>
          <w:color w:val="000000"/>
        </w:rPr>
        <w:t>几乎完全以串行方式运行，由于操作系统的限制。</w:t>
      </w:r>
      <w:r w:rsidRPr="00BC147B">
        <w:t xml:space="preserve"> </w:t>
      </w:r>
    </w:p>
    <w:p w:rsidR="00B60635" w:rsidRPr="00BC147B" w:rsidRDefault="00B60635" w:rsidP="00B60635">
      <w:pPr>
        <w:ind w:left="420"/>
        <w:rPr>
          <w:sz w:val="24"/>
          <w:szCs w:val="24"/>
        </w:rPr>
      </w:pPr>
    </w:p>
    <w:p w:rsidR="009242B3" w:rsidRPr="00BC147B" w:rsidRDefault="009242B3" w:rsidP="009242B3">
      <w:pPr>
        <w:rPr>
          <w:sz w:val="24"/>
          <w:szCs w:val="24"/>
        </w:rPr>
      </w:pPr>
    </w:p>
    <w:p w:rsidR="009242B3" w:rsidRPr="00BC147B" w:rsidRDefault="009242B3" w:rsidP="009242B3">
      <w:pPr>
        <w:rPr>
          <w:sz w:val="24"/>
          <w:szCs w:val="24"/>
        </w:rPr>
      </w:pPr>
    </w:p>
    <w:p w:rsidR="009242B3" w:rsidRPr="00BC147B" w:rsidRDefault="009242B3" w:rsidP="009242B3">
      <w:pPr>
        <w:rPr>
          <w:sz w:val="24"/>
          <w:szCs w:val="24"/>
        </w:rPr>
      </w:pPr>
    </w:p>
    <w:p w:rsidR="009242B3" w:rsidRPr="00BC147B" w:rsidRDefault="009242B3" w:rsidP="009242B3">
      <w:pPr>
        <w:rPr>
          <w:sz w:val="24"/>
          <w:szCs w:val="24"/>
        </w:rPr>
      </w:pPr>
    </w:p>
    <w:p w:rsidR="009242B3" w:rsidRPr="00BC147B" w:rsidRDefault="00273960" w:rsidP="009242B3">
      <w:pPr>
        <w:rPr>
          <w:sz w:val="24"/>
          <w:szCs w:val="24"/>
        </w:rPr>
      </w:pPr>
      <w:r w:rsidRPr="00BC147B">
        <w:rPr>
          <w:rFonts w:hint="eastAsia"/>
          <w:sz w:val="24"/>
          <w:szCs w:val="24"/>
        </w:rPr>
        <w:t>s</w:t>
      </w:r>
    </w:p>
    <w:p w:rsidR="009242B3" w:rsidRPr="00BC147B" w:rsidRDefault="009242B3" w:rsidP="009242B3">
      <w:pPr>
        <w:rPr>
          <w:sz w:val="24"/>
          <w:szCs w:val="24"/>
        </w:rPr>
      </w:pPr>
    </w:p>
    <w:p w:rsidR="009242B3" w:rsidRPr="00BC147B" w:rsidRDefault="009242B3" w:rsidP="009242B3">
      <w:pPr>
        <w:rPr>
          <w:sz w:val="24"/>
          <w:szCs w:val="24"/>
        </w:rPr>
      </w:pPr>
    </w:p>
    <w:p w:rsidR="00273960" w:rsidRDefault="00273960" w:rsidP="009242B3"/>
    <w:p w:rsidR="00273960" w:rsidRPr="00776115" w:rsidRDefault="00273960" w:rsidP="009242B3"/>
    <w:p w:rsidR="009242B3" w:rsidRDefault="009242B3" w:rsidP="009242B3">
      <w:pPr>
        <w:pStyle w:val="3"/>
      </w:pPr>
      <w:bookmarkStart w:id="38" w:name="_Toc68770221"/>
      <w:bookmarkStart w:id="39" w:name="_Toc68941343"/>
      <w:r w:rsidRPr="0077109B">
        <w:rPr>
          <w:rFonts w:hint="eastAsia"/>
        </w:rPr>
        <w:lastRenderedPageBreak/>
        <w:t>1</w:t>
      </w:r>
      <w:r w:rsidR="005B0B00">
        <w:t>.</w:t>
      </w:r>
      <w:r w:rsidR="005B0B00">
        <w:rPr>
          <w:rFonts w:hint="eastAsia"/>
        </w:rPr>
        <w:t>2</w:t>
      </w:r>
      <w:r w:rsidRPr="0077109B">
        <w:t xml:space="preserve">.3 </w:t>
      </w:r>
      <w:r w:rsidRPr="0077109B">
        <w:rPr>
          <w:rFonts w:hint="eastAsia"/>
        </w:rPr>
        <w:t>蛋白质经典精修优势与劣势</w:t>
      </w:r>
      <w:bookmarkEnd w:id="38"/>
      <w:bookmarkEnd w:id="39"/>
    </w:p>
    <w:p w:rsidR="000757DA" w:rsidRPr="00BC147B" w:rsidRDefault="000757DA" w:rsidP="000757DA">
      <w:pPr>
        <w:ind w:firstLineChars="200" w:firstLine="480"/>
        <w:rPr>
          <w:sz w:val="24"/>
          <w:szCs w:val="24"/>
        </w:rPr>
      </w:pPr>
      <w:r w:rsidRPr="00BC147B">
        <w:rPr>
          <w:rFonts w:hint="eastAsia"/>
          <w:sz w:val="24"/>
          <w:szCs w:val="24"/>
        </w:rPr>
        <w:t>相对于量子精修来说经典精修对初始模型的要求没有那么苛刻，</w:t>
      </w:r>
      <w:r w:rsidR="00531021" w:rsidRPr="00BC147B">
        <w:rPr>
          <w:rFonts w:hint="eastAsia"/>
          <w:sz w:val="24"/>
          <w:szCs w:val="24"/>
        </w:rPr>
        <w:t>而且经典精修应用的蛋白质结构的多样性也大大多余</w:t>
      </w:r>
      <w:r w:rsidRPr="00BC147B">
        <w:rPr>
          <w:rFonts w:hint="eastAsia"/>
          <w:sz w:val="24"/>
          <w:szCs w:val="24"/>
        </w:rPr>
        <w:t>量子精修</w:t>
      </w:r>
      <w:r w:rsidR="00531021" w:rsidRPr="00BC147B">
        <w:rPr>
          <w:rFonts w:hint="eastAsia"/>
          <w:sz w:val="24"/>
          <w:szCs w:val="24"/>
        </w:rPr>
        <w:t>，</w:t>
      </w:r>
      <w:r w:rsidRPr="00BC147B">
        <w:rPr>
          <w:rFonts w:hint="eastAsia"/>
          <w:sz w:val="24"/>
          <w:szCs w:val="24"/>
        </w:rPr>
        <w:t>对于某些结构特别差的低分辨率冷冻电镜蛋白质结构可能直接没有精修的意义，因为可能在浪费了无数计算资源之后还是不能收敛到理想状态结构，因为初始模型太差了，但是较低分辨率的冷冻电镜模型是可以用来经典精修的，虽然精修效果有待提高，但是可以手动添加约束模型的方法来提高经典精修的效果和稳定性，而且经典精修消耗计算资源和时间较少</w:t>
      </w:r>
      <w:r w:rsidR="003C2C0D" w:rsidRPr="00BC147B">
        <w:rPr>
          <w:rFonts w:hint="eastAsia"/>
          <w:sz w:val="24"/>
          <w:szCs w:val="24"/>
        </w:rPr>
        <w:t>。而且经典精修如</w:t>
      </w:r>
      <w:r w:rsidR="003C2C0D" w:rsidRPr="00BC147B">
        <w:rPr>
          <w:rFonts w:hint="eastAsia"/>
          <w:sz w:val="24"/>
          <w:szCs w:val="24"/>
        </w:rPr>
        <w:t>cctbx</w:t>
      </w:r>
      <w:r w:rsidR="003C2C0D" w:rsidRPr="00BC147B">
        <w:rPr>
          <w:rFonts w:hint="eastAsia"/>
          <w:sz w:val="24"/>
          <w:szCs w:val="24"/>
        </w:rPr>
        <w:t>等一般都带有相应的结构验证工具，</w:t>
      </w:r>
      <w:r w:rsidRPr="00BC147B">
        <w:rPr>
          <w:rFonts w:hint="eastAsia"/>
          <w:sz w:val="24"/>
          <w:szCs w:val="24"/>
        </w:rPr>
        <w:t>我们可以利用经典精修对初始模型进行快速</w:t>
      </w:r>
      <w:r w:rsidR="00531021" w:rsidRPr="00BC147B">
        <w:rPr>
          <w:rFonts w:hint="eastAsia"/>
          <w:sz w:val="24"/>
          <w:szCs w:val="24"/>
        </w:rPr>
        <w:t>几何结构等</w:t>
      </w:r>
      <w:r w:rsidRPr="00BC147B">
        <w:rPr>
          <w:rFonts w:hint="eastAsia"/>
          <w:sz w:val="24"/>
          <w:szCs w:val="24"/>
        </w:rPr>
        <w:t>检验，</w:t>
      </w:r>
      <w:r w:rsidR="00531021" w:rsidRPr="00BC147B">
        <w:rPr>
          <w:rFonts w:hint="eastAsia"/>
          <w:sz w:val="24"/>
          <w:szCs w:val="24"/>
        </w:rPr>
        <w:t>如果可以，我们可以进一步进行量子精修，起到一个筛选作用，如果检验结果显示模型很差，那我们可以想其他办法，比如本文自动标注并提取相同序列对高分辨率蛋白质链约束模型的办法，先对初始模型进行几何优化，是初始模型达到一个较高的状态然后进行量子精修。我们优化好初始模型选择进行量子精修而不是经典精修的原因也是因为经典精修的弊端，虽然在小分子蛋白质结构中经典精修表现良好，但冷冻电镜技术获取的蛋白质结构趋向于大分子结构，在本文后面的实验中也证明了这一点，量子精修在冷冻电镜蛋白质结构精修的结果是略优于经典精修的。</w:t>
      </w:r>
    </w:p>
    <w:p w:rsidR="000757DA" w:rsidRPr="000757DA" w:rsidRDefault="000757DA" w:rsidP="000757DA"/>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Pr>
        <w:pStyle w:val="2"/>
        <w:numPr>
          <w:ilvl w:val="1"/>
          <w:numId w:val="14"/>
        </w:numPr>
      </w:pPr>
      <w:bookmarkStart w:id="40" w:name="_Toc68770222"/>
      <w:bookmarkStart w:id="41" w:name="_Toc68941344"/>
      <w:r w:rsidRPr="0077109B">
        <w:rPr>
          <w:rFonts w:hint="eastAsia"/>
        </w:rPr>
        <w:lastRenderedPageBreak/>
        <w:t>蛋白质结构量子精修</w:t>
      </w:r>
      <w:bookmarkEnd w:id="40"/>
      <w:bookmarkEnd w:id="41"/>
    </w:p>
    <w:p w:rsidR="009242B3" w:rsidRDefault="00421DA1" w:rsidP="009242B3">
      <w:pPr>
        <w:rPr>
          <w:sz w:val="24"/>
          <w:szCs w:val="24"/>
        </w:rPr>
      </w:pPr>
      <w:r w:rsidRPr="00BC147B">
        <w:rPr>
          <w:rFonts w:hint="eastAsia"/>
          <w:sz w:val="24"/>
          <w:szCs w:val="24"/>
        </w:rPr>
        <w:t>量子精修是对基于分子力场机制</w:t>
      </w:r>
      <w:r w:rsidRPr="00BC147B">
        <w:rPr>
          <w:rFonts w:hint="eastAsia"/>
          <w:sz w:val="24"/>
          <w:szCs w:val="24"/>
        </w:rPr>
        <w:t>(MM)</w:t>
      </w:r>
      <w:r w:rsidRPr="00BC147B">
        <w:rPr>
          <w:rFonts w:hint="eastAsia"/>
          <w:sz w:val="24"/>
          <w:szCs w:val="24"/>
        </w:rPr>
        <w:t>精修的改进。在后者中</w:t>
      </w:r>
      <w:r w:rsidRPr="00BC147B">
        <w:rPr>
          <w:rFonts w:hint="eastAsia"/>
          <w:sz w:val="24"/>
          <w:szCs w:val="24"/>
        </w:rPr>
        <w:t>,</w:t>
      </w:r>
      <w:r w:rsidRPr="00BC147B">
        <w:rPr>
          <w:rFonts w:hint="eastAsia"/>
          <w:sz w:val="24"/>
          <w:szCs w:val="24"/>
        </w:rPr>
        <w:t>数据补充额外的化学信息通过</w:t>
      </w:r>
      <w:r w:rsidRPr="00BC147B">
        <w:rPr>
          <w:rFonts w:hint="eastAsia"/>
          <w:sz w:val="24"/>
          <w:szCs w:val="24"/>
        </w:rPr>
        <w:t>MM</w:t>
      </w:r>
      <w:r w:rsidRPr="00BC147B">
        <w:rPr>
          <w:rFonts w:hint="eastAsia"/>
          <w:sz w:val="24"/>
          <w:szCs w:val="24"/>
        </w:rPr>
        <w:t>力场进行精修</w:t>
      </w:r>
      <w:r w:rsidRPr="00BC147B">
        <w:rPr>
          <w:rFonts w:hint="eastAsia"/>
          <w:sz w:val="24"/>
          <w:szCs w:val="24"/>
        </w:rPr>
        <w:t>,</w:t>
      </w:r>
      <w:r w:rsidRPr="00BC147B">
        <w:rPr>
          <w:rFonts w:hint="eastAsia"/>
          <w:sz w:val="24"/>
          <w:szCs w:val="24"/>
        </w:rPr>
        <w:t>而量子精修描述至关重要的大分子的通过量子力学</w:t>
      </w:r>
      <w:r w:rsidRPr="00BC147B">
        <w:rPr>
          <w:rFonts w:hint="eastAsia"/>
          <w:sz w:val="24"/>
          <w:szCs w:val="24"/>
        </w:rPr>
        <w:t>(QM)</w:t>
      </w:r>
      <w:r w:rsidRPr="00BC147B">
        <w:rPr>
          <w:rFonts w:hint="eastAsia"/>
          <w:sz w:val="24"/>
          <w:szCs w:val="24"/>
        </w:rPr>
        <w:t>而不是分子力学。</w:t>
      </w:r>
      <w:r w:rsidR="00A639A0" w:rsidRPr="00BC147B">
        <w:rPr>
          <w:sz w:val="24"/>
          <w:szCs w:val="24"/>
        </w:rPr>
        <w:fldChar w:fldCharType="begin"/>
      </w:r>
      <w:r w:rsidR="00A639A0" w:rsidRPr="00BC147B">
        <w:rPr>
          <w:sz w:val="24"/>
          <w:szCs w:val="24"/>
        </w:rPr>
        <w:instrText xml:space="preserve"> </w:instrText>
      </w:r>
      <w:r w:rsidR="00A639A0" w:rsidRPr="00BC147B">
        <w:rPr>
          <w:rFonts w:hint="eastAsia"/>
          <w:sz w:val="24"/>
          <w:szCs w:val="24"/>
        </w:rPr>
        <w:instrText>REF _Ref68851342 \r \h</w:instrText>
      </w:r>
      <w:r w:rsidR="00A639A0" w:rsidRPr="00BC147B">
        <w:rPr>
          <w:sz w:val="24"/>
          <w:szCs w:val="24"/>
        </w:rPr>
        <w:instrText xml:space="preserve"> </w:instrText>
      </w:r>
      <w:r w:rsidR="00BC147B">
        <w:rPr>
          <w:sz w:val="24"/>
          <w:szCs w:val="24"/>
        </w:rPr>
        <w:instrText xml:space="preserve"> \* MERGEFORMAT </w:instrText>
      </w:r>
      <w:r w:rsidR="00A639A0" w:rsidRPr="00BC147B">
        <w:rPr>
          <w:sz w:val="24"/>
          <w:szCs w:val="24"/>
        </w:rPr>
      </w:r>
      <w:r w:rsidR="00A639A0" w:rsidRPr="00BC147B">
        <w:rPr>
          <w:sz w:val="24"/>
          <w:szCs w:val="24"/>
        </w:rPr>
        <w:fldChar w:fldCharType="separate"/>
      </w:r>
      <w:r w:rsidR="00A639A0" w:rsidRPr="00BC147B">
        <w:rPr>
          <w:sz w:val="24"/>
          <w:szCs w:val="24"/>
        </w:rPr>
        <w:t>[25]</w:t>
      </w:r>
      <w:r w:rsidR="00A639A0" w:rsidRPr="00BC147B">
        <w:rPr>
          <w:sz w:val="24"/>
          <w:szCs w:val="24"/>
        </w:rPr>
        <w:fldChar w:fldCharType="end"/>
      </w:r>
      <w:r w:rsidR="00970A82" w:rsidRPr="00BC147B">
        <w:rPr>
          <w:rFonts w:hint="eastAsia"/>
          <w:sz w:val="24"/>
          <w:szCs w:val="24"/>
        </w:rPr>
        <w:t>量子化学方法有潜力通过以更少的特殊方式提供约束，在精修</w:t>
      </w:r>
      <w:r w:rsidR="00A639A0" w:rsidRPr="00BC147B">
        <w:rPr>
          <w:rFonts w:hint="eastAsia"/>
          <w:sz w:val="24"/>
          <w:szCs w:val="24"/>
        </w:rPr>
        <w:t>过程中发挥转型作用，这可能会导致更有化学意义的结构</w:t>
      </w:r>
      <w:r w:rsidR="00970A82" w:rsidRPr="00BC147B">
        <w:rPr>
          <w:sz w:val="24"/>
          <w:szCs w:val="24"/>
        </w:rPr>
        <w:fldChar w:fldCharType="begin"/>
      </w:r>
      <w:r w:rsidR="00970A82" w:rsidRPr="00BC147B">
        <w:rPr>
          <w:sz w:val="24"/>
          <w:szCs w:val="24"/>
        </w:rPr>
        <w:instrText xml:space="preserve"> </w:instrText>
      </w:r>
      <w:r w:rsidR="00970A82" w:rsidRPr="00BC147B">
        <w:rPr>
          <w:rFonts w:hint="eastAsia"/>
          <w:sz w:val="24"/>
          <w:szCs w:val="24"/>
        </w:rPr>
        <w:instrText>REF _Ref68851864 \r \h</w:instrText>
      </w:r>
      <w:r w:rsidR="00970A82" w:rsidRPr="00BC147B">
        <w:rPr>
          <w:sz w:val="24"/>
          <w:szCs w:val="24"/>
        </w:rPr>
        <w:instrText xml:space="preserve"> </w:instrText>
      </w:r>
      <w:r w:rsidR="00BC147B">
        <w:rPr>
          <w:sz w:val="24"/>
          <w:szCs w:val="24"/>
        </w:rPr>
        <w:instrText xml:space="preserve"> \* MERGEFORMAT </w:instrText>
      </w:r>
      <w:r w:rsidR="00970A82" w:rsidRPr="00BC147B">
        <w:rPr>
          <w:sz w:val="24"/>
          <w:szCs w:val="24"/>
        </w:rPr>
      </w:r>
      <w:r w:rsidR="00970A82" w:rsidRPr="00BC147B">
        <w:rPr>
          <w:sz w:val="24"/>
          <w:szCs w:val="24"/>
        </w:rPr>
        <w:fldChar w:fldCharType="separate"/>
      </w:r>
      <w:r w:rsidR="00970A82" w:rsidRPr="00BC147B">
        <w:rPr>
          <w:sz w:val="24"/>
          <w:szCs w:val="24"/>
        </w:rPr>
        <w:t>[26]</w:t>
      </w:r>
      <w:r w:rsidR="00970A82" w:rsidRPr="00BC147B">
        <w:rPr>
          <w:sz w:val="24"/>
          <w:szCs w:val="24"/>
        </w:rPr>
        <w:fldChar w:fldCharType="end"/>
      </w:r>
      <w:r w:rsidR="00970A82" w:rsidRPr="00BC147B">
        <w:rPr>
          <w:rFonts w:hint="eastAsia"/>
          <w:sz w:val="24"/>
          <w:szCs w:val="24"/>
        </w:rPr>
        <w:t>。基于量子的精修</w:t>
      </w:r>
      <w:r w:rsidR="00A639A0" w:rsidRPr="00BC147B">
        <w:rPr>
          <w:rFonts w:hint="eastAsia"/>
          <w:sz w:val="24"/>
          <w:szCs w:val="24"/>
        </w:rPr>
        <w:t>不包括任何参数化约束，如</w:t>
      </w:r>
      <w:r w:rsidR="00A639A0" w:rsidRPr="00BC147B">
        <w:rPr>
          <w:rFonts w:hint="eastAsia"/>
          <w:sz w:val="24"/>
          <w:szCs w:val="24"/>
        </w:rPr>
        <w:t>(</w:t>
      </w:r>
      <w:r w:rsidR="00970A82" w:rsidRPr="00BC147B">
        <w:rPr>
          <w:rFonts w:hint="eastAsia"/>
          <w:sz w:val="24"/>
          <w:szCs w:val="24"/>
        </w:rPr>
        <w:t>1-</w:t>
      </w:r>
      <w:r w:rsidR="00A639A0" w:rsidRPr="00BC147B">
        <w:rPr>
          <w:rFonts w:hint="eastAsia"/>
          <w:sz w:val="24"/>
          <w:szCs w:val="24"/>
        </w:rPr>
        <w:t>2)</w:t>
      </w:r>
      <w:r w:rsidR="00970A82" w:rsidRPr="00BC147B">
        <w:rPr>
          <w:rFonts w:hint="eastAsia"/>
          <w:sz w:val="24"/>
          <w:szCs w:val="24"/>
        </w:rPr>
        <w:t>公式，这意味着当遇到新的配体时，不需要创建特定于配体的参数。</w:t>
      </w:r>
    </w:p>
    <w:p w:rsidR="00420E99" w:rsidRDefault="00420E99" w:rsidP="009242B3">
      <w:pPr>
        <w:rPr>
          <w:sz w:val="24"/>
          <w:szCs w:val="24"/>
        </w:rPr>
      </w:pPr>
    </w:p>
    <w:p w:rsidR="00D571EA" w:rsidRDefault="00D571EA" w:rsidP="00D571EA">
      <w:pPr>
        <w:jc w:val="center"/>
        <w:rPr>
          <w:sz w:val="24"/>
          <w:szCs w:val="24"/>
        </w:rPr>
      </w:pPr>
      <w:r>
        <w:rPr>
          <w:noProof/>
        </w:rPr>
        <w:drawing>
          <wp:inline distT="0" distB="0" distL="0" distR="0" wp14:anchorId="0E3FEF8D" wp14:editId="45D59E8F">
            <wp:extent cx="3181350" cy="309702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2182" cy="3117304"/>
                    </a:xfrm>
                    <a:prstGeom prst="rect">
                      <a:avLst/>
                    </a:prstGeom>
                  </pic:spPr>
                </pic:pic>
              </a:graphicData>
            </a:graphic>
          </wp:inline>
        </w:drawing>
      </w:r>
    </w:p>
    <w:p w:rsidR="00D571EA" w:rsidRDefault="00D571EA" w:rsidP="00D571EA">
      <w:pPr>
        <w:jc w:val="center"/>
        <w:rPr>
          <w:sz w:val="24"/>
          <w:szCs w:val="24"/>
        </w:rPr>
      </w:pPr>
      <w:r>
        <w:rPr>
          <w:rFonts w:hint="eastAsia"/>
          <w:sz w:val="24"/>
          <w:szCs w:val="24"/>
        </w:rPr>
        <w:t>图</w:t>
      </w:r>
      <w:r>
        <w:rPr>
          <w:rFonts w:hint="eastAsia"/>
          <w:sz w:val="24"/>
          <w:szCs w:val="24"/>
        </w:rPr>
        <w:t>3</w:t>
      </w:r>
      <w:r>
        <w:rPr>
          <w:sz w:val="24"/>
          <w:szCs w:val="24"/>
        </w:rPr>
        <w:t xml:space="preserve"> </w:t>
      </w:r>
      <w:r>
        <w:rPr>
          <w:rFonts w:hint="eastAsia"/>
          <w:sz w:val="24"/>
          <w:szCs w:val="24"/>
        </w:rPr>
        <w:t>量子精修能量梯度路径</w:t>
      </w:r>
    </w:p>
    <w:p w:rsidR="00420E99" w:rsidRPr="00651F03" w:rsidRDefault="00420E99" w:rsidP="00D571EA">
      <w:pPr>
        <w:jc w:val="center"/>
        <w:rPr>
          <w:sz w:val="24"/>
          <w:szCs w:val="24"/>
        </w:rPr>
      </w:pPr>
    </w:p>
    <w:p w:rsidR="009242B3" w:rsidRDefault="00332E83" w:rsidP="009242B3">
      <w:pPr>
        <w:pStyle w:val="3"/>
      </w:pPr>
      <w:bookmarkStart w:id="42" w:name="_Toc68770223"/>
      <w:bookmarkStart w:id="43" w:name="_Toc68941345"/>
      <w:r>
        <w:rPr>
          <w:rFonts w:hint="eastAsia"/>
        </w:rPr>
        <w:t>1.3</w:t>
      </w:r>
      <w:r w:rsidR="009242B3">
        <w:rPr>
          <w:rFonts w:hint="eastAsia"/>
        </w:rPr>
        <w:t>.1</w:t>
      </w:r>
      <w:r w:rsidR="009242B3" w:rsidRPr="0077109B">
        <w:rPr>
          <w:rFonts w:hint="eastAsia"/>
        </w:rPr>
        <w:t>量子精修</w:t>
      </w:r>
      <w:r>
        <w:rPr>
          <w:rFonts w:hint="eastAsia"/>
        </w:rPr>
        <w:t>方法及</w:t>
      </w:r>
      <w:r w:rsidR="009242B3" w:rsidRPr="0077109B">
        <w:rPr>
          <w:rFonts w:hint="eastAsia"/>
        </w:rPr>
        <w:t>原理</w:t>
      </w:r>
      <w:bookmarkEnd w:id="42"/>
      <w:bookmarkEnd w:id="43"/>
    </w:p>
    <w:p w:rsidR="004000AE" w:rsidRPr="004000AE" w:rsidRDefault="004000AE" w:rsidP="004000AE"/>
    <w:p w:rsidR="00332E83" w:rsidRPr="00BC147B" w:rsidRDefault="00332E83" w:rsidP="00332E83">
      <w:pPr>
        <w:ind w:firstLine="420"/>
        <w:rPr>
          <w:sz w:val="24"/>
          <w:szCs w:val="24"/>
        </w:rPr>
      </w:pPr>
      <w:r w:rsidRPr="00BC147B">
        <w:rPr>
          <w:rFonts w:hint="eastAsia"/>
          <w:sz w:val="24"/>
          <w:szCs w:val="24"/>
        </w:rPr>
        <w:t>对于一个给定的分子系统，适当的量子化学方法需要在几何形状的精度和计算成本之间进行权衡</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_Ref68852249 \r \h</w:instrText>
      </w:r>
      <w:r w:rsidRPr="00BC147B">
        <w:rPr>
          <w:sz w:val="24"/>
          <w:szCs w:val="24"/>
        </w:rPr>
        <w:instrText xml:space="preserve"> </w:instrText>
      </w:r>
      <w:r w:rsid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[27]</w:t>
      </w:r>
      <w:r w:rsidRPr="00BC147B">
        <w:rPr>
          <w:sz w:val="24"/>
          <w:szCs w:val="24"/>
        </w:rPr>
        <w:fldChar w:fldCharType="end"/>
      </w:r>
      <w:r w:rsidRPr="00BC147B">
        <w:rPr>
          <w:sz w:val="24"/>
          <w:szCs w:val="24"/>
        </w:rPr>
        <w:fldChar w:fldCharType="begin"/>
      </w:r>
      <w:r w:rsidRPr="00BC147B">
        <w:rPr>
          <w:sz w:val="24"/>
          <w:szCs w:val="24"/>
        </w:rPr>
        <w:instrText xml:space="preserve"> REF _Ref68852251 \r \h </w:instrText>
      </w:r>
      <w:r w:rsid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[28]</w:t>
      </w:r>
      <w:r w:rsidRPr="00BC147B">
        <w:rPr>
          <w:sz w:val="24"/>
          <w:szCs w:val="24"/>
        </w:rPr>
        <w:fldChar w:fldCharType="end"/>
      </w:r>
      <w:r w:rsidRPr="00BC147B">
        <w:rPr>
          <w:rFonts w:hint="eastAsia"/>
          <w:sz w:val="24"/>
          <w:szCs w:val="24"/>
        </w:rPr>
        <w:t>。对大分子进行精确高效的量子化学计算仍然是计算化学中的一个挑战</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_Ref68852307 \r \h</w:instrText>
      </w:r>
      <w:r w:rsidRPr="00BC147B">
        <w:rPr>
          <w:sz w:val="24"/>
          <w:szCs w:val="24"/>
        </w:rPr>
        <w:instrText xml:space="preserve"> </w:instrText>
      </w:r>
      <w:r w:rsid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[29]</w:t>
      </w:r>
      <w:r w:rsidRPr="00BC147B">
        <w:rPr>
          <w:sz w:val="24"/>
          <w:szCs w:val="24"/>
        </w:rPr>
        <w:fldChar w:fldCharType="end"/>
      </w:r>
      <w:r w:rsidRPr="00BC147B">
        <w:rPr>
          <w:sz w:val="24"/>
          <w:szCs w:val="24"/>
        </w:rPr>
        <w:fldChar w:fldCharType="begin"/>
      </w:r>
      <w:r w:rsidRPr="00BC147B">
        <w:rPr>
          <w:sz w:val="24"/>
          <w:szCs w:val="24"/>
        </w:rPr>
        <w:instrText xml:space="preserve"> REF _Ref68852308 \r \h </w:instrText>
      </w:r>
      <w:r w:rsid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[30]</w:t>
      </w:r>
      <w:r w:rsidRPr="00BC147B">
        <w:rPr>
          <w:sz w:val="24"/>
          <w:szCs w:val="24"/>
        </w:rPr>
        <w:fldChar w:fldCharType="end"/>
      </w:r>
      <w:r w:rsidRPr="00BC147B">
        <w:rPr>
          <w:rFonts w:hint="eastAsia"/>
          <w:sz w:val="24"/>
          <w:szCs w:val="24"/>
        </w:rPr>
        <w:t>。然而，以前曾报道过利用量子化学计算作为精修限制源的几次尝试，它们可以分为以下几类。</w:t>
      </w:r>
    </w:p>
    <w:p w:rsidR="00332E83" w:rsidRDefault="00332E83" w:rsidP="00332E83">
      <w:pPr>
        <w:pStyle w:val="4"/>
      </w:pPr>
      <w:bookmarkStart w:id="44" w:name="_Toc68941346"/>
      <w:r w:rsidRPr="00332E83">
        <w:t>Hybrid QM/MM</w:t>
      </w:r>
      <w:bookmarkEnd w:id="44"/>
    </w:p>
    <w:p w:rsidR="00332E83" w:rsidRPr="00BC147B" w:rsidRDefault="00332E83" w:rsidP="009C34E3">
      <w:pPr>
        <w:ind w:firstLine="420"/>
        <w:rPr>
          <w:sz w:val="24"/>
          <w:szCs w:val="24"/>
        </w:rPr>
      </w:pPr>
      <w:r w:rsidRPr="00BC147B">
        <w:rPr>
          <w:rFonts w:hint="eastAsia"/>
          <w:sz w:val="24"/>
          <w:szCs w:val="24"/>
        </w:rPr>
        <w:t>精修过程可以集中在分子的“</w:t>
      </w:r>
      <w:r w:rsidR="009C34E3" w:rsidRPr="00BC147B">
        <w:rPr>
          <w:rFonts w:hint="eastAsia"/>
          <w:sz w:val="24"/>
          <w:szCs w:val="24"/>
        </w:rPr>
        <w:t>活跃</w:t>
      </w:r>
      <w:r w:rsidRPr="00BC147B">
        <w:rPr>
          <w:rFonts w:hint="eastAsia"/>
          <w:sz w:val="24"/>
          <w:szCs w:val="24"/>
        </w:rPr>
        <w:t>”区域上。这样做的优点是不必浪费计算资源来更好地描述</w:t>
      </w:r>
      <w:r w:rsidRPr="00BC147B">
        <w:rPr>
          <w:rFonts w:hint="eastAsia"/>
          <w:sz w:val="24"/>
          <w:szCs w:val="24"/>
        </w:rPr>
        <w:t>(</w:t>
      </w:r>
      <w:r w:rsidRPr="00BC147B">
        <w:rPr>
          <w:rFonts w:hint="eastAsia"/>
          <w:sz w:val="24"/>
          <w:szCs w:val="24"/>
        </w:rPr>
        <w:t>可能没有意义的</w:t>
      </w:r>
      <w:r w:rsidRPr="00BC147B">
        <w:rPr>
          <w:rFonts w:hint="eastAsia"/>
          <w:sz w:val="24"/>
          <w:szCs w:val="24"/>
        </w:rPr>
        <w:t>)</w:t>
      </w:r>
      <w:r w:rsidRPr="00BC147B">
        <w:rPr>
          <w:rFonts w:hint="eastAsia"/>
          <w:sz w:val="24"/>
          <w:szCs w:val="24"/>
        </w:rPr>
        <w:t>环境区域。</w:t>
      </w:r>
      <w:r w:rsidRPr="00BC147B">
        <w:rPr>
          <w:rFonts w:hint="eastAsia"/>
          <w:sz w:val="24"/>
          <w:szCs w:val="24"/>
        </w:rPr>
        <w:t>Ryde</w:t>
      </w:r>
      <w:r w:rsidR="009C34E3" w:rsidRPr="00BC147B">
        <w:rPr>
          <w:sz w:val="24"/>
          <w:szCs w:val="24"/>
        </w:rPr>
        <w:fldChar w:fldCharType="begin"/>
      </w:r>
      <w:r w:rsidR="009C34E3" w:rsidRPr="00BC147B">
        <w:rPr>
          <w:sz w:val="24"/>
          <w:szCs w:val="24"/>
        </w:rPr>
        <w:instrText xml:space="preserve"> </w:instrText>
      </w:r>
      <w:r w:rsidR="009C34E3" w:rsidRPr="00BC147B">
        <w:rPr>
          <w:rFonts w:hint="eastAsia"/>
          <w:sz w:val="24"/>
          <w:szCs w:val="24"/>
        </w:rPr>
        <w:instrText>REF _Ref68852922 \r \h</w:instrText>
      </w:r>
      <w:r w:rsidR="009C34E3" w:rsidRPr="00BC147B">
        <w:rPr>
          <w:sz w:val="24"/>
          <w:szCs w:val="24"/>
        </w:rPr>
        <w:instrText xml:space="preserve"> </w:instrText>
      </w:r>
      <w:r w:rsidR="00BC147B">
        <w:rPr>
          <w:sz w:val="24"/>
          <w:szCs w:val="24"/>
        </w:rPr>
        <w:instrText xml:space="preserve"> \* MERGEFORMAT </w:instrText>
      </w:r>
      <w:r w:rsidR="009C34E3" w:rsidRPr="00BC147B">
        <w:rPr>
          <w:sz w:val="24"/>
          <w:szCs w:val="24"/>
        </w:rPr>
      </w:r>
      <w:r w:rsidR="009C34E3" w:rsidRPr="00BC147B">
        <w:rPr>
          <w:sz w:val="24"/>
          <w:szCs w:val="24"/>
        </w:rPr>
        <w:fldChar w:fldCharType="separate"/>
      </w:r>
      <w:r w:rsidR="009C34E3" w:rsidRPr="00BC147B">
        <w:rPr>
          <w:sz w:val="24"/>
          <w:szCs w:val="24"/>
        </w:rPr>
        <w:t>[31]</w:t>
      </w:r>
      <w:r w:rsidR="009C34E3" w:rsidRPr="00BC147B">
        <w:rPr>
          <w:sz w:val="24"/>
          <w:szCs w:val="24"/>
        </w:rPr>
        <w:fldChar w:fldCharType="end"/>
      </w:r>
      <w:r w:rsidR="009C34E3" w:rsidRPr="00BC147B">
        <w:rPr>
          <w:sz w:val="24"/>
          <w:szCs w:val="24"/>
        </w:rPr>
        <w:fldChar w:fldCharType="begin"/>
      </w:r>
      <w:r w:rsidR="009C34E3" w:rsidRPr="00BC147B">
        <w:rPr>
          <w:sz w:val="24"/>
          <w:szCs w:val="24"/>
        </w:rPr>
        <w:instrText xml:space="preserve"> REF _Ref68852924 \r \h </w:instrText>
      </w:r>
      <w:r w:rsidR="00BC147B">
        <w:rPr>
          <w:sz w:val="24"/>
          <w:szCs w:val="24"/>
        </w:rPr>
        <w:instrText xml:space="preserve"> \* MERGEFORMAT </w:instrText>
      </w:r>
      <w:r w:rsidR="009C34E3" w:rsidRPr="00BC147B">
        <w:rPr>
          <w:sz w:val="24"/>
          <w:szCs w:val="24"/>
        </w:rPr>
      </w:r>
      <w:r w:rsidR="009C34E3" w:rsidRPr="00BC147B">
        <w:rPr>
          <w:sz w:val="24"/>
          <w:szCs w:val="24"/>
        </w:rPr>
        <w:fldChar w:fldCharType="separate"/>
      </w:r>
      <w:r w:rsidR="009C34E3" w:rsidRPr="00BC147B">
        <w:rPr>
          <w:sz w:val="24"/>
          <w:szCs w:val="24"/>
        </w:rPr>
        <w:t>[32]</w:t>
      </w:r>
      <w:r w:rsidR="009C34E3" w:rsidRPr="00BC147B">
        <w:rPr>
          <w:sz w:val="24"/>
          <w:szCs w:val="24"/>
        </w:rPr>
        <w:fldChar w:fldCharType="end"/>
      </w:r>
      <w:r w:rsidR="009C34E3" w:rsidRPr="00BC147B">
        <w:rPr>
          <w:sz w:val="24"/>
          <w:szCs w:val="24"/>
        </w:rPr>
        <w:fldChar w:fldCharType="begin"/>
      </w:r>
      <w:r w:rsidR="009C34E3" w:rsidRPr="00BC147B">
        <w:rPr>
          <w:sz w:val="24"/>
          <w:szCs w:val="24"/>
        </w:rPr>
        <w:instrText xml:space="preserve"> REF _Ref68852925 \r \h </w:instrText>
      </w:r>
      <w:r w:rsidR="00BC147B">
        <w:rPr>
          <w:sz w:val="24"/>
          <w:szCs w:val="24"/>
        </w:rPr>
        <w:instrText xml:space="preserve"> \* MERGEFORMAT </w:instrText>
      </w:r>
      <w:r w:rsidR="009C34E3" w:rsidRPr="00BC147B">
        <w:rPr>
          <w:sz w:val="24"/>
          <w:szCs w:val="24"/>
        </w:rPr>
      </w:r>
      <w:r w:rsidR="009C34E3" w:rsidRPr="00BC147B">
        <w:rPr>
          <w:sz w:val="24"/>
          <w:szCs w:val="24"/>
        </w:rPr>
        <w:fldChar w:fldCharType="separate"/>
      </w:r>
      <w:r w:rsidR="009C34E3" w:rsidRPr="00BC147B">
        <w:rPr>
          <w:sz w:val="24"/>
          <w:szCs w:val="24"/>
        </w:rPr>
        <w:t>[33]</w:t>
      </w:r>
      <w:r w:rsidR="009C34E3" w:rsidRPr="00BC147B">
        <w:rPr>
          <w:sz w:val="24"/>
          <w:szCs w:val="24"/>
        </w:rPr>
        <w:fldChar w:fldCharType="end"/>
      </w:r>
      <w:r w:rsidRPr="00BC147B">
        <w:rPr>
          <w:rFonts w:hint="eastAsia"/>
          <w:sz w:val="24"/>
          <w:szCs w:val="24"/>
        </w:rPr>
        <w:t>和</w:t>
      </w:r>
      <w:r w:rsidRPr="00BC147B">
        <w:rPr>
          <w:sz w:val="24"/>
          <w:szCs w:val="24"/>
        </w:rPr>
        <w:t>Nilsson</w:t>
      </w:r>
      <w:r w:rsidR="009C34E3" w:rsidRPr="00BC147B">
        <w:rPr>
          <w:sz w:val="24"/>
          <w:szCs w:val="24"/>
        </w:rPr>
        <w:fldChar w:fldCharType="begin"/>
      </w:r>
      <w:r w:rsidR="009C34E3" w:rsidRPr="00BC147B">
        <w:rPr>
          <w:sz w:val="24"/>
          <w:szCs w:val="24"/>
        </w:rPr>
        <w:instrText xml:space="preserve"> REF _Ref68852933 \r \h </w:instrText>
      </w:r>
      <w:r w:rsidR="00BC147B">
        <w:rPr>
          <w:sz w:val="24"/>
          <w:szCs w:val="24"/>
        </w:rPr>
        <w:instrText xml:space="preserve"> \* MERGEFORMAT </w:instrText>
      </w:r>
      <w:r w:rsidR="009C34E3" w:rsidRPr="00BC147B">
        <w:rPr>
          <w:sz w:val="24"/>
          <w:szCs w:val="24"/>
        </w:rPr>
      </w:r>
      <w:r w:rsidR="009C34E3" w:rsidRPr="00BC147B">
        <w:rPr>
          <w:sz w:val="24"/>
          <w:szCs w:val="24"/>
        </w:rPr>
        <w:fldChar w:fldCharType="separate"/>
      </w:r>
      <w:r w:rsidR="009C34E3" w:rsidRPr="00BC147B">
        <w:rPr>
          <w:sz w:val="24"/>
          <w:szCs w:val="24"/>
        </w:rPr>
        <w:t>[34]</w:t>
      </w:r>
      <w:r w:rsidR="009C34E3" w:rsidRPr="00BC147B">
        <w:rPr>
          <w:sz w:val="24"/>
          <w:szCs w:val="24"/>
        </w:rPr>
        <w:lastRenderedPageBreak/>
        <w:fldChar w:fldCharType="end"/>
      </w:r>
      <w:r w:rsidRPr="00BC147B">
        <w:rPr>
          <w:rFonts w:hint="eastAsia"/>
          <w:sz w:val="24"/>
          <w:szCs w:val="24"/>
        </w:rPr>
        <w:t>等人是这一领域的先驱。</w:t>
      </w:r>
      <w:r w:rsidRPr="00BC147B">
        <w:rPr>
          <w:rFonts w:hint="eastAsia"/>
          <w:sz w:val="24"/>
          <w:szCs w:val="24"/>
        </w:rPr>
        <w:t>ComQum</w:t>
      </w:r>
      <w:r w:rsidRPr="00BC147B">
        <w:rPr>
          <w:rFonts w:hint="eastAsia"/>
          <w:sz w:val="24"/>
          <w:szCs w:val="24"/>
        </w:rPr>
        <w:t>软件包</w:t>
      </w:r>
      <w:r w:rsidR="009C34E3" w:rsidRPr="00BC147B">
        <w:rPr>
          <w:sz w:val="24"/>
          <w:szCs w:val="24"/>
        </w:rPr>
        <w:fldChar w:fldCharType="begin"/>
      </w:r>
      <w:r w:rsidR="009C34E3" w:rsidRPr="00BC147B">
        <w:rPr>
          <w:sz w:val="24"/>
          <w:szCs w:val="24"/>
        </w:rPr>
        <w:instrText xml:space="preserve"> </w:instrText>
      </w:r>
      <w:r w:rsidR="009C34E3" w:rsidRPr="00BC147B">
        <w:rPr>
          <w:rFonts w:hint="eastAsia"/>
          <w:sz w:val="24"/>
          <w:szCs w:val="24"/>
        </w:rPr>
        <w:instrText>REF _Ref68852963 \r \h</w:instrText>
      </w:r>
      <w:r w:rsidR="009C34E3" w:rsidRPr="00BC147B">
        <w:rPr>
          <w:sz w:val="24"/>
          <w:szCs w:val="24"/>
        </w:rPr>
        <w:instrText xml:space="preserve"> </w:instrText>
      </w:r>
      <w:r w:rsidR="00BC147B">
        <w:rPr>
          <w:sz w:val="24"/>
          <w:szCs w:val="24"/>
        </w:rPr>
        <w:instrText xml:space="preserve"> \* MERGEFORMAT </w:instrText>
      </w:r>
      <w:r w:rsidR="009C34E3" w:rsidRPr="00BC147B">
        <w:rPr>
          <w:sz w:val="24"/>
          <w:szCs w:val="24"/>
        </w:rPr>
      </w:r>
      <w:r w:rsidR="009C34E3" w:rsidRPr="00BC147B">
        <w:rPr>
          <w:sz w:val="24"/>
          <w:szCs w:val="24"/>
        </w:rPr>
        <w:fldChar w:fldCharType="separate"/>
      </w:r>
      <w:r w:rsidR="009C34E3" w:rsidRPr="00BC147B">
        <w:rPr>
          <w:sz w:val="24"/>
          <w:szCs w:val="24"/>
        </w:rPr>
        <w:t>[35]</w:t>
      </w:r>
      <w:r w:rsidR="009C34E3" w:rsidRPr="00BC147B">
        <w:rPr>
          <w:sz w:val="24"/>
          <w:szCs w:val="24"/>
        </w:rPr>
        <w:fldChar w:fldCharType="end"/>
      </w:r>
      <w:r w:rsidRPr="00BC147B">
        <w:rPr>
          <w:rFonts w:hint="eastAsia"/>
          <w:sz w:val="24"/>
          <w:szCs w:val="24"/>
        </w:rPr>
        <w:t>是</w:t>
      </w:r>
      <w:r w:rsidR="009C34E3" w:rsidRPr="00BC147B">
        <w:rPr>
          <w:rFonts w:hint="eastAsia"/>
          <w:sz w:val="24"/>
          <w:szCs w:val="24"/>
        </w:rPr>
        <w:t>Ryde</w:t>
      </w:r>
      <w:r w:rsidR="009C34E3" w:rsidRPr="00BC147B">
        <w:rPr>
          <w:rFonts w:hint="eastAsia"/>
          <w:sz w:val="24"/>
          <w:szCs w:val="24"/>
        </w:rPr>
        <w:t>等人为这项任务开发的。在此之后</w:t>
      </w:r>
      <w:r w:rsidRPr="00BC147B">
        <w:rPr>
          <w:rFonts w:hint="eastAsia"/>
          <w:sz w:val="24"/>
          <w:szCs w:val="24"/>
        </w:rPr>
        <w:t>，</w:t>
      </w:r>
      <w:r w:rsidR="009C34E3" w:rsidRPr="00BC147B">
        <w:rPr>
          <w:rFonts w:hint="eastAsia"/>
          <w:sz w:val="24"/>
          <w:szCs w:val="24"/>
        </w:rPr>
        <w:t xml:space="preserve">ChemShell </w:t>
      </w:r>
      <w:r w:rsidR="009C34E3" w:rsidRPr="00BC147B">
        <w:rPr>
          <w:sz w:val="24"/>
          <w:szCs w:val="24"/>
        </w:rPr>
        <w:fldChar w:fldCharType="begin"/>
      </w:r>
      <w:r w:rsidR="009C34E3" w:rsidRPr="00BC147B">
        <w:rPr>
          <w:sz w:val="24"/>
          <w:szCs w:val="24"/>
        </w:rPr>
        <w:instrText xml:space="preserve"> </w:instrText>
      </w:r>
      <w:r w:rsidR="009C34E3" w:rsidRPr="00BC147B">
        <w:rPr>
          <w:rFonts w:hint="eastAsia"/>
          <w:sz w:val="24"/>
          <w:szCs w:val="24"/>
        </w:rPr>
        <w:instrText>REF _Ref68853038 \r \h</w:instrText>
      </w:r>
      <w:r w:rsidR="009C34E3" w:rsidRPr="00BC147B">
        <w:rPr>
          <w:sz w:val="24"/>
          <w:szCs w:val="24"/>
        </w:rPr>
        <w:instrText xml:space="preserve"> </w:instrText>
      </w:r>
      <w:r w:rsidR="00BC147B">
        <w:rPr>
          <w:sz w:val="24"/>
          <w:szCs w:val="24"/>
        </w:rPr>
        <w:instrText xml:space="preserve"> \* MERGEFORMAT </w:instrText>
      </w:r>
      <w:r w:rsidR="009C34E3" w:rsidRPr="00BC147B">
        <w:rPr>
          <w:sz w:val="24"/>
          <w:szCs w:val="24"/>
        </w:rPr>
      </w:r>
      <w:r w:rsidR="009C34E3" w:rsidRPr="00BC147B">
        <w:rPr>
          <w:sz w:val="24"/>
          <w:szCs w:val="24"/>
        </w:rPr>
        <w:fldChar w:fldCharType="separate"/>
      </w:r>
      <w:r w:rsidR="009C34E3" w:rsidRPr="00BC147B">
        <w:rPr>
          <w:sz w:val="24"/>
          <w:szCs w:val="24"/>
        </w:rPr>
        <w:t>[36]</w:t>
      </w:r>
      <w:r w:rsidR="009C34E3" w:rsidRPr="00BC147B">
        <w:rPr>
          <w:sz w:val="24"/>
          <w:szCs w:val="24"/>
        </w:rPr>
        <w:fldChar w:fldCharType="end"/>
      </w:r>
      <w:r w:rsidR="009C34E3" w:rsidRPr="00BC147B">
        <w:rPr>
          <w:rFonts w:hint="eastAsia"/>
          <w:sz w:val="24"/>
          <w:szCs w:val="24"/>
        </w:rPr>
        <w:t>作为</w:t>
      </w:r>
      <w:r w:rsidRPr="00BC147B">
        <w:rPr>
          <w:rFonts w:hint="eastAsia"/>
          <w:sz w:val="24"/>
          <w:szCs w:val="24"/>
        </w:rPr>
        <w:t>一个用于</w:t>
      </w:r>
      <w:r w:rsidRPr="00BC147B">
        <w:rPr>
          <w:rFonts w:hint="eastAsia"/>
          <w:sz w:val="24"/>
          <w:szCs w:val="24"/>
        </w:rPr>
        <w:t>QM/MM</w:t>
      </w:r>
      <w:r w:rsidRPr="00BC147B">
        <w:rPr>
          <w:rFonts w:hint="eastAsia"/>
          <w:sz w:val="24"/>
          <w:szCs w:val="24"/>
        </w:rPr>
        <w:t>模拟的模块化软件包，被修改以执行基于</w:t>
      </w:r>
      <w:r w:rsidRPr="00BC147B">
        <w:rPr>
          <w:rFonts w:hint="eastAsia"/>
          <w:sz w:val="24"/>
          <w:szCs w:val="24"/>
        </w:rPr>
        <w:t>QM/MM</w:t>
      </w:r>
      <w:r w:rsidRPr="00BC147B">
        <w:rPr>
          <w:rFonts w:hint="eastAsia"/>
          <w:sz w:val="24"/>
          <w:szCs w:val="24"/>
        </w:rPr>
        <w:t>的蛋白</w:t>
      </w:r>
      <w:r w:rsidRPr="00BC147B">
        <w:rPr>
          <w:rFonts w:hint="eastAsia"/>
          <w:sz w:val="24"/>
          <w:szCs w:val="24"/>
        </w:rPr>
        <w:t>x</w:t>
      </w:r>
      <w:r w:rsidR="009C34E3" w:rsidRPr="00BC147B">
        <w:rPr>
          <w:rFonts w:hint="eastAsia"/>
          <w:sz w:val="24"/>
          <w:szCs w:val="24"/>
        </w:rPr>
        <w:t>射线结构的精修</w:t>
      </w:r>
      <w:r w:rsidR="009C34E3" w:rsidRPr="00BC147B">
        <w:rPr>
          <w:sz w:val="24"/>
          <w:szCs w:val="24"/>
        </w:rPr>
        <w:fldChar w:fldCharType="begin"/>
      </w:r>
      <w:r w:rsidR="009C34E3" w:rsidRPr="00BC147B">
        <w:rPr>
          <w:sz w:val="24"/>
          <w:szCs w:val="24"/>
        </w:rPr>
        <w:instrText xml:space="preserve"> </w:instrText>
      </w:r>
      <w:r w:rsidR="009C34E3" w:rsidRPr="00BC147B">
        <w:rPr>
          <w:rFonts w:hint="eastAsia"/>
          <w:sz w:val="24"/>
          <w:szCs w:val="24"/>
        </w:rPr>
        <w:instrText>REF _Ref68853145 \r \h</w:instrText>
      </w:r>
      <w:r w:rsidR="009C34E3" w:rsidRPr="00BC147B">
        <w:rPr>
          <w:sz w:val="24"/>
          <w:szCs w:val="24"/>
        </w:rPr>
        <w:instrText xml:space="preserve"> </w:instrText>
      </w:r>
      <w:r w:rsidR="00BC147B">
        <w:rPr>
          <w:sz w:val="24"/>
          <w:szCs w:val="24"/>
        </w:rPr>
        <w:instrText xml:space="preserve"> \* MERGEFORMAT </w:instrText>
      </w:r>
      <w:r w:rsidR="009C34E3" w:rsidRPr="00BC147B">
        <w:rPr>
          <w:sz w:val="24"/>
          <w:szCs w:val="24"/>
        </w:rPr>
      </w:r>
      <w:r w:rsidR="009C34E3" w:rsidRPr="00BC147B">
        <w:rPr>
          <w:sz w:val="24"/>
          <w:szCs w:val="24"/>
        </w:rPr>
        <w:fldChar w:fldCharType="separate"/>
      </w:r>
      <w:r w:rsidR="009C34E3" w:rsidRPr="00BC147B">
        <w:rPr>
          <w:sz w:val="24"/>
          <w:szCs w:val="24"/>
        </w:rPr>
        <w:t>[37]</w:t>
      </w:r>
      <w:r w:rsidR="009C34E3" w:rsidRPr="00BC147B">
        <w:rPr>
          <w:sz w:val="24"/>
          <w:szCs w:val="24"/>
        </w:rPr>
        <w:fldChar w:fldCharType="end"/>
      </w:r>
      <w:r w:rsidRPr="00BC147B">
        <w:rPr>
          <w:rFonts w:hint="eastAsia"/>
          <w:sz w:val="24"/>
          <w:szCs w:val="24"/>
        </w:rPr>
        <w:t>。混合</w:t>
      </w:r>
      <w:r w:rsidR="009C34E3" w:rsidRPr="00BC147B">
        <w:rPr>
          <w:rFonts w:hint="eastAsia"/>
          <w:sz w:val="24"/>
          <w:szCs w:val="24"/>
        </w:rPr>
        <w:t>QM/ MM</w:t>
      </w:r>
      <w:r w:rsidR="009C34E3" w:rsidRPr="00BC147B">
        <w:rPr>
          <w:rFonts w:hint="eastAsia"/>
          <w:sz w:val="24"/>
          <w:szCs w:val="24"/>
        </w:rPr>
        <w:t>方法的挑战是</w:t>
      </w:r>
      <w:r w:rsidRPr="00BC147B">
        <w:rPr>
          <w:rFonts w:hint="eastAsia"/>
          <w:sz w:val="24"/>
          <w:szCs w:val="24"/>
        </w:rPr>
        <w:t>需要仔细选择活跃的</w:t>
      </w:r>
      <w:r w:rsidRPr="00BC147B">
        <w:rPr>
          <w:rFonts w:hint="eastAsia"/>
          <w:sz w:val="24"/>
          <w:szCs w:val="24"/>
        </w:rPr>
        <w:t>QM</w:t>
      </w:r>
      <w:r w:rsidRPr="00BC147B">
        <w:rPr>
          <w:rFonts w:hint="eastAsia"/>
          <w:sz w:val="24"/>
          <w:szCs w:val="24"/>
        </w:rPr>
        <w:t>区域，确保采取足够大的区域。进行收敛性研究是费时费力的，而且，寻找一个平衡的力场和从头</w:t>
      </w:r>
      <w:r w:rsidR="009C34E3" w:rsidRPr="00BC147B">
        <w:rPr>
          <w:rFonts w:hint="eastAsia"/>
          <w:sz w:val="24"/>
          <w:szCs w:val="24"/>
        </w:rPr>
        <w:t>开始计算的组合仍然是</w:t>
      </w:r>
      <w:r w:rsidRPr="00BC147B">
        <w:rPr>
          <w:rFonts w:hint="eastAsia"/>
          <w:sz w:val="24"/>
          <w:szCs w:val="24"/>
        </w:rPr>
        <w:t>QM/MM</w:t>
      </w:r>
      <w:r w:rsidR="009C34E3" w:rsidRPr="00BC147B">
        <w:rPr>
          <w:rFonts w:hint="eastAsia"/>
          <w:sz w:val="24"/>
          <w:szCs w:val="24"/>
        </w:rPr>
        <w:t>模型的探索领域一个具有挑战性的任务。</w:t>
      </w:r>
    </w:p>
    <w:p w:rsidR="009C34E3" w:rsidRPr="00332E83" w:rsidRDefault="009C34E3" w:rsidP="009C34E3">
      <w:pPr>
        <w:ind w:firstLine="420"/>
      </w:pPr>
    </w:p>
    <w:p w:rsidR="00332E83" w:rsidRDefault="009C34E3" w:rsidP="009C34E3">
      <w:pPr>
        <w:pStyle w:val="4"/>
      </w:pPr>
      <w:bookmarkStart w:id="45" w:name="_Toc68941347"/>
      <w:r w:rsidRPr="009C34E3">
        <w:t>Semi-empirical</w:t>
      </w:r>
      <w:bookmarkEnd w:id="45"/>
    </w:p>
    <w:p w:rsidR="009C34E3" w:rsidRPr="00BC147B" w:rsidRDefault="009C34E3" w:rsidP="00BC147B">
      <w:pPr>
        <w:ind w:firstLine="420"/>
        <w:rPr>
          <w:sz w:val="24"/>
          <w:szCs w:val="24"/>
        </w:rPr>
      </w:pPr>
      <w:r w:rsidRPr="00BC147B">
        <w:rPr>
          <w:rFonts w:hint="eastAsia"/>
          <w:sz w:val="24"/>
          <w:szCs w:val="24"/>
        </w:rPr>
        <w:t>Merz</w:t>
      </w:r>
      <w:r w:rsidRPr="00BC147B">
        <w:rPr>
          <w:rFonts w:hint="eastAsia"/>
          <w:sz w:val="24"/>
          <w:szCs w:val="24"/>
        </w:rPr>
        <w:t>和同事的开创性工作已经成功地解决了量子细化中的许多问题</w:t>
      </w:r>
      <w:r w:rsidR="00EB5EE5" w:rsidRPr="00BC147B">
        <w:rPr>
          <w:sz w:val="24"/>
          <w:szCs w:val="24"/>
        </w:rPr>
        <w:fldChar w:fldCharType="begin"/>
      </w:r>
      <w:r w:rsidR="00EB5EE5" w:rsidRPr="00BC147B">
        <w:rPr>
          <w:sz w:val="24"/>
          <w:szCs w:val="24"/>
        </w:rPr>
        <w:instrText xml:space="preserve"> </w:instrText>
      </w:r>
      <w:r w:rsidR="00EB5EE5" w:rsidRPr="00BC147B">
        <w:rPr>
          <w:rFonts w:hint="eastAsia"/>
          <w:sz w:val="24"/>
          <w:szCs w:val="24"/>
        </w:rPr>
        <w:instrText>REF _Ref68855653 \r \h</w:instrText>
      </w:r>
      <w:r w:rsidR="00EB5EE5" w:rsidRPr="00BC147B">
        <w:rPr>
          <w:sz w:val="24"/>
          <w:szCs w:val="24"/>
        </w:rPr>
        <w:instrText xml:space="preserve"> </w:instrText>
      </w:r>
      <w:r w:rsidR="00BC147B">
        <w:rPr>
          <w:sz w:val="24"/>
          <w:szCs w:val="24"/>
        </w:rPr>
        <w:instrText xml:space="preserve"> \* MERGEFORMAT </w:instrText>
      </w:r>
      <w:r w:rsidR="00EB5EE5" w:rsidRPr="00BC147B">
        <w:rPr>
          <w:sz w:val="24"/>
          <w:szCs w:val="24"/>
        </w:rPr>
      </w:r>
      <w:r w:rsidR="00EB5EE5" w:rsidRPr="00BC147B">
        <w:rPr>
          <w:sz w:val="24"/>
          <w:szCs w:val="24"/>
        </w:rPr>
        <w:fldChar w:fldCharType="separate"/>
      </w:r>
      <w:r w:rsidR="00EB5EE5" w:rsidRPr="00BC147B">
        <w:rPr>
          <w:sz w:val="24"/>
          <w:szCs w:val="24"/>
        </w:rPr>
        <w:t>[38]</w:t>
      </w:r>
      <w:r w:rsidR="00EB5EE5" w:rsidRPr="00BC147B">
        <w:rPr>
          <w:sz w:val="24"/>
          <w:szCs w:val="24"/>
        </w:rPr>
        <w:fldChar w:fldCharType="end"/>
      </w:r>
      <w:r w:rsidR="00EB5EE5" w:rsidRPr="00BC147B">
        <w:rPr>
          <w:sz w:val="24"/>
          <w:szCs w:val="24"/>
        </w:rPr>
        <w:fldChar w:fldCharType="begin"/>
      </w:r>
      <w:r w:rsidR="00EB5EE5" w:rsidRPr="00BC147B">
        <w:rPr>
          <w:sz w:val="24"/>
          <w:szCs w:val="24"/>
        </w:rPr>
        <w:instrText xml:space="preserve"> REF _Ref68855654 \r \h </w:instrText>
      </w:r>
      <w:r w:rsidR="00BC147B">
        <w:rPr>
          <w:sz w:val="24"/>
          <w:szCs w:val="24"/>
        </w:rPr>
        <w:instrText xml:space="preserve"> \* MERGEFORMAT </w:instrText>
      </w:r>
      <w:r w:rsidR="00EB5EE5" w:rsidRPr="00BC147B">
        <w:rPr>
          <w:sz w:val="24"/>
          <w:szCs w:val="24"/>
        </w:rPr>
      </w:r>
      <w:r w:rsidR="00EB5EE5" w:rsidRPr="00BC147B">
        <w:rPr>
          <w:sz w:val="24"/>
          <w:szCs w:val="24"/>
        </w:rPr>
        <w:fldChar w:fldCharType="separate"/>
      </w:r>
      <w:r w:rsidR="00EB5EE5" w:rsidRPr="00BC147B">
        <w:rPr>
          <w:sz w:val="24"/>
          <w:szCs w:val="24"/>
        </w:rPr>
        <w:t>[39]</w:t>
      </w:r>
      <w:r w:rsidR="00EB5EE5" w:rsidRPr="00BC147B">
        <w:rPr>
          <w:sz w:val="24"/>
          <w:szCs w:val="24"/>
        </w:rPr>
        <w:fldChar w:fldCharType="end"/>
      </w:r>
      <w:r w:rsidR="00EB5EE5" w:rsidRPr="00BC147B">
        <w:rPr>
          <w:sz w:val="24"/>
          <w:szCs w:val="24"/>
        </w:rPr>
        <w:fldChar w:fldCharType="begin"/>
      </w:r>
      <w:r w:rsidR="00EB5EE5" w:rsidRPr="00BC147B">
        <w:rPr>
          <w:sz w:val="24"/>
          <w:szCs w:val="24"/>
        </w:rPr>
        <w:instrText xml:space="preserve"> REF _Ref68855657 \r \h </w:instrText>
      </w:r>
      <w:r w:rsidR="00BC147B">
        <w:rPr>
          <w:sz w:val="24"/>
          <w:szCs w:val="24"/>
        </w:rPr>
        <w:instrText xml:space="preserve"> \* MERGEFORMAT </w:instrText>
      </w:r>
      <w:r w:rsidR="00EB5EE5" w:rsidRPr="00BC147B">
        <w:rPr>
          <w:sz w:val="24"/>
          <w:szCs w:val="24"/>
        </w:rPr>
      </w:r>
      <w:r w:rsidR="00EB5EE5" w:rsidRPr="00BC147B">
        <w:rPr>
          <w:sz w:val="24"/>
          <w:szCs w:val="24"/>
        </w:rPr>
        <w:fldChar w:fldCharType="separate"/>
      </w:r>
      <w:r w:rsidR="00EB5EE5" w:rsidRPr="00BC147B">
        <w:rPr>
          <w:sz w:val="24"/>
          <w:szCs w:val="24"/>
        </w:rPr>
        <w:t>[40]</w:t>
      </w:r>
      <w:r w:rsidR="00EB5EE5" w:rsidRPr="00BC147B">
        <w:rPr>
          <w:sz w:val="24"/>
          <w:szCs w:val="24"/>
        </w:rPr>
        <w:fldChar w:fldCharType="end"/>
      </w:r>
      <w:r w:rsidR="00EB5EE5" w:rsidRPr="00BC147B">
        <w:rPr>
          <w:sz w:val="24"/>
          <w:szCs w:val="24"/>
        </w:rPr>
        <w:fldChar w:fldCharType="begin"/>
      </w:r>
      <w:r w:rsidR="00EB5EE5" w:rsidRPr="00BC147B">
        <w:rPr>
          <w:sz w:val="24"/>
          <w:szCs w:val="24"/>
        </w:rPr>
        <w:instrText xml:space="preserve"> REF _Ref68855659 \r \h </w:instrText>
      </w:r>
      <w:r w:rsidR="00BC147B">
        <w:rPr>
          <w:sz w:val="24"/>
          <w:szCs w:val="24"/>
        </w:rPr>
        <w:instrText xml:space="preserve"> \* MERGEFORMAT </w:instrText>
      </w:r>
      <w:r w:rsidR="00EB5EE5" w:rsidRPr="00BC147B">
        <w:rPr>
          <w:sz w:val="24"/>
          <w:szCs w:val="24"/>
        </w:rPr>
      </w:r>
      <w:r w:rsidR="00EB5EE5" w:rsidRPr="00BC147B">
        <w:rPr>
          <w:sz w:val="24"/>
          <w:szCs w:val="24"/>
        </w:rPr>
        <w:fldChar w:fldCharType="separate"/>
      </w:r>
      <w:r w:rsidR="00EB5EE5" w:rsidRPr="00BC147B">
        <w:rPr>
          <w:sz w:val="24"/>
          <w:szCs w:val="24"/>
        </w:rPr>
        <w:t>[41]</w:t>
      </w:r>
      <w:r w:rsidR="00EB5EE5" w:rsidRPr="00BC147B">
        <w:rPr>
          <w:sz w:val="24"/>
          <w:szCs w:val="24"/>
        </w:rPr>
        <w:fldChar w:fldCharType="end"/>
      </w:r>
      <w:r w:rsidR="00EB5EE5" w:rsidRPr="00BC147B">
        <w:rPr>
          <w:sz w:val="24"/>
          <w:szCs w:val="24"/>
        </w:rPr>
        <w:fldChar w:fldCharType="begin"/>
      </w:r>
      <w:r w:rsidR="00EB5EE5" w:rsidRPr="00BC147B">
        <w:rPr>
          <w:sz w:val="24"/>
          <w:szCs w:val="24"/>
        </w:rPr>
        <w:instrText xml:space="preserve"> REF _Ref68855663 \r \h </w:instrText>
      </w:r>
      <w:r w:rsidR="00BC147B">
        <w:rPr>
          <w:sz w:val="24"/>
          <w:szCs w:val="24"/>
        </w:rPr>
        <w:instrText xml:space="preserve"> \* MERGEFORMAT </w:instrText>
      </w:r>
      <w:r w:rsidR="00EB5EE5" w:rsidRPr="00BC147B">
        <w:rPr>
          <w:sz w:val="24"/>
          <w:szCs w:val="24"/>
        </w:rPr>
      </w:r>
      <w:r w:rsidR="00EB5EE5" w:rsidRPr="00BC147B">
        <w:rPr>
          <w:sz w:val="24"/>
          <w:szCs w:val="24"/>
        </w:rPr>
        <w:fldChar w:fldCharType="separate"/>
      </w:r>
      <w:r w:rsidR="00EB5EE5" w:rsidRPr="00BC147B">
        <w:rPr>
          <w:sz w:val="24"/>
          <w:szCs w:val="24"/>
        </w:rPr>
        <w:t>[42]</w:t>
      </w:r>
      <w:r w:rsidR="00EB5EE5" w:rsidRPr="00BC147B">
        <w:rPr>
          <w:sz w:val="24"/>
          <w:szCs w:val="24"/>
        </w:rPr>
        <w:fldChar w:fldCharType="end"/>
      </w:r>
      <w:r w:rsidR="00EB5EE5" w:rsidRPr="00BC147B">
        <w:rPr>
          <w:sz w:val="24"/>
          <w:szCs w:val="24"/>
        </w:rPr>
        <w:fldChar w:fldCharType="begin"/>
      </w:r>
      <w:r w:rsidR="00EB5EE5" w:rsidRPr="00BC147B">
        <w:rPr>
          <w:sz w:val="24"/>
          <w:szCs w:val="24"/>
        </w:rPr>
        <w:instrText xml:space="preserve"> REF _Ref68855674 \r \h </w:instrText>
      </w:r>
      <w:r w:rsidR="00BC147B">
        <w:rPr>
          <w:sz w:val="24"/>
          <w:szCs w:val="24"/>
        </w:rPr>
        <w:instrText xml:space="preserve"> \* MERGEFORMAT </w:instrText>
      </w:r>
      <w:r w:rsidR="00EB5EE5" w:rsidRPr="00BC147B">
        <w:rPr>
          <w:sz w:val="24"/>
          <w:szCs w:val="24"/>
        </w:rPr>
      </w:r>
      <w:r w:rsidR="00EB5EE5" w:rsidRPr="00BC147B">
        <w:rPr>
          <w:sz w:val="24"/>
          <w:szCs w:val="24"/>
        </w:rPr>
        <w:fldChar w:fldCharType="separate"/>
      </w:r>
      <w:r w:rsidR="00EB5EE5" w:rsidRPr="00BC147B">
        <w:rPr>
          <w:sz w:val="24"/>
          <w:szCs w:val="24"/>
        </w:rPr>
        <w:t>[43]</w:t>
      </w:r>
      <w:r w:rsidR="00EB5EE5" w:rsidRPr="00BC147B">
        <w:rPr>
          <w:sz w:val="24"/>
          <w:szCs w:val="24"/>
        </w:rPr>
        <w:fldChar w:fldCharType="end"/>
      </w:r>
      <w:r w:rsidRPr="00BC147B">
        <w:rPr>
          <w:rFonts w:hint="eastAsia"/>
          <w:sz w:val="24"/>
          <w:szCs w:val="24"/>
        </w:rPr>
        <w:t>。使用半经验计算或多或少地缓解了计算尺度的问题。</w:t>
      </w:r>
      <w:r w:rsidRPr="00BC147B">
        <w:rPr>
          <w:rFonts w:hint="eastAsia"/>
          <w:sz w:val="24"/>
          <w:szCs w:val="24"/>
        </w:rPr>
        <w:t>DivCon</w:t>
      </w:r>
      <w:r w:rsidRPr="00BC147B">
        <w:rPr>
          <w:rFonts w:hint="eastAsia"/>
          <w:sz w:val="24"/>
          <w:szCs w:val="24"/>
        </w:rPr>
        <w:t>软件</w:t>
      </w:r>
      <w:r w:rsidR="00EB5EE5" w:rsidRPr="00BC147B">
        <w:rPr>
          <w:sz w:val="24"/>
          <w:szCs w:val="24"/>
        </w:rPr>
        <w:fldChar w:fldCharType="begin"/>
      </w:r>
      <w:r w:rsidR="00EB5EE5" w:rsidRPr="00BC147B">
        <w:rPr>
          <w:sz w:val="24"/>
          <w:szCs w:val="24"/>
        </w:rPr>
        <w:instrText xml:space="preserve"> </w:instrText>
      </w:r>
      <w:r w:rsidR="00EB5EE5" w:rsidRPr="00BC147B">
        <w:rPr>
          <w:rFonts w:hint="eastAsia"/>
          <w:sz w:val="24"/>
          <w:szCs w:val="24"/>
        </w:rPr>
        <w:instrText>REF _Ref68855706 \r \h</w:instrText>
      </w:r>
      <w:r w:rsidR="00EB5EE5" w:rsidRPr="00BC147B">
        <w:rPr>
          <w:sz w:val="24"/>
          <w:szCs w:val="24"/>
        </w:rPr>
        <w:instrText xml:space="preserve"> </w:instrText>
      </w:r>
      <w:r w:rsidR="00BC147B">
        <w:rPr>
          <w:sz w:val="24"/>
          <w:szCs w:val="24"/>
        </w:rPr>
        <w:instrText xml:space="preserve"> \* MERGEFORMAT </w:instrText>
      </w:r>
      <w:r w:rsidR="00EB5EE5" w:rsidRPr="00BC147B">
        <w:rPr>
          <w:sz w:val="24"/>
          <w:szCs w:val="24"/>
        </w:rPr>
      </w:r>
      <w:r w:rsidR="00EB5EE5" w:rsidRPr="00BC147B">
        <w:rPr>
          <w:sz w:val="24"/>
          <w:szCs w:val="24"/>
        </w:rPr>
        <w:fldChar w:fldCharType="separate"/>
      </w:r>
      <w:r w:rsidR="00EB5EE5" w:rsidRPr="00BC147B">
        <w:rPr>
          <w:sz w:val="24"/>
          <w:szCs w:val="24"/>
        </w:rPr>
        <w:t>[44]</w:t>
      </w:r>
      <w:r w:rsidR="00EB5EE5" w:rsidRPr="00BC147B">
        <w:rPr>
          <w:sz w:val="24"/>
          <w:szCs w:val="24"/>
        </w:rPr>
        <w:fldChar w:fldCharType="end"/>
      </w:r>
      <w:r w:rsidRPr="00BC147B">
        <w:rPr>
          <w:rFonts w:hint="eastAsia"/>
          <w:sz w:val="24"/>
          <w:szCs w:val="24"/>
        </w:rPr>
        <w:t>用于此目的，并与</w:t>
      </w:r>
      <w:r w:rsidRPr="00BC147B">
        <w:rPr>
          <w:rFonts w:hint="eastAsia"/>
          <w:sz w:val="24"/>
          <w:szCs w:val="24"/>
        </w:rPr>
        <w:t>PHENIX</w:t>
      </w:r>
      <w:r w:rsidRPr="00BC147B">
        <w:rPr>
          <w:rFonts w:hint="eastAsia"/>
          <w:sz w:val="24"/>
          <w:szCs w:val="24"/>
        </w:rPr>
        <w:t>进行了交互</w:t>
      </w:r>
      <w:r w:rsidR="00EB5EE5" w:rsidRPr="00BC147B">
        <w:rPr>
          <w:sz w:val="24"/>
          <w:szCs w:val="24"/>
        </w:rPr>
        <w:fldChar w:fldCharType="begin"/>
      </w:r>
      <w:r w:rsidR="00EB5EE5" w:rsidRPr="00BC147B">
        <w:rPr>
          <w:sz w:val="24"/>
          <w:szCs w:val="24"/>
        </w:rPr>
        <w:instrText xml:space="preserve"> </w:instrText>
      </w:r>
      <w:r w:rsidR="00EB5EE5" w:rsidRPr="00BC147B">
        <w:rPr>
          <w:rFonts w:hint="eastAsia"/>
          <w:sz w:val="24"/>
          <w:szCs w:val="24"/>
        </w:rPr>
        <w:instrText>REF _Ref68855731 \r \h</w:instrText>
      </w:r>
      <w:r w:rsidR="00EB5EE5" w:rsidRPr="00BC147B">
        <w:rPr>
          <w:sz w:val="24"/>
          <w:szCs w:val="24"/>
        </w:rPr>
        <w:instrText xml:space="preserve"> </w:instrText>
      </w:r>
      <w:r w:rsidR="00BC147B">
        <w:rPr>
          <w:sz w:val="24"/>
          <w:szCs w:val="24"/>
        </w:rPr>
        <w:instrText xml:space="preserve"> \* MERGEFORMAT </w:instrText>
      </w:r>
      <w:r w:rsidR="00EB5EE5" w:rsidRPr="00BC147B">
        <w:rPr>
          <w:sz w:val="24"/>
          <w:szCs w:val="24"/>
        </w:rPr>
      </w:r>
      <w:r w:rsidR="00EB5EE5" w:rsidRPr="00BC147B">
        <w:rPr>
          <w:sz w:val="24"/>
          <w:szCs w:val="24"/>
        </w:rPr>
        <w:fldChar w:fldCharType="separate"/>
      </w:r>
      <w:r w:rsidR="00EB5EE5" w:rsidRPr="00BC147B">
        <w:rPr>
          <w:sz w:val="24"/>
          <w:szCs w:val="24"/>
        </w:rPr>
        <w:t>[45]</w:t>
      </w:r>
      <w:r w:rsidR="00EB5EE5" w:rsidRPr="00BC147B">
        <w:rPr>
          <w:sz w:val="24"/>
          <w:szCs w:val="24"/>
        </w:rPr>
        <w:fldChar w:fldCharType="end"/>
      </w:r>
      <w:r w:rsidRPr="00BC147B">
        <w:rPr>
          <w:rFonts w:hint="eastAsia"/>
          <w:sz w:val="24"/>
          <w:szCs w:val="24"/>
        </w:rPr>
        <w:t>。采用半经验方法是有吸引力的，因为其固有的计算效率更高的尺度</w:t>
      </w:r>
      <w:r w:rsidR="00EB5EE5" w:rsidRPr="00BC147B">
        <w:rPr>
          <w:sz w:val="24"/>
          <w:szCs w:val="24"/>
        </w:rPr>
        <w:fldChar w:fldCharType="begin"/>
      </w:r>
      <w:r w:rsidR="00EB5EE5" w:rsidRPr="00BC147B">
        <w:rPr>
          <w:sz w:val="24"/>
          <w:szCs w:val="24"/>
        </w:rPr>
        <w:instrText xml:space="preserve"> </w:instrText>
      </w:r>
      <w:r w:rsidR="00EB5EE5" w:rsidRPr="00BC147B">
        <w:rPr>
          <w:rFonts w:hint="eastAsia"/>
          <w:sz w:val="24"/>
          <w:szCs w:val="24"/>
        </w:rPr>
        <w:instrText>REF _Ref68855742 \r \h</w:instrText>
      </w:r>
      <w:r w:rsidR="00EB5EE5" w:rsidRPr="00BC147B">
        <w:rPr>
          <w:sz w:val="24"/>
          <w:szCs w:val="24"/>
        </w:rPr>
        <w:instrText xml:space="preserve"> </w:instrText>
      </w:r>
      <w:r w:rsidR="00BC147B">
        <w:rPr>
          <w:sz w:val="24"/>
          <w:szCs w:val="24"/>
        </w:rPr>
        <w:instrText xml:space="preserve"> \* MERGEFORMAT </w:instrText>
      </w:r>
      <w:r w:rsidR="00EB5EE5" w:rsidRPr="00BC147B">
        <w:rPr>
          <w:sz w:val="24"/>
          <w:szCs w:val="24"/>
        </w:rPr>
      </w:r>
      <w:r w:rsidR="00EB5EE5" w:rsidRPr="00BC147B">
        <w:rPr>
          <w:sz w:val="24"/>
          <w:szCs w:val="24"/>
        </w:rPr>
        <w:fldChar w:fldCharType="separate"/>
      </w:r>
      <w:r w:rsidR="00EB5EE5" w:rsidRPr="00BC147B">
        <w:rPr>
          <w:sz w:val="24"/>
          <w:szCs w:val="24"/>
        </w:rPr>
        <w:t>[46]</w:t>
      </w:r>
      <w:r w:rsidR="00EB5EE5" w:rsidRPr="00BC147B">
        <w:rPr>
          <w:sz w:val="24"/>
          <w:szCs w:val="24"/>
        </w:rPr>
        <w:fldChar w:fldCharType="end"/>
      </w:r>
      <w:r w:rsidRPr="00BC147B">
        <w:rPr>
          <w:rFonts w:hint="eastAsia"/>
          <w:sz w:val="24"/>
          <w:szCs w:val="24"/>
        </w:rPr>
        <w:t>。然而，从长远来看，准确性和稳健性问题可能被证明是一个太大的缺点。</w:t>
      </w:r>
    </w:p>
    <w:p w:rsidR="00332E83" w:rsidRDefault="00332E83" w:rsidP="00332E83"/>
    <w:p w:rsidR="009242B3" w:rsidRDefault="00EB5EE5" w:rsidP="00EB5EE5">
      <w:pPr>
        <w:pStyle w:val="4"/>
      </w:pPr>
      <w:bookmarkStart w:id="46" w:name="_Toc68941348"/>
      <w:r w:rsidRPr="00EB5EE5">
        <w:t>Linear-scaling density functional theory</w:t>
      </w:r>
      <w:bookmarkEnd w:id="46"/>
    </w:p>
    <w:p w:rsidR="009242B3" w:rsidRPr="00BC147B" w:rsidRDefault="00EB5EE5" w:rsidP="00CE49A0">
      <w:pPr>
        <w:ind w:firstLine="420"/>
        <w:rPr>
          <w:sz w:val="24"/>
          <w:szCs w:val="24"/>
        </w:rPr>
      </w:pPr>
      <w:r w:rsidRPr="00BC147B">
        <w:rPr>
          <w:rFonts w:hint="eastAsia"/>
          <w:sz w:val="24"/>
          <w:szCs w:val="24"/>
        </w:rPr>
        <w:t>Canfield</w:t>
      </w:r>
      <w:r w:rsidRPr="00BC147B">
        <w:rPr>
          <w:rFonts w:hint="eastAsia"/>
          <w:sz w:val="24"/>
          <w:szCs w:val="24"/>
        </w:rPr>
        <w:t>等人</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_Ref68856153 \r \h</w:instrText>
      </w:r>
      <w:r w:rsidRPr="00BC147B">
        <w:rPr>
          <w:sz w:val="24"/>
          <w:szCs w:val="24"/>
        </w:rPr>
        <w:instrText xml:space="preserve"> </w:instrText>
      </w:r>
      <w:r w:rsid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[47]</w:t>
      </w:r>
      <w:r w:rsidRPr="00BC147B">
        <w:rPr>
          <w:sz w:val="24"/>
          <w:szCs w:val="24"/>
        </w:rPr>
        <w:fldChar w:fldCharType="end"/>
      </w:r>
      <w:r w:rsidRPr="00BC147B">
        <w:rPr>
          <w:rFonts w:hint="eastAsia"/>
          <w:sz w:val="24"/>
          <w:szCs w:val="24"/>
        </w:rPr>
        <w:t>的工作采用了基于分治和征服的</w:t>
      </w:r>
      <w:r w:rsidRPr="00BC147B">
        <w:rPr>
          <w:rFonts w:hint="eastAsia"/>
          <w:sz w:val="24"/>
          <w:szCs w:val="24"/>
        </w:rPr>
        <w:t>QM/MM</w:t>
      </w:r>
      <w:r w:rsidRPr="00BC147B">
        <w:rPr>
          <w:rFonts w:hint="eastAsia"/>
          <w:sz w:val="24"/>
          <w:szCs w:val="24"/>
        </w:rPr>
        <w:t>优化方法来研究</w:t>
      </w:r>
      <w:r w:rsidRPr="00BC147B">
        <w:rPr>
          <w:rFonts w:hint="eastAsia"/>
          <w:sz w:val="24"/>
          <w:szCs w:val="24"/>
        </w:rPr>
        <w:t>15</w:t>
      </w:r>
      <w:r w:rsidRPr="00BC147B">
        <w:rPr>
          <w:rFonts w:hint="eastAsia"/>
          <w:sz w:val="24"/>
          <w:szCs w:val="24"/>
        </w:rPr>
        <w:t>万个原子的光系统</w:t>
      </w:r>
      <w:r w:rsidRPr="00BC147B">
        <w:rPr>
          <w:rFonts w:hint="eastAsia"/>
          <w:sz w:val="24"/>
          <w:szCs w:val="24"/>
        </w:rPr>
        <w:t>I</w:t>
      </w:r>
      <w:r w:rsidRPr="00BC147B">
        <w:rPr>
          <w:rFonts w:hint="eastAsia"/>
          <w:sz w:val="24"/>
          <w:szCs w:val="24"/>
        </w:rPr>
        <w:t>三聚体。整个蛋白质被分成单独的优化区域，每个区域</w:t>
      </w:r>
      <w:r w:rsidRPr="00BC147B">
        <w:rPr>
          <w:rFonts w:hint="eastAsia"/>
          <w:sz w:val="24"/>
          <w:szCs w:val="24"/>
        </w:rPr>
        <w:t>(</w:t>
      </w:r>
      <w:r w:rsidRPr="00BC147B">
        <w:rPr>
          <w:rFonts w:hint="eastAsia"/>
          <w:sz w:val="24"/>
          <w:szCs w:val="24"/>
        </w:rPr>
        <w:t>及其直接环境</w:t>
      </w:r>
      <w:r w:rsidRPr="00BC147B">
        <w:rPr>
          <w:rFonts w:hint="eastAsia"/>
          <w:sz w:val="24"/>
          <w:szCs w:val="24"/>
        </w:rPr>
        <w:t>)</w:t>
      </w:r>
      <w:r w:rsidRPr="00BC147B">
        <w:rPr>
          <w:rFonts w:hint="eastAsia"/>
          <w:sz w:val="24"/>
          <w:szCs w:val="24"/>
        </w:rPr>
        <w:t>由密度泛函理论</w:t>
      </w:r>
      <w:r w:rsidRPr="00BC147B">
        <w:rPr>
          <w:rFonts w:hint="eastAsia"/>
          <w:sz w:val="24"/>
          <w:szCs w:val="24"/>
        </w:rPr>
        <w:t>(DFT)</w:t>
      </w:r>
      <w:r w:rsidRPr="00BC147B">
        <w:rPr>
          <w:rFonts w:hint="eastAsia"/>
          <w:sz w:val="24"/>
          <w:szCs w:val="24"/>
        </w:rPr>
        <w:t>处理，其余的蛋白质由分子力学处理。本研究利用</w:t>
      </w:r>
      <w:r w:rsidRPr="00BC147B">
        <w:rPr>
          <w:rFonts w:hint="eastAsia"/>
          <w:sz w:val="24"/>
          <w:szCs w:val="24"/>
        </w:rPr>
        <w:t>DFT</w:t>
      </w:r>
      <w:r w:rsidRPr="00BC147B">
        <w:rPr>
          <w:rFonts w:hint="eastAsia"/>
          <w:sz w:val="24"/>
          <w:szCs w:val="24"/>
        </w:rPr>
        <w:t>计算得到的力对结构进行优化。这个计算发现了将三聚体连接在一起的结构特征。叶绿素“特殊对”的坐标存在严重的误差。对</w:t>
      </w:r>
      <w:r w:rsidRPr="00BC147B">
        <w:rPr>
          <w:rFonts w:hint="eastAsia"/>
          <w:sz w:val="24"/>
          <w:szCs w:val="24"/>
        </w:rPr>
        <w:t>35</w:t>
      </w:r>
      <w:r w:rsidRPr="00BC147B">
        <w:rPr>
          <w:rFonts w:hint="eastAsia"/>
          <w:sz w:val="24"/>
          <w:szCs w:val="24"/>
        </w:rPr>
        <w:t>个残基侧链的取向进行了优化，形成了改进的氢键网络。量子方法如半经验、</w:t>
      </w:r>
      <w:r w:rsidRPr="00BC147B">
        <w:rPr>
          <w:rFonts w:hint="eastAsia"/>
          <w:sz w:val="24"/>
          <w:szCs w:val="24"/>
        </w:rPr>
        <w:t>harte - fock</w:t>
      </w:r>
      <w:r w:rsidRPr="00BC147B">
        <w:rPr>
          <w:rFonts w:hint="eastAsia"/>
          <w:sz w:val="24"/>
          <w:szCs w:val="24"/>
        </w:rPr>
        <w:t>或</w:t>
      </w:r>
      <w:r w:rsidRPr="00BC147B">
        <w:rPr>
          <w:rFonts w:hint="eastAsia"/>
          <w:sz w:val="24"/>
          <w:szCs w:val="24"/>
        </w:rPr>
        <w:t>DFT</w:t>
      </w:r>
      <w:r w:rsidRPr="00BC147B">
        <w:rPr>
          <w:rFonts w:hint="eastAsia"/>
          <w:sz w:val="24"/>
          <w:szCs w:val="24"/>
        </w:rPr>
        <w:t>可以用来计算辅助因子、共晶体、药物结合活性位点等的约束。基于量子的方法主要关注的是所需的大量计算资源</w:t>
      </w:r>
      <w:r w:rsidR="00B400C5" w:rsidRPr="00BC147B">
        <w:rPr>
          <w:rFonts w:hint="eastAsia"/>
          <w:sz w:val="24"/>
          <w:szCs w:val="24"/>
        </w:rPr>
        <w:t>。新软件包</w:t>
      </w:r>
      <w:r w:rsidR="00B400C5" w:rsidRPr="00BC147B">
        <w:rPr>
          <w:rFonts w:hint="eastAsia"/>
          <w:sz w:val="24"/>
          <w:szCs w:val="24"/>
        </w:rPr>
        <w:t>Q|R</w:t>
      </w:r>
      <w:r w:rsidR="00CE49A0" w:rsidRPr="00BC147B">
        <w:rPr>
          <w:sz w:val="24"/>
          <w:szCs w:val="24"/>
        </w:rPr>
        <w:fldChar w:fldCharType="begin"/>
      </w:r>
      <w:r w:rsidR="00CE49A0" w:rsidRPr="00BC147B">
        <w:rPr>
          <w:sz w:val="24"/>
          <w:szCs w:val="24"/>
        </w:rPr>
        <w:instrText xml:space="preserve"> </w:instrText>
      </w:r>
      <w:r w:rsidR="00CE49A0" w:rsidRPr="00BC147B">
        <w:rPr>
          <w:rFonts w:hint="eastAsia"/>
          <w:sz w:val="24"/>
          <w:szCs w:val="24"/>
        </w:rPr>
        <w:instrText>REF _Ref68857447 \r \h</w:instrText>
      </w:r>
      <w:r w:rsidR="00CE49A0" w:rsidRPr="00BC147B">
        <w:rPr>
          <w:sz w:val="24"/>
          <w:szCs w:val="24"/>
        </w:rPr>
        <w:instrText xml:space="preserve"> </w:instrText>
      </w:r>
      <w:r w:rsidR="00BC147B">
        <w:rPr>
          <w:sz w:val="24"/>
          <w:szCs w:val="24"/>
        </w:rPr>
        <w:instrText xml:space="preserve"> \* MERGEFORMAT </w:instrText>
      </w:r>
      <w:r w:rsidR="00CE49A0" w:rsidRPr="00BC147B">
        <w:rPr>
          <w:sz w:val="24"/>
          <w:szCs w:val="24"/>
        </w:rPr>
      </w:r>
      <w:r w:rsidR="00CE49A0" w:rsidRPr="00BC147B">
        <w:rPr>
          <w:sz w:val="24"/>
          <w:szCs w:val="24"/>
        </w:rPr>
        <w:fldChar w:fldCharType="separate"/>
      </w:r>
      <w:r w:rsidR="00CE49A0" w:rsidRPr="00BC147B">
        <w:rPr>
          <w:sz w:val="24"/>
          <w:szCs w:val="24"/>
        </w:rPr>
        <w:t>[48]</w:t>
      </w:r>
      <w:r w:rsidR="00CE49A0" w:rsidRPr="00BC147B">
        <w:rPr>
          <w:sz w:val="24"/>
          <w:szCs w:val="24"/>
        </w:rPr>
        <w:fldChar w:fldCharType="end"/>
      </w:r>
      <w:r w:rsidR="00B400C5" w:rsidRPr="00BC147B">
        <w:rPr>
          <w:rFonts w:hint="eastAsia"/>
          <w:sz w:val="24"/>
          <w:szCs w:val="24"/>
        </w:rPr>
        <w:t>对于</w:t>
      </w:r>
      <w:r w:rsidRPr="00BC147B">
        <w:rPr>
          <w:rFonts w:hint="eastAsia"/>
          <w:sz w:val="24"/>
          <w:szCs w:val="24"/>
        </w:rPr>
        <w:t>一个完整的量子描述比一个混合的基于</w:t>
      </w:r>
      <w:r w:rsidRPr="00BC147B">
        <w:rPr>
          <w:rFonts w:hint="eastAsia"/>
          <w:sz w:val="24"/>
          <w:szCs w:val="24"/>
        </w:rPr>
        <w:t>QM/ mm</w:t>
      </w:r>
      <w:r w:rsidRPr="00BC147B">
        <w:rPr>
          <w:rFonts w:hint="eastAsia"/>
          <w:sz w:val="24"/>
          <w:szCs w:val="24"/>
        </w:rPr>
        <w:t>的方法有很多好处</w:t>
      </w:r>
      <w:r w:rsidRPr="00BC147B">
        <w:rPr>
          <w:rFonts w:hint="eastAsia"/>
          <w:sz w:val="24"/>
          <w:szCs w:val="24"/>
        </w:rPr>
        <w:t>;</w:t>
      </w:r>
      <w:r w:rsidR="00B400C5" w:rsidRPr="00BC147B">
        <w:rPr>
          <w:rFonts w:hint="eastAsia"/>
          <w:sz w:val="24"/>
          <w:szCs w:val="24"/>
        </w:rPr>
        <w:t>例如，可以减轻准备配体的力场参数的费力步骤，</w:t>
      </w:r>
      <w:r w:rsidRPr="00BC147B">
        <w:rPr>
          <w:rFonts w:hint="eastAsia"/>
          <w:sz w:val="24"/>
          <w:szCs w:val="24"/>
        </w:rPr>
        <w:t>可以避免伪</w:t>
      </w:r>
      <w:r w:rsidRPr="00BC147B">
        <w:rPr>
          <w:rFonts w:hint="eastAsia"/>
          <w:sz w:val="24"/>
          <w:szCs w:val="24"/>
        </w:rPr>
        <w:t>QM/MM</w:t>
      </w:r>
      <w:r w:rsidR="00B400C5" w:rsidRPr="00BC147B">
        <w:rPr>
          <w:rFonts w:hint="eastAsia"/>
          <w:sz w:val="24"/>
          <w:szCs w:val="24"/>
        </w:rPr>
        <w:t>边界效应。</w:t>
      </w:r>
      <w:r w:rsidRPr="00BC147B">
        <w:rPr>
          <w:rFonts w:hint="eastAsia"/>
          <w:sz w:val="24"/>
          <w:szCs w:val="24"/>
        </w:rPr>
        <w:t>新软件包的另一</w:t>
      </w:r>
      <w:r w:rsidR="00B400C5" w:rsidRPr="00BC147B">
        <w:rPr>
          <w:rFonts w:hint="eastAsia"/>
          <w:sz w:val="24"/>
          <w:szCs w:val="24"/>
        </w:rPr>
        <w:t>个设计目标是与许多不同的量子化学软件包建立通用接口。这意味着</w:t>
      </w:r>
      <w:r w:rsidRPr="00BC147B">
        <w:rPr>
          <w:rFonts w:hint="eastAsia"/>
          <w:sz w:val="24"/>
          <w:szCs w:val="24"/>
        </w:rPr>
        <w:t>没有明确地耦合到单个量子化学包。通用的接口将有助于从许多量子化学软件套件中快速整合任何新实现的方法。</w:t>
      </w:r>
    </w:p>
    <w:p w:rsidR="004000AE" w:rsidRPr="00BC147B" w:rsidRDefault="004000AE" w:rsidP="004000AE">
      <w:pPr>
        <w:rPr>
          <w:sz w:val="24"/>
          <w:szCs w:val="24"/>
        </w:rPr>
      </w:pPr>
      <w:r w:rsidRPr="00BC147B">
        <w:rPr>
          <w:sz w:val="24"/>
          <w:szCs w:val="24"/>
        </w:rPr>
        <w:tab/>
      </w:r>
      <w:r w:rsidRPr="00BC147B">
        <w:rPr>
          <w:rFonts w:hint="eastAsia"/>
          <w:sz w:val="24"/>
          <w:szCs w:val="24"/>
        </w:rPr>
        <w:t>Q|R</w:t>
      </w:r>
      <w:r w:rsidRPr="00BC147B">
        <w:rPr>
          <w:rFonts w:hint="eastAsia"/>
          <w:sz w:val="24"/>
          <w:szCs w:val="24"/>
        </w:rPr>
        <w:t>使用</w:t>
      </w:r>
      <w:r w:rsidRPr="00BC147B">
        <w:rPr>
          <w:rFonts w:hint="eastAsia"/>
          <w:sz w:val="24"/>
          <w:szCs w:val="24"/>
        </w:rPr>
        <w:t>cctbx</w:t>
      </w:r>
      <w:r w:rsidRPr="00BC147B">
        <w:rPr>
          <w:rFonts w:hint="eastAsia"/>
          <w:sz w:val="24"/>
          <w:szCs w:val="24"/>
        </w:rPr>
        <w:t>开源库</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_Ref68859042 \r \h</w:instrText>
      </w:r>
      <w:r w:rsidRPr="00BC147B">
        <w:rPr>
          <w:sz w:val="24"/>
          <w:szCs w:val="24"/>
        </w:rPr>
        <w:instrText xml:space="preserve"> </w:instrText>
      </w:r>
      <w:r w:rsid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[51]</w:t>
      </w:r>
      <w:r w:rsidRPr="00BC147B">
        <w:rPr>
          <w:sz w:val="24"/>
          <w:szCs w:val="24"/>
        </w:rPr>
        <w:fldChar w:fldCharType="end"/>
      </w:r>
      <w:r w:rsidR="00AF4B5B">
        <w:rPr>
          <w:rFonts w:hint="eastAsia"/>
          <w:sz w:val="24"/>
          <w:szCs w:val="24"/>
        </w:rPr>
        <w:t>构建一个标准的细化协议</w:t>
      </w:r>
      <w:r w:rsidRPr="00BC147B">
        <w:rPr>
          <w:rFonts w:hint="eastAsia"/>
          <w:sz w:val="24"/>
          <w:szCs w:val="24"/>
        </w:rPr>
        <w:t>。</w:t>
      </w:r>
      <w:r w:rsidRPr="00BC147B">
        <w:rPr>
          <w:rFonts w:hint="eastAsia"/>
          <w:sz w:val="24"/>
          <w:szCs w:val="24"/>
        </w:rPr>
        <w:t>cctbx</w:t>
      </w:r>
      <w:r w:rsidRPr="00BC147B">
        <w:rPr>
          <w:rFonts w:hint="eastAsia"/>
          <w:sz w:val="24"/>
          <w:szCs w:val="24"/>
        </w:rPr>
        <w:t>用于计算</w:t>
      </w:r>
      <w:r w:rsidRPr="00BC147B">
        <w:rPr>
          <w:rFonts w:hint="eastAsia"/>
          <w:sz w:val="24"/>
          <w:szCs w:val="24"/>
        </w:rPr>
        <w:t>(1)</w:t>
      </w:r>
      <w:r w:rsidRPr="00BC147B">
        <w:rPr>
          <w:rFonts w:hint="eastAsia"/>
          <w:sz w:val="24"/>
          <w:szCs w:val="24"/>
        </w:rPr>
        <w:t>中的数据项及其衍生物，进行缩放和计算大体积溶剂，并使用</w:t>
      </w:r>
      <w:r w:rsidRPr="00BC147B">
        <w:rPr>
          <w:rFonts w:hint="eastAsia"/>
          <w:sz w:val="24"/>
          <w:szCs w:val="24"/>
        </w:rPr>
        <w:t>L-BFGS</w:t>
      </w:r>
      <w:r w:rsidRPr="00BC147B">
        <w:rPr>
          <w:rFonts w:hint="eastAsia"/>
          <w:sz w:val="24"/>
          <w:szCs w:val="24"/>
        </w:rPr>
        <w:t>驱动细化</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_Ref68859050 \r \h</w:instrText>
      </w:r>
      <w:r w:rsidRPr="00BC147B">
        <w:rPr>
          <w:sz w:val="24"/>
          <w:szCs w:val="24"/>
        </w:rPr>
        <w:instrText xml:space="preserve"> </w:instrText>
      </w:r>
      <w:r w:rsid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[52]</w:t>
      </w:r>
      <w:r w:rsidRPr="00BC147B">
        <w:rPr>
          <w:sz w:val="24"/>
          <w:szCs w:val="24"/>
        </w:rPr>
        <w:fldChar w:fldCharType="end"/>
      </w:r>
      <w:r w:rsidRPr="00BC147B">
        <w:rPr>
          <w:rFonts w:hint="eastAsia"/>
          <w:sz w:val="24"/>
          <w:szCs w:val="24"/>
        </w:rPr>
        <w:t>最小化。</w:t>
      </w:r>
      <w:r w:rsidRPr="00BC147B">
        <w:rPr>
          <w:rFonts w:hint="eastAsia"/>
          <w:sz w:val="24"/>
          <w:szCs w:val="24"/>
        </w:rPr>
        <w:t>Q|R</w:t>
      </w:r>
      <w:r w:rsidRPr="00BC147B">
        <w:rPr>
          <w:rFonts w:hint="eastAsia"/>
          <w:sz w:val="24"/>
          <w:szCs w:val="24"/>
        </w:rPr>
        <w:t>中的标准和量子细化都在条件</w:t>
      </w:r>
      <w:r w:rsidRPr="00BC147B">
        <w:rPr>
          <w:rFonts w:hint="eastAsia"/>
          <w:sz w:val="24"/>
          <w:szCs w:val="24"/>
        </w:rPr>
        <w:t>(1-1)</w:t>
      </w:r>
      <w:r w:rsidRPr="00BC147B">
        <w:rPr>
          <w:rFonts w:hint="eastAsia"/>
          <w:sz w:val="24"/>
          <w:szCs w:val="24"/>
        </w:rPr>
        <w:t>下进行了最小化。这两种细化的区别是约束的来源。</w:t>
      </w:r>
      <w:r w:rsidRPr="00BC147B">
        <w:rPr>
          <w:rFonts w:hint="eastAsia"/>
          <w:sz w:val="24"/>
          <w:szCs w:val="24"/>
        </w:rPr>
        <w:t>cctbx</w:t>
      </w:r>
      <w:r w:rsidRPr="00BC147B">
        <w:rPr>
          <w:rFonts w:hint="eastAsia"/>
          <w:sz w:val="24"/>
          <w:szCs w:val="24"/>
        </w:rPr>
        <w:t>用于使用标准细化中的表达式</w:t>
      </w:r>
      <w:r w:rsidRPr="00BC147B">
        <w:rPr>
          <w:rFonts w:hint="eastAsia"/>
          <w:sz w:val="24"/>
          <w:szCs w:val="24"/>
        </w:rPr>
        <w:t>(1-2)</w:t>
      </w:r>
      <w:r w:rsidRPr="00BC147B">
        <w:rPr>
          <w:rFonts w:hint="eastAsia"/>
          <w:sz w:val="24"/>
          <w:szCs w:val="24"/>
        </w:rPr>
        <w:t>计算约束及其导数。然而</w:t>
      </w:r>
      <w:r w:rsidRPr="00BC147B">
        <w:rPr>
          <w:rFonts w:hint="eastAsia"/>
          <w:sz w:val="24"/>
          <w:szCs w:val="24"/>
        </w:rPr>
        <w:t>,</w:t>
      </w:r>
      <w:r w:rsidRPr="00BC147B">
        <w:rPr>
          <w:rFonts w:hint="eastAsia"/>
          <w:sz w:val="24"/>
          <w:szCs w:val="24"/>
        </w:rPr>
        <w:t>限制</w:t>
      </w:r>
      <w:r w:rsidRPr="00BC147B">
        <w:rPr>
          <w:rFonts w:hint="eastAsia"/>
          <w:sz w:val="24"/>
          <w:szCs w:val="24"/>
        </w:rPr>
        <w:t>(T</w:t>
      </w:r>
      <w:r w:rsidRPr="00BC147B">
        <w:rPr>
          <w:rFonts w:hint="eastAsia"/>
          <w:sz w:val="24"/>
          <w:szCs w:val="24"/>
          <w:vertAlign w:val="subscript"/>
        </w:rPr>
        <w:t>restraints</w:t>
      </w:r>
      <w:r w:rsidRPr="00BC147B">
        <w:rPr>
          <w:rFonts w:hint="eastAsia"/>
          <w:sz w:val="24"/>
          <w:szCs w:val="24"/>
        </w:rPr>
        <w:t>)</w:t>
      </w:r>
      <w:r w:rsidR="006F31B8" w:rsidRPr="00BC147B">
        <w:rPr>
          <w:rFonts w:hint="eastAsia"/>
          <w:sz w:val="24"/>
          <w:szCs w:val="24"/>
        </w:rPr>
        <w:t>及其在量子精修中的衍生物是由外部量子化学软件计算的电子能量和</w:t>
      </w:r>
      <w:r w:rsidRPr="00BC147B">
        <w:rPr>
          <w:rFonts w:hint="eastAsia"/>
          <w:sz w:val="24"/>
          <w:szCs w:val="24"/>
        </w:rPr>
        <w:t>梯度。</w:t>
      </w:r>
    </w:p>
    <w:p w:rsidR="009242B3" w:rsidRDefault="009242B3" w:rsidP="009242B3">
      <w:pPr>
        <w:pStyle w:val="3"/>
      </w:pPr>
      <w:bookmarkStart w:id="47" w:name="_Toc68770225"/>
      <w:bookmarkStart w:id="48" w:name="_Toc68941349"/>
      <w:r>
        <w:rPr>
          <w:rFonts w:hint="eastAsia"/>
        </w:rPr>
        <w:lastRenderedPageBreak/>
        <w:t>1.4.3</w:t>
      </w:r>
      <w:r w:rsidRPr="0077109B">
        <w:rPr>
          <w:rFonts w:hint="eastAsia"/>
        </w:rPr>
        <w:t>蛋白质</w:t>
      </w:r>
      <w:r>
        <w:rPr>
          <w:rFonts w:hint="eastAsia"/>
        </w:rPr>
        <w:t>量子</w:t>
      </w:r>
      <w:r w:rsidR="004000AE">
        <w:rPr>
          <w:rFonts w:hint="eastAsia"/>
        </w:rPr>
        <w:t>精修</w:t>
      </w:r>
      <w:r>
        <w:rPr>
          <w:rFonts w:hint="eastAsia"/>
        </w:rPr>
        <w:t>的优势和劣</w:t>
      </w:r>
      <w:bookmarkEnd w:id="47"/>
      <w:bookmarkEnd w:id="48"/>
    </w:p>
    <w:p w:rsidR="006F31B8" w:rsidRPr="00BC147B" w:rsidRDefault="006F31B8" w:rsidP="006F31B8">
      <w:pPr>
        <w:ind w:firstLine="420"/>
        <w:rPr>
          <w:sz w:val="24"/>
          <w:szCs w:val="24"/>
        </w:rPr>
      </w:pPr>
      <w:r w:rsidRPr="00BC147B">
        <w:rPr>
          <w:rFonts w:hint="eastAsia"/>
          <w:sz w:val="24"/>
          <w:szCs w:val="24"/>
        </w:rPr>
        <w:t>量子精修以为不需要手动标注添加额外的约束参数模型，而是通过计算化学软件自动计算分子体系的整体能量和能量梯度，所以在面对新的蛋白质或者药物精修时候会变得更加灵活，而且量子精修在精修是对于分子体系的大小和精度方面都大大优于经典精修，但是量子精修也有一定的局限性，比如对于初始分子模型的要求过于苛刻，计算资源和计算时长消耗太大，计算化学软件繁杂，虽然都有默认参数，</w:t>
      </w:r>
      <w:r w:rsidR="00D571EA">
        <w:rPr>
          <w:rFonts w:hint="eastAsia"/>
          <w:sz w:val="24"/>
          <w:szCs w:val="24"/>
        </w:rPr>
        <w:t>如果初始模型不是很理性地情况下，计算参数的设定需要一定的经验等。量子精修简化路径如图</w:t>
      </w:r>
      <w:r w:rsidR="00501D6E">
        <w:rPr>
          <w:rFonts w:hint="eastAsia"/>
          <w:sz w:val="24"/>
          <w:szCs w:val="24"/>
        </w:rPr>
        <w:t>3</w:t>
      </w:r>
      <w:r w:rsidR="00D571EA">
        <w:rPr>
          <w:rFonts w:hint="eastAsia"/>
          <w:sz w:val="24"/>
          <w:szCs w:val="24"/>
        </w:rPr>
        <w:t>中描述</w:t>
      </w:r>
      <w:r w:rsidR="00501D6E">
        <w:rPr>
          <w:sz w:val="24"/>
          <w:szCs w:val="24"/>
        </w:rPr>
        <w:fldChar w:fldCharType="begin"/>
      </w:r>
      <w:r w:rsidR="00501D6E">
        <w:rPr>
          <w:sz w:val="24"/>
          <w:szCs w:val="24"/>
        </w:rPr>
        <w:instrText xml:space="preserve"> </w:instrText>
      </w:r>
      <w:r w:rsidR="00501D6E">
        <w:rPr>
          <w:rFonts w:hint="eastAsia"/>
          <w:sz w:val="24"/>
          <w:szCs w:val="24"/>
        </w:rPr>
        <w:instrText>REF _Ref68869506 \r \h</w:instrText>
      </w:r>
      <w:r w:rsidR="00501D6E">
        <w:rPr>
          <w:sz w:val="24"/>
          <w:szCs w:val="24"/>
        </w:rPr>
        <w:instrText xml:space="preserve"> </w:instrText>
      </w:r>
      <w:r w:rsidR="00501D6E">
        <w:rPr>
          <w:sz w:val="24"/>
          <w:szCs w:val="24"/>
        </w:rPr>
      </w:r>
      <w:r w:rsidR="00501D6E">
        <w:rPr>
          <w:sz w:val="24"/>
          <w:szCs w:val="24"/>
        </w:rPr>
        <w:fldChar w:fldCharType="separate"/>
      </w:r>
      <w:r w:rsidR="00501D6E">
        <w:rPr>
          <w:sz w:val="24"/>
          <w:szCs w:val="24"/>
        </w:rPr>
        <w:t>[53]</w:t>
      </w:r>
      <w:r w:rsidR="00501D6E">
        <w:rPr>
          <w:sz w:val="24"/>
          <w:szCs w:val="24"/>
        </w:rPr>
        <w:fldChar w:fldCharType="end"/>
      </w:r>
      <w:r w:rsidR="00D571EA">
        <w:rPr>
          <w:rFonts w:hint="eastAsia"/>
          <w:sz w:val="24"/>
          <w:szCs w:val="24"/>
        </w:rPr>
        <w:t>，先达到局部最优然后达到全局最优，但是会由于精修激活函数的梯度差太小使其在局部最优状态停止，虽然可以选择较大的梯度差激活，使其达到全局最优附近，但是会造成在全局最优附近无限震荡无法收敛。如果可以使用经典精修或者几何优之后将的蛋白质结构跨国局部最优状态，然后选择合适的能量梯度就可以改善这一问题。</w:t>
      </w:r>
    </w:p>
    <w:p w:rsidR="009242B3" w:rsidRDefault="009242B3" w:rsidP="009242B3"/>
    <w:p w:rsidR="009242B3" w:rsidRPr="00776115" w:rsidRDefault="009242B3" w:rsidP="009242B3"/>
    <w:p w:rsidR="009242B3" w:rsidRDefault="009242B3" w:rsidP="009242B3">
      <w:pPr>
        <w:pStyle w:val="2"/>
        <w:keepLines w:val="0"/>
        <w:numPr>
          <w:ilvl w:val="1"/>
          <w:numId w:val="14"/>
        </w:numPr>
        <w:spacing w:before="0" w:after="0" w:line="240" w:lineRule="auto"/>
      </w:pPr>
      <w:bookmarkStart w:id="49" w:name="_Toc68770226"/>
      <w:bookmarkStart w:id="50" w:name="_Toc68941350"/>
      <w:r w:rsidRPr="00D50F11">
        <w:rPr>
          <w:rFonts w:hint="eastAsia"/>
        </w:rPr>
        <w:t>论文的主要研究内容</w:t>
      </w:r>
      <w:bookmarkEnd w:id="49"/>
      <w:bookmarkEnd w:id="50"/>
    </w:p>
    <w:p w:rsidR="009242B3" w:rsidRPr="00776115" w:rsidRDefault="009242B3" w:rsidP="009242B3"/>
    <w:p w:rsidR="003E2392" w:rsidRDefault="009242B3" w:rsidP="009242B3">
      <w:pPr>
        <w:spacing w:line="360" w:lineRule="auto"/>
        <w:ind w:firstLineChars="200" w:firstLine="480"/>
        <w:rPr>
          <w:sz w:val="24"/>
        </w:rPr>
      </w:pPr>
      <w:r>
        <w:rPr>
          <w:rFonts w:hint="eastAsia"/>
          <w:sz w:val="24"/>
        </w:rPr>
        <w:t>本论文是以作者攻读硕士学位期间承担课题的工作为基础，</w:t>
      </w:r>
      <w:r w:rsidR="003E2392">
        <w:rPr>
          <w:rFonts w:hint="eastAsia"/>
          <w:sz w:val="24"/>
        </w:rPr>
        <w:t>研究了国内外现有的蛋白质经典精修及量子精修的优劣势，发现其中的关联性，探索一个针对低分辨率冷冻电镜蛋白质结构精修的可行的方案，旨在结合经典精修和量子精修，扬长避短，即达到能够普遍适用于大分子低分辨率冷冻电镜蛋白质结构精修，又节省计算资源，改善量子精修对初始模型要求过高的弊端。</w:t>
      </w:r>
      <w:r w:rsidR="00C65A81">
        <w:rPr>
          <w:rFonts w:hint="eastAsia"/>
          <w:sz w:val="24"/>
        </w:rPr>
        <w:t>下面图</w:t>
      </w:r>
      <w:r w:rsidR="00C65A81">
        <w:rPr>
          <w:rFonts w:hint="eastAsia"/>
          <w:sz w:val="24"/>
        </w:rPr>
        <w:t>4</w:t>
      </w:r>
      <w:r w:rsidR="00C65A81">
        <w:rPr>
          <w:rFonts w:hint="eastAsia"/>
          <w:sz w:val="24"/>
        </w:rPr>
        <w:t>中简单示意了低分辨率冷冻电镜蛋白质结构的精修流程图。</w:t>
      </w:r>
    </w:p>
    <w:p w:rsidR="003E2392" w:rsidRDefault="009242B3" w:rsidP="009242B3">
      <w:pPr>
        <w:spacing w:line="360" w:lineRule="auto"/>
        <w:ind w:firstLineChars="200" w:firstLine="480"/>
        <w:rPr>
          <w:sz w:val="24"/>
        </w:rPr>
      </w:pPr>
      <w:r>
        <w:rPr>
          <w:rFonts w:hint="eastAsia"/>
          <w:sz w:val="24"/>
        </w:rPr>
        <w:t>在第一章中阐述</w:t>
      </w:r>
      <w:r w:rsidR="006F31B8">
        <w:rPr>
          <w:rFonts w:hint="eastAsia"/>
          <w:sz w:val="24"/>
        </w:rPr>
        <w:t>了课题研究的目的、意义以及国内外研究</w:t>
      </w:r>
      <w:r w:rsidR="003E2392">
        <w:rPr>
          <w:rFonts w:hint="eastAsia"/>
          <w:sz w:val="24"/>
        </w:rPr>
        <w:t>蛋白质经典精修和量子精修</w:t>
      </w:r>
      <w:r w:rsidR="006F31B8">
        <w:rPr>
          <w:rFonts w:hint="eastAsia"/>
          <w:sz w:val="24"/>
        </w:rPr>
        <w:t>的现状</w:t>
      </w:r>
      <w:r w:rsidR="003E2392">
        <w:rPr>
          <w:rFonts w:hint="eastAsia"/>
          <w:sz w:val="24"/>
        </w:rPr>
        <w:t>及计算方法和策略</w:t>
      </w:r>
      <w:r w:rsidR="006F31B8">
        <w:rPr>
          <w:rFonts w:hint="eastAsia"/>
          <w:sz w:val="24"/>
        </w:rPr>
        <w:t>。</w:t>
      </w:r>
      <w:r w:rsidR="00246290">
        <w:rPr>
          <w:rFonts w:hint="eastAsia"/>
          <w:sz w:val="24"/>
        </w:rPr>
        <w:t>了解两种方法的优势和劣势，探索一套方案将经典精修和量子精修相结合用于低分辨率冷冻电镜蛋白质结构的精修。</w:t>
      </w:r>
    </w:p>
    <w:p w:rsidR="009242B3" w:rsidRDefault="003E2392" w:rsidP="009242B3">
      <w:pPr>
        <w:spacing w:line="360" w:lineRule="auto"/>
        <w:ind w:firstLineChars="200" w:firstLine="480"/>
        <w:rPr>
          <w:sz w:val="24"/>
        </w:rPr>
      </w:pPr>
      <w:r>
        <w:rPr>
          <w:rFonts w:hint="eastAsia"/>
          <w:sz w:val="24"/>
        </w:rPr>
        <w:t>第二章阐述了</w:t>
      </w:r>
      <w:r w:rsidR="00246290">
        <w:rPr>
          <w:rFonts w:hint="eastAsia"/>
          <w:sz w:val="24"/>
        </w:rPr>
        <w:t>蛋白质结构中对于经典精修比较重要的分级结构、分子作用里等，</w:t>
      </w:r>
      <w:r w:rsidR="00A440FA">
        <w:rPr>
          <w:rFonts w:hint="eastAsia"/>
          <w:sz w:val="24"/>
        </w:rPr>
        <w:t>根据相同序列的蛋白质链，</w:t>
      </w:r>
      <w:r w:rsidR="00246290">
        <w:rPr>
          <w:rFonts w:hint="eastAsia"/>
          <w:sz w:val="24"/>
        </w:rPr>
        <w:t>可以标注提取</w:t>
      </w:r>
      <w:r w:rsidR="00A440FA">
        <w:rPr>
          <w:rFonts w:hint="eastAsia"/>
          <w:sz w:val="24"/>
        </w:rPr>
        <w:t>高分辨率</w:t>
      </w:r>
      <w:r w:rsidR="00246290">
        <w:rPr>
          <w:rFonts w:hint="eastAsia"/>
          <w:sz w:val="24"/>
        </w:rPr>
        <w:t>共价键等一级结构和螺旋或折叠中的氢键、盐桥等</w:t>
      </w:r>
      <w:r w:rsidR="00A440FA">
        <w:rPr>
          <w:rFonts w:hint="eastAsia"/>
          <w:sz w:val="24"/>
        </w:rPr>
        <w:t>非共价键</w:t>
      </w:r>
      <w:r w:rsidR="00246290">
        <w:rPr>
          <w:rFonts w:hint="eastAsia"/>
          <w:sz w:val="24"/>
        </w:rPr>
        <w:t>二级结构参数模型用于后面的</w:t>
      </w:r>
      <w:r w:rsidR="00A440FA">
        <w:rPr>
          <w:rFonts w:hint="eastAsia"/>
          <w:sz w:val="24"/>
        </w:rPr>
        <w:t>低分辨率冷冻电镜蛋白质结构</w:t>
      </w:r>
      <w:r w:rsidR="00246290">
        <w:rPr>
          <w:rFonts w:hint="eastAsia"/>
          <w:sz w:val="24"/>
        </w:rPr>
        <w:t>几何结构优化和精修。</w:t>
      </w:r>
    </w:p>
    <w:p w:rsidR="009242B3" w:rsidRDefault="003E2392" w:rsidP="009242B3">
      <w:pPr>
        <w:spacing w:line="360" w:lineRule="auto"/>
        <w:ind w:firstLineChars="200" w:firstLine="480"/>
        <w:rPr>
          <w:sz w:val="24"/>
        </w:rPr>
      </w:pPr>
      <w:r>
        <w:rPr>
          <w:rFonts w:hint="eastAsia"/>
          <w:sz w:val="24"/>
        </w:rPr>
        <w:t>第三章</w:t>
      </w:r>
      <w:r w:rsidR="00246290">
        <w:rPr>
          <w:rFonts w:hint="eastAsia"/>
          <w:sz w:val="24"/>
        </w:rPr>
        <w:t>阐述了</w:t>
      </w:r>
      <w:r w:rsidR="00A440FA">
        <w:rPr>
          <w:rFonts w:hint="eastAsia"/>
          <w:sz w:val="24"/>
        </w:rPr>
        <w:t>非共价键二级结构级相关一级结构参数约束模型的标注提取方法及将其用于初始低分辨率冷冻电镜蛋白质结构的几何优化过程，并利用经</w:t>
      </w:r>
      <w:r w:rsidR="00A440FA">
        <w:rPr>
          <w:rFonts w:hint="eastAsia"/>
          <w:sz w:val="24"/>
        </w:rPr>
        <w:lastRenderedPageBreak/>
        <w:t>典精修携带的验证工具进行结果验证。</w:t>
      </w:r>
    </w:p>
    <w:p w:rsidR="003E2392" w:rsidRDefault="00A440FA" w:rsidP="009242B3">
      <w:pPr>
        <w:spacing w:line="360" w:lineRule="auto"/>
        <w:ind w:firstLineChars="200" w:firstLine="480"/>
        <w:rPr>
          <w:sz w:val="24"/>
        </w:rPr>
      </w:pPr>
      <w:r>
        <w:rPr>
          <w:rFonts w:hint="eastAsia"/>
          <w:sz w:val="24"/>
        </w:rPr>
        <w:t>第四章主要是将前面生成的参数约束模型用经典精修方法</w:t>
      </w:r>
      <w:r>
        <w:rPr>
          <w:rFonts w:hint="eastAsia"/>
          <w:sz w:val="24"/>
        </w:rPr>
        <w:t>cctbx</w:t>
      </w:r>
      <w:r>
        <w:rPr>
          <w:rFonts w:hint="eastAsia"/>
          <w:sz w:val="24"/>
        </w:rPr>
        <w:t>进行快速验证，对比原始模型及几何优化过的模型进行经典精修的结果差异并分析原因。</w:t>
      </w:r>
    </w:p>
    <w:p w:rsidR="003E2392" w:rsidRDefault="003E2392" w:rsidP="009242B3">
      <w:pPr>
        <w:spacing w:line="360" w:lineRule="auto"/>
        <w:ind w:firstLineChars="200" w:firstLine="480"/>
        <w:rPr>
          <w:sz w:val="24"/>
        </w:rPr>
      </w:pPr>
      <w:r>
        <w:rPr>
          <w:rFonts w:hint="eastAsia"/>
          <w:sz w:val="24"/>
        </w:rPr>
        <w:t>第五章</w:t>
      </w:r>
      <w:r w:rsidR="00A440FA">
        <w:rPr>
          <w:rFonts w:hint="eastAsia"/>
          <w:sz w:val="24"/>
        </w:rPr>
        <w:t>主要是将前面自动化生成的约束参数模型用量子精修方法</w:t>
      </w:r>
      <w:r w:rsidR="00A440FA">
        <w:rPr>
          <w:rFonts w:hint="eastAsia"/>
          <w:sz w:val="24"/>
        </w:rPr>
        <w:t>xtb</w:t>
      </w:r>
      <w:r w:rsidR="00A440FA">
        <w:rPr>
          <w:rFonts w:hint="eastAsia"/>
          <w:sz w:val="24"/>
        </w:rPr>
        <w:t>进行精修，对比原始模型及几何优化过的模型进行量子精修的结果差异并分析原因。</w:t>
      </w:r>
    </w:p>
    <w:p w:rsidR="003E2392" w:rsidRDefault="003E2392" w:rsidP="009242B3">
      <w:pPr>
        <w:spacing w:line="360" w:lineRule="auto"/>
        <w:ind w:firstLineChars="200" w:firstLine="480"/>
        <w:rPr>
          <w:sz w:val="24"/>
        </w:rPr>
      </w:pPr>
      <w:r>
        <w:rPr>
          <w:rFonts w:hint="eastAsia"/>
          <w:sz w:val="24"/>
        </w:rPr>
        <w:t>第六章</w:t>
      </w:r>
      <w:r w:rsidR="00A440FA">
        <w:rPr>
          <w:rFonts w:hint="eastAsia"/>
          <w:sz w:val="24"/>
        </w:rPr>
        <w:t>主要对经典精修及量子精修前后的模型结果进行横向对比，并进行总结和展望。可以尝试更加复杂的过程：先对初始低分辨率冷冻电镜蛋白质模型进行几何优化，然后进行简单的经典精修，最后再将经典精修过的模型进一步进行量子精修，达到更好的效果。</w:t>
      </w:r>
    </w:p>
    <w:p w:rsidR="009242B3" w:rsidRDefault="009242B3" w:rsidP="00501D6E">
      <w:pPr>
        <w:spacing w:line="360" w:lineRule="auto"/>
        <w:rPr>
          <w:sz w:val="24"/>
        </w:rPr>
      </w:pPr>
    </w:p>
    <w:p w:rsidR="009242B3" w:rsidRDefault="00501D6E" w:rsidP="00501D6E">
      <w:pPr>
        <w:spacing w:line="360" w:lineRule="auto"/>
        <w:ind w:firstLineChars="200" w:firstLine="480"/>
        <w:jc w:val="center"/>
        <w:rPr>
          <w:sz w:val="24"/>
        </w:rPr>
      </w:pPr>
      <w:r w:rsidRPr="00A02680">
        <w:rPr>
          <w:noProof/>
          <w:sz w:val="24"/>
        </w:rPr>
        <w:drawing>
          <wp:inline distT="0" distB="0" distL="0" distR="0" wp14:anchorId="45CA9F35" wp14:editId="094A96DD">
            <wp:extent cx="3857625" cy="44405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7705" cy="4486675"/>
                    </a:xfrm>
                    <a:prstGeom prst="rect">
                      <a:avLst/>
                    </a:prstGeom>
                  </pic:spPr>
                </pic:pic>
              </a:graphicData>
            </a:graphic>
          </wp:inline>
        </w:drawing>
      </w:r>
    </w:p>
    <w:p w:rsidR="009242B3" w:rsidRDefault="00501D6E" w:rsidP="00501D6E">
      <w:pPr>
        <w:spacing w:line="360" w:lineRule="auto"/>
        <w:ind w:firstLineChars="200" w:firstLine="480"/>
        <w:jc w:val="center"/>
        <w:rPr>
          <w:sz w:val="24"/>
        </w:rPr>
      </w:pPr>
      <w:r>
        <w:rPr>
          <w:rFonts w:hint="eastAsia"/>
          <w:sz w:val="24"/>
        </w:rPr>
        <w:t>图</w:t>
      </w:r>
      <w:r>
        <w:rPr>
          <w:rFonts w:hint="eastAsia"/>
          <w:sz w:val="24"/>
        </w:rPr>
        <w:t>4</w:t>
      </w:r>
      <w:r>
        <w:rPr>
          <w:sz w:val="24"/>
        </w:rPr>
        <w:t xml:space="preserve"> </w:t>
      </w:r>
      <w:r>
        <w:rPr>
          <w:rFonts w:hint="eastAsia"/>
          <w:sz w:val="24"/>
        </w:rPr>
        <w:t>低分辨率冷冻电镜蛋白质结构精修方案简易流程图</w:t>
      </w:r>
    </w:p>
    <w:p w:rsidR="009242B3" w:rsidRDefault="009242B3" w:rsidP="009242B3">
      <w:pPr>
        <w:spacing w:line="360" w:lineRule="auto"/>
        <w:ind w:firstLineChars="200" w:firstLine="480"/>
        <w:rPr>
          <w:sz w:val="24"/>
        </w:rPr>
      </w:pPr>
    </w:p>
    <w:p w:rsidR="009242B3" w:rsidRPr="00501D6E" w:rsidRDefault="009242B3" w:rsidP="009242B3">
      <w:pPr>
        <w:spacing w:line="360" w:lineRule="auto"/>
        <w:ind w:firstLineChars="200" w:firstLine="480"/>
        <w:rPr>
          <w:sz w:val="24"/>
        </w:rPr>
      </w:pPr>
    </w:p>
    <w:p w:rsidR="009242B3" w:rsidRDefault="009242B3" w:rsidP="009242B3">
      <w:pPr>
        <w:pStyle w:val="1"/>
        <w:rPr>
          <w:kern w:val="3"/>
        </w:rPr>
      </w:pPr>
      <w:bookmarkStart w:id="51" w:name="_Toc60499540"/>
      <w:bookmarkStart w:id="52" w:name="_Toc60499541"/>
      <w:bookmarkStart w:id="53" w:name="_Toc68770227"/>
      <w:bookmarkStart w:id="54" w:name="_Toc68941351"/>
      <w:r>
        <w:rPr>
          <w:rFonts w:hint="eastAsia"/>
        </w:rPr>
        <w:lastRenderedPageBreak/>
        <w:t>第二章</w:t>
      </w:r>
      <w:r>
        <w:t xml:space="preserve">  </w:t>
      </w:r>
      <w:bookmarkEnd w:id="51"/>
      <w:bookmarkEnd w:id="52"/>
      <w:bookmarkEnd w:id="53"/>
      <w:r w:rsidR="009E669E">
        <w:rPr>
          <w:rFonts w:hint="eastAsia"/>
        </w:rPr>
        <w:t>精修约束模型及参数</w:t>
      </w:r>
      <w:bookmarkEnd w:id="54"/>
    </w:p>
    <w:p w:rsidR="009242B3" w:rsidRDefault="009242B3" w:rsidP="009242B3">
      <w:pPr>
        <w:pStyle w:val="2"/>
        <w:numPr>
          <w:ilvl w:val="1"/>
          <w:numId w:val="16"/>
        </w:numPr>
      </w:pPr>
      <w:bookmarkStart w:id="55" w:name="_Toc68770228"/>
      <w:bookmarkStart w:id="56" w:name="_Toc68941352"/>
      <w:r>
        <w:rPr>
          <w:rFonts w:hint="eastAsia"/>
        </w:rPr>
        <w:t>蛋白质结构</w:t>
      </w:r>
      <w:bookmarkEnd w:id="55"/>
      <w:bookmarkEnd w:id="56"/>
    </w:p>
    <w:p w:rsidR="009242B3" w:rsidRDefault="00B65945" w:rsidP="00134141">
      <w:pPr>
        <w:ind w:firstLine="420"/>
      </w:pPr>
      <w:r w:rsidRPr="00B65945">
        <w:rPr>
          <w:rFonts w:hint="eastAsia"/>
        </w:rPr>
        <w:t>蛋白质是由氨基酸组成的生物聚合物。氨基酸由肽键连接在一起形成多肽链。一条或多条多肽链扭曲成三维形状形成蛋白质。蛋白质具有复杂的形状，包括各种折叠、环和曲线。蛋白质的折叠是自发发生的。多肽链各部分之间的化学结合有助于将蛋白质结合在一起，并使其形成形状。蛋白质结构的四个层次是由多肽链的复杂程度来区分的。</w:t>
      </w:r>
      <w:r w:rsidR="00B371B5">
        <w:rPr>
          <w:rFonts w:hint="eastAsia"/>
        </w:rPr>
        <w:t>如下面图</w:t>
      </w:r>
      <w:r w:rsidR="00B371B5">
        <w:rPr>
          <w:rFonts w:hint="eastAsia"/>
        </w:rPr>
        <w:t>5</w:t>
      </w:r>
      <w:r w:rsidR="00B371B5">
        <w:rPr>
          <w:rFonts w:hint="eastAsia"/>
        </w:rPr>
        <w:t>所示</w:t>
      </w:r>
      <w:r w:rsidRPr="00B65945">
        <w:rPr>
          <w:rFonts w:hint="eastAsia"/>
        </w:rPr>
        <w:t>单个蛋白质分子可以包含一种或多种蛋白质结构类型</w:t>
      </w:r>
      <w:r w:rsidRPr="00B65945">
        <w:rPr>
          <w:rFonts w:hint="eastAsia"/>
        </w:rPr>
        <w:t>:</w:t>
      </w:r>
      <w:r w:rsidRPr="00B65945">
        <w:rPr>
          <w:rFonts w:hint="eastAsia"/>
        </w:rPr>
        <w:t>一级结构、二级结构、三级结构和四级结构。</w:t>
      </w:r>
      <w:r w:rsidR="008F3E63" w:rsidRPr="008F3E63">
        <w:rPr>
          <w:rFonts w:hint="eastAsia"/>
        </w:rPr>
        <w:t>蛋白质的三维形状是由其一级结构决定的。氨基酸的顺序决定了蛋白质的结构和特定功能</w:t>
      </w:r>
      <w:r w:rsidR="00134141">
        <w:fldChar w:fldCharType="begin"/>
      </w:r>
      <w:r w:rsidR="00134141">
        <w:instrText xml:space="preserve"> </w:instrText>
      </w:r>
      <w:r w:rsidR="00134141">
        <w:rPr>
          <w:rFonts w:hint="eastAsia"/>
        </w:rPr>
        <w:instrText>REF _Ref68870579 \r \h</w:instrText>
      </w:r>
      <w:r w:rsidR="00134141">
        <w:instrText xml:space="preserve"> </w:instrText>
      </w:r>
      <w:r w:rsidR="00134141">
        <w:fldChar w:fldCharType="separate"/>
      </w:r>
      <w:r w:rsidR="00134141">
        <w:t>[54]</w:t>
      </w:r>
      <w:r w:rsidR="00134141">
        <w:fldChar w:fldCharType="end"/>
      </w:r>
      <w:r w:rsidR="008F3E63" w:rsidRPr="008F3E63">
        <w:rPr>
          <w:rFonts w:hint="eastAsia"/>
        </w:rPr>
        <w:t>。</w:t>
      </w:r>
    </w:p>
    <w:p w:rsidR="009242B3" w:rsidRDefault="009242B3" w:rsidP="009242B3"/>
    <w:p w:rsidR="009242B3" w:rsidRDefault="009242B3" w:rsidP="009242B3"/>
    <w:p w:rsidR="009242B3" w:rsidRDefault="00B65945" w:rsidP="009242B3">
      <w:r>
        <w:rPr>
          <w:noProof/>
        </w:rPr>
        <w:drawing>
          <wp:inline distT="0" distB="0" distL="0" distR="0">
            <wp:extent cx="4638675" cy="30922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tein-structure-373563_final11-5c81967f46e0fb00012c667d.png"/>
                    <pic:cNvPicPr/>
                  </pic:nvPicPr>
                  <pic:blipFill>
                    <a:blip r:embed="rId19">
                      <a:extLst>
                        <a:ext uri="{28A0092B-C50C-407E-A947-70E740481C1C}">
                          <a14:useLocalDpi xmlns:a14="http://schemas.microsoft.com/office/drawing/2010/main" val="0"/>
                        </a:ext>
                      </a:extLst>
                    </a:blip>
                    <a:stretch>
                      <a:fillRect/>
                    </a:stretch>
                  </pic:blipFill>
                  <pic:spPr>
                    <a:xfrm>
                      <a:off x="0" y="0"/>
                      <a:ext cx="4655615" cy="3103557"/>
                    </a:xfrm>
                    <a:prstGeom prst="rect">
                      <a:avLst/>
                    </a:prstGeom>
                  </pic:spPr>
                </pic:pic>
              </a:graphicData>
            </a:graphic>
          </wp:inline>
        </w:drawing>
      </w:r>
    </w:p>
    <w:p w:rsidR="009242B3" w:rsidRDefault="009242B3" w:rsidP="009242B3"/>
    <w:p w:rsidR="009242B3" w:rsidRDefault="00B371B5" w:rsidP="00B371B5">
      <w:pPr>
        <w:jc w:val="center"/>
      </w:pPr>
      <w:r>
        <w:rPr>
          <w:rFonts w:hint="eastAsia"/>
        </w:rPr>
        <w:t>图</w:t>
      </w:r>
      <w:r>
        <w:rPr>
          <w:rFonts w:hint="eastAsia"/>
        </w:rPr>
        <w:t>5</w:t>
      </w:r>
      <w:r w:rsidR="00B65945">
        <w:rPr>
          <w:rFonts w:hint="eastAsia"/>
        </w:rPr>
        <w:t xml:space="preserve"> </w:t>
      </w:r>
      <w:r w:rsidR="00B65945">
        <w:rPr>
          <w:rFonts w:hint="eastAsia"/>
        </w:rPr>
        <w:t>蛋白质的</w:t>
      </w:r>
      <w:r>
        <w:rPr>
          <w:rFonts w:hint="eastAsia"/>
        </w:rPr>
        <w:t>结构类型</w:t>
      </w:r>
    </w:p>
    <w:p w:rsidR="00B371B5" w:rsidRDefault="00B371B5" w:rsidP="00B371B5">
      <w:pPr>
        <w:jc w:val="center"/>
      </w:pPr>
      <w:r>
        <w:rPr>
          <w:rFonts w:hint="eastAsia"/>
        </w:rPr>
        <w:t>（</w:t>
      </w:r>
      <w:r w:rsidRPr="00B371B5">
        <w:t>https://www.thoughtco.com/protein-structure-373563</w:t>
      </w:r>
      <w:r>
        <w:rPr>
          <w:rFonts w:hint="eastAsia"/>
        </w:rPr>
        <w:t>）</w:t>
      </w:r>
    </w:p>
    <w:p w:rsidR="009242B3" w:rsidRDefault="009242B3" w:rsidP="009242B3"/>
    <w:p w:rsidR="009242B3" w:rsidRDefault="009242B3" w:rsidP="009242B3"/>
    <w:p w:rsidR="009242B3" w:rsidRDefault="009242B3" w:rsidP="009242B3"/>
    <w:p w:rsidR="009242B3" w:rsidRDefault="00B65945" w:rsidP="009242B3">
      <w:r>
        <w:rPr>
          <w:noProof/>
        </w:rPr>
        <mc:AlternateContent>
          <mc:Choice Requires="wps">
            <w:drawing>
              <wp:inline distT="0" distB="0" distL="0" distR="0" wp14:anchorId="075309D8" wp14:editId="212F8362">
                <wp:extent cx="304800" cy="304800"/>
                <wp:effectExtent l="0" t="0" r="0" b="0"/>
                <wp:docPr id="6" name="AutoShape 6" descr="The four types of protein struc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1D899" id="AutoShape 6" o:spid="_x0000_s1026" alt="The four types of protein struc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ZD8Xp0AIAAOQ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9242B3" w:rsidRPr="007D2A87" w:rsidRDefault="00B65945" w:rsidP="009242B3">
      <w:r w:rsidRPr="00B65945">
        <w:rPr>
          <w:noProof/>
        </w:rPr>
        <mc:AlternateContent>
          <mc:Choice Requires="wps">
            <w:drawing>
              <wp:inline distT="0" distB="0" distL="0" distR="0">
                <wp:extent cx="304800" cy="304800"/>
                <wp:effectExtent l="0" t="0" r="0" b="0"/>
                <wp:docPr id="2" name="矩形 2" descr="The four types of protein struc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810B5" id="矩形 2" o:spid="_x0000_s1026" alt="The four types of protein struc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5FVt0CAADh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9242B3" w:rsidRDefault="009242B3" w:rsidP="009242B3">
      <w:pPr>
        <w:pStyle w:val="3"/>
      </w:pPr>
      <w:bookmarkStart w:id="57" w:name="_Toc68770229"/>
      <w:bookmarkStart w:id="58" w:name="_Toc68941353"/>
      <w:r>
        <w:rPr>
          <w:rFonts w:hint="eastAsia"/>
        </w:rPr>
        <w:lastRenderedPageBreak/>
        <w:t>2.1.1</w:t>
      </w:r>
      <w:r>
        <w:t xml:space="preserve"> </w:t>
      </w:r>
      <w:r>
        <w:t>蛋白质分级结构</w:t>
      </w:r>
      <w:bookmarkEnd w:id="57"/>
      <w:bookmarkEnd w:id="58"/>
    </w:p>
    <w:p w:rsidR="00B371B5" w:rsidRDefault="00B371B5" w:rsidP="00B371B5">
      <w:pPr>
        <w:autoSpaceDE w:val="0"/>
        <w:autoSpaceDN w:val="0"/>
        <w:adjustRightInd w:val="0"/>
        <w:ind w:firstLine="420"/>
        <w:jc w:val="left"/>
      </w:pPr>
      <w:r>
        <w:rPr>
          <w:rFonts w:hint="eastAsia"/>
        </w:rPr>
        <w:t>蛋白质的结构取决于其氨基酸序列和多肽主链和氨基酸侧链中原子间的局部低能化学键。蛋白质结构在其功能中起关键作用</w:t>
      </w:r>
      <w:r>
        <w:rPr>
          <w:rFonts w:hint="eastAsia"/>
        </w:rPr>
        <w:t>;</w:t>
      </w:r>
      <w:r>
        <w:rPr>
          <w:rFonts w:hint="eastAsia"/>
        </w:rPr>
        <w:t>如果一个蛋白质在任何结构层面上失去了它的形状，它可能就不再具有功能。一级结构是氨基酸的序列。二级结构是多肽链之间的局部相互作用，包括α</w:t>
      </w:r>
      <w:r>
        <w:rPr>
          <w:rFonts w:hint="eastAsia"/>
        </w:rPr>
        <w:t>-</w:t>
      </w:r>
      <w:r>
        <w:rPr>
          <w:rFonts w:hint="eastAsia"/>
        </w:rPr>
        <w:t>螺旋和β</w:t>
      </w:r>
      <w:r>
        <w:rPr>
          <w:rFonts w:hint="eastAsia"/>
        </w:rPr>
        <w:t>-</w:t>
      </w:r>
      <w:r>
        <w:rPr>
          <w:rFonts w:hint="eastAsia"/>
        </w:rPr>
        <w:t>折叠片结构。三级结构是主要由</w:t>
      </w:r>
      <w:r>
        <w:rPr>
          <w:rFonts w:hint="eastAsia"/>
        </w:rPr>
        <w:t>R</w:t>
      </w:r>
      <w:r>
        <w:rPr>
          <w:rFonts w:hint="eastAsia"/>
        </w:rPr>
        <w:t>基团相互作用驱动的整体三维折叠结构。</w:t>
      </w:r>
    </w:p>
    <w:p w:rsidR="009242B3" w:rsidRPr="00B371B5" w:rsidRDefault="00B371B5" w:rsidP="009242B3">
      <w:pPr>
        <w:autoSpaceDE w:val="0"/>
        <w:autoSpaceDN w:val="0"/>
        <w:adjustRightInd w:val="0"/>
        <w:jc w:val="left"/>
      </w:pPr>
      <w:r>
        <w:rPr>
          <w:rFonts w:hint="eastAsia"/>
        </w:rPr>
        <w:t>第四系结构是多亚基蛋白质中亚基的取向和排列。</w:t>
      </w:r>
    </w:p>
    <w:p w:rsidR="00E56717" w:rsidRPr="00E56717" w:rsidRDefault="009242B3" w:rsidP="00E56717">
      <w:pPr>
        <w:pStyle w:val="3"/>
      </w:pPr>
      <w:bookmarkStart w:id="59" w:name="_Toc68770230"/>
      <w:bookmarkStart w:id="60" w:name="_Toc68941354"/>
      <w:r>
        <w:rPr>
          <w:rFonts w:hint="eastAsia"/>
        </w:rPr>
        <w:t>2.1.2</w:t>
      </w:r>
      <w:r>
        <w:t xml:space="preserve"> </w:t>
      </w:r>
      <w:r>
        <w:t>蛋白质序列</w:t>
      </w:r>
      <w:bookmarkEnd w:id="59"/>
      <w:bookmarkEnd w:id="60"/>
    </w:p>
    <w:p w:rsidR="009242B3" w:rsidRDefault="00B371B5" w:rsidP="009242B3">
      <w:pPr>
        <w:spacing w:line="360" w:lineRule="auto"/>
        <w:ind w:firstLineChars="200" w:firstLine="480"/>
        <w:rPr>
          <w:sz w:val="24"/>
        </w:rPr>
      </w:pPr>
      <w:r w:rsidRPr="00B371B5">
        <w:rPr>
          <w:rFonts w:hint="eastAsia"/>
          <w:sz w:val="24"/>
        </w:rPr>
        <w:t>蛋白质的一级结构是组成蛋白质的每个多肽链中氨基酸的独特序列。实际上，这只是一个氨基酸在多肽链中以什么顺序出现的列表，并不是一个真正的结构。但是，因为最终的蛋白质结构最终取决于这个序列，这被称为多肽链的一级结构。例如</w:t>
      </w:r>
      <w:r>
        <w:rPr>
          <w:rFonts w:hint="eastAsia"/>
          <w:sz w:val="24"/>
        </w:rPr>
        <w:t>下面图</w:t>
      </w:r>
      <w:r>
        <w:rPr>
          <w:rFonts w:hint="eastAsia"/>
          <w:sz w:val="24"/>
        </w:rPr>
        <w:t>6</w:t>
      </w:r>
      <w:r>
        <w:rPr>
          <w:rFonts w:hint="eastAsia"/>
          <w:sz w:val="24"/>
        </w:rPr>
        <w:t>展示</w:t>
      </w:r>
      <w:r w:rsidRPr="00B371B5">
        <w:rPr>
          <w:rFonts w:hint="eastAsia"/>
          <w:sz w:val="24"/>
        </w:rPr>
        <w:t>胰岛素有两条多肽链，</w:t>
      </w:r>
      <w:r w:rsidRPr="00B371B5">
        <w:rPr>
          <w:rFonts w:hint="eastAsia"/>
          <w:sz w:val="24"/>
        </w:rPr>
        <w:t>A</w:t>
      </w:r>
      <w:r w:rsidRPr="00B371B5">
        <w:rPr>
          <w:rFonts w:hint="eastAsia"/>
          <w:sz w:val="24"/>
        </w:rPr>
        <w:t>和</w:t>
      </w:r>
      <w:r w:rsidRPr="00B371B5">
        <w:rPr>
          <w:rFonts w:hint="eastAsia"/>
          <w:sz w:val="24"/>
        </w:rPr>
        <w:t>B</w:t>
      </w:r>
      <w:r w:rsidR="00B61213">
        <w:rPr>
          <w:rFonts w:hint="eastAsia"/>
          <w:sz w:val="24"/>
        </w:rPr>
        <w:t>和他们各自的一节结构序列</w:t>
      </w:r>
      <w:r w:rsidRPr="00B371B5">
        <w:rPr>
          <w:rFonts w:hint="eastAsia"/>
          <w:sz w:val="24"/>
        </w:rPr>
        <w:t>。</w:t>
      </w:r>
    </w:p>
    <w:p w:rsidR="00B371B5" w:rsidRDefault="00B371B5" w:rsidP="009242B3">
      <w:pPr>
        <w:spacing w:line="360" w:lineRule="auto"/>
        <w:ind w:firstLineChars="200" w:firstLine="480"/>
        <w:rPr>
          <w:sz w:val="24"/>
        </w:rPr>
      </w:pPr>
      <w:r>
        <w:rPr>
          <w:rFonts w:hint="eastAsia"/>
          <w:noProof/>
          <w:sz w:val="24"/>
        </w:rPr>
        <w:drawing>
          <wp:inline distT="0" distB="0" distL="0" distR="0">
            <wp:extent cx="4145280" cy="2023872"/>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03-04-04.png"/>
                    <pic:cNvPicPr/>
                  </pic:nvPicPr>
                  <pic:blipFill>
                    <a:blip r:embed="rId20">
                      <a:extLst>
                        <a:ext uri="{28A0092B-C50C-407E-A947-70E740481C1C}">
                          <a14:useLocalDpi xmlns:a14="http://schemas.microsoft.com/office/drawing/2010/main" val="0"/>
                        </a:ext>
                      </a:extLst>
                    </a:blip>
                    <a:stretch>
                      <a:fillRect/>
                    </a:stretch>
                  </pic:blipFill>
                  <pic:spPr>
                    <a:xfrm>
                      <a:off x="0" y="0"/>
                      <a:ext cx="4145280" cy="2023872"/>
                    </a:xfrm>
                    <a:prstGeom prst="rect">
                      <a:avLst/>
                    </a:prstGeom>
                  </pic:spPr>
                </pic:pic>
              </a:graphicData>
            </a:graphic>
          </wp:inline>
        </w:drawing>
      </w:r>
    </w:p>
    <w:p w:rsidR="009242B3" w:rsidRDefault="00B371B5" w:rsidP="00B371B5">
      <w:pPr>
        <w:spacing w:line="360" w:lineRule="auto"/>
        <w:ind w:firstLineChars="200" w:firstLine="480"/>
        <w:jc w:val="center"/>
        <w:rPr>
          <w:sz w:val="24"/>
        </w:rPr>
      </w:pPr>
      <w:r>
        <w:rPr>
          <w:rFonts w:hint="eastAsia"/>
          <w:sz w:val="24"/>
        </w:rPr>
        <w:t>图</w:t>
      </w:r>
      <w:r>
        <w:rPr>
          <w:rFonts w:hint="eastAsia"/>
          <w:sz w:val="24"/>
        </w:rPr>
        <w:t>6</w:t>
      </w:r>
      <w:r>
        <w:rPr>
          <w:sz w:val="24"/>
        </w:rPr>
        <w:t xml:space="preserve"> </w:t>
      </w:r>
      <w:r>
        <w:rPr>
          <w:rFonts w:hint="eastAsia"/>
          <w:sz w:val="24"/>
        </w:rPr>
        <w:t>胰岛素的一级蛋白质序列</w:t>
      </w:r>
    </w:p>
    <w:p w:rsidR="009242B3" w:rsidRDefault="00B371B5" w:rsidP="00B61213">
      <w:pPr>
        <w:spacing w:line="360" w:lineRule="auto"/>
        <w:ind w:firstLineChars="200" w:firstLine="480"/>
        <w:rPr>
          <w:sz w:val="24"/>
        </w:rPr>
      </w:pPr>
      <w:r>
        <w:rPr>
          <w:rFonts w:hint="eastAsia"/>
          <w:sz w:val="24"/>
        </w:rPr>
        <w:t>（</w:t>
      </w:r>
      <w:r w:rsidRPr="00B371B5">
        <w:rPr>
          <w:sz w:val="24"/>
        </w:rPr>
        <w:t>https://courses.lumenlearning.com/introchem/chapter/protein-structure/</w:t>
      </w:r>
      <w:r>
        <w:rPr>
          <w:rFonts w:hint="eastAsia"/>
          <w:sz w:val="24"/>
        </w:rPr>
        <w:t>）</w:t>
      </w:r>
    </w:p>
    <w:p w:rsidR="009242B3" w:rsidRDefault="009242B3" w:rsidP="009242B3">
      <w:pPr>
        <w:pStyle w:val="3"/>
      </w:pPr>
      <w:bookmarkStart w:id="61" w:name="_Toc68770231"/>
      <w:bookmarkStart w:id="62" w:name="_Toc68941355"/>
      <w:r>
        <w:rPr>
          <w:rFonts w:hint="eastAsia"/>
        </w:rPr>
        <w:t>2.1.3</w:t>
      </w:r>
      <w:r>
        <w:t xml:space="preserve"> </w:t>
      </w:r>
      <w:r>
        <w:t>蛋白质分子</w:t>
      </w:r>
      <w:r w:rsidR="00B61213">
        <w:rPr>
          <w:rFonts w:hint="eastAsia"/>
        </w:rPr>
        <w:t>间</w:t>
      </w:r>
      <w:r>
        <w:t>作用力</w:t>
      </w:r>
      <w:bookmarkEnd w:id="61"/>
      <w:bookmarkEnd w:id="62"/>
    </w:p>
    <w:p w:rsidR="009242B3" w:rsidRDefault="00B61213" w:rsidP="00B61213">
      <w:pPr>
        <w:ind w:firstLine="420"/>
      </w:pPr>
      <w:r>
        <w:rPr>
          <w:rFonts w:hint="eastAsia"/>
        </w:rPr>
        <w:t>氢键在二级结构中非常重要，</w:t>
      </w:r>
      <w:r w:rsidRPr="00B61213">
        <w:rPr>
          <w:rFonts w:hint="eastAsia"/>
        </w:rPr>
        <w:t>二级结构是指赋予蛋白质三维形状的多肽链的卷曲或折叠。在蛋白质中观察到两种类型的二级结构。一种是α螺旋结构。这种结构类似于一个卷曲的弹簧，由多肽链上的氢键固定。蛋白质的第二种二级结构是β折叠片。这种结构似乎是折叠的，并通过折叠链上相邻的多肽单元之间的氢键连接在一起。</w:t>
      </w:r>
    </w:p>
    <w:p w:rsidR="009242B3" w:rsidRDefault="00B61213" w:rsidP="00E56717">
      <w:pPr>
        <w:ind w:firstLine="420"/>
      </w:pPr>
      <w:r w:rsidRPr="00B61213">
        <w:rPr>
          <w:rFonts w:hint="eastAsia"/>
        </w:rPr>
        <w:t>多肽链上的氢键和氨基酸“</w:t>
      </w:r>
      <w:r w:rsidRPr="00B61213">
        <w:rPr>
          <w:rFonts w:hint="eastAsia"/>
        </w:rPr>
        <w:t>R</w:t>
      </w:r>
      <w:r w:rsidRPr="00B61213">
        <w:rPr>
          <w:rFonts w:hint="eastAsia"/>
        </w:rPr>
        <w:t>”基团之间的氢键通过使</w:t>
      </w:r>
      <w:r>
        <w:rPr>
          <w:rFonts w:hint="eastAsia"/>
        </w:rPr>
        <w:t>蛋白质保持疏水相互作用所建立的形状，有助于稳定蛋白质结构。盐桥和范德华力</w:t>
      </w:r>
      <w:r w:rsidRPr="00B61213">
        <w:rPr>
          <w:rFonts w:hint="eastAsia"/>
        </w:rPr>
        <w:t>相互作用也有助于蛋白质结构的稳定。</w:t>
      </w:r>
      <w:r w:rsidR="00E56717">
        <w:rPr>
          <w:rFonts w:hint="eastAsia"/>
          <w:sz w:val="24"/>
        </w:rPr>
        <w:lastRenderedPageBreak/>
        <w:t>众所周知，原子模型精修</w:t>
      </w:r>
      <w:r w:rsidR="00E56717" w:rsidRPr="00134141">
        <w:rPr>
          <w:rFonts w:hint="eastAsia"/>
          <w:sz w:val="24"/>
        </w:rPr>
        <w:t>在分辨率低于</w:t>
      </w:r>
      <w:r w:rsidR="00E56717">
        <w:rPr>
          <w:rFonts w:hint="eastAsia"/>
          <w:sz w:val="24"/>
        </w:rPr>
        <w:t>3-3.5 Å</w:t>
      </w:r>
      <w:r w:rsidR="00E56717" w:rsidRPr="00134141">
        <w:rPr>
          <w:rFonts w:hint="eastAsia"/>
          <w:sz w:val="24"/>
        </w:rPr>
        <w:t>时具有挑战性</w:t>
      </w:r>
      <w:r w:rsidR="00E56717">
        <w:rPr>
          <w:sz w:val="24"/>
        </w:rPr>
        <w:fldChar w:fldCharType="begin"/>
      </w:r>
      <w:r w:rsidR="00E56717">
        <w:rPr>
          <w:sz w:val="24"/>
        </w:rPr>
        <w:instrText xml:space="preserve"> </w:instrText>
      </w:r>
      <w:r w:rsidR="00E56717">
        <w:rPr>
          <w:rFonts w:hint="eastAsia"/>
          <w:sz w:val="24"/>
        </w:rPr>
        <w:instrText>REF _Ref68872518 \r \h</w:instrText>
      </w:r>
      <w:r w:rsidR="00E56717">
        <w:rPr>
          <w:sz w:val="24"/>
        </w:rPr>
        <w:instrText xml:space="preserve"> </w:instrText>
      </w:r>
      <w:r w:rsidR="00E56717">
        <w:rPr>
          <w:sz w:val="24"/>
        </w:rPr>
      </w:r>
      <w:r w:rsidR="00E56717">
        <w:rPr>
          <w:sz w:val="24"/>
        </w:rPr>
        <w:fldChar w:fldCharType="separate"/>
      </w:r>
      <w:r w:rsidR="00E56717">
        <w:rPr>
          <w:sz w:val="24"/>
        </w:rPr>
        <w:t>[55]</w:t>
      </w:r>
      <w:r w:rsidR="00E56717">
        <w:rPr>
          <w:sz w:val="24"/>
        </w:rPr>
        <w:fldChar w:fldCharType="end"/>
      </w:r>
      <w:r w:rsidR="00E56717" w:rsidRPr="00134141">
        <w:rPr>
          <w:rFonts w:hint="eastAsia"/>
          <w:sz w:val="24"/>
        </w:rPr>
        <w:t>。这是因为超出这个分辨率，实验数据中的细节量不足以在原子水平上可视化蛋白质的结构特征，如二级结构或氨基酸残基的旋转结构。</w:t>
      </w:r>
      <w:r w:rsidRPr="00B61213">
        <w:rPr>
          <w:rFonts w:hint="eastAsia"/>
        </w:rPr>
        <w:t>这些相互作用是指发生在极化分子之间的引力和排斥力。这些力有助于分子间的成键</w:t>
      </w:r>
      <w:r>
        <w:rPr>
          <w:rFonts w:hint="eastAsia"/>
        </w:rPr>
        <w:t>，而且对于分子保持稳定的结构状态至关重要</w:t>
      </w:r>
      <w:r w:rsidRPr="00B61213">
        <w:rPr>
          <w:rFonts w:hint="eastAsia"/>
        </w:rPr>
        <w:t>。</w:t>
      </w:r>
      <w:r>
        <w:rPr>
          <w:rFonts w:hint="eastAsia"/>
        </w:rPr>
        <w:t>所以这些做作用力都可以成为我们标注提取用于优化初始结构模型的参数模型。</w:t>
      </w:r>
    </w:p>
    <w:p w:rsidR="00CF311C" w:rsidRPr="00E56717" w:rsidRDefault="00CF311C" w:rsidP="00E56717">
      <w:pPr>
        <w:ind w:firstLine="420"/>
      </w:pPr>
    </w:p>
    <w:p w:rsidR="009242B3" w:rsidRDefault="009242B3" w:rsidP="00546522">
      <w:pPr>
        <w:jc w:val="center"/>
      </w:pPr>
    </w:p>
    <w:p w:rsidR="009242B3" w:rsidRPr="007D2A87" w:rsidRDefault="009242B3" w:rsidP="009242B3"/>
    <w:p w:rsidR="009242B3" w:rsidRDefault="009E669E" w:rsidP="009242B3">
      <w:pPr>
        <w:pStyle w:val="1"/>
      </w:pPr>
      <w:bookmarkStart w:id="63" w:name="_Toc68770241"/>
      <w:bookmarkStart w:id="64" w:name="_Toc68941356"/>
      <w:r>
        <w:rPr>
          <w:rFonts w:hint="eastAsia"/>
        </w:rPr>
        <w:t>第三</w:t>
      </w:r>
      <w:r w:rsidR="009242B3">
        <w:rPr>
          <w:rFonts w:hint="eastAsia"/>
        </w:rPr>
        <w:t>章</w:t>
      </w:r>
      <w:r w:rsidR="009242B3">
        <w:rPr>
          <w:rFonts w:hint="eastAsia"/>
        </w:rPr>
        <w:t xml:space="preserve"> </w:t>
      </w:r>
      <w:r w:rsidR="009242B3">
        <w:rPr>
          <w:rFonts w:hint="eastAsia"/>
        </w:rPr>
        <w:t>蛋白质初始结构模型优化</w:t>
      </w:r>
      <w:bookmarkEnd w:id="63"/>
      <w:bookmarkEnd w:id="64"/>
    </w:p>
    <w:p w:rsidR="00910116" w:rsidRDefault="00910116" w:rsidP="00910116">
      <w:pPr>
        <w:pStyle w:val="2"/>
      </w:pPr>
      <w:bookmarkStart w:id="65" w:name="_Toc68770240"/>
      <w:bookmarkStart w:id="66" w:name="_Toc68941357"/>
      <w:r>
        <w:rPr>
          <w:rFonts w:hint="eastAsia"/>
        </w:rPr>
        <w:t>3.1.</w:t>
      </w:r>
      <w:r>
        <w:rPr>
          <w:rFonts w:hint="eastAsia"/>
        </w:rPr>
        <w:t>约束模型标注及提取</w:t>
      </w:r>
      <w:bookmarkEnd w:id="65"/>
      <w:bookmarkEnd w:id="66"/>
    </w:p>
    <w:p w:rsidR="00910116" w:rsidRPr="00507A4E" w:rsidRDefault="00910116" w:rsidP="00910116">
      <w:pPr>
        <w:rPr>
          <w:sz w:val="24"/>
          <w:szCs w:val="24"/>
        </w:rPr>
      </w:pPr>
      <w:r w:rsidRPr="00507A4E">
        <w:rPr>
          <w:rFonts w:hint="eastAsia"/>
          <w:sz w:val="24"/>
          <w:szCs w:val="24"/>
        </w:rPr>
        <w:t>首先我们需要自动化标注非共价键，比如氢键，我们选取以下图</w:t>
      </w:r>
      <w:r w:rsidRPr="00507A4E">
        <w:rPr>
          <w:rFonts w:hint="eastAsia"/>
          <w:sz w:val="24"/>
          <w:szCs w:val="24"/>
        </w:rPr>
        <w:t>7</w:t>
      </w:r>
      <w:r w:rsidRPr="00507A4E">
        <w:rPr>
          <w:rFonts w:hint="eastAsia"/>
          <w:sz w:val="24"/>
          <w:szCs w:val="24"/>
        </w:rPr>
        <w:t>模型</w:t>
      </w:r>
      <w:r w:rsidRPr="00507A4E">
        <w:rPr>
          <w:sz w:val="24"/>
          <w:szCs w:val="24"/>
        </w:rPr>
        <w:fldChar w:fldCharType="begin"/>
      </w:r>
      <w:r w:rsidRPr="00507A4E">
        <w:rPr>
          <w:sz w:val="24"/>
          <w:szCs w:val="24"/>
        </w:rPr>
        <w:instrText xml:space="preserve"> </w:instrText>
      </w:r>
      <w:r w:rsidRPr="00507A4E">
        <w:rPr>
          <w:rFonts w:hint="eastAsia"/>
          <w:sz w:val="24"/>
          <w:szCs w:val="24"/>
        </w:rPr>
        <w:instrText>REF _Ref68874361 \r \h</w:instrText>
      </w:r>
      <w:r w:rsidRPr="00507A4E">
        <w:rPr>
          <w:sz w:val="24"/>
          <w:szCs w:val="24"/>
        </w:rPr>
        <w:instrText xml:space="preserve"> </w:instrText>
      </w:r>
      <w:r>
        <w:rPr>
          <w:sz w:val="24"/>
          <w:szCs w:val="24"/>
        </w:rPr>
        <w:instrText xml:space="preserve"> \* MERGEFORMAT </w:instrText>
      </w:r>
      <w:r w:rsidRPr="00507A4E">
        <w:rPr>
          <w:sz w:val="24"/>
          <w:szCs w:val="24"/>
        </w:rPr>
      </w:r>
      <w:r w:rsidRPr="00507A4E">
        <w:rPr>
          <w:sz w:val="24"/>
          <w:szCs w:val="24"/>
        </w:rPr>
        <w:fldChar w:fldCharType="separate"/>
      </w:r>
      <w:r w:rsidRPr="00507A4E">
        <w:rPr>
          <w:sz w:val="24"/>
          <w:szCs w:val="24"/>
        </w:rPr>
        <w:t>[56]</w:t>
      </w:r>
      <w:r w:rsidRPr="00507A4E">
        <w:rPr>
          <w:sz w:val="24"/>
          <w:szCs w:val="24"/>
        </w:rPr>
        <w:fldChar w:fldCharType="end"/>
      </w:r>
      <w:r w:rsidRPr="00507A4E">
        <w:rPr>
          <w:rFonts w:hint="eastAsia"/>
          <w:sz w:val="24"/>
          <w:szCs w:val="24"/>
        </w:rPr>
        <w:t>作为标注参考。</w:t>
      </w:r>
      <w:r w:rsidR="00610DC9">
        <w:rPr>
          <w:rFonts w:hint="eastAsia"/>
          <w:sz w:val="24"/>
          <w:szCs w:val="24"/>
        </w:rPr>
        <w:t>标记非共价键的源码片段如附件</w:t>
      </w:r>
      <w:r w:rsidR="00610DC9">
        <w:rPr>
          <w:sz w:val="24"/>
          <w:szCs w:val="24"/>
        </w:rPr>
        <w:fldChar w:fldCharType="begin"/>
      </w:r>
      <w:r w:rsidR="00610DC9">
        <w:rPr>
          <w:sz w:val="24"/>
          <w:szCs w:val="24"/>
        </w:rPr>
        <w:instrText xml:space="preserve"> </w:instrText>
      </w:r>
      <w:r w:rsidR="00610DC9">
        <w:rPr>
          <w:rFonts w:hint="eastAsia"/>
          <w:sz w:val="24"/>
          <w:szCs w:val="24"/>
        </w:rPr>
        <w:instrText>PAGEREF _Ref68941725 \h</w:instrText>
      </w:r>
      <w:r w:rsidR="00610DC9">
        <w:rPr>
          <w:sz w:val="24"/>
          <w:szCs w:val="24"/>
        </w:rPr>
        <w:instrText xml:space="preserve"> </w:instrText>
      </w:r>
      <w:r w:rsidR="00610DC9">
        <w:rPr>
          <w:sz w:val="24"/>
          <w:szCs w:val="24"/>
        </w:rPr>
      </w:r>
      <w:r w:rsidR="00610DC9">
        <w:rPr>
          <w:sz w:val="24"/>
          <w:szCs w:val="24"/>
        </w:rPr>
        <w:fldChar w:fldCharType="separate"/>
      </w:r>
      <w:r w:rsidR="00610DC9">
        <w:rPr>
          <w:sz w:val="24"/>
          <w:szCs w:val="24"/>
        </w:rPr>
        <w:fldChar w:fldCharType="end"/>
      </w:r>
      <w:r w:rsidR="00610DC9">
        <w:rPr>
          <w:sz w:val="24"/>
          <w:szCs w:val="24"/>
        </w:rPr>
        <w:fldChar w:fldCharType="begin"/>
      </w:r>
      <w:r w:rsidR="00610DC9">
        <w:rPr>
          <w:sz w:val="24"/>
          <w:szCs w:val="24"/>
        </w:rPr>
        <w:instrText xml:space="preserve"> REF _Ref68941729 \r \h </w:instrText>
      </w:r>
      <w:r w:rsidR="00610DC9">
        <w:rPr>
          <w:sz w:val="24"/>
          <w:szCs w:val="24"/>
        </w:rPr>
      </w:r>
      <w:r w:rsidR="00610DC9">
        <w:rPr>
          <w:sz w:val="24"/>
          <w:szCs w:val="24"/>
        </w:rPr>
        <w:fldChar w:fldCharType="separate"/>
      </w:r>
      <w:r w:rsidR="00610DC9">
        <w:rPr>
          <w:sz w:val="24"/>
          <w:szCs w:val="24"/>
        </w:rPr>
        <w:t>A</w:t>
      </w:r>
      <w:r w:rsidR="00610DC9">
        <w:rPr>
          <w:sz w:val="24"/>
          <w:szCs w:val="24"/>
        </w:rPr>
        <w:fldChar w:fldCharType="end"/>
      </w:r>
      <w:r w:rsidR="00610DC9">
        <w:rPr>
          <w:rFonts w:hint="eastAsia"/>
          <w:sz w:val="24"/>
          <w:szCs w:val="24"/>
        </w:rPr>
        <w:t>所示。</w:t>
      </w:r>
    </w:p>
    <w:p w:rsidR="00910116" w:rsidRPr="00CF311C" w:rsidRDefault="00910116" w:rsidP="00910116">
      <w:r>
        <w:rPr>
          <w:noProof/>
        </w:rPr>
        <w:drawing>
          <wp:inline distT="0" distB="0" distL="0" distR="0" wp14:anchorId="4DF91462" wp14:editId="678FDB73">
            <wp:extent cx="5278120" cy="40894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4089400"/>
                    </a:xfrm>
                    <a:prstGeom prst="rect">
                      <a:avLst/>
                    </a:prstGeom>
                  </pic:spPr>
                </pic:pic>
              </a:graphicData>
            </a:graphic>
          </wp:inline>
        </w:drawing>
      </w:r>
    </w:p>
    <w:p w:rsidR="00910116" w:rsidRPr="00CF311C" w:rsidRDefault="00910116" w:rsidP="00910116">
      <w:pPr>
        <w:jc w:val="center"/>
        <w:rPr>
          <w:lang w:val="en-GB"/>
        </w:rPr>
      </w:pPr>
      <w:r>
        <w:rPr>
          <w:rFonts w:hint="eastAsia"/>
          <w:lang w:val="en-GB"/>
        </w:rPr>
        <w:t>图</w:t>
      </w:r>
      <w:r>
        <w:rPr>
          <w:rFonts w:hint="eastAsia"/>
          <w:lang w:val="en-GB"/>
        </w:rPr>
        <w:t>7</w:t>
      </w:r>
      <w:r>
        <w:rPr>
          <w:lang w:val="en-GB"/>
        </w:rPr>
        <w:t xml:space="preserve"> </w:t>
      </w:r>
      <w:r>
        <w:rPr>
          <w:rFonts w:hint="eastAsia"/>
          <w:lang w:val="en-GB"/>
        </w:rPr>
        <w:t>氢键模型</w:t>
      </w:r>
    </w:p>
    <w:p w:rsidR="00910116" w:rsidRPr="00507A4E" w:rsidRDefault="00910116" w:rsidP="00910116">
      <w:pPr>
        <w:ind w:firstLine="420"/>
        <w:rPr>
          <w:sz w:val="24"/>
          <w:szCs w:val="24"/>
        </w:rPr>
      </w:pPr>
      <w:r w:rsidRPr="00507A4E">
        <w:rPr>
          <w:rFonts w:hint="eastAsia"/>
          <w:sz w:val="24"/>
          <w:szCs w:val="24"/>
        </w:rPr>
        <w:t>我们在统计了蛋白质数据库中的不同分辨率的氢键参数后，</w:t>
      </w:r>
      <w:r w:rsidRPr="00507A4E">
        <w:rPr>
          <w:rStyle w:val="fontstyle01"/>
          <w:sz w:val="24"/>
          <w:szCs w:val="24"/>
        </w:rPr>
        <w:t>Θ2</w:t>
      </w:r>
      <w:r w:rsidRPr="00507A4E">
        <w:rPr>
          <w:rStyle w:val="fontstyle01"/>
          <w:rFonts w:hint="eastAsia"/>
          <w:sz w:val="24"/>
          <w:szCs w:val="24"/>
        </w:rPr>
        <w:t>角度分布如图</w:t>
      </w:r>
      <w:r w:rsidRPr="00507A4E">
        <w:rPr>
          <w:rStyle w:val="fontstyle01"/>
          <w:rFonts w:hint="eastAsia"/>
          <w:sz w:val="24"/>
          <w:szCs w:val="24"/>
        </w:rPr>
        <w:t>8</w:t>
      </w:r>
      <w:r w:rsidRPr="00507A4E">
        <w:rPr>
          <w:rStyle w:val="fontstyle01"/>
          <w:rFonts w:hint="eastAsia"/>
          <w:sz w:val="24"/>
          <w:szCs w:val="24"/>
        </w:rPr>
        <w:t>所示，其他参数不一一展示，最后决定</w:t>
      </w:r>
      <w:r w:rsidRPr="00507A4E">
        <w:rPr>
          <w:rFonts w:hint="eastAsia"/>
          <w:sz w:val="24"/>
          <w:szCs w:val="24"/>
        </w:rPr>
        <w:t>我们使用的氢键参数模型中的几个参数的限定范围：</w:t>
      </w:r>
      <w:r w:rsidRPr="00507A4E">
        <w:rPr>
          <w:rFonts w:hint="eastAsia"/>
          <w:sz w:val="24"/>
          <w:szCs w:val="24"/>
        </w:rPr>
        <w:t>A</w:t>
      </w:r>
      <w:r w:rsidRPr="00507A4E">
        <w:rPr>
          <w:rFonts w:hint="eastAsia"/>
          <w:sz w:val="24"/>
          <w:szCs w:val="24"/>
        </w:rPr>
        <w:t>原子与氢原子之间的距离在</w:t>
      </w:r>
      <w:r w:rsidRPr="00507A4E">
        <w:rPr>
          <w:rStyle w:val="fontstyle01"/>
          <w:sz w:val="24"/>
          <w:szCs w:val="24"/>
        </w:rPr>
        <w:t>1.4Å</w:t>
      </w:r>
      <w:r w:rsidRPr="00507A4E">
        <w:rPr>
          <w:rStyle w:val="fontstyle01"/>
          <w:rFonts w:hint="eastAsia"/>
          <w:sz w:val="24"/>
          <w:szCs w:val="24"/>
        </w:rPr>
        <w:t>和</w:t>
      </w:r>
      <w:r w:rsidRPr="00507A4E">
        <w:rPr>
          <w:rStyle w:val="fontstyle01"/>
          <w:sz w:val="24"/>
          <w:szCs w:val="24"/>
        </w:rPr>
        <w:t>2.4Å</w:t>
      </w:r>
      <w:r w:rsidRPr="00507A4E">
        <w:rPr>
          <w:rStyle w:val="fontstyle01"/>
          <w:rFonts w:hint="eastAsia"/>
          <w:sz w:val="24"/>
          <w:szCs w:val="24"/>
        </w:rPr>
        <w:t>之间，</w:t>
      </w:r>
      <w:r w:rsidRPr="00507A4E">
        <w:rPr>
          <w:rStyle w:val="fontstyle01"/>
          <w:sz w:val="24"/>
          <w:szCs w:val="24"/>
        </w:rPr>
        <w:t>Θ1</w:t>
      </w:r>
      <w:r w:rsidRPr="00507A4E">
        <w:rPr>
          <w:rStyle w:val="fontstyle01"/>
          <w:rFonts w:hint="eastAsia"/>
          <w:sz w:val="24"/>
          <w:szCs w:val="24"/>
        </w:rPr>
        <w:t>的角度</w:t>
      </w:r>
      <w:r w:rsidRPr="00507A4E">
        <w:rPr>
          <w:rStyle w:val="fontstyle01"/>
          <w:rFonts w:hint="eastAsia"/>
          <w:sz w:val="24"/>
          <w:szCs w:val="24"/>
        </w:rPr>
        <w:lastRenderedPageBreak/>
        <w:t>尽量大于</w:t>
      </w:r>
      <w:r w:rsidRPr="00507A4E">
        <w:rPr>
          <w:rStyle w:val="fontstyle01"/>
          <w:sz w:val="24"/>
          <w:szCs w:val="24"/>
        </w:rPr>
        <w:t>120°</w:t>
      </w:r>
      <w:r w:rsidRPr="00507A4E">
        <w:rPr>
          <w:rStyle w:val="fontstyle01"/>
          <w:rFonts w:hint="eastAsia"/>
          <w:sz w:val="24"/>
          <w:szCs w:val="24"/>
        </w:rPr>
        <w:t>，</w:t>
      </w:r>
      <w:r w:rsidRPr="00507A4E">
        <w:rPr>
          <w:rStyle w:val="fontstyle01"/>
          <w:rFonts w:hint="eastAsia"/>
          <w:sz w:val="24"/>
          <w:szCs w:val="24"/>
        </w:rPr>
        <w:t>D</w:t>
      </w:r>
      <w:r w:rsidRPr="00507A4E">
        <w:rPr>
          <w:rStyle w:val="fontstyle01"/>
          <w:rFonts w:hint="eastAsia"/>
          <w:sz w:val="24"/>
          <w:szCs w:val="24"/>
        </w:rPr>
        <w:t>原子与</w:t>
      </w:r>
      <w:r w:rsidRPr="00507A4E">
        <w:rPr>
          <w:rStyle w:val="fontstyle01"/>
          <w:rFonts w:hint="eastAsia"/>
          <w:sz w:val="24"/>
          <w:szCs w:val="24"/>
        </w:rPr>
        <w:t>A</w:t>
      </w:r>
      <w:r w:rsidRPr="00507A4E">
        <w:rPr>
          <w:rStyle w:val="fontstyle01"/>
          <w:rFonts w:hint="eastAsia"/>
          <w:sz w:val="24"/>
          <w:szCs w:val="24"/>
        </w:rPr>
        <w:t>原子之间的距离尽量在</w:t>
      </w:r>
      <w:r w:rsidRPr="00507A4E">
        <w:rPr>
          <w:rStyle w:val="fontstyle01"/>
          <w:rFonts w:hint="eastAsia"/>
          <w:sz w:val="24"/>
          <w:szCs w:val="24"/>
        </w:rPr>
        <w:t>2.5</w:t>
      </w:r>
      <w:r w:rsidRPr="00507A4E">
        <w:rPr>
          <w:rStyle w:val="fontstyle01"/>
          <w:sz w:val="24"/>
          <w:szCs w:val="24"/>
        </w:rPr>
        <w:t xml:space="preserve"> Å</w:t>
      </w:r>
      <w:r w:rsidRPr="00507A4E">
        <w:rPr>
          <w:rStyle w:val="fontstyle01"/>
          <w:rFonts w:hint="eastAsia"/>
          <w:sz w:val="24"/>
          <w:szCs w:val="24"/>
        </w:rPr>
        <w:t>和</w:t>
      </w:r>
      <w:r w:rsidRPr="00507A4E">
        <w:rPr>
          <w:rStyle w:val="fontstyle01"/>
          <w:rFonts w:hint="eastAsia"/>
          <w:sz w:val="24"/>
          <w:szCs w:val="24"/>
        </w:rPr>
        <w:t>3.5</w:t>
      </w:r>
      <w:r w:rsidRPr="00507A4E">
        <w:rPr>
          <w:rStyle w:val="fontstyle01"/>
          <w:sz w:val="24"/>
          <w:szCs w:val="24"/>
        </w:rPr>
        <w:t xml:space="preserve"> Å</w:t>
      </w:r>
      <w:r w:rsidRPr="00507A4E">
        <w:rPr>
          <w:rStyle w:val="fontstyle01"/>
          <w:rFonts w:hint="eastAsia"/>
          <w:sz w:val="24"/>
          <w:szCs w:val="24"/>
        </w:rPr>
        <w:t>之间，</w:t>
      </w:r>
      <w:r w:rsidRPr="00507A4E">
        <w:rPr>
          <w:rStyle w:val="fontstyle01"/>
          <w:sz w:val="24"/>
          <w:szCs w:val="24"/>
        </w:rPr>
        <w:t>Θ2</w:t>
      </w:r>
      <w:r w:rsidRPr="00507A4E">
        <w:rPr>
          <w:rStyle w:val="fontstyle01"/>
          <w:rFonts w:hint="eastAsia"/>
          <w:sz w:val="24"/>
          <w:szCs w:val="24"/>
        </w:rPr>
        <w:t>尽量是钝角。</w:t>
      </w:r>
      <w:r w:rsidR="00610DC9">
        <w:rPr>
          <w:rStyle w:val="fontstyle01"/>
          <w:rFonts w:hint="eastAsia"/>
          <w:sz w:val="24"/>
          <w:szCs w:val="24"/>
        </w:rPr>
        <w:t>统计氢键参数的源码片段如附件</w:t>
      </w:r>
      <w:r w:rsidR="00610DC9">
        <w:rPr>
          <w:rStyle w:val="fontstyle01"/>
          <w:rFonts w:hint="eastAsia"/>
          <w:sz w:val="24"/>
          <w:szCs w:val="24"/>
        </w:rPr>
        <w:fldChar w:fldCharType="begin"/>
      </w:r>
      <w:r w:rsidR="00610DC9">
        <w:rPr>
          <w:rStyle w:val="fontstyle01"/>
          <w:rFonts w:hint="eastAsia"/>
          <w:sz w:val="24"/>
          <w:szCs w:val="24"/>
        </w:rPr>
        <w:instrText xml:space="preserve"> REF _Ref68941776 \r \h </w:instrText>
      </w:r>
      <w:r w:rsidR="00610DC9">
        <w:rPr>
          <w:rStyle w:val="fontstyle01"/>
          <w:rFonts w:hint="eastAsia"/>
          <w:sz w:val="24"/>
          <w:szCs w:val="24"/>
        </w:rPr>
      </w:r>
      <w:r w:rsidR="00610DC9">
        <w:rPr>
          <w:rStyle w:val="fontstyle01"/>
          <w:rFonts w:hint="eastAsia"/>
          <w:sz w:val="24"/>
          <w:szCs w:val="24"/>
        </w:rPr>
        <w:fldChar w:fldCharType="separate"/>
      </w:r>
      <w:r w:rsidR="00610DC9">
        <w:rPr>
          <w:rStyle w:val="fontstyle01"/>
          <w:rFonts w:hint="eastAsia"/>
          <w:sz w:val="24"/>
          <w:szCs w:val="24"/>
        </w:rPr>
        <w:t>B</w:t>
      </w:r>
      <w:r w:rsidR="00610DC9">
        <w:rPr>
          <w:rStyle w:val="fontstyle01"/>
          <w:rFonts w:hint="eastAsia"/>
          <w:sz w:val="24"/>
          <w:szCs w:val="24"/>
        </w:rPr>
        <w:fldChar w:fldCharType="end"/>
      </w:r>
      <w:r w:rsidR="00610DC9">
        <w:rPr>
          <w:rStyle w:val="fontstyle01"/>
          <w:rFonts w:hint="eastAsia"/>
          <w:sz w:val="24"/>
          <w:szCs w:val="24"/>
        </w:rPr>
        <w:t>所示。</w:t>
      </w:r>
    </w:p>
    <w:p w:rsidR="00910116" w:rsidRPr="00507A4E" w:rsidRDefault="00910116" w:rsidP="00910116">
      <w:pPr>
        <w:jc w:val="center"/>
        <w:rPr>
          <w:sz w:val="24"/>
          <w:szCs w:val="24"/>
        </w:rPr>
      </w:pPr>
      <w:r>
        <w:rPr>
          <w:noProof/>
          <w:sz w:val="24"/>
          <w:szCs w:val="24"/>
        </w:rPr>
        <w:drawing>
          <wp:inline distT="0" distB="0" distL="0" distR="0" wp14:anchorId="14E2C18B" wp14:editId="5A27A126">
            <wp:extent cx="5130096" cy="3105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2297" cy="3112535"/>
                    </a:xfrm>
                    <a:prstGeom prst="rect">
                      <a:avLst/>
                    </a:prstGeom>
                    <a:noFill/>
                  </pic:spPr>
                </pic:pic>
              </a:graphicData>
            </a:graphic>
          </wp:inline>
        </w:drawing>
      </w:r>
    </w:p>
    <w:p w:rsidR="00910116" w:rsidRDefault="00910116" w:rsidP="00910116"/>
    <w:p w:rsidR="00910116" w:rsidRDefault="00910116" w:rsidP="00910116"/>
    <w:p w:rsidR="00910116" w:rsidRPr="00A76AE9" w:rsidRDefault="00910116" w:rsidP="00910116">
      <w:pPr>
        <w:jc w:val="center"/>
        <w:rPr>
          <w:b/>
        </w:rPr>
      </w:pPr>
      <w:r>
        <w:rPr>
          <w:rFonts w:hint="eastAsia"/>
        </w:rPr>
        <w:t>图</w:t>
      </w:r>
      <w:r>
        <w:rPr>
          <w:rFonts w:hint="eastAsia"/>
        </w:rPr>
        <w:t>8</w:t>
      </w:r>
      <w:r>
        <w:t xml:space="preserve">  </w:t>
      </w:r>
      <w:r>
        <w:rPr>
          <w:rFonts w:hint="eastAsia"/>
        </w:rPr>
        <w:t>氢键模型中</w:t>
      </w:r>
      <w:r>
        <w:rPr>
          <w:rStyle w:val="fontstyle01"/>
        </w:rPr>
        <w:t>Θ2</w:t>
      </w:r>
      <w:r>
        <w:rPr>
          <w:rStyle w:val="fontstyle01"/>
          <w:rFonts w:hint="eastAsia"/>
        </w:rPr>
        <w:t>在不同分辨率下的分布</w:t>
      </w:r>
    </w:p>
    <w:p w:rsidR="00910116" w:rsidRDefault="00910116" w:rsidP="00910116"/>
    <w:p w:rsidR="00910116" w:rsidRPr="00507A4E" w:rsidRDefault="00910116" w:rsidP="00910116">
      <w:pPr>
        <w:ind w:firstLine="420"/>
        <w:rPr>
          <w:sz w:val="24"/>
          <w:szCs w:val="24"/>
        </w:rPr>
      </w:pPr>
      <w:r w:rsidRPr="00507A4E">
        <w:rPr>
          <w:rFonts w:hint="eastAsia"/>
          <w:sz w:val="24"/>
          <w:szCs w:val="24"/>
        </w:rPr>
        <w:t>由统计结果可以看出高分辨率</w:t>
      </w:r>
      <w:r>
        <w:rPr>
          <w:rFonts w:hint="eastAsia"/>
          <w:sz w:val="24"/>
          <w:szCs w:val="24"/>
        </w:rPr>
        <w:t>大于</w:t>
      </w:r>
      <w:r>
        <w:rPr>
          <w:rFonts w:hint="eastAsia"/>
          <w:sz w:val="24"/>
          <w:szCs w:val="24"/>
        </w:rPr>
        <w:t>0.9A</w:t>
      </w:r>
      <w:r>
        <w:rPr>
          <w:rFonts w:hint="eastAsia"/>
          <w:sz w:val="24"/>
          <w:szCs w:val="24"/>
        </w:rPr>
        <w:t>和</w:t>
      </w:r>
      <w:r>
        <w:rPr>
          <w:rFonts w:hint="eastAsia"/>
          <w:sz w:val="24"/>
          <w:szCs w:val="24"/>
        </w:rPr>
        <w:t>1.2A</w:t>
      </w:r>
      <w:r>
        <w:rPr>
          <w:rFonts w:hint="eastAsia"/>
          <w:sz w:val="24"/>
          <w:szCs w:val="24"/>
        </w:rPr>
        <w:t>时</w:t>
      </w:r>
      <w:r w:rsidRPr="00507A4E">
        <w:rPr>
          <w:rFonts w:hint="eastAsia"/>
          <w:sz w:val="24"/>
          <w:szCs w:val="24"/>
        </w:rPr>
        <w:t>的蛋白质模型氢键参数</w:t>
      </w:r>
      <w:r>
        <w:rPr>
          <w:rFonts w:hint="eastAsia"/>
          <w:sz w:val="24"/>
          <w:szCs w:val="24"/>
        </w:rPr>
        <w:t>呈现</w:t>
      </w:r>
      <w:r w:rsidRPr="00507A4E">
        <w:rPr>
          <w:rFonts w:hint="eastAsia"/>
          <w:sz w:val="24"/>
          <w:szCs w:val="24"/>
        </w:rPr>
        <w:t>基本相同</w:t>
      </w:r>
      <w:r>
        <w:rPr>
          <w:rFonts w:hint="eastAsia"/>
          <w:sz w:val="24"/>
          <w:szCs w:val="24"/>
        </w:rPr>
        <w:t>的类似正态分布</w:t>
      </w:r>
      <w:r w:rsidRPr="00507A4E">
        <w:rPr>
          <w:rFonts w:hint="eastAsia"/>
          <w:sz w:val="24"/>
          <w:szCs w:val="24"/>
        </w:rPr>
        <w:t>，</w:t>
      </w:r>
      <w:r>
        <w:rPr>
          <w:rFonts w:hint="eastAsia"/>
          <w:sz w:val="24"/>
          <w:szCs w:val="24"/>
        </w:rPr>
        <w:t>大部分集中在</w:t>
      </w:r>
      <w:r>
        <w:rPr>
          <w:rFonts w:hint="eastAsia"/>
          <w:sz w:val="24"/>
          <w:szCs w:val="24"/>
        </w:rPr>
        <w:t>140</w:t>
      </w:r>
      <w:r>
        <w:rPr>
          <w:rFonts w:hint="eastAsia"/>
          <w:sz w:val="24"/>
          <w:szCs w:val="24"/>
        </w:rPr>
        <w:t>度到</w:t>
      </w:r>
      <w:r>
        <w:rPr>
          <w:rFonts w:hint="eastAsia"/>
          <w:sz w:val="24"/>
          <w:szCs w:val="24"/>
        </w:rPr>
        <w:t>180</w:t>
      </w:r>
      <w:r>
        <w:rPr>
          <w:rFonts w:hint="eastAsia"/>
          <w:sz w:val="24"/>
          <w:szCs w:val="24"/>
        </w:rPr>
        <w:t>度之间，</w:t>
      </w:r>
      <w:r w:rsidRPr="00507A4E">
        <w:rPr>
          <w:rFonts w:hint="eastAsia"/>
          <w:sz w:val="24"/>
          <w:szCs w:val="24"/>
        </w:rPr>
        <w:t>低分辨率的蛋白质结构氢键参数有些许偏差，</w:t>
      </w:r>
      <w:r>
        <w:rPr>
          <w:rFonts w:hint="eastAsia"/>
          <w:sz w:val="24"/>
          <w:szCs w:val="24"/>
        </w:rPr>
        <w:t>小于</w:t>
      </w:r>
      <w:r>
        <w:rPr>
          <w:rFonts w:hint="eastAsia"/>
          <w:sz w:val="24"/>
          <w:szCs w:val="24"/>
        </w:rPr>
        <w:t>140</w:t>
      </w:r>
      <w:r>
        <w:rPr>
          <w:rFonts w:hint="eastAsia"/>
          <w:sz w:val="24"/>
          <w:szCs w:val="24"/>
        </w:rPr>
        <w:t>度的区域还占有很大一部分。</w:t>
      </w:r>
      <w:r w:rsidRPr="00507A4E">
        <w:rPr>
          <w:rFonts w:hint="eastAsia"/>
          <w:sz w:val="24"/>
          <w:szCs w:val="24"/>
        </w:rPr>
        <w:t>这说明低分辨率的蛋白质模型普遍存在问题，需要进一步精修优化，尤其是冷冻电镜蛋白质分子结构的分辨率普遍在</w:t>
      </w:r>
      <w:r w:rsidRPr="00507A4E">
        <w:rPr>
          <w:rFonts w:hint="eastAsia"/>
          <w:sz w:val="24"/>
          <w:szCs w:val="24"/>
        </w:rPr>
        <w:t>3.5</w:t>
      </w:r>
      <w:r w:rsidRPr="00507A4E">
        <w:rPr>
          <w:rStyle w:val="fontstyle01"/>
          <w:sz w:val="24"/>
          <w:szCs w:val="24"/>
        </w:rPr>
        <w:t>Å</w:t>
      </w:r>
      <w:r w:rsidRPr="00507A4E">
        <w:rPr>
          <w:rStyle w:val="fontstyle01"/>
          <w:rFonts w:hint="eastAsia"/>
          <w:sz w:val="24"/>
          <w:szCs w:val="24"/>
        </w:rPr>
        <w:t>以下，所以低分辨率冷冻电镜蛋白质结构的精修需要更多的突破。</w:t>
      </w:r>
    </w:p>
    <w:p w:rsidR="00910116" w:rsidRPr="00507A4E" w:rsidRDefault="00B31A83" w:rsidP="00910116">
      <w:pPr>
        <w:rPr>
          <w:rFonts w:hint="eastAsia"/>
          <w:sz w:val="24"/>
          <w:szCs w:val="24"/>
        </w:rPr>
      </w:pPr>
      <w:r>
        <w:rPr>
          <w:sz w:val="24"/>
          <w:szCs w:val="24"/>
        </w:rPr>
        <w:tab/>
      </w:r>
      <w:r>
        <w:rPr>
          <w:rFonts w:hint="eastAsia"/>
          <w:sz w:val="24"/>
          <w:szCs w:val="24"/>
        </w:rPr>
        <w:t>我们编写了氢键标注代码来对蛋白质分子进行标注，</w:t>
      </w:r>
      <w:r w:rsidR="008178C3">
        <w:rPr>
          <w:rFonts w:hint="eastAsia"/>
          <w:sz w:val="24"/>
          <w:szCs w:val="24"/>
        </w:rPr>
        <w:t>然后自动生成可以使用</w:t>
      </w:r>
      <w:r w:rsidR="008178C3">
        <w:rPr>
          <w:rFonts w:hint="eastAsia"/>
          <w:sz w:val="24"/>
          <w:szCs w:val="24"/>
        </w:rPr>
        <w:t>pymol</w:t>
      </w:r>
      <w:r w:rsidR="008178C3">
        <w:rPr>
          <w:rFonts w:hint="eastAsia"/>
          <w:sz w:val="24"/>
          <w:szCs w:val="24"/>
        </w:rPr>
        <w:t>软件</w:t>
      </w:r>
      <w:r w:rsidR="008178C3">
        <w:rPr>
          <w:sz w:val="24"/>
          <w:szCs w:val="24"/>
        </w:rPr>
        <w:fldChar w:fldCharType="begin"/>
      </w:r>
      <w:r w:rsidR="008178C3">
        <w:rPr>
          <w:sz w:val="24"/>
          <w:szCs w:val="24"/>
        </w:rPr>
        <w:instrText xml:space="preserve"> </w:instrText>
      </w:r>
      <w:r w:rsidR="008178C3">
        <w:rPr>
          <w:rFonts w:hint="eastAsia"/>
          <w:sz w:val="24"/>
          <w:szCs w:val="24"/>
        </w:rPr>
        <w:instrText>REF _Ref68987992 \r \h</w:instrText>
      </w:r>
      <w:r w:rsidR="008178C3">
        <w:rPr>
          <w:sz w:val="24"/>
          <w:szCs w:val="24"/>
        </w:rPr>
        <w:instrText xml:space="preserve"> </w:instrText>
      </w:r>
      <w:r w:rsidR="008178C3">
        <w:rPr>
          <w:sz w:val="24"/>
          <w:szCs w:val="24"/>
        </w:rPr>
      </w:r>
      <w:r w:rsidR="008178C3">
        <w:rPr>
          <w:sz w:val="24"/>
          <w:szCs w:val="24"/>
        </w:rPr>
        <w:fldChar w:fldCharType="separate"/>
      </w:r>
      <w:r w:rsidR="008178C3">
        <w:rPr>
          <w:sz w:val="24"/>
          <w:szCs w:val="24"/>
        </w:rPr>
        <w:t>[57]</w:t>
      </w:r>
      <w:r w:rsidR="008178C3">
        <w:rPr>
          <w:sz w:val="24"/>
          <w:szCs w:val="24"/>
        </w:rPr>
        <w:fldChar w:fldCharType="end"/>
      </w:r>
      <w:r w:rsidR="008178C3">
        <w:rPr>
          <w:rFonts w:hint="eastAsia"/>
          <w:sz w:val="24"/>
          <w:szCs w:val="24"/>
        </w:rPr>
        <w:t>可视化的分子模型文件。</w:t>
      </w:r>
      <w:r>
        <w:rPr>
          <w:rFonts w:hint="eastAsia"/>
          <w:sz w:val="24"/>
          <w:szCs w:val="24"/>
        </w:rPr>
        <w:t>标注源码片段如附录</w:t>
      </w:r>
      <w:r>
        <w:rPr>
          <w:rFonts w:hint="eastAsia"/>
          <w:sz w:val="24"/>
          <w:szCs w:val="24"/>
        </w:rPr>
        <w:t>A</w:t>
      </w:r>
      <w:r>
        <w:rPr>
          <w:rFonts w:hint="eastAsia"/>
          <w:sz w:val="24"/>
          <w:szCs w:val="24"/>
        </w:rPr>
        <w:t>中所示。如图</w:t>
      </w:r>
      <w:r>
        <w:rPr>
          <w:rFonts w:hint="eastAsia"/>
          <w:sz w:val="24"/>
          <w:szCs w:val="24"/>
        </w:rPr>
        <w:t>9</w:t>
      </w:r>
      <w:r>
        <w:rPr>
          <w:rFonts w:hint="eastAsia"/>
          <w:sz w:val="24"/>
          <w:szCs w:val="24"/>
        </w:rPr>
        <w:t>是我们对蛋白质</w:t>
      </w:r>
      <w:r w:rsidR="008178C3">
        <w:rPr>
          <w:rFonts w:hint="eastAsia"/>
          <w:sz w:val="24"/>
          <w:szCs w:val="24"/>
        </w:rPr>
        <w:t>PDB</w:t>
      </w:r>
      <w:r w:rsidR="008178C3">
        <w:rPr>
          <w:sz w:val="24"/>
          <w:szCs w:val="24"/>
        </w:rPr>
        <w:t xml:space="preserve"> </w:t>
      </w:r>
      <w:r>
        <w:rPr>
          <w:rFonts w:hint="eastAsia"/>
          <w:sz w:val="24"/>
          <w:szCs w:val="24"/>
        </w:rPr>
        <w:t>1oed</w:t>
      </w:r>
      <w:r>
        <w:rPr>
          <w:sz w:val="24"/>
          <w:szCs w:val="24"/>
        </w:rPr>
        <w:t xml:space="preserve"> </w:t>
      </w:r>
      <w:r>
        <w:rPr>
          <w:rFonts w:hint="eastAsia"/>
          <w:sz w:val="24"/>
          <w:szCs w:val="24"/>
        </w:rPr>
        <w:t>分子</w:t>
      </w:r>
      <w:r w:rsidR="008178C3">
        <w:rPr>
          <w:sz w:val="24"/>
          <w:szCs w:val="24"/>
        </w:rPr>
        <w:fldChar w:fldCharType="begin"/>
      </w:r>
      <w:r w:rsidR="008178C3">
        <w:rPr>
          <w:sz w:val="24"/>
          <w:szCs w:val="24"/>
        </w:rPr>
        <w:instrText xml:space="preserve"> </w:instrText>
      </w:r>
      <w:r w:rsidR="008178C3">
        <w:rPr>
          <w:rFonts w:hint="eastAsia"/>
          <w:sz w:val="24"/>
          <w:szCs w:val="24"/>
        </w:rPr>
        <w:instrText>REF _Ref68988235 \r \h</w:instrText>
      </w:r>
      <w:r w:rsidR="008178C3">
        <w:rPr>
          <w:sz w:val="24"/>
          <w:szCs w:val="24"/>
        </w:rPr>
        <w:instrText xml:space="preserve"> </w:instrText>
      </w:r>
      <w:r w:rsidR="008178C3">
        <w:rPr>
          <w:sz w:val="24"/>
          <w:szCs w:val="24"/>
        </w:rPr>
      </w:r>
      <w:r w:rsidR="008178C3">
        <w:rPr>
          <w:sz w:val="24"/>
          <w:szCs w:val="24"/>
        </w:rPr>
        <w:fldChar w:fldCharType="separate"/>
      </w:r>
      <w:r w:rsidR="008178C3">
        <w:rPr>
          <w:sz w:val="24"/>
          <w:szCs w:val="24"/>
        </w:rPr>
        <w:t>[58]</w:t>
      </w:r>
      <w:r w:rsidR="008178C3">
        <w:rPr>
          <w:sz w:val="24"/>
          <w:szCs w:val="24"/>
        </w:rPr>
        <w:fldChar w:fldCharType="end"/>
      </w:r>
      <w:r>
        <w:rPr>
          <w:rFonts w:hint="eastAsia"/>
          <w:sz w:val="24"/>
          <w:szCs w:val="24"/>
        </w:rPr>
        <w:t>模型进行氢键标注的示意图，</w:t>
      </w:r>
      <w:r>
        <w:rPr>
          <w:rFonts w:hint="eastAsia"/>
          <w:sz w:val="24"/>
          <w:szCs w:val="24"/>
        </w:rPr>
        <w:t>a</w:t>
      </w:r>
      <w:r>
        <w:rPr>
          <w:rFonts w:hint="eastAsia"/>
          <w:sz w:val="24"/>
          <w:szCs w:val="24"/>
        </w:rPr>
        <w:t>图是</w:t>
      </w:r>
      <w:r w:rsidR="008178C3">
        <w:rPr>
          <w:rFonts w:hint="eastAsia"/>
          <w:sz w:val="24"/>
          <w:szCs w:val="24"/>
        </w:rPr>
        <w:t>PDB</w:t>
      </w:r>
      <w:r w:rsidR="008178C3">
        <w:rPr>
          <w:sz w:val="24"/>
          <w:szCs w:val="24"/>
        </w:rPr>
        <w:t xml:space="preserve"> </w:t>
      </w:r>
      <w:r>
        <w:rPr>
          <w:rFonts w:hint="eastAsia"/>
          <w:sz w:val="24"/>
          <w:szCs w:val="24"/>
        </w:rPr>
        <w:t>1oed</w:t>
      </w:r>
      <w:r>
        <w:rPr>
          <w:rFonts w:hint="eastAsia"/>
          <w:sz w:val="24"/>
          <w:szCs w:val="24"/>
        </w:rPr>
        <w:t>蛋白质分子三个螺旋结构在未被标注氢键的情况，</w:t>
      </w:r>
      <w:r>
        <w:rPr>
          <w:rFonts w:hint="eastAsia"/>
          <w:sz w:val="24"/>
          <w:szCs w:val="24"/>
        </w:rPr>
        <w:t>b</w:t>
      </w:r>
      <w:r>
        <w:rPr>
          <w:rFonts w:hint="eastAsia"/>
          <w:sz w:val="24"/>
          <w:szCs w:val="24"/>
        </w:rPr>
        <w:t>图是</w:t>
      </w:r>
      <w:r w:rsidR="008178C3">
        <w:rPr>
          <w:rFonts w:hint="eastAsia"/>
          <w:sz w:val="24"/>
          <w:szCs w:val="24"/>
        </w:rPr>
        <w:t>PDB</w:t>
      </w:r>
      <w:r w:rsidR="008178C3">
        <w:rPr>
          <w:sz w:val="24"/>
          <w:szCs w:val="24"/>
        </w:rPr>
        <w:t xml:space="preserve"> </w:t>
      </w:r>
      <w:r>
        <w:rPr>
          <w:rFonts w:hint="eastAsia"/>
          <w:sz w:val="24"/>
          <w:szCs w:val="24"/>
        </w:rPr>
        <w:t>1oed</w:t>
      </w:r>
      <w:r>
        <w:rPr>
          <w:rFonts w:hint="eastAsia"/>
          <w:sz w:val="24"/>
          <w:szCs w:val="24"/>
        </w:rPr>
        <w:t>蛋白质分子三个螺旋</w:t>
      </w:r>
      <w:r w:rsidR="008178C3">
        <w:rPr>
          <w:sz w:val="24"/>
          <w:szCs w:val="24"/>
        </w:rPr>
        <w:fldChar w:fldCharType="begin"/>
      </w:r>
      <w:r w:rsidR="008178C3">
        <w:rPr>
          <w:sz w:val="24"/>
          <w:szCs w:val="24"/>
        </w:rPr>
        <w:instrText xml:space="preserve"> </w:instrText>
      </w:r>
      <w:r w:rsidR="008178C3">
        <w:rPr>
          <w:rFonts w:hint="eastAsia"/>
          <w:sz w:val="24"/>
          <w:szCs w:val="24"/>
        </w:rPr>
        <w:instrText>REF _Ref68988328 \r \h</w:instrText>
      </w:r>
      <w:r w:rsidR="008178C3">
        <w:rPr>
          <w:sz w:val="24"/>
          <w:szCs w:val="24"/>
        </w:rPr>
        <w:instrText xml:space="preserve"> </w:instrText>
      </w:r>
      <w:r w:rsidR="008178C3">
        <w:rPr>
          <w:sz w:val="24"/>
          <w:szCs w:val="24"/>
        </w:rPr>
      </w:r>
      <w:r w:rsidR="008178C3">
        <w:rPr>
          <w:sz w:val="24"/>
          <w:szCs w:val="24"/>
        </w:rPr>
        <w:fldChar w:fldCharType="separate"/>
      </w:r>
      <w:r w:rsidR="008178C3">
        <w:rPr>
          <w:sz w:val="24"/>
          <w:szCs w:val="24"/>
        </w:rPr>
        <w:t>[59]</w:t>
      </w:r>
      <w:r w:rsidR="008178C3">
        <w:rPr>
          <w:sz w:val="24"/>
          <w:szCs w:val="24"/>
        </w:rPr>
        <w:fldChar w:fldCharType="end"/>
      </w:r>
      <w:r>
        <w:rPr>
          <w:rFonts w:hint="eastAsia"/>
          <w:sz w:val="24"/>
          <w:szCs w:val="24"/>
        </w:rPr>
        <w:t>结构标注氢键之后的示意图，图</w:t>
      </w:r>
      <w:r>
        <w:rPr>
          <w:rFonts w:hint="eastAsia"/>
          <w:sz w:val="24"/>
          <w:szCs w:val="24"/>
        </w:rPr>
        <w:t>c</w:t>
      </w:r>
      <w:r>
        <w:rPr>
          <w:rFonts w:hint="eastAsia"/>
          <w:sz w:val="24"/>
          <w:szCs w:val="24"/>
        </w:rPr>
        <w:t>是</w:t>
      </w:r>
      <w:r w:rsidR="008178C3">
        <w:rPr>
          <w:rFonts w:hint="eastAsia"/>
          <w:sz w:val="24"/>
          <w:szCs w:val="24"/>
        </w:rPr>
        <w:t>局部示意图。</w:t>
      </w:r>
    </w:p>
    <w:p w:rsidR="00910116" w:rsidRDefault="00910116" w:rsidP="00910116"/>
    <w:p w:rsidR="00910116" w:rsidRDefault="00910116" w:rsidP="00910116"/>
    <w:p w:rsidR="0071311F" w:rsidRDefault="00840DBC" w:rsidP="00910116">
      <w:r>
        <w:rPr>
          <w:noProof/>
        </w:rPr>
        <w:lastRenderedPageBreak/>
        <w:drawing>
          <wp:inline distT="0" distB="0" distL="0" distR="0" wp14:anchorId="6683910F" wp14:editId="6060D56C">
            <wp:extent cx="2271574" cy="24669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from 2021-04-10 08-42-5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95102" cy="2492527"/>
                    </a:xfrm>
                    <a:prstGeom prst="rect">
                      <a:avLst/>
                    </a:prstGeom>
                  </pic:spPr>
                </pic:pic>
              </a:graphicData>
            </a:graphic>
          </wp:inline>
        </w:drawing>
      </w:r>
      <w:r>
        <w:rPr>
          <w:rFonts w:hint="eastAsia"/>
        </w:rPr>
        <w:t xml:space="preserve"> </w:t>
      </w:r>
      <w:r>
        <w:t xml:space="preserve">       </w:t>
      </w:r>
      <w:r>
        <w:rPr>
          <w:noProof/>
        </w:rPr>
        <w:drawing>
          <wp:inline distT="0" distB="0" distL="0" distR="0" wp14:anchorId="52CAD400" wp14:editId="4A33DA18">
            <wp:extent cx="2385748" cy="24669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21-04-10 08-41-3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2856" cy="2495006"/>
                    </a:xfrm>
                    <a:prstGeom prst="rect">
                      <a:avLst/>
                    </a:prstGeom>
                  </pic:spPr>
                </pic:pic>
              </a:graphicData>
            </a:graphic>
          </wp:inline>
        </w:drawing>
      </w:r>
    </w:p>
    <w:p w:rsidR="00840DBC" w:rsidRDefault="00840DBC" w:rsidP="00910116"/>
    <w:p w:rsidR="00B31A83" w:rsidRDefault="00B31A83" w:rsidP="00910116">
      <w:pPr>
        <w:rPr>
          <w:rFonts w:hint="eastAsia"/>
        </w:rPr>
      </w:pPr>
      <w:r>
        <w:rPr>
          <w:rFonts w:hint="eastAsia"/>
        </w:rPr>
        <w:t>（</w:t>
      </w:r>
      <w:r>
        <w:rPr>
          <w:rFonts w:hint="eastAsia"/>
        </w:rPr>
        <w:t>a</w:t>
      </w:r>
      <w:r>
        <w:rPr>
          <w:rFonts w:hint="eastAsia"/>
        </w:rPr>
        <w:t>）螺旋氢键标注前</w:t>
      </w:r>
      <w:r>
        <w:rPr>
          <w:rFonts w:hint="eastAsia"/>
        </w:rPr>
        <w:t xml:space="preserve"> </w:t>
      </w:r>
      <w:r>
        <w:t xml:space="preserve">                       </w:t>
      </w:r>
      <w:r>
        <w:rPr>
          <w:rFonts w:hint="eastAsia"/>
        </w:rPr>
        <w:t>（</w:t>
      </w:r>
      <w:r>
        <w:rPr>
          <w:rFonts w:hint="eastAsia"/>
        </w:rPr>
        <w:t>b</w:t>
      </w:r>
      <w:r>
        <w:rPr>
          <w:rFonts w:hint="eastAsia"/>
        </w:rPr>
        <w:t>）螺旋氢键标注之后</w:t>
      </w:r>
    </w:p>
    <w:p w:rsidR="0071311F" w:rsidRDefault="00840DBC" w:rsidP="00910116">
      <w:r>
        <w:rPr>
          <w:noProof/>
        </w:rPr>
        <w:drawing>
          <wp:inline distT="0" distB="0" distL="0" distR="0">
            <wp:extent cx="5278120" cy="26739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from 2021-04-10 08-40-18.png"/>
                    <pic:cNvPicPr/>
                  </pic:nvPicPr>
                  <pic:blipFill>
                    <a:blip r:embed="rId25">
                      <a:extLst>
                        <a:ext uri="{28A0092B-C50C-407E-A947-70E740481C1C}">
                          <a14:useLocalDpi xmlns:a14="http://schemas.microsoft.com/office/drawing/2010/main" val="0"/>
                        </a:ext>
                      </a:extLst>
                    </a:blip>
                    <a:stretch>
                      <a:fillRect/>
                    </a:stretch>
                  </pic:blipFill>
                  <pic:spPr>
                    <a:xfrm>
                      <a:off x="0" y="0"/>
                      <a:ext cx="5278120" cy="2673985"/>
                    </a:xfrm>
                    <a:prstGeom prst="rect">
                      <a:avLst/>
                    </a:prstGeom>
                  </pic:spPr>
                </pic:pic>
              </a:graphicData>
            </a:graphic>
          </wp:inline>
        </w:drawing>
      </w:r>
    </w:p>
    <w:p w:rsidR="0071311F" w:rsidRDefault="0071311F" w:rsidP="00910116"/>
    <w:p w:rsidR="0071311F" w:rsidRDefault="00B31A83" w:rsidP="008178C3">
      <w:pPr>
        <w:jc w:val="center"/>
      </w:pPr>
      <w:r>
        <w:rPr>
          <w:rFonts w:hint="eastAsia"/>
        </w:rPr>
        <w:t>（</w:t>
      </w:r>
      <w:r>
        <w:rPr>
          <w:rFonts w:hint="eastAsia"/>
        </w:rPr>
        <w:t>c</w:t>
      </w:r>
      <w:r>
        <w:rPr>
          <w:rFonts w:hint="eastAsia"/>
        </w:rPr>
        <w:t>）氢键标注局部</w:t>
      </w:r>
    </w:p>
    <w:p w:rsidR="00B31A83" w:rsidRDefault="00B31A83" w:rsidP="00B31A83">
      <w:pPr>
        <w:jc w:val="center"/>
        <w:rPr>
          <w:rFonts w:hint="eastAsia"/>
        </w:rPr>
      </w:pPr>
      <w:r>
        <w:rPr>
          <w:rFonts w:hint="eastAsia"/>
        </w:rPr>
        <w:t>图</w:t>
      </w:r>
      <w:r>
        <w:rPr>
          <w:rFonts w:hint="eastAsia"/>
        </w:rPr>
        <w:t>9</w:t>
      </w:r>
      <w:r w:rsidR="008178C3">
        <w:t xml:space="preserve">  </w:t>
      </w:r>
      <w:r>
        <w:t xml:space="preserve"> </w:t>
      </w:r>
      <w:r w:rsidR="008178C3">
        <w:rPr>
          <w:rFonts w:hint="eastAsia"/>
        </w:rPr>
        <w:t>PDB</w:t>
      </w:r>
      <w:r w:rsidR="008178C3">
        <w:t xml:space="preserve"> </w:t>
      </w:r>
      <w:r>
        <w:rPr>
          <w:rFonts w:hint="eastAsia"/>
        </w:rPr>
        <w:t>1oed</w:t>
      </w:r>
      <w:r>
        <w:t xml:space="preserve"> </w:t>
      </w:r>
      <w:r>
        <w:rPr>
          <w:rFonts w:hint="eastAsia"/>
        </w:rPr>
        <w:t>氢键标注</w:t>
      </w:r>
    </w:p>
    <w:p w:rsidR="0071311F" w:rsidRDefault="0071311F" w:rsidP="00910116"/>
    <w:p w:rsidR="0071311F" w:rsidRDefault="0071311F" w:rsidP="00910116"/>
    <w:p w:rsidR="0071311F" w:rsidRDefault="0071311F" w:rsidP="00910116"/>
    <w:p w:rsidR="0071311F" w:rsidRPr="00910116" w:rsidRDefault="0071311F" w:rsidP="00910116">
      <w:pPr>
        <w:rPr>
          <w:rFonts w:hint="eastAsia"/>
        </w:rPr>
      </w:pPr>
    </w:p>
    <w:p w:rsidR="009242B3" w:rsidRDefault="009E669E" w:rsidP="009242B3">
      <w:pPr>
        <w:pStyle w:val="2"/>
      </w:pPr>
      <w:bookmarkStart w:id="67" w:name="_Toc68770242"/>
      <w:bookmarkStart w:id="68" w:name="_Toc68941358"/>
      <w:r>
        <w:rPr>
          <w:rFonts w:hint="eastAsia"/>
        </w:rPr>
        <w:t>3</w:t>
      </w:r>
      <w:r w:rsidR="00910116">
        <w:rPr>
          <w:rFonts w:hint="eastAsia"/>
        </w:rPr>
        <w:t>.2</w:t>
      </w:r>
      <w:r>
        <w:t xml:space="preserve"> </w:t>
      </w:r>
      <w:r>
        <w:rPr>
          <w:rFonts w:hint="eastAsia"/>
        </w:rPr>
        <w:t>优化方法</w:t>
      </w:r>
      <w:bookmarkEnd w:id="67"/>
      <w:bookmarkEnd w:id="68"/>
    </w:p>
    <w:p w:rsidR="00610DC9" w:rsidRPr="00610DC9" w:rsidRDefault="00610DC9" w:rsidP="00610DC9">
      <w:pPr>
        <w:rPr>
          <w:rFonts w:hint="eastAsia"/>
        </w:rPr>
      </w:pPr>
      <w:r>
        <w:tab/>
      </w:r>
      <w:r>
        <w:rPr>
          <w:rFonts w:hint="eastAsia"/>
        </w:rPr>
        <w:t>我们统计了蛋白质数据库高分辨率蛋白质序列与低分辨率蛋白质序列的匹配情况如下图</w:t>
      </w:r>
      <w:r>
        <w:rPr>
          <w:rFonts w:hint="eastAsia"/>
        </w:rPr>
        <w:t>9</w:t>
      </w:r>
      <w:r>
        <w:rPr>
          <w:rFonts w:hint="eastAsia"/>
        </w:rPr>
        <w:t>所示，序列匹配率在</w:t>
      </w:r>
      <w:r>
        <w:rPr>
          <w:rFonts w:hint="eastAsia"/>
        </w:rPr>
        <w:t>0</w:t>
      </w:r>
      <w:r>
        <w:rPr>
          <w:rFonts w:hint="eastAsia"/>
        </w:rPr>
        <w:t>到</w:t>
      </w:r>
      <w:r>
        <w:rPr>
          <w:rFonts w:hint="eastAsia"/>
        </w:rPr>
        <w:t>30%</w:t>
      </w:r>
      <w:r>
        <w:rPr>
          <w:rFonts w:hint="eastAsia"/>
        </w:rPr>
        <w:t>的蛋白质序列占到了</w:t>
      </w:r>
      <w:r>
        <w:rPr>
          <w:rFonts w:hint="eastAsia"/>
        </w:rPr>
        <w:t>58.86</w:t>
      </w:r>
      <w:r>
        <w:rPr>
          <w:rFonts w:hint="eastAsia"/>
        </w:rPr>
        <w:t>，序列匹配率</w:t>
      </w:r>
      <w:r>
        <w:rPr>
          <w:rFonts w:hint="eastAsia"/>
        </w:rPr>
        <w:t>30%</w:t>
      </w:r>
      <w:r>
        <w:rPr>
          <w:rFonts w:hint="eastAsia"/>
        </w:rPr>
        <w:t>到</w:t>
      </w:r>
      <w:r>
        <w:rPr>
          <w:rFonts w:hint="eastAsia"/>
        </w:rPr>
        <w:t>50%</w:t>
      </w:r>
      <w:r>
        <w:rPr>
          <w:rFonts w:hint="eastAsia"/>
        </w:rPr>
        <w:t>的占比在</w:t>
      </w:r>
      <w:r>
        <w:rPr>
          <w:rFonts w:hint="eastAsia"/>
        </w:rPr>
        <w:t>20.31%</w:t>
      </w:r>
      <w:r>
        <w:rPr>
          <w:rFonts w:hint="eastAsia"/>
        </w:rPr>
        <w:t>，</w:t>
      </w:r>
      <w:r w:rsidR="00083A4A">
        <w:rPr>
          <w:rFonts w:hint="eastAsia"/>
        </w:rPr>
        <w:t>大于</w:t>
      </w:r>
      <w:r w:rsidR="00083A4A">
        <w:rPr>
          <w:rFonts w:hint="eastAsia"/>
        </w:rPr>
        <w:t>50%</w:t>
      </w:r>
      <w:r w:rsidR="00083A4A">
        <w:rPr>
          <w:rFonts w:hint="eastAsia"/>
        </w:rPr>
        <w:t>序列匹配率的蛋白质大约在</w:t>
      </w:r>
      <w:r w:rsidR="00083A4A">
        <w:rPr>
          <w:rFonts w:hint="eastAsia"/>
        </w:rPr>
        <w:t>20.83%</w:t>
      </w:r>
      <w:r w:rsidR="00083A4A">
        <w:rPr>
          <w:rFonts w:hint="eastAsia"/>
        </w:rPr>
        <w:t>左右，虽然匹配率不是很高，</w:t>
      </w:r>
      <w:r w:rsidR="00083A4A">
        <w:rPr>
          <w:rFonts w:hint="eastAsia"/>
        </w:rPr>
        <w:lastRenderedPageBreak/>
        <w:t>但是由于蛋白质数据库体量巨大，目前为止</w:t>
      </w:r>
      <w:r w:rsidR="00083A4A">
        <w:rPr>
          <w:rFonts w:hint="eastAsia"/>
        </w:rPr>
        <w:t>pdb</w:t>
      </w:r>
      <w:r w:rsidR="00083A4A">
        <w:rPr>
          <w:rFonts w:hint="eastAsia"/>
        </w:rPr>
        <w:t>数据库内分子数量达到了</w:t>
      </w:r>
      <w:r w:rsidR="00083A4A">
        <w:rPr>
          <w:rFonts w:hint="eastAsia"/>
        </w:rPr>
        <w:t>176000</w:t>
      </w:r>
      <w:r w:rsidR="00083A4A">
        <w:rPr>
          <w:rFonts w:hint="eastAsia"/>
        </w:rPr>
        <w:t>多个，而且我们提取的模型是分子间独立的，所以可以由几条匹配的序列片段拼接成一条几乎完整的约束参数模型。所以可以用来匹配且精修的高低分辨率序列对的数量还可很可观的。</w:t>
      </w:r>
    </w:p>
    <w:p w:rsidR="009242B3" w:rsidRDefault="009242B3" w:rsidP="009242B3">
      <w:pPr>
        <w:rPr>
          <w:sz w:val="24"/>
        </w:rPr>
      </w:pPr>
      <w:r>
        <w:rPr>
          <w:rFonts w:hint="eastAsia"/>
        </w:rPr>
        <w:t xml:space="preserve"> </w:t>
      </w:r>
    </w:p>
    <w:p w:rsidR="009242B3" w:rsidRDefault="009242B3" w:rsidP="009242B3">
      <w:pPr>
        <w:rPr>
          <w:sz w:val="24"/>
        </w:rPr>
      </w:pPr>
    </w:p>
    <w:p w:rsidR="009242B3" w:rsidRDefault="00546522" w:rsidP="00610DC9">
      <w:pPr>
        <w:jc w:val="center"/>
        <w:rPr>
          <w:sz w:val="24"/>
        </w:rPr>
      </w:pPr>
      <w:r>
        <w:rPr>
          <w:noProof/>
        </w:rPr>
        <w:drawing>
          <wp:inline distT="0" distB="0" distL="0" distR="0" wp14:anchorId="76D3B8E2" wp14:editId="3368BB66">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242B3" w:rsidRDefault="00610DC9" w:rsidP="00610DC9">
      <w:pPr>
        <w:jc w:val="center"/>
        <w:rPr>
          <w:sz w:val="24"/>
        </w:rPr>
      </w:pPr>
      <w:r>
        <w:rPr>
          <w:rFonts w:hint="eastAsia"/>
          <w:sz w:val="24"/>
        </w:rPr>
        <w:t>图</w:t>
      </w:r>
      <w:r>
        <w:rPr>
          <w:rFonts w:hint="eastAsia"/>
          <w:sz w:val="24"/>
        </w:rPr>
        <w:t>9</w:t>
      </w:r>
      <w:r>
        <w:rPr>
          <w:sz w:val="24"/>
        </w:rPr>
        <w:t xml:space="preserve"> </w:t>
      </w:r>
      <w:r w:rsidR="008178C3">
        <w:rPr>
          <w:rFonts w:hint="eastAsia"/>
          <w:sz w:val="24"/>
        </w:rPr>
        <w:t>PDB</w:t>
      </w:r>
      <w:r>
        <w:rPr>
          <w:rFonts w:hint="eastAsia"/>
          <w:sz w:val="24"/>
        </w:rPr>
        <w:t>数据库中高分辨率蛋白质与低分辨率蛋白质序列匹配占比</w:t>
      </w:r>
    </w:p>
    <w:p w:rsidR="008178C3" w:rsidRPr="008178C3" w:rsidRDefault="008178C3" w:rsidP="00610DC9">
      <w:pPr>
        <w:jc w:val="center"/>
        <w:rPr>
          <w:rFonts w:hint="eastAsia"/>
          <w:sz w:val="24"/>
        </w:rPr>
      </w:pPr>
      <w:bookmarkStart w:id="69" w:name="_GoBack"/>
      <w:bookmarkEnd w:id="69"/>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E669E" w:rsidP="009242B3">
      <w:pPr>
        <w:pStyle w:val="2"/>
      </w:pPr>
      <w:bookmarkStart w:id="70" w:name="_Toc68770243"/>
      <w:bookmarkStart w:id="71" w:name="_Toc68941359"/>
      <w:r>
        <w:rPr>
          <w:rFonts w:hint="eastAsia"/>
        </w:rPr>
        <w:t>3</w:t>
      </w:r>
      <w:r w:rsidR="00910116">
        <w:rPr>
          <w:rFonts w:hint="eastAsia"/>
        </w:rPr>
        <w:t>.3</w:t>
      </w:r>
      <w:r w:rsidR="009242B3">
        <w:t xml:space="preserve"> </w:t>
      </w:r>
      <w:r w:rsidR="009242B3">
        <w:rPr>
          <w:rFonts w:hint="eastAsia"/>
        </w:rPr>
        <w:t>几何结构优化结果</w:t>
      </w:r>
      <w:bookmarkEnd w:id="70"/>
      <w:bookmarkEnd w:id="71"/>
    </w:p>
    <w:p w:rsidR="009242B3" w:rsidRDefault="009242B3" w:rsidP="009242B3">
      <w:pPr>
        <w:spacing w:line="360" w:lineRule="auto"/>
        <w:rPr>
          <w:sz w:val="24"/>
        </w:rPr>
      </w:pPr>
      <w:r>
        <w:rPr>
          <w:rFonts w:hint="eastAsia"/>
          <w:sz w:val="24"/>
        </w:rPr>
        <w:t xml:space="preserve">     </w:t>
      </w:r>
      <w:r>
        <w:rPr>
          <w:rFonts w:hint="eastAsia"/>
          <w:sz w:val="24"/>
        </w:rPr>
        <w:t>加工一个圆柱零件…</w:t>
      </w:r>
      <w:r>
        <w:rPr>
          <w:rFonts w:hint="eastAsia"/>
          <w:sz w:val="24"/>
        </w:rPr>
        <w:t xml:space="preserve"> </w:t>
      </w:r>
      <w:r>
        <w:rPr>
          <w:rFonts w:hint="eastAsia"/>
          <w:sz w:val="24"/>
        </w:rPr>
        <w:t>…</w:t>
      </w:r>
    </w:p>
    <w:p w:rsidR="009242B3" w:rsidRDefault="009242B3" w:rsidP="009242B3">
      <w:pPr>
        <w:spacing w:line="360" w:lineRule="auto"/>
        <w:rPr>
          <w:sz w:val="24"/>
        </w:rPr>
      </w:pPr>
      <w:r>
        <w:rPr>
          <w:rFonts w:hint="eastAsia"/>
          <w:sz w:val="24"/>
        </w:rPr>
        <w:t>…</w:t>
      </w:r>
      <w:r>
        <w:rPr>
          <w:rFonts w:hint="eastAsia"/>
          <w:sz w:val="24"/>
        </w:rPr>
        <w:t xml:space="preserve"> </w:t>
      </w:r>
      <w:r>
        <w:rPr>
          <w:rFonts w:hint="eastAsia"/>
          <w:sz w:val="24"/>
        </w:rPr>
        <w:t>…</w:t>
      </w:r>
    </w:p>
    <w:p w:rsidR="009242B3" w:rsidRDefault="009242B3" w:rsidP="009242B3">
      <w:pPr>
        <w:spacing w:line="360" w:lineRule="auto"/>
        <w:rPr>
          <w:sz w:val="24"/>
        </w:rPr>
      </w:pPr>
      <w:r>
        <w:rPr>
          <w:rFonts w:hint="eastAsia"/>
          <w:sz w:val="24"/>
        </w:rPr>
        <w:t xml:space="preserve">    </w:t>
      </w:r>
      <w:r>
        <w:rPr>
          <w:rFonts w:hint="eastAsia"/>
          <w:sz w:val="24"/>
        </w:rPr>
        <w:t>…</w:t>
      </w:r>
      <w:r>
        <w:rPr>
          <w:rFonts w:hint="eastAsia"/>
          <w:sz w:val="24"/>
        </w:rPr>
        <w:t xml:space="preserve"> </w:t>
      </w:r>
      <w:r>
        <w:rPr>
          <w:rFonts w:hint="eastAsia"/>
          <w:sz w:val="24"/>
        </w:rPr>
        <w:t>…</w:t>
      </w:r>
    </w:p>
    <w:p w:rsidR="009242B3" w:rsidRDefault="009242B3" w:rsidP="009242B3">
      <w:pPr>
        <w:spacing w:line="360" w:lineRule="auto"/>
        <w:jc w:val="center"/>
        <w:rPr>
          <w:sz w:val="24"/>
        </w:rPr>
      </w:pPr>
      <w:r>
        <w:rPr>
          <w:rFonts w:hint="eastAsia"/>
          <w:sz w:val="24"/>
        </w:rPr>
        <w:t>H</w:t>
      </w:r>
      <w:r>
        <w:rPr>
          <w:rFonts w:hint="eastAsia"/>
          <w:sz w:val="24"/>
          <w:vertAlign w:val="subscript"/>
        </w:rPr>
        <w:t>6</w:t>
      </w:r>
      <w:r>
        <w:rPr>
          <w:rFonts w:hint="eastAsia"/>
          <w:sz w:val="24"/>
        </w:rPr>
        <w:t>={</w:t>
      </w:r>
      <w:r>
        <w:rPr>
          <w:rFonts w:hint="eastAsia"/>
          <w:sz w:val="24"/>
        </w:rPr>
        <w:t>±</w:t>
      </w:r>
      <w:r>
        <w:rPr>
          <w:rFonts w:hint="eastAsia"/>
          <w:sz w:val="24"/>
        </w:rPr>
        <w:t xml:space="preserve">(0,0,1), </w:t>
      </w:r>
      <w:r>
        <w:rPr>
          <w:rFonts w:hint="eastAsia"/>
          <w:sz w:val="24"/>
        </w:rPr>
        <w:t>±</w:t>
      </w:r>
      <w:r>
        <w:rPr>
          <w:rFonts w:hint="eastAsia"/>
          <w:sz w:val="24"/>
        </w:rPr>
        <w:t xml:space="preserve">(0,1,0), </w:t>
      </w:r>
      <w:r>
        <w:rPr>
          <w:rFonts w:hint="eastAsia"/>
          <w:sz w:val="24"/>
        </w:rPr>
        <w:t>±</w:t>
      </w:r>
      <w:r>
        <w:rPr>
          <w:rFonts w:hint="eastAsia"/>
          <w:sz w:val="24"/>
        </w:rPr>
        <w:t>(1,0,0)}</w:t>
      </w:r>
      <w:r>
        <w:rPr>
          <w:sz w:val="24"/>
        </w:rPr>
        <w:t>………………</w:t>
      </w:r>
      <w:r>
        <w:rPr>
          <w:rFonts w:hint="eastAsia"/>
          <w:sz w:val="24"/>
        </w:rPr>
        <w:t>(3.1)</w:t>
      </w:r>
    </w:p>
    <w:p w:rsidR="009242B3" w:rsidRDefault="009242B3" w:rsidP="009242B3">
      <w:pPr>
        <w:spacing w:line="360" w:lineRule="auto"/>
        <w:rPr>
          <w:sz w:val="24"/>
        </w:rPr>
      </w:pPr>
      <w:r>
        <w:rPr>
          <w:rFonts w:hint="eastAsia"/>
          <w:sz w:val="24"/>
        </w:rPr>
        <w:t>（注：公式置中）</w:t>
      </w:r>
    </w:p>
    <w:p w:rsidR="009242B3" w:rsidRDefault="009242B3" w:rsidP="009242B3">
      <w:pPr>
        <w:spacing w:line="360" w:lineRule="auto"/>
        <w:ind w:firstLineChars="150" w:firstLine="360"/>
        <w:rPr>
          <w:sz w:val="24"/>
        </w:rPr>
      </w:pPr>
      <w:r>
        <w:rPr>
          <w:rFonts w:hint="eastAsia"/>
          <w:sz w:val="24"/>
        </w:rPr>
        <w:t>…　…</w:t>
      </w: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E669E" w:rsidP="009242B3">
      <w:pPr>
        <w:pStyle w:val="2"/>
      </w:pPr>
      <w:bookmarkStart w:id="72" w:name="_Toc68770244"/>
      <w:bookmarkStart w:id="73" w:name="_Toc68941360"/>
      <w:r>
        <w:rPr>
          <w:rFonts w:hint="eastAsia"/>
        </w:rPr>
        <w:t>3</w:t>
      </w:r>
      <w:r w:rsidR="00910116">
        <w:rPr>
          <w:rFonts w:hint="eastAsia"/>
        </w:rPr>
        <w:t>.4</w:t>
      </w:r>
      <w:r w:rsidR="009242B3">
        <w:t xml:space="preserve"> </w:t>
      </w:r>
      <w:r w:rsidR="009242B3">
        <w:rPr>
          <w:rFonts w:hint="eastAsia"/>
        </w:rPr>
        <w:t>蛋白质优化结果验证</w:t>
      </w:r>
      <w:bookmarkEnd w:id="72"/>
      <w:bookmarkEnd w:id="73"/>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E669E" w:rsidP="009242B3">
      <w:pPr>
        <w:pStyle w:val="1"/>
      </w:pPr>
      <w:bookmarkStart w:id="74" w:name="_Toc60499556"/>
      <w:bookmarkStart w:id="75" w:name="_Toc68770245"/>
      <w:bookmarkStart w:id="76" w:name="_Toc68941361"/>
      <w:r>
        <w:rPr>
          <w:rFonts w:hint="eastAsia"/>
        </w:rPr>
        <w:t>第四</w:t>
      </w:r>
      <w:r w:rsidR="009242B3">
        <w:rPr>
          <w:rFonts w:hint="eastAsia"/>
        </w:rPr>
        <w:t>章</w:t>
      </w:r>
      <w:r w:rsidR="009242B3">
        <w:rPr>
          <w:rFonts w:hint="eastAsia"/>
        </w:rPr>
        <w:t xml:space="preserve"> </w:t>
      </w:r>
      <w:bookmarkEnd w:id="74"/>
      <w:r w:rsidR="009242B3">
        <w:rPr>
          <w:rFonts w:hint="eastAsia"/>
        </w:rPr>
        <w:t>优化后的初始模型进行经典精修</w:t>
      </w:r>
      <w:bookmarkEnd w:id="75"/>
      <w:bookmarkEnd w:id="76"/>
    </w:p>
    <w:p w:rsidR="009E669E" w:rsidRDefault="009E669E" w:rsidP="009242B3">
      <w:pPr>
        <w:pStyle w:val="2"/>
      </w:pPr>
      <w:bookmarkStart w:id="77" w:name="_Toc68770246"/>
      <w:bookmarkStart w:id="78" w:name="_Toc60499557"/>
      <w:bookmarkStart w:id="79" w:name="_Toc68941362"/>
      <w:r>
        <w:rPr>
          <w:rFonts w:hint="eastAsia"/>
        </w:rPr>
        <w:t>4.1</w:t>
      </w:r>
      <w:r>
        <w:t xml:space="preserve"> </w:t>
      </w:r>
      <w:r>
        <w:rPr>
          <w:rFonts w:hint="eastAsia"/>
        </w:rPr>
        <w:t>运用经典精修</w:t>
      </w:r>
      <w:r>
        <w:rPr>
          <w:rFonts w:hint="eastAsia"/>
        </w:rPr>
        <w:t>CCTBX</w:t>
      </w:r>
      <w:r>
        <w:rPr>
          <w:rFonts w:hint="eastAsia"/>
        </w:rPr>
        <w:t>进行精修</w:t>
      </w:r>
      <w:bookmarkEnd w:id="77"/>
      <w:bookmarkEnd w:id="79"/>
    </w:p>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Pr="007D2A87" w:rsidRDefault="009E669E" w:rsidP="009242B3"/>
    <w:p w:rsidR="009242B3" w:rsidRDefault="009E669E" w:rsidP="009242B3">
      <w:pPr>
        <w:spacing w:line="360" w:lineRule="auto"/>
        <w:ind w:firstLineChars="200" w:firstLine="480"/>
      </w:pPr>
      <w:r>
        <w:rPr>
          <w:rFonts w:hint="eastAsia"/>
          <w:sz w:val="24"/>
        </w:rPr>
        <w:t>考虑到与</w:t>
      </w:r>
      <w:r>
        <w:rPr>
          <w:rFonts w:hint="eastAsia"/>
          <w:sz w:val="24"/>
        </w:rPr>
        <w:t>G</w:t>
      </w:r>
      <w:r>
        <w:rPr>
          <w:rFonts w:hint="eastAsia"/>
          <w:sz w:val="24"/>
        </w:rPr>
        <w:t>代码的兼容性，以及当今绝大部分</w:t>
      </w:r>
      <w:bookmarkEnd w:id="78"/>
      <w:r w:rsidR="009242B3">
        <w:rPr>
          <w:rFonts w:hint="eastAsia"/>
          <w:sz w:val="24"/>
        </w:rPr>
        <w:t>数控机床…</w:t>
      </w:r>
      <w:r w:rsidR="009242B3">
        <w:rPr>
          <w:rFonts w:hint="eastAsia"/>
          <w:sz w:val="24"/>
        </w:rPr>
        <w:t xml:space="preserve"> </w:t>
      </w:r>
      <w:r w:rsidR="009242B3">
        <w:rPr>
          <w:rFonts w:hint="eastAsia"/>
          <w:sz w:val="24"/>
        </w:rPr>
        <w:t>…</w:t>
      </w:r>
    </w:p>
    <w:p w:rsidR="009242B3" w:rsidRDefault="009E669E" w:rsidP="009242B3">
      <w:pPr>
        <w:pStyle w:val="2"/>
      </w:pPr>
      <w:bookmarkStart w:id="80" w:name="_Toc68770247"/>
      <w:bookmarkStart w:id="81" w:name="_Toc68941363"/>
      <w:r>
        <w:rPr>
          <w:rFonts w:hint="eastAsia"/>
        </w:rPr>
        <w:t>4</w:t>
      </w:r>
      <w:r w:rsidR="009242B3">
        <w:rPr>
          <w:rFonts w:hint="eastAsia"/>
        </w:rPr>
        <w:t>.2</w:t>
      </w:r>
      <w:r w:rsidR="009242B3">
        <w:t xml:space="preserve"> </w:t>
      </w:r>
      <w:r w:rsidR="009242B3">
        <w:rPr>
          <w:rFonts w:hint="eastAsia"/>
        </w:rPr>
        <w:t>精修结果验证及分析</w:t>
      </w:r>
      <w:bookmarkEnd w:id="80"/>
      <w:bookmarkEnd w:id="81"/>
    </w:p>
    <w:p w:rsidR="009242B3" w:rsidRDefault="009242B3" w:rsidP="009242B3">
      <w:pPr>
        <w:spacing w:line="360" w:lineRule="auto"/>
        <w:ind w:firstLineChars="200" w:firstLine="480"/>
        <w:rPr>
          <w:sz w:val="24"/>
        </w:rPr>
      </w:pPr>
      <w:r>
        <w:rPr>
          <w:rFonts w:hint="eastAsia"/>
          <w:sz w:val="24"/>
        </w:rPr>
        <w:t>…</w:t>
      </w:r>
      <w:r>
        <w:rPr>
          <w:rFonts w:hint="eastAsia"/>
          <w:sz w:val="24"/>
        </w:rPr>
        <w:t xml:space="preserve"> </w:t>
      </w:r>
      <w:r>
        <w:rPr>
          <w:rFonts w:hint="eastAsia"/>
          <w:sz w:val="24"/>
        </w:rPr>
        <w:t>…。</w:t>
      </w:r>
      <w:r>
        <w:rPr>
          <w:rFonts w:hint="eastAsia"/>
          <w:sz w:val="24"/>
        </w:rPr>
        <w:t>CVS</w:t>
      </w:r>
      <w:r>
        <w:rPr>
          <w:rFonts w:hint="eastAsia"/>
          <w:sz w:val="24"/>
        </w:rPr>
        <w:t>能有效的将</w:t>
      </w:r>
      <w:r>
        <w:rPr>
          <w:rFonts w:hint="eastAsia"/>
          <w:sz w:val="24"/>
        </w:rPr>
        <w:t>G</w:t>
      </w:r>
      <w:r>
        <w:rPr>
          <w:rFonts w:hint="eastAsia"/>
          <w:sz w:val="24"/>
        </w:rPr>
        <w:t>代码转换为</w:t>
      </w:r>
      <w:r>
        <w:rPr>
          <w:rFonts w:hint="eastAsia"/>
          <w:sz w:val="24"/>
        </w:rPr>
        <w:t>CNCS</w:t>
      </w:r>
      <w:r>
        <w:rPr>
          <w:rFonts w:hint="eastAsia"/>
          <w:sz w:val="24"/>
        </w:rPr>
        <w:t>代码。…</w:t>
      </w:r>
      <w:r>
        <w:rPr>
          <w:rFonts w:hint="eastAsia"/>
          <w:sz w:val="24"/>
        </w:rPr>
        <w:t xml:space="preserve"> </w:t>
      </w:r>
      <w:r>
        <w:rPr>
          <w:rFonts w:hint="eastAsia"/>
          <w:sz w:val="24"/>
        </w:rPr>
        <w:t>…</w:t>
      </w: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E669E" w:rsidP="009242B3">
      <w:pPr>
        <w:pStyle w:val="1"/>
      </w:pPr>
      <w:bookmarkStart w:id="82" w:name="_Toc68770248"/>
      <w:bookmarkStart w:id="83" w:name="_Toc68941364"/>
      <w:r>
        <w:rPr>
          <w:rFonts w:hint="eastAsia"/>
        </w:rPr>
        <w:t>第五</w:t>
      </w:r>
      <w:r w:rsidR="009242B3">
        <w:rPr>
          <w:rFonts w:hint="eastAsia"/>
        </w:rPr>
        <w:t>章</w:t>
      </w:r>
      <w:r w:rsidR="009242B3">
        <w:rPr>
          <w:rFonts w:hint="eastAsia"/>
        </w:rPr>
        <w:t xml:space="preserve"> </w:t>
      </w:r>
      <w:r w:rsidR="009242B3">
        <w:rPr>
          <w:rFonts w:hint="eastAsia"/>
        </w:rPr>
        <w:t>优化后的结果进行量子精修</w:t>
      </w:r>
      <w:bookmarkEnd w:id="82"/>
      <w:bookmarkEnd w:id="83"/>
    </w:p>
    <w:p w:rsidR="009242B3" w:rsidRDefault="009242B3" w:rsidP="009242B3">
      <w:pPr>
        <w:spacing w:line="360" w:lineRule="auto"/>
        <w:ind w:firstLineChars="200" w:firstLine="480"/>
        <w:rPr>
          <w:sz w:val="24"/>
        </w:rPr>
      </w:pPr>
      <w:r>
        <w:rPr>
          <w:rFonts w:hint="eastAsia"/>
          <w:sz w:val="24"/>
        </w:rPr>
        <w:t>在第三章的软硬件环境中，…</w:t>
      </w:r>
      <w:r>
        <w:rPr>
          <w:rFonts w:hint="eastAsia"/>
          <w:sz w:val="24"/>
        </w:rPr>
        <w:t xml:space="preserve"> </w:t>
      </w:r>
      <w:r>
        <w:rPr>
          <w:rFonts w:hint="eastAsia"/>
          <w:sz w:val="24"/>
        </w:rPr>
        <w:t>…</w:t>
      </w:r>
      <w:r>
        <w:rPr>
          <w:rFonts w:hint="eastAsia"/>
          <w:sz w:val="24"/>
        </w:rPr>
        <w:t xml:space="preserve"> </w:t>
      </w:r>
    </w:p>
    <w:p w:rsidR="009242B3" w:rsidRDefault="009E669E" w:rsidP="009242B3">
      <w:pPr>
        <w:pStyle w:val="2"/>
      </w:pPr>
      <w:bookmarkStart w:id="84" w:name="_Toc68770249"/>
      <w:bookmarkStart w:id="85" w:name="_Toc68941365"/>
      <w:r>
        <w:rPr>
          <w:rFonts w:hint="eastAsia"/>
        </w:rPr>
        <w:t>5</w:t>
      </w:r>
      <w:r w:rsidR="009242B3">
        <w:rPr>
          <w:rFonts w:hint="eastAsia"/>
        </w:rPr>
        <w:t>.1</w:t>
      </w:r>
      <w:r w:rsidR="009242B3">
        <w:t xml:space="preserve"> </w:t>
      </w:r>
      <w:r w:rsidR="009242B3">
        <w:rPr>
          <w:rFonts w:hint="eastAsia"/>
        </w:rPr>
        <w:t>运行开源量子精修方法</w:t>
      </w:r>
      <w:r w:rsidR="009242B3">
        <w:rPr>
          <w:rFonts w:hint="eastAsia"/>
        </w:rPr>
        <w:t>XTB</w:t>
      </w:r>
      <w:r w:rsidR="009242B3">
        <w:rPr>
          <w:rFonts w:hint="eastAsia"/>
        </w:rPr>
        <w:t>进行精修</w:t>
      </w:r>
      <w:bookmarkEnd w:id="84"/>
      <w:bookmarkEnd w:id="85"/>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E669E" w:rsidP="009242B3">
      <w:pPr>
        <w:pStyle w:val="2"/>
      </w:pPr>
      <w:bookmarkStart w:id="86" w:name="_Toc68770250"/>
      <w:bookmarkStart w:id="87" w:name="_Toc68941366"/>
      <w:r>
        <w:rPr>
          <w:rFonts w:hint="eastAsia"/>
        </w:rPr>
        <w:t>5</w:t>
      </w:r>
      <w:r w:rsidR="009242B3">
        <w:rPr>
          <w:rFonts w:hint="eastAsia"/>
        </w:rPr>
        <w:t>.2</w:t>
      </w:r>
      <w:r w:rsidR="009242B3">
        <w:t xml:space="preserve"> </w:t>
      </w:r>
      <w:r w:rsidR="009242B3">
        <w:rPr>
          <w:rFonts w:hint="eastAsia"/>
        </w:rPr>
        <w:t>精修结果验证及分析</w:t>
      </w:r>
      <w:bookmarkEnd w:id="86"/>
      <w:bookmarkEnd w:id="87"/>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E669E" w:rsidP="009242B3">
      <w:pPr>
        <w:pStyle w:val="1"/>
      </w:pPr>
      <w:bookmarkStart w:id="88" w:name="_Toc68770251"/>
      <w:bookmarkStart w:id="89" w:name="_Toc68941367"/>
      <w:r>
        <w:rPr>
          <w:rFonts w:hint="eastAsia"/>
        </w:rPr>
        <w:t>第六</w:t>
      </w:r>
      <w:r w:rsidR="009242B3">
        <w:rPr>
          <w:rFonts w:hint="eastAsia"/>
        </w:rPr>
        <w:t>章</w:t>
      </w:r>
      <w:r w:rsidR="009242B3">
        <w:rPr>
          <w:rFonts w:hint="eastAsia"/>
        </w:rPr>
        <w:t xml:space="preserve"> </w:t>
      </w:r>
      <w:r w:rsidR="009242B3">
        <w:rPr>
          <w:rFonts w:hint="eastAsia"/>
        </w:rPr>
        <w:t>总结与展望</w:t>
      </w:r>
      <w:bookmarkEnd w:id="88"/>
      <w:bookmarkEnd w:id="89"/>
    </w:p>
    <w:p w:rsidR="009242B3" w:rsidRDefault="009E669E" w:rsidP="009242B3">
      <w:pPr>
        <w:pStyle w:val="2"/>
      </w:pPr>
      <w:bookmarkStart w:id="90" w:name="_Toc68770252"/>
      <w:bookmarkStart w:id="91" w:name="_Toc68941368"/>
      <w:r>
        <w:rPr>
          <w:rFonts w:hint="eastAsia"/>
        </w:rPr>
        <w:t>6.1</w:t>
      </w:r>
      <w:r>
        <w:t xml:space="preserve"> </w:t>
      </w:r>
      <w:r>
        <w:t>总结</w:t>
      </w:r>
      <w:bookmarkEnd w:id="90"/>
      <w:bookmarkEnd w:id="91"/>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E669E" w:rsidP="009242B3">
      <w:pPr>
        <w:pStyle w:val="2"/>
      </w:pPr>
      <w:bookmarkStart w:id="92" w:name="_Toc68770253"/>
      <w:bookmarkStart w:id="93" w:name="_Toc68941369"/>
      <w:r>
        <w:rPr>
          <w:rFonts w:hint="eastAsia"/>
        </w:rPr>
        <w:t>6</w:t>
      </w:r>
      <w:r w:rsidR="009242B3">
        <w:rPr>
          <w:rFonts w:hint="eastAsia"/>
        </w:rPr>
        <w:t>.2</w:t>
      </w:r>
      <w:r w:rsidR="009242B3">
        <w:t xml:space="preserve"> </w:t>
      </w:r>
      <w:r w:rsidR="009242B3">
        <w:t>展望</w:t>
      </w:r>
      <w:bookmarkEnd w:id="92"/>
      <w:bookmarkEnd w:id="93"/>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Pr>
        <w:spacing w:line="360" w:lineRule="auto"/>
      </w:pPr>
    </w:p>
    <w:p w:rsidR="009242B3" w:rsidRDefault="009242B3" w:rsidP="009242B3">
      <w:pPr>
        <w:pStyle w:val="16"/>
        <w:jc w:val="both"/>
        <w:rPr>
          <w:spacing w:val="8"/>
        </w:rPr>
      </w:pPr>
      <w:bookmarkStart w:id="94" w:name="_Toc60499589"/>
    </w:p>
    <w:p w:rsidR="001E3EC5" w:rsidRDefault="001E3EC5" w:rsidP="009242B3">
      <w:pPr>
        <w:pStyle w:val="16"/>
        <w:rPr>
          <w:rFonts w:ascii="黑体" w:eastAsia="黑体"/>
          <w:sz w:val="32"/>
          <w:szCs w:val="32"/>
        </w:rPr>
      </w:pPr>
      <w:bookmarkStart w:id="95" w:name="_Toc68770254"/>
      <w:bookmarkEnd w:id="94"/>
    </w:p>
    <w:p w:rsidR="009242B3" w:rsidRDefault="009242B3" w:rsidP="009242B3">
      <w:pPr>
        <w:pStyle w:val="16"/>
        <w:rPr>
          <w:rFonts w:ascii="黑体" w:eastAsia="黑体"/>
        </w:rPr>
      </w:pPr>
      <w:bookmarkStart w:id="96" w:name="_Toc68941370"/>
      <w:r>
        <w:rPr>
          <w:rFonts w:ascii="黑体" w:eastAsia="黑体" w:hint="eastAsia"/>
          <w:sz w:val="32"/>
          <w:szCs w:val="32"/>
        </w:rPr>
        <w:t>参考文献</w:t>
      </w:r>
      <w:bookmarkEnd w:id="95"/>
      <w:bookmarkEnd w:id="96"/>
    </w:p>
    <w:p w:rsidR="001E3EC5" w:rsidRPr="001E3EC5" w:rsidRDefault="00D94200" w:rsidP="004A7193">
      <w:pPr>
        <w:pStyle w:val="af1"/>
        <w:numPr>
          <w:ilvl w:val="0"/>
          <w:numId w:val="26"/>
        </w:numPr>
        <w:spacing w:line="360" w:lineRule="auto"/>
        <w:ind w:firstLineChars="0"/>
        <w:rPr>
          <w:szCs w:val="20"/>
        </w:rPr>
      </w:pPr>
      <w:bookmarkStart w:id="97" w:name="_Ref68772449"/>
      <w:r w:rsidRPr="001E3EC5">
        <w:rPr>
          <w:rFonts w:ascii="Segoe UI" w:hAnsi="Segoe UI" w:cs="Segoe UI"/>
          <w:color w:val="222222"/>
          <w:shd w:val="clear" w:color="auto" w:fill="FFFFFF"/>
        </w:rPr>
        <w:t>Berman, H.M. et al. </w:t>
      </w:r>
      <w:r w:rsidRPr="001E3EC5">
        <w:rPr>
          <w:i/>
          <w:iCs/>
        </w:rPr>
        <w:t>Nucleic Acids Res.</w:t>
      </w:r>
      <w:r>
        <w:t> </w:t>
      </w:r>
      <w:r w:rsidRPr="001E3EC5">
        <w:rPr>
          <w:b/>
          <w:bCs/>
        </w:rPr>
        <w:t>28</w:t>
      </w:r>
      <w:r>
        <w:t>, 235–242 (2000).</w:t>
      </w:r>
      <w:bookmarkEnd w:id="97"/>
    </w:p>
    <w:p w:rsidR="00D94200" w:rsidRPr="004C1BB8" w:rsidRDefault="00D94200" w:rsidP="004A7193">
      <w:pPr>
        <w:pStyle w:val="af1"/>
        <w:numPr>
          <w:ilvl w:val="0"/>
          <w:numId w:val="26"/>
        </w:numPr>
        <w:spacing w:line="360" w:lineRule="auto"/>
        <w:ind w:firstLineChars="0"/>
        <w:rPr>
          <w:szCs w:val="20"/>
        </w:rPr>
      </w:pPr>
      <w:bookmarkStart w:id="98" w:name="_Ref68772452"/>
      <w:r w:rsidRPr="001E3EC5">
        <w:rPr>
          <w:rFonts w:ascii="Segoe UI" w:hAnsi="Segoe UI" w:cs="Segoe UI"/>
          <w:color w:val="222222"/>
          <w:shd w:val="clear" w:color="auto" w:fill="FFFFFF"/>
        </w:rPr>
        <w:t>Bernstein, F.C. et al. </w:t>
      </w:r>
      <w:r w:rsidRPr="001E3EC5">
        <w:rPr>
          <w:i/>
          <w:iCs/>
        </w:rPr>
        <w:t>J. Mol. Biol.</w:t>
      </w:r>
      <w:r>
        <w:t> </w:t>
      </w:r>
      <w:r w:rsidRPr="001E3EC5">
        <w:rPr>
          <w:b/>
          <w:bCs/>
        </w:rPr>
        <w:t>112</w:t>
      </w:r>
      <w:r>
        <w:t>, 535–542 (1977).</w:t>
      </w:r>
      <w:bookmarkEnd w:id="98"/>
    </w:p>
    <w:p w:rsidR="004C1BB8" w:rsidRPr="000D24F6" w:rsidRDefault="004C1BB8" w:rsidP="004A7193">
      <w:pPr>
        <w:pStyle w:val="af1"/>
        <w:numPr>
          <w:ilvl w:val="0"/>
          <w:numId w:val="26"/>
        </w:numPr>
        <w:spacing w:line="360" w:lineRule="auto"/>
        <w:ind w:firstLineChars="0"/>
        <w:rPr>
          <w:szCs w:val="20"/>
        </w:rPr>
      </w:pPr>
      <w:bookmarkStart w:id="99" w:name="_Ref68783292"/>
      <w:r>
        <w:t>Ewen Callaway</w:t>
      </w:r>
      <w:r>
        <w:rPr>
          <w:rFonts w:hint="eastAsia"/>
        </w:rPr>
        <w:t>,</w:t>
      </w:r>
      <w:r>
        <w:t>Nature | Vol 578 | 13 February 2020 | 201</w:t>
      </w:r>
      <w:bookmarkEnd w:id="99"/>
    </w:p>
    <w:p w:rsidR="000D24F6" w:rsidRDefault="000D24F6" w:rsidP="000D24F6">
      <w:pPr>
        <w:widowControl/>
        <w:numPr>
          <w:ilvl w:val="0"/>
          <w:numId w:val="26"/>
        </w:numPr>
        <w:shd w:val="clear" w:color="auto" w:fill="FFFFFF"/>
        <w:spacing w:before="60" w:after="60"/>
        <w:jc w:val="left"/>
        <w:rPr>
          <w:rFonts w:ascii="Tahoma" w:hAnsi="Tahoma" w:cs="Tahoma"/>
          <w:color w:val="000000"/>
          <w:szCs w:val="24"/>
        </w:rPr>
      </w:pPr>
      <w:bookmarkStart w:id="100" w:name="_Ref68784289"/>
      <w:r>
        <w:rPr>
          <w:rFonts w:ascii="Tahoma" w:hAnsi="Tahoma" w:cs="Tahoma"/>
          <w:color w:val="000000"/>
        </w:rPr>
        <w:t>Drenth J. Principles of Protein X-Ray Crystallography. Springer, Apr 5, 2007</w:t>
      </w:r>
      <w:bookmarkEnd w:id="100"/>
    </w:p>
    <w:p w:rsidR="000D24F6" w:rsidRDefault="000D24F6" w:rsidP="000D24F6">
      <w:pPr>
        <w:widowControl/>
        <w:numPr>
          <w:ilvl w:val="0"/>
          <w:numId w:val="26"/>
        </w:numPr>
        <w:shd w:val="clear" w:color="auto" w:fill="FFFFFF"/>
        <w:spacing w:before="60" w:after="60"/>
        <w:jc w:val="left"/>
        <w:rPr>
          <w:rFonts w:ascii="Tahoma" w:hAnsi="Tahoma" w:cs="Tahoma"/>
          <w:color w:val="000000"/>
          <w:szCs w:val="24"/>
        </w:rPr>
      </w:pPr>
      <w:bookmarkStart w:id="101" w:name="_Ref68784291"/>
      <w:r>
        <w:rPr>
          <w:rFonts w:ascii="Tahoma" w:hAnsi="Tahoma" w:cs="Tahoma"/>
          <w:color w:val="000000"/>
        </w:rPr>
        <w:t>Chernov AA (2003). "Protein crystals and their growth". J. Struct. Biol. 142 (1): 3–21</w:t>
      </w:r>
      <w:bookmarkEnd w:id="101"/>
    </w:p>
    <w:p w:rsidR="000D24F6" w:rsidRDefault="00FE320F" w:rsidP="00FE320F">
      <w:pPr>
        <w:pStyle w:val="af1"/>
        <w:numPr>
          <w:ilvl w:val="0"/>
          <w:numId w:val="26"/>
        </w:numPr>
        <w:spacing w:line="360" w:lineRule="auto"/>
        <w:ind w:firstLineChars="0"/>
        <w:rPr>
          <w:szCs w:val="20"/>
        </w:rPr>
      </w:pPr>
      <w:bookmarkStart w:id="102" w:name="_Ref68789416"/>
      <w:r w:rsidRPr="00FE320F">
        <w:rPr>
          <w:szCs w:val="20"/>
        </w:rPr>
        <w:t>P. V. Afonine, B. P. Klaholz, N. W. Moriarty, B. K. Poon, O. V. Sobolev, T. C. Terwillige</w:t>
      </w:r>
      <w:r>
        <w:rPr>
          <w:szCs w:val="20"/>
        </w:rPr>
        <w:t>r, P. D. Adams and A. Urzhumtse.</w:t>
      </w:r>
      <w:r>
        <w:rPr>
          <w:rFonts w:hint="eastAsia"/>
          <w:szCs w:val="20"/>
        </w:rPr>
        <w:t>，</w:t>
      </w:r>
      <w:r w:rsidRPr="00FE320F">
        <w:rPr>
          <w:szCs w:val="20"/>
        </w:rPr>
        <w:t>New tools for the analysis and validation of cryo-EM maps and atomic models</w:t>
      </w:r>
      <w:r>
        <w:rPr>
          <w:szCs w:val="20"/>
        </w:rPr>
        <w:t>.</w:t>
      </w:r>
      <w:r w:rsidRPr="00FE320F">
        <w:t xml:space="preserve"> </w:t>
      </w:r>
      <w:r w:rsidRPr="00FE320F">
        <w:rPr>
          <w:szCs w:val="20"/>
        </w:rPr>
        <w:t>Acta Cryst. (2018). D74, 814-840</w:t>
      </w:r>
      <w:bookmarkEnd w:id="102"/>
    </w:p>
    <w:p w:rsidR="00605C6D" w:rsidRPr="00DA7262" w:rsidRDefault="00605C6D" w:rsidP="00605C6D">
      <w:pPr>
        <w:pStyle w:val="af1"/>
        <w:numPr>
          <w:ilvl w:val="0"/>
          <w:numId w:val="26"/>
        </w:numPr>
        <w:spacing w:line="360" w:lineRule="auto"/>
        <w:ind w:firstLineChars="0"/>
        <w:rPr>
          <w:szCs w:val="20"/>
        </w:rPr>
      </w:pPr>
      <w:bookmarkStart w:id="103" w:name="_Ref68789535"/>
      <w:r w:rsidRPr="00605C6D">
        <w:lastRenderedPageBreak/>
        <w:t>Liam Wilbraham, Enrico Berardo, Lukas Turcani, Kim E. Jelfs, and Martijn A. Zwijnenburg</w:t>
      </w:r>
      <w:r>
        <w:t>.</w:t>
      </w:r>
      <w:r w:rsidRPr="00605C6D">
        <w:t xml:space="preserve"> </w:t>
      </w:r>
      <w:r>
        <w:t>High-Throughput Screening Approach for the Optoelectronic Properties of Conjugated Polymers.</w:t>
      </w:r>
      <w:r w:rsidRPr="00605C6D">
        <w:t xml:space="preserve"> Journal of Chemical Information and Modeling 2018 58 (12), 2450-2459</w:t>
      </w:r>
      <w:bookmarkEnd w:id="103"/>
    </w:p>
    <w:p w:rsidR="00DA7262" w:rsidRDefault="00DA7262" w:rsidP="00DA7262">
      <w:pPr>
        <w:pStyle w:val="af1"/>
        <w:numPr>
          <w:ilvl w:val="0"/>
          <w:numId w:val="26"/>
        </w:numPr>
        <w:spacing w:line="360" w:lineRule="auto"/>
        <w:ind w:firstLineChars="0"/>
        <w:rPr>
          <w:szCs w:val="20"/>
        </w:rPr>
      </w:pPr>
      <w:bookmarkStart w:id="104" w:name="_Ref68801573"/>
      <w:r w:rsidRPr="00DA7262">
        <w:rPr>
          <w:szCs w:val="20"/>
        </w:rPr>
        <w:t>Grosse-Kunstleve R W ,  Afonine P V ,  Adams P D . cctbx news: Geometry restraints and other new features. office of scientific &amp; technical information technical reports, 2004.</w:t>
      </w:r>
      <w:bookmarkEnd w:id="104"/>
    </w:p>
    <w:p w:rsidR="00DA7262" w:rsidRDefault="00DA7262" w:rsidP="00DA7262">
      <w:pPr>
        <w:pStyle w:val="af1"/>
        <w:numPr>
          <w:ilvl w:val="0"/>
          <w:numId w:val="26"/>
        </w:numPr>
        <w:spacing w:line="360" w:lineRule="auto"/>
        <w:ind w:firstLineChars="0"/>
        <w:rPr>
          <w:szCs w:val="20"/>
        </w:rPr>
      </w:pPr>
      <w:bookmarkStart w:id="105" w:name="_Ref68801696"/>
      <w:r w:rsidRPr="00DA7262">
        <w:rPr>
          <w:rFonts w:hint="eastAsia"/>
          <w:szCs w:val="20"/>
        </w:rPr>
        <w:t>Seritan S ,  Bannwarth C ,  Fales B S , et al. TeraChem: A graphical processing unit</w:t>
      </w:r>
      <w:r w:rsidRPr="00DA7262">
        <w:rPr>
          <w:rFonts w:hint="eastAsia"/>
          <w:szCs w:val="20"/>
        </w:rPr>
        <w:t>‐</w:t>
      </w:r>
      <w:r w:rsidRPr="00DA7262">
        <w:rPr>
          <w:rFonts w:hint="eastAsia"/>
          <w:szCs w:val="20"/>
        </w:rPr>
        <w:t>accelerated electronic structure package for large</w:t>
      </w:r>
      <w:r w:rsidRPr="00DA7262">
        <w:rPr>
          <w:rFonts w:hint="eastAsia"/>
          <w:szCs w:val="20"/>
        </w:rPr>
        <w:t>‐</w:t>
      </w:r>
      <w:r w:rsidRPr="00DA7262">
        <w:rPr>
          <w:rFonts w:hint="eastAsia"/>
          <w:szCs w:val="20"/>
        </w:rPr>
        <w:t>scale ab initio molecular dynamics[J]. Wiley Interdisciplinary Reviews: Computational Molecular Science, 2020.</w:t>
      </w:r>
      <w:bookmarkEnd w:id="105"/>
    </w:p>
    <w:p w:rsidR="00DA7262" w:rsidRDefault="00DA7262" w:rsidP="00DA7262">
      <w:pPr>
        <w:pStyle w:val="af1"/>
        <w:numPr>
          <w:ilvl w:val="0"/>
          <w:numId w:val="26"/>
        </w:numPr>
        <w:spacing w:line="360" w:lineRule="auto"/>
        <w:ind w:firstLineChars="0"/>
        <w:rPr>
          <w:szCs w:val="20"/>
        </w:rPr>
      </w:pPr>
      <w:bookmarkStart w:id="106" w:name="_Ref68801816"/>
      <w:r w:rsidRPr="00DA7262">
        <w:rPr>
          <w:rFonts w:hint="eastAsia"/>
          <w:szCs w:val="20"/>
        </w:rPr>
        <w:t>Adams P D ,  Afonine P V , G Bunk</w:t>
      </w:r>
      <w:r w:rsidRPr="00DA7262">
        <w:rPr>
          <w:rFonts w:hint="eastAsia"/>
          <w:szCs w:val="20"/>
        </w:rPr>
        <w:t>ó</w:t>
      </w:r>
      <w:r w:rsidRPr="00DA7262">
        <w:rPr>
          <w:rFonts w:hint="eastAsia"/>
          <w:szCs w:val="20"/>
        </w:rPr>
        <w:t>czi, et al. PHENIX: a comprehensive Python</w:t>
      </w:r>
      <w:r w:rsidRPr="00DA7262">
        <w:rPr>
          <w:rFonts w:hint="eastAsia"/>
          <w:szCs w:val="20"/>
        </w:rPr>
        <w:t>‐</w:t>
      </w:r>
      <w:r w:rsidRPr="00DA7262">
        <w:rPr>
          <w:rFonts w:hint="eastAsia"/>
          <w:szCs w:val="20"/>
        </w:rPr>
        <w:t>based system for macromolecular structure solution[M].</w:t>
      </w:r>
      <w:bookmarkEnd w:id="106"/>
    </w:p>
    <w:p w:rsidR="00DA7262" w:rsidRDefault="00DA7262" w:rsidP="00DA7262">
      <w:pPr>
        <w:pStyle w:val="af1"/>
        <w:numPr>
          <w:ilvl w:val="0"/>
          <w:numId w:val="26"/>
        </w:numPr>
        <w:spacing w:line="360" w:lineRule="auto"/>
        <w:ind w:firstLineChars="0"/>
        <w:rPr>
          <w:szCs w:val="20"/>
        </w:rPr>
      </w:pPr>
      <w:bookmarkStart w:id="107" w:name="_Ref68802038"/>
      <w:r w:rsidRPr="00DA7262">
        <w:rPr>
          <w:szCs w:val="20"/>
        </w:rPr>
        <w:t>Ching W Y ,  Adhikari P ,  Jawad B , et al. Ultra-large-scale ab initio quantum chemical computation of bio-molecular systems: the case of Spike protein of SARS-CoV-2 virus[J]. Computational and Structural Biotechnology Journal, 2021.</w:t>
      </w:r>
      <w:bookmarkEnd w:id="107"/>
    </w:p>
    <w:p w:rsidR="009D63AC" w:rsidRDefault="009D63AC" w:rsidP="009D63AC">
      <w:pPr>
        <w:pStyle w:val="af1"/>
        <w:numPr>
          <w:ilvl w:val="0"/>
          <w:numId w:val="26"/>
        </w:numPr>
        <w:spacing w:line="360" w:lineRule="auto"/>
        <w:ind w:firstLineChars="0"/>
        <w:rPr>
          <w:szCs w:val="20"/>
        </w:rPr>
      </w:pPr>
      <w:bookmarkStart w:id="108" w:name="_Ref68803382"/>
      <w:r w:rsidRPr="009D63AC">
        <w:rPr>
          <w:szCs w:val="20"/>
        </w:rPr>
        <w:t>Murshudov G N , P Skubák,  Lebedev A A , et al. REFMAC5 for the refinement of macromolecular crystal structures[J]. Acta Crystallographica, 2011, 67(Pt 4):355-367.</w:t>
      </w:r>
      <w:bookmarkEnd w:id="108"/>
    </w:p>
    <w:p w:rsidR="009D63AC" w:rsidRDefault="009D63AC" w:rsidP="009D63AC">
      <w:pPr>
        <w:pStyle w:val="af1"/>
        <w:numPr>
          <w:ilvl w:val="0"/>
          <w:numId w:val="26"/>
        </w:numPr>
        <w:spacing w:line="360" w:lineRule="auto"/>
        <w:ind w:firstLineChars="0"/>
        <w:rPr>
          <w:szCs w:val="20"/>
        </w:rPr>
      </w:pPr>
      <w:bookmarkStart w:id="109" w:name="_Ref68803435"/>
      <w:r w:rsidRPr="009D63AC">
        <w:rPr>
          <w:szCs w:val="20"/>
        </w:rPr>
        <w:t>Sheldrick G M ,  Schneider T R . [16] SHELXL: High-resolution refinement[J]. Methods in Enzymology, 1997, 277(277):319-343.</w:t>
      </w:r>
      <w:bookmarkEnd w:id="109"/>
    </w:p>
    <w:p w:rsidR="009D63AC" w:rsidRDefault="009D63AC" w:rsidP="009D63AC">
      <w:pPr>
        <w:pStyle w:val="af1"/>
        <w:numPr>
          <w:ilvl w:val="0"/>
          <w:numId w:val="26"/>
        </w:numPr>
        <w:spacing w:line="360" w:lineRule="auto"/>
        <w:ind w:firstLineChars="0"/>
        <w:rPr>
          <w:szCs w:val="20"/>
        </w:rPr>
      </w:pPr>
      <w:bookmarkStart w:id="110" w:name="_Ref68803505"/>
      <w:r w:rsidRPr="009D63AC">
        <w:rPr>
          <w:szCs w:val="20"/>
        </w:rPr>
        <w:t>Hickey W F . Perivascular microglial cells of the CNS are bone marrow-derived and present antigen in vivo[J]. Science, 1988, 239(4837):290-292.</w:t>
      </w:r>
      <w:bookmarkEnd w:id="110"/>
    </w:p>
    <w:p w:rsidR="00A00010" w:rsidRDefault="009D63AC" w:rsidP="00A00010">
      <w:pPr>
        <w:pStyle w:val="af1"/>
        <w:numPr>
          <w:ilvl w:val="0"/>
          <w:numId w:val="26"/>
        </w:numPr>
        <w:spacing w:line="360" w:lineRule="auto"/>
        <w:ind w:firstLineChars="0"/>
        <w:rPr>
          <w:szCs w:val="20"/>
        </w:rPr>
      </w:pPr>
      <w:bookmarkStart w:id="111" w:name="_Ref68803600"/>
      <w:r w:rsidRPr="009D63AC">
        <w:rPr>
          <w:szCs w:val="20"/>
        </w:rPr>
        <w:t>E B lanc,  Roversi P ,  Vonrhein C , et al. Refinement of severely incomplete structures with maximum likelihood in BUSTER-TNT[J]. Acta Crystallographica Section D Biological Crystallography, 2005, 60(Pt 12 Pt 1):2210-2221.</w:t>
      </w:r>
      <w:bookmarkEnd w:id="111"/>
    </w:p>
    <w:p w:rsidR="009242B3" w:rsidRDefault="00A00010" w:rsidP="00A00010">
      <w:pPr>
        <w:pStyle w:val="af1"/>
        <w:numPr>
          <w:ilvl w:val="0"/>
          <w:numId w:val="26"/>
        </w:numPr>
        <w:spacing w:line="360" w:lineRule="auto"/>
        <w:ind w:firstLineChars="0"/>
        <w:rPr>
          <w:szCs w:val="20"/>
        </w:rPr>
      </w:pPr>
      <w:r w:rsidRPr="00A00010">
        <w:rPr>
          <w:szCs w:val="20"/>
        </w:rPr>
        <w:t xml:space="preserve">Afonine P V ,  Poon B K ,  Read R J , et al. Real-space refinement in PHENIX for cryo-EM and crystallography[J]. Acta Crystallographica Section D Structural </w:t>
      </w:r>
      <w:r w:rsidRPr="00A00010">
        <w:rPr>
          <w:szCs w:val="20"/>
        </w:rPr>
        <w:lastRenderedPageBreak/>
        <w:t>Biology, 2018, 74(6).</w:t>
      </w:r>
    </w:p>
    <w:p w:rsidR="009126F0" w:rsidRDefault="009126F0" w:rsidP="009126F0">
      <w:pPr>
        <w:pStyle w:val="af1"/>
        <w:numPr>
          <w:ilvl w:val="0"/>
          <w:numId w:val="26"/>
        </w:numPr>
        <w:spacing w:line="360" w:lineRule="auto"/>
        <w:ind w:firstLineChars="0"/>
        <w:rPr>
          <w:szCs w:val="20"/>
        </w:rPr>
      </w:pPr>
      <w:bookmarkStart w:id="112" w:name="_Ref68808613"/>
      <w:r w:rsidRPr="009126F0">
        <w:rPr>
          <w:szCs w:val="20"/>
        </w:rPr>
        <w:t>Gooch J W . Ramachandran Plot[M]. Springer New York, 2011.</w:t>
      </w:r>
      <w:bookmarkEnd w:id="112"/>
    </w:p>
    <w:p w:rsidR="00014DDF" w:rsidRPr="00014DDF" w:rsidRDefault="00014DDF" w:rsidP="00014DDF">
      <w:pPr>
        <w:pStyle w:val="af1"/>
        <w:numPr>
          <w:ilvl w:val="0"/>
          <w:numId w:val="26"/>
        </w:numPr>
        <w:ind w:firstLineChars="0"/>
        <w:rPr>
          <w:szCs w:val="20"/>
        </w:rPr>
      </w:pPr>
      <w:bookmarkStart w:id="113" w:name="_Ref68814978"/>
      <w:r w:rsidRPr="00014DDF">
        <w:rPr>
          <w:szCs w:val="20"/>
        </w:rPr>
        <w:t>Towards automated crystallographic structure refinement with phenix.refine. P.V. Afonine, R.W. Grosse-Kunstleve, N. Echols, J.J. Headd, N.W. Moriarty, M. Mustyakimov, T.C. Terwilliger, A. Urzhumtsev, P.H. Zwart, and P.D. Adams. Acta Crystallogr D Biol Crystallogr 68, 352-67 (2012).</w:t>
      </w:r>
      <w:bookmarkEnd w:id="113"/>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14" w:name="_Ref68814994"/>
      <w:r w:rsidRPr="00014DDF">
        <w:rPr>
          <w:rFonts w:ascii="Calibri" w:hAnsi="Calibri"/>
          <w:sz w:val="24"/>
          <w:szCs w:val="20"/>
        </w:rPr>
        <w:t>Conformation dependence of backbone geometry in proteins. D.S. Berkholz, M.V. Shapovalov, R.L. Dunbrack, and P.A. Karplus. </w:t>
      </w:r>
      <w:hyperlink r:id="rId27" w:history="1">
        <w:r w:rsidRPr="00014DDF">
          <w:rPr>
            <w:rFonts w:ascii="Calibri" w:hAnsi="Calibri"/>
            <w:sz w:val="24"/>
            <w:szCs w:val="20"/>
          </w:rPr>
          <w:t>Structure 17, 1316-25 (2009)</w:t>
        </w:r>
      </w:hyperlink>
      <w:r w:rsidRPr="00014DDF">
        <w:rPr>
          <w:rFonts w:ascii="Calibri" w:hAnsi="Calibri"/>
          <w:sz w:val="24"/>
          <w:szCs w:val="20"/>
        </w:rPr>
        <w:t>.</w:t>
      </w:r>
      <w:bookmarkEnd w:id="114"/>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15" w:name="_Ref68815017"/>
      <w:r w:rsidRPr="00014DDF">
        <w:rPr>
          <w:rFonts w:ascii="Calibri" w:hAnsi="Calibri"/>
          <w:sz w:val="24"/>
          <w:szCs w:val="20"/>
        </w:rPr>
        <w:t>MolProbity: More and better reference data for improved all-atom structure validation. C.J. Williams, B.J. Hintze, J.J. Headd, N.W. Moriarty, V.B. Chen, S. Jain, S.M. Prisant MG Lewis, L.L. Videau, D.A. Keedy, L.N. Deis, I.I.I. Arendall WB, V. Verma, J.S. Snoeyink, P.D. Adams, S.C. Lovell, J.S. Richardson, and D.C. Richardson. </w:t>
      </w:r>
      <w:hyperlink r:id="rId28" w:history="1">
        <w:r w:rsidRPr="00014DDF">
          <w:rPr>
            <w:rFonts w:ascii="Calibri" w:hAnsi="Calibri"/>
            <w:sz w:val="24"/>
            <w:szCs w:val="20"/>
          </w:rPr>
          <w:t>Protein Science 27, 293-315 (2018)</w:t>
        </w:r>
      </w:hyperlink>
      <w:r w:rsidRPr="00014DDF">
        <w:rPr>
          <w:rFonts w:ascii="Calibri" w:hAnsi="Calibri"/>
          <w:sz w:val="24"/>
          <w:szCs w:val="20"/>
        </w:rPr>
        <w:t>.</w:t>
      </w:r>
      <w:bookmarkEnd w:id="115"/>
    </w:p>
    <w:p w:rsidR="00014DDF" w:rsidRDefault="00014DDF" w:rsidP="00014DDF">
      <w:pPr>
        <w:widowControl/>
        <w:numPr>
          <w:ilvl w:val="0"/>
          <w:numId w:val="26"/>
        </w:numPr>
        <w:spacing w:before="100" w:beforeAutospacing="1" w:after="100" w:afterAutospacing="1"/>
        <w:jc w:val="left"/>
        <w:rPr>
          <w:rFonts w:ascii="Verdana" w:hAnsi="Verdana"/>
          <w:color w:val="000000"/>
          <w:sz w:val="22"/>
          <w:szCs w:val="22"/>
        </w:rPr>
      </w:pPr>
      <w:bookmarkStart w:id="116" w:name="_Ref68815028"/>
      <w:r w:rsidRPr="00014DDF">
        <w:rPr>
          <w:rFonts w:ascii="Calibri" w:hAnsi="Calibri"/>
          <w:sz w:val="24"/>
          <w:szCs w:val="20"/>
        </w:rPr>
        <w:t>Use of knowledge-based restraints in phenix.refine to improve macromolecular refinement at low resolution. J.J. Headd, N. Echols, P.V. Afonine, R.W. Grosse-Kunstleve, V.B. Chen, N.W. Moriarty, D.C. Richardson, J.S. Richardson, and P.D. Adams. </w:t>
      </w:r>
      <w:hyperlink r:id="rId29" w:history="1">
        <w:r w:rsidRPr="00014DDF">
          <w:rPr>
            <w:rFonts w:ascii="Calibri" w:hAnsi="Calibri"/>
            <w:sz w:val="24"/>
            <w:szCs w:val="20"/>
          </w:rPr>
          <w:t>Acta Cryst. D68, 381-390 (2012)</w:t>
        </w:r>
      </w:hyperlink>
      <w:r>
        <w:rPr>
          <w:rFonts w:ascii="Verdana" w:hAnsi="Verdana"/>
          <w:color w:val="000000"/>
          <w:sz w:val="22"/>
          <w:szCs w:val="22"/>
        </w:rPr>
        <w:t>.</w:t>
      </w:r>
      <w:bookmarkEnd w:id="116"/>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17" w:name="_Ref68815066"/>
      <w:r w:rsidRPr="00014DDF">
        <w:rPr>
          <w:rFonts w:ascii="Calibri" w:hAnsi="Calibri"/>
          <w:sz w:val="24"/>
          <w:szCs w:val="20"/>
        </w:rPr>
        <w:t>electronic Ligand Builder and Optimization Workbench (eLBOW): a tool for ligand coordinate and restraint generation. N.W. Moriarty, R.W. Grosse-Kunstleve, and P.D. Adams. </w:t>
      </w:r>
      <w:hyperlink r:id="rId30" w:history="1">
        <w:r w:rsidRPr="00014DDF">
          <w:rPr>
            <w:rFonts w:ascii="Calibri" w:hAnsi="Calibri"/>
            <w:sz w:val="24"/>
            <w:szCs w:val="20"/>
          </w:rPr>
          <w:t>Acta Crystallogr D Biol Crystallogr 65, 1074-80 (2009)</w:t>
        </w:r>
      </w:hyperlink>
      <w:r w:rsidRPr="00014DDF">
        <w:rPr>
          <w:rFonts w:ascii="Calibri" w:hAnsi="Calibri"/>
          <w:sz w:val="24"/>
          <w:szCs w:val="20"/>
        </w:rPr>
        <w:t>.</w:t>
      </w:r>
      <w:bookmarkEnd w:id="117"/>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18" w:name="_Ref68815080"/>
      <w:r w:rsidRPr="00014DDF">
        <w:rPr>
          <w:rFonts w:ascii="Calibri" w:hAnsi="Calibri"/>
          <w:sz w:val="24"/>
          <w:szCs w:val="20"/>
        </w:rPr>
        <w:t>Using a conformation-dependent stereochemical library improves crystallographic refinement of proteins. D.E. Tronrud, D.S. Berkholz, and P.A. Karplus. </w:t>
      </w:r>
      <w:hyperlink r:id="rId31" w:history="1">
        <w:r w:rsidRPr="00014DDF">
          <w:rPr>
            <w:rFonts w:ascii="Calibri" w:hAnsi="Calibri"/>
            <w:sz w:val="24"/>
            <w:szCs w:val="20"/>
          </w:rPr>
          <w:t>Acta Crystallogr D Biol Crystallogr 66, 834-42 (2010)</w:t>
        </w:r>
      </w:hyperlink>
      <w:r w:rsidRPr="00014DDF">
        <w:rPr>
          <w:rFonts w:ascii="Calibri" w:hAnsi="Calibri"/>
          <w:sz w:val="24"/>
          <w:szCs w:val="20"/>
        </w:rPr>
        <w:t>.</w:t>
      </w:r>
      <w:bookmarkEnd w:id="118"/>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19" w:name="_Ref68815098"/>
      <w:r w:rsidRPr="00014DDF">
        <w:rPr>
          <w:rFonts w:ascii="Calibri" w:hAnsi="Calibri"/>
          <w:sz w:val="24"/>
          <w:szCs w:val="20"/>
        </w:rPr>
        <w:t>Crystallographic model quality at a glance. L. Urzhumtseva, P.V. Afonine, P.D. Adams, and A. Urzhumtsev. </w:t>
      </w:r>
      <w:hyperlink r:id="rId32" w:history="1">
        <w:r w:rsidRPr="00014DDF">
          <w:rPr>
            <w:rFonts w:ascii="Calibri" w:hAnsi="Calibri"/>
            <w:sz w:val="24"/>
            <w:szCs w:val="20"/>
          </w:rPr>
          <w:t>Acta Cryst. D65, 297-300 (2009)</w:t>
        </w:r>
      </w:hyperlink>
      <w:r w:rsidRPr="00014DDF">
        <w:rPr>
          <w:rFonts w:ascii="Calibri" w:hAnsi="Calibri"/>
          <w:sz w:val="24"/>
          <w:szCs w:val="20"/>
        </w:rPr>
        <w:t>.</w:t>
      </w:r>
      <w:bookmarkEnd w:id="119"/>
    </w:p>
    <w:p w:rsidR="00014DDF" w:rsidRDefault="00A639A0" w:rsidP="00421DA1">
      <w:pPr>
        <w:pStyle w:val="af1"/>
        <w:numPr>
          <w:ilvl w:val="0"/>
          <w:numId w:val="26"/>
        </w:numPr>
        <w:spacing w:line="360" w:lineRule="auto"/>
        <w:ind w:firstLineChars="0"/>
        <w:rPr>
          <w:szCs w:val="20"/>
        </w:rPr>
      </w:pPr>
      <w:bookmarkStart w:id="120" w:name="_Ref68851342"/>
      <w:r>
        <w:rPr>
          <w:szCs w:val="20"/>
        </w:rPr>
        <w:t>Hsiao Y W ,Sanchez-Garcia E ,</w:t>
      </w:r>
      <w:r w:rsidR="00421DA1" w:rsidRPr="00421DA1">
        <w:rPr>
          <w:szCs w:val="20"/>
        </w:rPr>
        <w:t>Doerr M , et al. Quantum Refinement of Protein Structures: Implementation and Application to the Red Fluorescent Protein DsRed.M1[J]. Journal of Physical Chemistry B, 2010, 114(46):15413-15423.</w:t>
      </w:r>
      <w:bookmarkEnd w:id="120"/>
    </w:p>
    <w:p w:rsidR="00970A82" w:rsidRDefault="00970A82" w:rsidP="00421DA1">
      <w:pPr>
        <w:pStyle w:val="af1"/>
        <w:numPr>
          <w:ilvl w:val="0"/>
          <w:numId w:val="26"/>
        </w:numPr>
        <w:spacing w:line="360" w:lineRule="auto"/>
        <w:ind w:firstLineChars="0"/>
        <w:rPr>
          <w:szCs w:val="20"/>
        </w:rPr>
      </w:pPr>
      <w:bookmarkStart w:id="121" w:name="_Ref68851864"/>
      <w:r w:rsidRPr="00970A82">
        <w:rPr>
          <w:szCs w:val="20"/>
        </w:rPr>
        <w:t>Carlsen, M. &amp; Røgen, P. (2015). Proteins, 83, 1616–1624</w:t>
      </w:r>
      <w:bookmarkEnd w:id="121"/>
    </w:p>
    <w:p w:rsidR="00970A82" w:rsidRDefault="00970A82" w:rsidP="00421DA1">
      <w:pPr>
        <w:pStyle w:val="af1"/>
        <w:numPr>
          <w:ilvl w:val="0"/>
          <w:numId w:val="26"/>
        </w:numPr>
        <w:spacing w:line="360" w:lineRule="auto"/>
        <w:ind w:firstLineChars="0"/>
        <w:rPr>
          <w:szCs w:val="20"/>
        </w:rPr>
      </w:pPr>
      <w:bookmarkStart w:id="122" w:name="_Ref68852249"/>
      <w:r w:rsidRPr="00970A82">
        <w:rPr>
          <w:szCs w:val="20"/>
        </w:rPr>
        <w:t>Goerigk, L., Collyer, C. A. &amp; Reimers, J. R. (2014). J. Phys. Chem. B,118, 14612–14626</w:t>
      </w:r>
      <w:bookmarkEnd w:id="122"/>
    </w:p>
    <w:p w:rsidR="00970A82" w:rsidRDefault="00970A82" w:rsidP="00421DA1">
      <w:pPr>
        <w:pStyle w:val="af1"/>
        <w:numPr>
          <w:ilvl w:val="0"/>
          <w:numId w:val="26"/>
        </w:numPr>
        <w:spacing w:line="360" w:lineRule="auto"/>
        <w:ind w:firstLineChars="0"/>
        <w:rPr>
          <w:szCs w:val="20"/>
        </w:rPr>
      </w:pPr>
      <w:bookmarkStart w:id="123" w:name="_Ref68852251"/>
      <w:r w:rsidRPr="00970A82">
        <w:rPr>
          <w:szCs w:val="20"/>
        </w:rPr>
        <w:t>Goerigk, L. &amp; Reimers, J. R. (2013). J. Chem. Theory Comput. 9,3240–3251</w:t>
      </w:r>
      <w:bookmarkEnd w:id="123"/>
    </w:p>
    <w:p w:rsidR="00970A82" w:rsidRDefault="00332E83" w:rsidP="00421DA1">
      <w:pPr>
        <w:pStyle w:val="af1"/>
        <w:numPr>
          <w:ilvl w:val="0"/>
          <w:numId w:val="26"/>
        </w:numPr>
        <w:spacing w:line="360" w:lineRule="auto"/>
        <w:ind w:firstLineChars="0"/>
        <w:rPr>
          <w:szCs w:val="20"/>
        </w:rPr>
      </w:pPr>
      <w:bookmarkStart w:id="124" w:name="_Ref68852307"/>
      <w:r w:rsidRPr="00332E83">
        <w:rPr>
          <w:szCs w:val="20"/>
        </w:rPr>
        <w:t>Borbulevych, O. Y., Plumley, J. A., Martin, R. I., Merz, K. M. Jr &amp;Westerhoff, L. M. (2014). Acta Cryst. D70, 1233–1247.</w:t>
      </w:r>
      <w:bookmarkEnd w:id="124"/>
    </w:p>
    <w:p w:rsidR="00332E83" w:rsidRDefault="00332E83" w:rsidP="00421DA1">
      <w:pPr>
        <w:pStyle w:val="af1"/>
        <w:numPr>
          <w:ilvl w:val="0"/>
          <w:numId w:val="26"/>
        </w:numPr>
        <w:spacing w:line="360" w:lineRule="auto"/>
        <w:ind w:firstLineChars="0"/>
        <w:rPr>
          <w:szCs w:val="20"/>
        </w:rPr>
      </w:pPr>
      <w:bookmarkStart w:id="125" w:name="_Ref68852308"/>
      <w:r w:rsidRPr="00332E83">
        <w:rPr>
          <w:szCs w:val="20"/>
        </w:rPr>
        <w:t xml:space="preserve">Borbulevych, O., Martin, R. I., Tickle, I. J. &amp; Westerhoff, L. M. (2016).Acta Cryst. </w:t>
      </w:r>
      <w:r w:rsidRPr="00332E83">
        <w:rPr>
          <w:szCs w:val="20"/>
        </w:rPr>
        <w:lastRenderedPageBreak/>
        <w:t>D72, 586–598.</w:t>
      </w:r>
      <w:bookmarkEnd w:id="125"/>
    </w:p>
    <w:p w:rsidR="00332E83" w:rsidRDefault="00332E83" w:rsidP="00421DA1">
      <w:pPr>
        <w:pStyle w:val="af1"/>
        <w:numPr>
          <w:ilvl w:val="0"/>
          <w:numId w:val="26"/>
        </w:numPr>
        <w:spacing w:line="360" w:lineRule="auto"/>
        <w:ind w:firstLineChars="0"/>
        <w:rPr>
          <w:szCs w:val="20"/>
        </w:rPr>
      </w:pPr>
      <w:bookmarkStart w:id="126" w:name="_Ref68852922"/>
      <w:r w:rsidRPr="00332E83">
        <w:rPr>
          <w:szCs w:val="20"/>
        </w:rPr>
        <w:t>Ryde, U. (2003). Curr. Opin. Chem. Biol. 7, 136–142.</w:t>
      </w:r>
      <w:bookmarkEnd w:id="126"/>
    </w:p>
    <w:p w:rsidR="00332E83" w:rsidRDefault="00332E83" w:rsidP="00421DA1">
      <w:pPr>
        <w:pStyle w:val="af1"/>
        <w:numPr>
          <w:ilvl w:val="0"/>
          <w:numId w:val="26"/>
        </w:numPr>
        <w:spacing w:line="360" w:lineRule="auto"/>
        <w:ind w:firstLineChars="0"/>
        <w:rPr>
          <w:szCs w:val="20"/>
        </w:rPr>
      </w:pPr>
      <w:bookmarkStart w:id="127" w:name="_Ref68852924"/>
      <w:r w:rsidRPr="00332E83">
        <w:rPr>
          <w:szCs w:val="20"/>
        </w:rPr>
        <w:t>Ryde, U. &amp; Nilsson, K. (2003a). J. Mol. Struct. 632, 259–275</w:t>
      </w:r>
      <w:bookmarkEnd w:id="127"/>
    </w:p>
    <w:p w:rsidR="00332E83" w:rsidRDefault="00332E83" w:rsidP="00421DA1">
      <w:pPr>
        <w:pStyle w:val="af1"/>
        <w:numPr>
          <w:ilvl w:val="0"/>
          <w:numId w:val="26"/>
        </w:numPr>
        <w:spacing w:line="360" w:lineRule="auto"/>
        <w:ind w:firstLineChars="0"/>
        <w:rPr>
          <w:szCs w:val="20"/>
        </w:rPr>
      </w:pPr>
      <w:bookmarkStart w:id="128" w:name="_Ref68852925"/>
      <w:r w:rsidRPr="00332E83">
        <w:rPr>
          <w:szCs w:val="20"/>
        </w:rPr>
        <w:t>Ryde, U. &amp; Nilsson, K. (2003b). J. Am. Chem. Soc. 125, 14232–14233</w:t>
      </w:r>
      <w:bookmarkEnd w:id="128"/>
    </w:p>
    <w:p w:rsidR="00332E83" w:rsidRDefault="00332E83" w:rsidP="00421DA1">
      <w:pPr>
        <w:pStyle w:val="af1"/>
        <w:numPr>
          <w:ilvl w:val="0"/>
          <w:numId w:val="26"/>
        </w:numPr>
        <w:spacing w:line="360" w:lineRule="auto"/>
        <w:ind w:firstLineChars="0"/>
        <w:rPr>
          <w:szCs w:val="20"/>
        </w:rPr>
      </w:pPr>
      <w:bookmarkStart w:id="129" w:name="_Ref68852933"/>
      <w:r w:rsidRPr="00332E83">
        <w:rPr>
          <w:szCs w:val="20"/>
        </w:rPr>
        <w:t>Nilsson, K., Hersleth, H.-P., Rod, T. H., Andersson, K. K. &amp; Ryde, U.(2004). Biophys. J. 87, 3437–3447.</w:t>
      </w:r>
      <w:bookmarkEnd w:id="129"/>
    </w:p>
    <w:p w:rsidR="009C34E3" w:rsidRDefault="009C34E3" w:rsidP="00421DA1">
      <w:pPr>
        <w:pStyle w:val="af1"/>
        <w:numPr>
          <w:ilvl w:val="0"/>
          <w:numId w:val="26"/>
        </w:numPr>
        <w:spacing w:line="360" w:lineRule="auto"/>
        <w:ind w:firstLineChars="0"/>
        <w:rPr>
          <w:szCs w:val="20"/>
        </w:rPr>
      </w:pPr>
      <w:bookmarkStart w:id="130" w:name="_Ref68852963"/>
      <w:r w:rsidRPr="009C34E3">
        <w:rPr>
          <w:szCs w:val="20"/>
        </w:rPr>
        <w:t>Ryde, U. (1996). J. Comput. Aided Mol. Des. 10, 153–164.</w:t>
      </w:r>
      <w:bookmarkEnd w:id="130"/>
    </w:p>
    <w:p w:rsidR="009C34E3" w:rsidRDefault="009C34E3" w:rsidP="00421DA1">
      <w:pPr>
        <w:pStyle w:val="af1"/>
        <w:numPr>
          <w:ilvl w:val="0"/>
          <w:numId w:val="26"/>
        </w:numPr>
        <w:spacing w:line="360" w:lineRule="auto"/>
        <w:ind w:firstLineChars="0"/>
        <w:rPr>
          <w:szCs w:val="20"/>
        </w:rPr>
      </w:pPr>
      <w:bookmarkStart w:id="131" w:name="_Ref68853038"/>
      <w:r w:rsidRPr="009C34E3">
        <w:rPr>
          <w:szCs w:val="20"/>
        </w:rPr>
        <w:t>Sherwood, P. et al. (2003). J. Mol. Struct. 632, 1–28.</w:t>
      </w:r>
      <w:bookmarkEnd w:id="131"/>
    </w:p>
    <w:p w:rsidR="009C34E3" w:rsidRDefault="009C34E3" w:rsidP="00421DA1">
      <w:pPr>
        <w:pStyle w:val="af1"/>
        <w:numPr>
          <w:ilvl w:val="0"/>
          <w:numId w:val="26"/>
        </w:numPr>
        <w:spacing w:line="360" w:lineRule="auto"/>
        <w:ind w:firstLineChars="0"/>
        <w:rPr>
          <w:szCs w:val="20"/>
        </w:rPr>
      </w:pPr>
      <w:bookmarkStart w:id="132" w:name="_Ref68853145"/>
      <w:r w:rsidRPr="009C34E3">
        <w:rPr>
          <w:szCs w:val="20"/>
        </w:rPr>
        <w:t>Hsiao, Y. W., Sanchez-Garcia, E., Doerr, M. &amp; Thiel, W. (2010). J.Phys. Chem. B, 114, 15413–15423</w:t>
      </w:r>
      <w:bookmarkEnd w:id="132"/>
    </w:p>
    <w:p w:rsidR="009C34E3" w:rsidRDefault="009C34E3" w:rsidP="00421DA1">
      <w:pPr>
        <w:pStyle w:val="af1"/>
        <w:numPr>
          <w:ilvl w:val="0"/>
          <w:numId w:val="26"/>
        </w:numPr>
        <w:spacing w:line="360" w:lineRule="auto"/>
        <w:ind w:firstLineChars="0"/>
        <w:rPr>
          <w:szCs w:val="20"/>
        </w:rPr>
      </w:pPr>
      <w:bookmarkStart w:id="133" w:name="_Ref68855653"/>
      <w:r w:rsidRPr="009C34E3">
        <w:rPr>
          <w:szCs w:val="20"/>
        </w:rPr>
        <w:t>Yu, N., Hayik, S. A., Wang, B., Liao, N., Reynolds, C. H. &amp; Merz,K. M. Jr (2006). J. Chem. Theory Comput. 2, 1057–1069</w:t>
      </w:r>
      <w:bookmarkEnd w:id="133"/>
    </w:p>
    <w:p w:rsidR="009C34E3" w:rsidRDefault="009C34E3" w:rsidP="00421DA1">
      <w:pPr>
        <w:pStyle w:val="af1"/>
        <w:numPr>
          <w:ilvl w:val="0"/>
          <w:numId w:val="26"/>
        </w:numPr>
        <w:spacing w:line="360" w:lineRule="auto"/>
        <w:ind w:firstLineChars="0"/>
        <w:rPr>
          <w:szCs w:val="20"/>
        </w:rPr>
      </w:pPr>
      <w:bookmarkStart w:id="134" w:name="_Ref68855654"/>
      <w:r w:rsidRPr="009C34E3">
        <w:rPr>
          <w:szCs w:val="20"/>
        </w:rPr>
        <w:t>Yu, N., Li, X., Cui, G., Hayik, S. A. &amp; Merz, K. M. Jr (2006). Protein</w:t>
      </w:r>
      <w:r w:rsidR="00E047B5">
        <w:rPr>
          <w:szCs w:val="20"/>
        </w:rPr>
        <w:t xml:space="preserve"> </w:t>
      </w:r>
      <w:r w:rsidRPr="009C34E3">
        <w:rPr>
          <w:szCs w:val="20"/>
        </w:rPr>
        <w:t>Sci. 15, 2773–2784.</w:t>
      </w:r>
      <w:bookmarkEnd w:id="134"/>
    </w:p>
    <w:p w:rsidR="00E047B5" w:rsidRDefault="00E047B5" w:rsidP="00421DA1">
      <w:pPr>
        <w:pStyle w:val="af1"/>
        <w:numPr>
          <w:ilvl w:val="0"/>
          <w:numId w:val="26"/>
        </w:numPr>
        <w:spacing w:line="360" w:lineRule="auto"/>
        <w:ind w:firstLineChars="0"/>
        <w:rPr>
          <w:szCs w:val="20"/>
        </w:rPr>
      </w:pPr>
      <w:bookmarkStart w:id="135" w:name="_Ref68855657"/>
      <w:r w:rsidRPr="00E047B5">
        <w:rPr>
          <w:szCs w:val="20"/>
        </w:rPr>
        <w:t>Yu, N., Yennawar, H. P. &amp; Merz, K. M. Jr (2005). Acta Cryst. D61,322–332.</w:t>
      </w:r>
      <w:bookmarkEnd w:id="135"/>
    </w:p>
    <w:p w:rsidR="00E047B5" w:rsidRDefault="00E047B5" w:rsidP="00421DA1">
      <w:pPr>
        <w:pStyle w:val="af1"/>
        <w:numPr>
          <w:ilvl w:val="0"/>
          <w:numId w:val="26"/>
        </w:numPr>
        <w:spacing w:line="360" w:lineRule="auto"/>
        <w:ind w:firstLineChars="0"/>
        <w:rPr>
          <w:szCs w:val="20"/>
        </w:rPr>
      </w:pPr>
      <w:bookmarkStart w:id="136" w:name="_Ref68855659"/>
      <w:r w:rsidRPr="00E047B5">
        <w:rPr>
          <w:szCs w:val="20"/>
        </w:rPr>
        <w:t>Li, X., Fu, Z. &amp; Merz, K. M. Jr (2012). J. Comput. Chem. 33, 301–310</w:t>
      </w:r>
      <w:bookmarkEnd w:id="136"/>
    </w:p>
    <w:p w:rsidR="00E047B5" w:rsidRDefault="00E047B5" w:rsidP="00421DA1">
      <w:pPr>
        <w:pStyle w:val="af1"/>
        <w:numPr>
          <w:ilvl w:val="0"/>
          <w:numId w:val="26"/>
        </w:numPr>
        <w:spacing w:line="360" w:lineRule="auto"/>
        <w:ind w:firstLineChars="0"/>
        <w:rPr>
          <w:szCs w:val="20"/>
        </w:rPr>
      </w:pPr>
      <w:bookmarkStart w:id="137" w:name="_Ref68855663"/>
      <w:r w:rsidRPr="00E047B5">
        <w:rPr>
          <w:szCs w:val="20"/>
        </w:rPr>
        <w:t>Fu, Z., Li, X., Miao, Y. &amp; Merz, K. M. Jr (2013). J. Chem. Theory</w:t>
      </w:r>
      <w:r>
        <w:rPr>
          <w:szCs w:val="20"/>
        </w:rPr>
        <w:t xml:space="preserve"> </w:t>
      </w:r>
      <w:r w:rsidRPr="00E047B5">
        <w:rPr>
          <w:szCs w:val="20"/>
        </w:rPr>
        <w:t>Comput. 9, 1686–1693</w:t>
      </w:r>
      <w:bookmarkEnd w:id="137"/>
    </w:p>
    <w:p w:rsidR="00E047B5" w:rsidRDefault="00E047B5" w:rsidP="00421DA1">
      <w:pPr>
        <w:pStyle w:val="af1"/>
        <w:numPr>
          <w:ilvl w:val="0"/>
          <w:numId w:val="26"/>
        </w:numPr>
        <w:spacing w:line="360" w:lineRule="auto"/>
        <w:ind w:firstLineChars="0"/>
        <w:rPr>
          <w:szCs w:val="20"/>
        </w:rPr>
      </w:pPr>
      <w:bookmarkStart w:id="138" w:name="_Ref68855674"/>
      <w:r w:rsidRPr="00E047B5">
        <w:rPr>
          <w:szCs w:val="20"/>
        </w:rPr>
        <w:t>Borbulevych, O. Y., Plumley, J. A., Martin, R. I., Merz, K. M. Jr &amp;Westerhoff, L. M. (2014). Acta Cryst. D70, 1233–1247</w:t>
      </w:r>
      <w:bookmarkEnd w:id="138"/>
    </w:p>
    <w:p w:rsidR="00E047B5" w:rsidRDefault="00E047B5" w:rsidP="00421DA1">
      <w:pPr>
        <w:pStyle w:val="af1"/>
        <w:numPr>
          <w:ilvl w:val="0"/>
          <w:numId w:val="26"/>
        </w:numPr>
        <w:spacing w:line="360" w:lineRule="auto"/>
        <w:ind w:firstLineChars="0"/>
        <w:rPr>
          <w:szCs w:val="20"/>
        </w:rPr>
      </w:pPr>
      <w:bookmarkStart w:id="139" w:name="_Ref68855706"/>
      <w:r w:rsidRPr="00E047B5">
        <w:rPr>
          <w:szCs w:val="20"/>
        </w:rPr>
        <w:t>Dixon, S. L. &amp; Merz, K. M. Jr (1996). J. Chem. Phys. 104, 6643–6649</w:t>
      </w:r>
      <w:bookmarkEnd w:id="139"/>
    </w:p>
    <w:p w:rsidR="00E047B5" w:rsidRDefault="00EB5EE5" w:rsidP="00421DA1">
      <w:pPr>
        <w:pStyle w:val="af1"/>
        <w:numPr>
          <w:ilvl w:val="0"/>
          <w:numId w:val="26"/>
        </w:numPr>
        <w:spacing w:line="360" w:lineRule="auto"/>
        <w:ind w:firstLineChars="0"/>
        <w:rPr>
          <w:szCs w:val="20"/>
        </w:rPr>
      </w:pPr>
      <w:bookmarkStart w:id="140" w:name="_Ref68855731"/>
      <w:r w:rsidRPr="00EB5EE5">
        <w:rPr>
          <w:szCs w:val="20"/>
        </w:rPr>
        <w:t>Adams, P. D. et al. (2010). Acta Cryst. D66, 213–221</w:t>
      </w:r>
      <w:bookmarkEnd w:id="140"/>
    </w:p>
    <w:p w:rsidR="00EB5EE5" w:rsidRDefault="00EB5EE5" w:rsidP="00421DA1">
      <w:pPr>
        <w:pStyle w:val="af1"/>
        <w:numPr>
          <w:ilvl w:val="0"/>
          <w:numId w:val="26"/>
        </w:numPr>
        <w:spacing w:line="360" w:lineRule="auto"/>
        <w:ind w:firstLineChars="0"/>
        <w:rPr>
          <w:szCs w:val="20"/>
        </w:rPr>
      </w:pPr>
      <w:bookmarkStart w:id="141" w:name="_Ref68855742"/>
      <w:r w:rsidRPr="00EB5EE5">
        <w:rPr>
          <w:szCs w:val="20"/>
        </w:rPr>
        <w:t>Korth, M. &amp; Thiel, W. (2011). J. Chem. Theory Comput. 7, 2929–2936</w:t>
      </w:r>
      <w:bookmarkEnd w:id="141"/>
    </w:p>
    <w:p w:rsidR="00EB5EE5" w:rsidRDefault="00EB5EE5" w:rsidP="00EB5EE5">
      <w:pPr>
        <w:pStyle w:val="af1"/>
        <w:numPr>
          <w:ilvl w:val="0"/>
          <w:numId w:val="26"/>
        </w:numPr>
        <w:spacing w:line="360" w:lineRule="auto"/>
        <w:ind w:firstLineChars="0"/>
        <w:rPr>
          <w:szCs w:val="20"/>
        </w:rPr>
      </w:pPr>
      <w:bookmarkStart w:id="142" w:name="_Ref68856153"/>
      <w:r w:rsidRPr="00EB5EE5">
        <w:rPr>
          <w:szCs w:val="20"/>
        </w:rPr>
        <w:t>Canfield, P., Dahlbom, M. G., Hush, N. S. &amp; Reimers, J. R. (2006). J.Chem. Phys. 124, 024301</w:t>
      </w:r>
      <w:bookmarkEnd w:id="142"/>
    </w:p>
    <w:p w:rsidR="00EB5EE5" w:rsidRDefault="00CE49A0" w:rsidP="00B400C5">
      <w:pPr>
        <w:pStyle w:val="af1"/>
        <w:numPr>
          <w:ilvl w:val="0"/>
          <w:numId w:val="26"/>
        </w:numPr>
        <w:spacing w:line="360" w:lineRule="auto"/>
        <w:ind w:firstLineChars="0"/>
        <w:rPr>
          <w:szCs w:val="20"/>
        </w:rPr>
      </w:pPr>
      <w:bookmarkStart w:id="143" w:name="_Ref68857447"/>
      <w:r>
        <w:rPr>
          <w:szCs w:val="20"/>
        </w:rPr>
        <w:t xml:space="preserve">Zheng M,Moriarty NW , XuY , etal. Solving </w:t>
      </w:r>
      <w:r w:rsidR="00B400C5" w:rsidRPr="00B400C5">
        <w:rPr>
          <w:szCs w:val="20"/>
        </w:rPr>
        <w:t>the scalability issue in quantum-based refinement: Q|R#1[J]. Acta Crystallographica, 2017, 73(12):1020–1028.</w:t>
      </w:r>
      <w:bookmarkEnd w:id="143"/>
    </w:p>
    <w:p w:rsidR="00CE49A0" w:rsidRDefault="004000AE" w:rsidP="004000AE">
      <w:pPr>
        <w:pStyle w:val="af1"/>
        <w:numPr>
          <w:ilvl w:val="0"/>
          <w:numId w:val="26"/>
        </w:numPr>
        <w:spacing w:line="360" w:lineRule="auto"/>
        <w:ind w:firstLineChars="0"/>
        <w:rPr>
          <w:szCs w:val="20"/>
        </w:rPr>
      </w:pPr>
      <w:r w:rsidRPr="004000AE">
        <w:rPr>
          <w:szCs w:val="20"/>
        </w:rPr>
        <w:lastRenderedPageBreak/>
        <w:t>Grosse-Kunstleve, R. W. &amp; Adams, P. D. (2002). J. Appl. Cryst. 35,477–480</w:t>
      </w:r>
    </w:p>
    <w:p w:rsidR="004000AE" w:rsidRDefault="004000AE" w:rsidP="004000AE">
      <w:pPr>
        <w:pStyle w:val="af1"/>
        <w:numPr>
          <w:ilvl w:val="0"/>
          <w:numId w:val="26"/>
        </w:numPr>
        <w:spacing w:line="360" w:lineRule="auto"/>
        <w:ind w:firstLineChars="0"/>
        <w:rPr>
          <w:szCs w:val="20"/>
        </w:rPr>
      </w:pPr>
      <w:r w:rsidRPr="004000AE">
        <w:rPr>
          <w:szCs w:val="20"/>
        </w:rPr>
        <w:t>Grosse-Kunstleve, R. W., Sauter, N. K., Moriarty, N. W. &amp; Adams,P. D. (2002). J. Appl. Cryst. 35, 126–136</w:t>
      </w:r>
    </w:p>
    <w:p w:rsidR="004000AE" w:rsidRDefault="004000AE" w:rsidP="004000AE">
      <w:pPr>
        <w:pStyle w:val="af1"/>
        <w:numPr>
          <w:ilvl w:val="0"/>
          <w:numId w:val="26"/>
        </w:numPr>
        <w:spacing w:line="360" w:lineRule="auto"/>
        <w:ind w:firstLineChars="0"/>
        <w:rPr>
          <w:szCs w:val="20"/>
        </w:rPr>
      </w:pPr>
      <w:bookmarkStart w:id="144" w:name="_Ref68859042"/>
      <w:r w:rsidRPr="004000AE">
        <w:rPr>
          <w:szCs w:val="20"/>
        </w:rPr>
        <w:t>Liu, D. C. &amp; Nocedal, J. (1989). Math. Program. 45, 503–528</w:t>
      </w:r>
      <w:bookmarkEnd w:id="144"/>
    </w:p>
    <w:p w:rsidR="004000AE" w:rsidRDefault="004000AE" w:rsidP="004000AE">
      <w:pPr>
        <w:pStyle w:val="af1"/>
        <w:numPr>
          <w:ilvl w:val="0"/>
          <w:numId w:val="26"/>
        </w:numPr>
        <w:spacing w:line="360" w:lineRule="auto"/>
        <w:ind w:firstLineChars="0"/>
        <w:rPr>
          <w:szCs w:val="20"/>
        </w:rPr>
      </w:pPr>
      <w:bookmarkStart w:id="145" w:name="_Ref68859050"/>
      <w:r w:rsidRPr="004000AE">
        <w:rPr>
          <w:szCs w:val="20"/>
        </w:rPr>
        <w:t>Byrd, R. H., Lu, P., Nocedal, J. &amp; Zhu, C. (1995). SIAM J. Sci.Comput. 16, 1190–1208.</w:t>
      </w:r>
      <w:bookmarkEnd w:id="145"/>
    </w:p>
    <w:p w:rsidR="00501D6E" w:rsidRDefault="00501D6E" w:rsidP="00501D6E">
      <w:pPr>
        <w:pStyle w:val="af1"/>
        <w:numPr>
          <w:ilvl w:val="0"/>
          <w:numId w:val="26"/>
        </w:numPr>
        <w:spacing w:line="360" w:lineRule="auto"/>
        <w:ind w:firstLineChars="0"/>
        <w:rPr>
          <w:szCs w:val="20"/>
        </w:rPr>
      </w:pPr>
      <w:bookmarkStart w:id="146" w:name="_Ref68869506"/>
      <w:r w:rsidRPr="00501D6E">
        <w:rPr>
          <w:szCs w:val="20"/>
        </w:rPr>
        <w:t>Gaussian accelerated molecular dynamics: Principles and applications[J]. Wiley Interdisciplinary Reviews Computational Molecular Science, 2021.</w:t>
      </w:r>
      <w:bookmarkEnd w:id="146"/>
    </w:p>
    <w:p w:rsidR="00B65945" w:rsidRPr="00B65945" w:rsidRDefault="00B65945" w:rsidP="00B65945">
      <w:pPr>
        <w:pStyle w:val="af1"/>
        <w:numPr>
          <w:ilvl w:val="0"/>
          <w:numId w:val="26"/>
        </w:numPr>
        <w:ind w:firstLineChars="0"/>
        <w:rPr>
          <w:szCs w:val="20"/>
        </w:rPr>
      </w:pPr>
      <w:bookmarkStart w:id="147" w:name="_Ref68870579"/>
      <w:r w:rsidRPr="00B65945">
        <w:rPr>
          <w:szCs w:val="20"/>
        </w:rPr>
        <w:t>Bailey, Regina. "Learn About the 4 Types of Protein Structure." ThoughtCo, Aug. 28, 2020, thoughtco.com/protein-structure-373563.</w:t>
      </w:r>
      <w:bookmarkEnd w:id="147"/>
    </w:p>
    <w:p w:rsidR="00B65945" w:rsidRDefault="00E56717" w:rsidP="00E56717">
      <w:pPr>
        <w:pStyle w:val="af1"/>
        <w:numPr>
          <w:ilvl w:val="0"/>
          <w:numId w:val="26"/>
        </w:numPr>
        <w:spacing w:line="360" w:lineRule="auto"/>
        <w:ind w:firstLineChars="0"/>
        <w:rPr>
          <w:szCs w:val="20"/>
        </w:rPr>
      </w:pPr>
      <w:bookmarkStart w:id="148" w:name="_Ref68872518"/>
      <w:r w:rsidRPr="00E56717">
        <w:rPr>
          <w:szCs w:val="20"/>
        </w:rPr>
        <w:t>Jane S , Richardson,  Christopher J , et al. Assessment of detailed conformations suggests strategies for improving cryoEM models: Helix at lower resolution, ensembles, pre-refinement fixups, and validation at multi-residue length scale.[J]. Journal of structural biology, 2018.</w:t>
      </w:r>
      <w:bookmarkEnd w:id="148"/>
    </w:p>
    <w:p w:rsidR="009F4E8D" w:rsidRDefault="009F4E8D" w:rsidP="009F4E8D">
      <w:pPr>
        <w:pStyle w:val="af1"/>
        <w:numPr>
          <w:ilvl w:val="0"/>
          <w:numId w:val="26"/>
        </w:numPr>
        <w:spacing w:line="360" w:lineRule="auto"/>
        <w:ind w:firstLineChars="0"/>
        <w:rPr>
          <w:szCs w:val="20"/>
        </w:rPr>
      </w:pPr>
      <w:bookmarkStart w:id="149" w:name="_Ref68874361"/>
      <w:r>
        <w:rPr>
          <w:szCs w:val="20"/>
        </w:rPr>
        <w:t>Voth&amp;Ho Shing.</w:t>
      </w:r>
      <w:r>
        <w:rPr>
          <w:szCs w:val="20"/>
        </w:rPr>
        <w:tab/>
        <w:t>Current</w:t>
      </w:r>
      <w:r>
        <w:rPr>
          <w:szCs w:val="20"/>
        </w:rPr>
        <w:tab/>
        <w:t xml:space="preserve">Topic </w:t>
      </w:r>
      <w:r w:rsidRPr="009F4E8D">
        <w:rPr>
          <w:szCs w:val="20"/>
        </w:rPr>
        <w:t>in</w:t>
      </w:r>
      <w:r w:rsidRPr="009F4E8D">
        <w:rPr>
          <w:szCs w:val="20"/>
        </w:rPr>
        <w:tab/>
        <w:t>Medicinal</w:t>
      </w:r>
      <w:r>
        <w:rPr>
          <w:szCs w:val="20"/>
        </w:rPr>
        <w:t xml:space="preserve"> </w:t>
      </w:r>
      <w:r w:rsidRPr="009F4E8D">
        <w:rPr>
          <w:szCs w:val="20"/>
        </w:rPr>
        <w:t>Chemistry,</w:t>
      </w:r>
      <w:r w:rsidRPr="009F4E8D">
        <w:rPr>
          <w:szCs w:val="20"/>
        </w:rPr>
        <w:tab/>
        <w:t>Volume</w:t>
      </w:r>
      <w:r w:rsidRPr="009F4E8D">
        <w:rPr>
          <w:szCs w:val="20"/>
        </w:rPr>
        <w:tab/>
        <w:t>7,</w:t>
      </w:r>
      <w:r>
        <w:rPr>
          <w:szCs w:val="20"/>
        </w:rPr>
        <w:t xml:space="preserve"> </w:t>
      </w:r>
      <w:r w:rsidRPr="009F4E8D">
        <w:rPr>
          <w:szCs w:val="20"/>
        </w:rPr>
        <w:t>Number</w:t>
      </w:r>
      <w:r w:rsidR="008178C3">
        <w:rPr>
          <w:szCs w:val="20"/>
        </w:rPr>
        <w:t xml:space="preserve"> 14,</w:t>
      </w:r>
      <w:r>
        <w:rPr>
          <w:szCs w:val="20"/>
        </w:rPr>
        <w:t>2007,</w:t>
      </w:r>
      <w:r w:rsidRPr="009F4E8D">
        <w:rPr>
          <w:szCs w:val="20"/>
        </w:rPr>
        <w:t>pp.1336-1348(13)</w:t>
      </w:r>
      <w:bookmarkEnd w:id="149"/>
      <w:r w:rsidRPr="009F4E8D">
        <w:rPr>
          <w:szCs w:val="20"/>
        </w:rPr>
        <w:tab/>
      </w:r>
    </w:p>
    <w:p w:rsidR="008178C3" w:rsidRDefault="008178C3" w:rsidP="008178C3">
      <w:pPr>
        <w:pStyle w:val="af1"/>
        <w:numPr>
          <w:ilvl w:val="0"/>
          <w:numId w:val="26"/>
        </w:numPr>
        <w:spacing w:line="360" w:lineRule="auto"/>
        <w:ind w:firstLineChars="0"/>
        <w:rPr>
          <w:szCs w:val="20"/>
        </w:rPr>
      </w:pPr>
      <w:bookmarkStart w:id="150" w:name="_Ref68987992"/>
      <w:r w:rsidRPr="008178C3">
        <w:rPr>
          <w:szCs w:val="20"/>
        </w:rPr>
        <w:t>Delano W L . The PyMOL Molecular Graphic System[J]. DeLano Scientific, 2002.</w:t>
      </w:r>
      <w:bookmarkEnd w:id="150"/>
    </w:p>
    <w:p w:rsidR="008178C3" w:rsidRDefault="008178C3" w:rsidP="008178C3">
      <w:pPr>
        <w:pStyle w:val="af1"/>
        <w:numPr>
          <w:ilvl w:val="0"/>
          <w:numId w:val="26"/>
        </w:numPr>
        <w:spacing w:line="360" w:lineRule="auto"/>
        <w:ind w:firstLineChars="0"/>
        <w:rPr>
          <w:szCs w:val="20"/>
        </w:rPr>
      </w:pPr>
      <w:bookmarkStart w:id="151" w:name="_Ref68988235"/>
      <w:r w:rsidRPr="008178C3">
        <w:rPr>
          <w:szCs w:val="20"/>
        </w:rPr>
        <w:t>Structure and gating mechanism of the acetylcholine receptor pore.Miyazawa, A., Fujiyoshi, Y., Unwin, N.(2003) Nature 423: 949-955</w:t>
      </w:r>
      <w:bookmarkEnd w:id="151"/>
    </w:p>
    <w:p w:rsidR="008178C3" w:rsidRPr="008178C3" w:rsidRDefault="008178C3" w:rsidP="008178C3">
      <w:pPr>
        <w:pStyle w:val="af1"/>
        <w:numPr>
          <w:ilvl w:val="0"/>
          <w:numId w:val="26"/>
        </w:numPr>
        <w:spacing w:line="360" w:lineRule="auto"/>
        <w:ind w:firstLineChars="0"/>
        <w:rPr>
          <w:szCs w:val="20"/>
        </w:rPr>
      </w:pPr>
      <w:bookmarkStart w:id="152" w:name="_Ref68988328"/>
      <w:r w:rsidRPr="008178C3">
        <w:rPr>
          <w:szCs w:val="20"/>
        </w:rPr>
        <w:t>Massari M E ,  Murre C . Helix-Loop-Helix Proteins: Regulators of Transcription in Eucaryotic Organisms[J]. Molecular and Cellular Biology, 2000, 20(2):429-440.</w:t>
      </w:r>
      <w:bookmarkEnd w:id="152"/>
    </w:p>
    <w:p w:rsidR="009242B3" w:rsidRPr="00332E83" w:rsidRDefault="009242B3" w:rsidP="009242B3">
      <w:pPr>
        <w:rPr>
          <w:spacing w:val="8"/>
        </w:rPr>
      </w:pPr>
    </w:p>
    <w:p w:rsidR="009242B3" w:rsidRPr="008178C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70A82">
      <w:pPr>
        <w:pStyle w:val="16"/>
        <w:ind w:firstLine="420"/>
      </w:pPr>
      <w:bookmarkStart w:id="153" w:name="_Toc60499590"/>
      <w:bookmarkStart w:id="154" w:name="_Toc68770255"/>
      <w:bookmarkStart w:id="155" w:name="_Toc68941371"/>
      <w:r>
        <w:rPr>
          <w:rFonts w:ascii="黑体" w:eastAsia="黑体" w:hint="eastAsia"/>
          <w:sz w:val="32"/>
          <w:szCs w:val="32"/>
        </w:rPr>
        <w:t>致</w:t>
      </w:r>
      <w:r>
        <w:rPr>
          <w:sz w:val="32"/>
          <w:szCs w:val="32"/>
        </w:rPr>
        <w:t xml:space="preserve">   </w:t>
      </w:r>
      <w:r>
        <w:rPr>
          <w:rFonts w:ascii="黑体" w:eastAsia="黑体"/>
          <w:sz w:val="32"/>
          <w:szCs w:val="32"/>
        </w:rPr>
        <w:t xml:space="preserve"> </w:t>
      </w:r>
      <w:r>
        <w:rPr>
          <w:rFonts w:ascii="黑体" w:eastAsia="黑体" w:hint="eastAsia"/>
          <w:sz w:val="32"/>
          <w:szCs w:val="32"/>
        </w:rPr>
        <w:t>谢</w:t>
      </w:r>
      <w:bookmarkEnd w:id="153"/>
      <w:bookmarkEnd w:id="154"/>
      <w:bookmarkEnd w:id="155"/>
    </w:p>
    <w:p w:rsidR="009242B3" w:rsidRDefault="009242B3" w:rsidP="009242B3">
      <w:pPr>
        <w:spacing w:line="480" w:lineRule="exact"/>
        <w:ind w:firstLine="480"/>
        <w:jc w:val="left"/>
        <w:rPr>
          <w:sz w:val="24"/>
        </w:rPr>
      </w:pPr>
      <w:r>
        <w:rPr>
          <w:rFonts w:hint="eastAsia"/>
          <w:sz w:val="24"/>
        </w:rPr>
        <w:t>本文是在导师×××教授的悉心指导下完成的。承蒙×老师的亲切关怀和精心指导，虽然有繁忙的工作，但仍抽出时间给予我学术上的指导和帮助，特别是给我提供了良好的学习环境，使我从中获益不浅。×老师对学生认真负责的态度、严谨的科学研究方法、敏锐的学术洞察力、勤勉的工作作风以及勇于创新、勇于开拓的精神是我永远学习的榜样。在此，谨向×老师致以深深的敬意和由衷的感谢。</w:t>
      </w:r>
    </w:p>
    <w:p w:rsidR="009242B3" w:rsidRDefault="009242B3" w:rsidP="009242B3">
      <w:pPr>
        <w:spacing w:line="360" w:lineRule="auto"/>
        <w:ind w:firstLineChars="200" w:firstLine="480"/>
        <w:rPr>
          <w:sz w:val="24"/>
        </w:rPr>
      </w:pPr>
      <w:r>
        <w:rPr>
          <w:rFonts w:hint="eastAsia"/>
          <w:sz w:val="24"/>
        </w:rPr>
        <w:t>还要感谢我的父母，他们在生活上给予我很大的支持和鼓励，是他们给予我努力学习的信心和力量。</w:t>
      </w:r>
    </w:p>
    <w:p w:rsidR="009242B3" w:rsidRDefault="009242B3" w:rsidP="009242B3">
      <w:pPr>
        <w:spacing w:line="360" w:lineRule="auto"/>
        <w:ind w:firstLineChars="200" w:firstLine="480"/>
        <w:rPr>
          <w:sz w:val="24"/>
        </w:rPr>
      </w:pPr>
      <w:r>
        <w:rPr>
          <w:rFonts w:hint="eastAsia"/>
          <w:sz w:val="24"/>
        </w:rPr>
        <w:t>最后，感谢所有关心我、支持我和帮助过我的同学、朋友、老师和亲人。在这里，我仅用一句话来表明我无法言语的心情：感谢你们！</w:t>
      </w:r>
    </w:p>
    <w:p w:rsidR="009242B3" w:rsidRDefault="009242B3" w:rsidP="009242B3">
      <w:pPr>
        <w:tabs>
          <w:tab w:val="left" w:pos="2700"/>
        </w:tabs>
        <w:spacing w:line="360" w:lineRule="auto"/>
        <w:ind w:firstLine="1800"/>
      </w:pPr>
    </w:p>
    <w:p w:rsidR="00BC3B7D" w:rsidRPr="00B400C5" w:rsidRDefault="00BC3B7D" w:rsidP="00BC3B7D">
      <w:pPr>
        <w:pStyle w:val="1"/>
        <w:rPr>
          <w:sz w:val="24"/>
          <w:szCs w:val="24"/>
        </w:rPr>
      </w:pPr>
    </w:p>
    <w:p w:rsidR="00B4200F" w:rsidRDefault="00B4200F" w:rsidP="009242B3">
      <w:pPr>
        <w:pStyle w:val="1"/>
        <w:jc w:val="center"/>
        <w:rPr>
          <w:sz w:val="24"/>
          <w:szCs w:val="24"/>
        </w:rPr>
      </w:pPr>
    </w:p>
    <w:p w:rsidR="00B4200F" w:rsidRDefault="00B4200F" w:rsidP="009242B3">
      <w:pPr>
        <w:pStyle w:val="1"/>
        <w:jc w:val="center"/>
        <w:rPr>
          <w:sz w:val="24"/>
          <w:szCs w:val="24"/>
        </w:rPr>
      </w:pPr>
    </w:p>
    <w:p w:rsidR="00B4200F" w:rsidRDefault="00B4200F" w:rsidP="009242B3">
      <w:pPr>
        <w:pStyle w:val="1"/>
        <w:jc w:val="center"/>
        <w:rPr>
          <w:sz w:val="24"/>
          <w:szCs w:val="24"/>
        </w:rPr>
      </w:pPr>
    </w:p>
    <w:p w:rsidR="00B4200F" w:rsidRDefault="00B4200F" w:rsidP="009242B3">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Pr="001168A8" w:rsidRDefault="00BC3B7D" w:rsidP="001168A8">
      <w:pPr>
        <w:pStyle w:val="1"/>
        <w:jc w:val="center"/>
        <w:rPr>
          <w:sz w:val="24"/>
          <w:szCs w:val="24"/>
        </w:rPr>
      </w:pPr>
      <w:bookmarkStart w:id="156" w:name="_Toc68941372"/>
      <w:r>
        <w:rPr>
          <w:rFonts w:hint="eastAsia"/>
          <w:sz w:val="24"/>
          <w:szCs w:val="24"/>
        </w:rPr>
        <w:lastRenderedPageBreak/>
        <w:t>附录</w:t>
      </w:r>
      <w:bookmarkEnd w:id="156"/>
    </w:p>
    <w:p w:rsidR="001C2697" w:rsidRDefault="0071311F" w:rsidP="0071311F">
      <w:pPr>
        <w:pStyle w:val="4"/>
        <w:numPr>
          <w:ilvl w:val="0"/>
          <w:numId w:val="43"/>
        </w:numPr>
      </w:pPr>
      <w:bookmarkStart w:id="157" w:name="_Toc68941373"/>
      <w:bookmarkStart w:id="158" w:name="_Ref68941458"/>
      <w:bookmarkStart w:id="159" w:name="_Ref68941648"/>
      <w:bookmarkStart w:id="160" w:name="_Ref68941655"/>
      <w:bookmarkStart w:id="161" w:name="_Ref68941658"/>
      <w:bookmarkStart w:id="162" w:name="_Ref68941663"/>
      <w:bookmarkStart w:id="163" w:name="_Ref68941669"/>
      <w:bookmarkStart w:id="164" w:name="_Ref68941672"/>
      <w:bookmarkStart w:id="165" w:name="_Ref68941725"/>
      <w:bookmarkStart w:id="166" w:name="_Ref68941729"/>
      <w:r>
        <w:rPr>
          <w:rFonts w:hint="eastAsia"/>
        </w:rPr>
        <w:t>氢键标注源码片段</w:t>
      </w:r>
      <w:bookmarkEnd w:id="157"/>
      <w:bookmarkEnd w:id="158"/>
      <w:bookmarkEnd w:id="159"/>
      <w:bookmarkEnd w:id="160"/>
      <w:bookmarkEnd w:id="161"/>
      <w:bookmarkEnd w:id="162"/>
      <w:bookmarkEnd w:id="163"/>
      <w:bookmarkEnd w:id="164"/>
      <w:bookmarkEnd w:id="165"/>
      <w:bookmarkEnd w:id="166"/>
    </w:p>
    <w:p w:rsidR="001C2697" w:rsidRDefault="001C2697" w:rsidP="001C2697">
      <w:r>
        <w:t>def get_D_H_A_Y(i, j, Hs, fsc0, rt_mx_ji, fm, om, atoms):</w:t>
      </w:r>
    </w:p>
    <w:p w:rsidR="001C2697" w:rsidRDefault="001C2697" w:rsidP="001C2697">
      <w:r>
        <w:t xml:space="preserve">  """</w:t>
      </w:r>
    </w:p>
    <w:p w:rsidR="001C2697" w:rsidRDefault="001C2697" w:rsidP="001C2697">
      <w:r>
        <w:t xml:space="preserve">  Get atom objects for donor and acceptor atoms</w:t>
      </w:r>
    </w:p>
    <w:p w:rsidR="001C2697" w:rsidRDefault="001C2697" w:rsidP="001C2697">
      <w:r>
        <w:t xml:space="preserve">  Apply symmetry op if necessary, so that correct geometry can be calculated</w:t>
      </w:r>
    </w:p>
    <w:p w:rsidR="001C2697" w:rsidRDefault="001C2697" w:rsidP="001C2697">
      <w:r>
        <w:t xml:space="preserve">  """</w:t>
      </w:r>
    </w:p>
    <w:p w:rsidR="001C2697" w:rsidRDefault="001C2697" w:rsidP="001C2697">
      <w:r>
        <w:t xml:space="preserve">  Y = []</w:t>
      </w:r>
    </w:p>
    <w:p w:rsidR="001C2697" w:rsidRDefault="001C2697" w:rsidP="001C2697">
      <w:r>
        <w:t xml:space="preserve">  if(atoms[i].element in Hs):</w:t>
      </w:r>
    </w:p>
    <w:p w:rsidR="001C2697" w:rsidRDefault="001C2697" w:rsidP="001C2697">
      <w:r>
        <w:t xml:space="preserve">    H = atoms[i]</w:t>
      </w:r>
    </w:p>
    <w:p w:rsidR="001C2697" w:rsidRDefault="001C2697" w:rsidP="001C2697">
      <w:r>
        <w:t xml:space="preserve">    D = atoms[fsc0[i][0]]</w:t>
      </w:r>
    </w:p>
    <w:p w:rsidR="001C2697" w:rsidRDefault="001C2697" w:rsidP="001C2697">
      <w:r>
        <w:t xml:space="preserve">    A = atoms[j]</w:t>
      </w:r>
    </w:p>
    <w:p w:rsidR="001C2697" w:rsidRDefault="001C2697" w:rsidP="001C2697">
      <w:r>
        <w:t xml:space="preserve">    Y_iseqs = fsc0[j]</w:t>
      </w:r>
    </w:p>
    <w:p w:rsidR="001C2697" w:rsidRDefault="001C2697" w:rsidP="001C2697">
      <w:r>
        <w:t xml:space="preserve">    if(len(Y_iseqs)&gt;0):</w:t>
      </w:r>
    </w:p>
    <w:p w:rsidR="001C2697" w:rsidRDefault="001C2697" w:rsidP="001C2697">
      <w:r>
        <w:t xml:space="preserve">      Y = [atoms[k] for k in fsc0[j]]</w:t>
      </w:r>
    </w:p>
    <w:p w:rsidR="001C2697" w:rsidRDefault="001C2697" w:rsidP="001C2697">
      <w:r>
        <w:t xml:space="preserve">    atom_H = make_atom_id(atom = H, index = i)</w:t>
      </w:r>
    </w:p>
    <w:p w:rsidR="001C2697" w:rsidRDefault="001C2697" w:rsidP="001C2697">
      <w:r>
        <w:t xml:space="preserve">    atom_A = make_atom_id(atom = A, index = j)</w:t>
      </w:r>
    </w:p>
    <w:p w:rsidR="001C2697" w:rsidRDefault="001C2697" w:rsidP="001C2697">
      <w:r>
        <w:t xml:space="preserve">    atom_D = make_atom_id(atom = D, index = D.i_seq)</w:t>
      </w:r>
    </w:p>
    <w:p w:rsidR="001C2697" w:rsidRDefault="001C2697" w:rsidP="001C2697">
      <w:r>
        <w:t xml:space="preserve">    if(rt_mx_ji is not None and str(rt_mx_ji) != "x,y,z"):</w:t>
      </w:r>
    </w:p>
    <w:p w:rsidR="001C2697" w:rsidRDefault="001C2697" w:rsidP="001C2697">
      <w:r>
        <w:t xml:space="preserve">      A = apply_symop_to_copy(A, rt_mx_ji, fm, om)</w:t>
      </w:r>
    </w:p>
    <w:p w:rsidR="001C2697" w:rsidRDefault="001C2697" w:rsidP="001C2697">
      <w:r>
        <w:t xml:space="preserve">      if(len(Y_iseqs)&gt;0):</w:t>
      </w:r>
    </w:p>
    <w:p w:rsidR="001C2697" w:rsidRDefault="001C2697" w:rsidP="001C2697">
      <w:r>
        <w:t xml:space="preserve">        Y = [apply_symop_to_copy(y, rt_mx_ji, fm, om) for y in Y]</w:t>
      </w:r>
    </w:p>
    <w:p w:rsidR="001C2697" w:rsidRDefault="001C2697" w:rsidP="001C2697">
      <w:r>
        <w:t xml:space="preserve">  if(atoms[j].element in Hs):</w:t>
      </w:r>
    </w:p>
    <w:p w:rsidR="001C2697" w:rsidRDefault="001C2697" w:rsidP="001C2697">
      <w:r>
        <w:t xml:space="preserve">    H = atoms[j]</w:t>
      </w:r>
    </w:p>
    <w:p w:rsidR="001C2697" w:rsidRDefault="001C2697" w:rsidP="001C2697">
      <w:r>
        <w:t xml:space="preserve">    D = atoms[fsc0[j][0]]</w:t>
      </w:r>
    </w:p>
    <w:p w:rsidR="001C2697" w:rsidRDefault="001C2697" w:rsidP="001C2697">
      <w:r>
        <w:t xml:space="preserve">    A = atoms[i]</w:t>
      </w:r>
    </w:p>
    <w:p w:rsidR="001C2697" w:rsidRDefault="001C2697" w:rsidP="001C2697">
      <w:r>
        <w:t xml:space="preserve">    Y_iseqs = fsc0[i]</w:t>
      </w:r>
    </w:p>
    <w:p w:rsidR="001C2697" w:rsidRDefault="001C2697" w:rsidP="001C2697">
      <w:r>
        <w:t xml:space="preserve">    if(len(Y_iseqs)&gt;0):</w:t>
      </w:r>
    </w:p>
    <w:p w:rsidR="001C2697" w:rsidRDefault="001C2697" w:rsidP="001C2697">
      <w:r>
        <w:t xml:space="preserve">      Y = [atoms[k] for k in fsc0[i]]</w:t>
      </w:r>
    </w:p>
    <w:p w:rsidR="001C2697" w:rsidRDefault="001C2697" w:rsidP="001C2697">
      <w:r>
        <w:t xml:space="preserve">    atom_A = make_atom_id(atom = A, index = i)</w:t>
      </w:r>
    </w:p>
    <w:p w:rsidR="001C2697" w:rsidRDefault="001C2697" w:rsidP="001C2697">
      <w:r>
        <w:t xml:space="preserve">    atom_H = make_atom_id(atom = H, index = j)</w:t>
      </w:r>
    </w:p>
    <w:p w:rsidR="001C2697" w:rsidRDefault="001C2697" w:rsidP="001C2697">
      <w:r>
        <w:t xml:space="preserve">    atom_D = make_atom_id(atom = D, index = D.i_seq)</w:t>
      </w:r>
    </w:p>
    <w:p w:rsidR="001C2697" w:rsidRDefault="001C2697" w:rsidP="001C2697">
      <w:r>
        <w:t xml:space="preserve">    if(rt_mx_ji is not None and str(rt_mx_ji) != "x,y,z"):</w:t>
      </w:r>
    </w:p>
    <w:p w:rsidR="001C2697" w:rsidRDefault="001C2697" w:rsidP="001C2697">
      <w:r>
        <w:t xml:space="preserve">      H = apply_symop_to_copy(H, rt_mx_ji, fm, om)</w:t>
      </w:r>
    </w:p>
    <w:p w:rsidR="001C2697" w:rsidRDefault="001C2697" w:rsidP="001C2697">
      <w:r>
        <w:t xml:space="preserve">      D = apply_symop_to_copy(D, rt_mx_ji, fm, om)</w:t>
      </w:r>
    </w:p>
    <w:p w:rsidR="001C2697" w:rsidRDefault="001C2697" w:rsidP="001C2697">
      <w:r>
        <w:t xml:space="preserve">  return D, H, A, Y, atom_A, atom_H, atom_D</w:t>
      </w:r>
    </w:p>
    <w:p w:rsidR="001C2697" w:rsidRDefault="001C2697" w:rsidP="001C2697"/>
    <w:p w:rsidR="001C2697" w:rsidRDefault="001C2697" w:rsidP="001C2697">
      <w:r>
        <w:t>class find(object):</w:t>
      </w:r>
    </w:p>
    <w:p w:rsidR="001C2697" w:rsidRDefault="001C2697" w:rsidP="001C2697">
      <w:r>
        <w:lastRenderedPageBreak/>
        <w:t xml:space="preserve">  def __init__(self,</w:t>
      </w:r>
    </w:p>
    <w:p w:rsidR="001C2697" w:rsidRDefault="001C2697" w:rsidP="001C2697">
      <w:r>
        <w:t xml:space="preserve">        model,</w:t>
      </w:r>
    </w:p>
    <w:p w:rsidR="001C2697" w:rsidRDefault="001C2697" w:rsidP="001C2697">
      <w:r>
        <w:t xml:space="preserve">        h_bond_params  = None,</w:t>
      </w:r>
    </w:p>
    <w:p w:rsidR="001C2697" w:rsidRDefault="001C2697" w:rsidP="001C2697">
      <w:r>
        <w:t xml:space="preserve">        protein_only   = False,</w:t>
      </w:r>
    </w:p>
    <w:p w:rsidR="001C2697" w:rsidRDefault="001C2697" w:rsidP="001C2697">
      <w:r>
        <w:t xml:space="preserve">        pair_proxies   = None,</w:t>
      </w:r>
    </w:p>
    <w:p w:rsidR="001C2697" w:rsidRDefault="001C2697" w:rsidP="001C2697">
      <w:r>
        <w:t xml:space="preserve">        write_eff_file = True):</w:t>
      </w:r>
    </w:p>
    <w:p w:rsidR="001C2697" w:rsidRDefault="001C2697" w:rsidP="001C2697">
      <w:r>
        <w:t xml:space="preserve">    if(h_bond_params is None):</w:t>
      </w:r>
    </w:p>
    <w:p w:rsidR="001C2697" w:rsidRDefault="001C2697" w:rsidP="001C2697">
      <w:r>
        <w:t xml:space="preserve">      import cctbx.geometry_restraints.process_nonbonded_proxies as pnp</w:t>
      </w:r>
    </w:p>
    <w:p w:rsidR="001C2697" w:rsidRDefault="001C2697" w:rsidP="001C2697">
      <w:r>
        <w:t xml:space="preserve">      h_bond_params = pnp.h_bond()</w:t>
      </w:r>
    </w:p>
    <w:p w:rsidR="001C2697" w:rsidRDefault="001C2697" w:rsidP="001C2697">
      <w:r>
        <w:t xml:space="preserve">    Hs           = h_bond_params.Hs</w:t>
      </w:r>
    </w:p>
    <w:p w:rsidR="001C2697" w:rsidRDefault="001C2697" w:rsidP="001C2697">
      <w:r>
        <w:t xml:space="preserve">    As           = h_bond_params.As</w:t>
      </w:r>
    </w:p>
    <w:p w:rsidR="001C2697" w:rsidRDefault="001C2697" w:rsidP="001C2697">
      <w:r>
        <w:t xml:space="preserve">    Ds           = h_bond_params.Ds</w:t>
      </w:r>
    </w:p>
    <w:p w:rsidR="001C2697" w:rsidRDefault="001C2697" w:rsidP="001C2697">
      <w:r>
        <w:t xml:space="preserve">    d_HA_cutoff  = h_bond_params.d_HA_cutoff</w:t>
      </w:r>
    </w:p>
    <w:p w:rsidR="001C2697" w:rsidRDefault="001C2697" w:rsidP="001C2697">
      <w:r>
        <w:t xml:space="preserve">    d_DA_cutoff  = h_bond_params.d_DA_cutoff</w:t>
      </w:r>
    </w:p>
    <w:p w:rsidR="001C2697" w:rsidRDefault="001C2697" w:rsidP="001C2697">
      <w:r>
        <w:t xml:space="preserve">    a_DHA_cutoff = h_bond_params.a_DHA_cutoff</w:t>
      </w:r>
    </w:p>
    <w:p w:rsidR="001C2697" w:rsidRDefault="001C2697" w:rsidP="001C2697">
      <w:r>
        <w:t xml:space="preserve">    a_YAH_cutoff = h_bond_params.a_YAH_cutoff</w:t>
      </w:r>
    </w:p>
    <w:p w:rsidR="001C2697" w:rsidRDefault="001C2697" w:rsidP="001C2697">
      <w:r>
        <w:t xml:space="preserve">    #</w:t>
      </w:r>
    </w:p>
    <w:p w:rsidR="001C2697" w:rsidRDefault="001C2697" w:rsidP="001C2697">
      <w:r>
        <w:t xml:space="preserve">    self.result = []</w:t>
      </w:r>
    </w:p>
    <w:p w:rsidR="001C2697" w:rsidRDefault="001C2697" w:rsidP="001C2697">
      <w:r>
        <w:t xml:space="preserve">    self.model = model</w:t>
      </w:r>
    </w:p>
    <w:p w:rsidR="001C2697" w:rsidRDefault="001C2697" w:rsidP="001C2697">
      <w:r>
        <w:t xml:space="preserve">    self.pair_proxies = pair_proxies</w:t>
      </w:r>
    </w:p>
    <w:p w:rsidR="001C2697" w:rsidRDefault="001C2697" w:rsidP="001C2697">
      <w:r>
        <w:t xml:space="preserve">    self.external_proxies = False</w:t>
      </w:r>
    </w:p>
    <w:p w:rsidR="001C2697" w:rsidRDefault="001C2697" w:rsidP="001C2697">
      <w:r>
        <w:t xml:space="preserve">    if(self.pair_proxies is not None):</w:t>
      </w:r>
    </w:p>
    <w:p w:rsidR="001C2697" w:rsidRDefault="001C2697" w:rsidP="001C2697">
      <w:r>
        <w:t xml:space="preserve">      self.external_proxies = True</w:t>
      </w:r>
    </w:p>
    <w:p w:rsidR="001C2697" w:rsidRDefault="001C2697" w:rsidP="001C2697">
      <w:r>
        <w:t xml:space="preserve">    atoms = self.model.get_hierarchy().atoms()</w:t>
      </w:r>
    </w:p>
    <w:p w:rsidR="001C2697" w:rsidRDefault="001C2697" w:rsidP="001C2697">
      <w:r>
        <w:t xml:space="preserve">    geometry = self.model.get_restraints_manager()</w:t>
      </w:r>
    </w:p>
    <w:p w:rsidR="001C2697" w:rsidRDefault="001C2697" w:rsidP="001C2697">
      <w:r>
        <w:t xml:space="preserve">    fsc0 = geometry.geometry.shell_sym_tables[0].full_simple_connectivity()</w:t>
      </w:r>
    </w:p>
    <w:p w:rsidR="001C2697" w:rsidRDefault="001C2697" w:rsidP="001C2697">
      <w:r>
        <w:t xml:space="preserve">    bond_proxies_simple, asu = geometry.geometry.get_all_bond_proxies(</w:t>
      </w:r>
    </w:p>
    <w:p w:rsidR="001C2697" w:rsidRDefault="001C2697" w:rsidP="001C2697">
      <w:r>
        <w:t xml:space="preserve">      sites_cart = self.model.get_sites_cart())</w:t>
      </w:r>
    </w:p>
    <w:p w:rsidR="001C2697" w:rsidRDefault="001C2697" w:rsidP="001C2697">
      <w:r>
        <w:t xml:space="preserve">    sites_cart = self.model.get_sites_cart()</w:t>
      </w:r>
    </w:p>
    <w:p w:rsidR="001C2697" w:rsidRDefault="001C2697" w:rsidP="001C2697">
      <w:r>
        <w:t xml:space="preserve">    crystal_symmetry = self.model.crystal_symmetry()</w:t>
      </w:r>
    </w:p>
    <w:p w:rsidR="001C2697" w:rsidRDefault="001C2697" w:rsidP="001C2697">
      <w:r>
        <w:t xml:space="preserve">    fm = crystal_symmetry.unit_cell().fractionalization_matrix()</w:t>
      </w:r>
    </w:p>
    <w:p w:rsidR="001C2697" w:rsidRDefault="001C2697" w:rsidP="001C2697">
      <w:r>
        <w:t xml:space="preserve">    om = crystal_symmetry.unit_cell().orthogonalization_matrix()</w:t>
      </w:r>
    </w:p>
    <w:p w:rsidR="001C2697" w:rsidRDefault="001C2697" w:rsidP="001C2697">
      <w:r>
        <w:t xml:space="preserve">    pg = get_pair_generator(</w:t>
      </w:r>
    </w:p>
    <w:p w:rsidR="001C2697" w:rsidRDefault="001C2697" w:rsidP="001C2697">
      <w:r>
        <w:t xml:space="preserve">      crystal_symmetry = crystal_symmetry,</w:t>
      </w:r>
    </w:p>
    <w:p w:rsidR="001C2697" w:rsidRDefault="001C2697" w:rsidP="001C2697">
      <w:r>
        <w:t xml:space="preserve">      buffer_thickness = d_HA_cutoff[1],</w:t>
      </w:r>
    </w:p>
    <w:p w:rsidR="001C2697" w:rsidRDefault="001C2697" w:rsidP="001C2697">
      <w:r>
        <w:t xml:space="preserve">      sites_cart       = sites_cart)</w:t>
      </w:r>
    </w:p>
    <w:p w:rsidR="001C2697" w:rsidRDefault="001C2697" w:rsidP="001C2697">
      <w:r>
        <w:t xml:space="preserve">    get_class = iotbx.pdb.common_residue_names_get_class</w:t>
      </w:r>
    </w:p>
    <w:p w:rsidR="001C2697" w:rsidRDefault="001C2697" w:rsidP="001C2697">
      <w:r>
        <w:t xml:space="preserve">    # find proxies if not provided</w:t>
      </w:r>
    </w:p>
    <w:p w:rsidR="001C2697" w:rsidRDefault="001C2697" w:rsidP="001C2697">
      <w:r>
        <w:t xml:space="preserve">    if(self.pair_proxies is None):</w:t>
      </w:r>
    </w:p>
    <w:p w:rsidR="001C2697" w:rsidRDefault="001C2697" w:rsidP="001C2697">
      <w:r>
        <w:t xml:space="preserve">      pp = []</w:t>
      </w:r>
    </w:p>
    <w:p w:rsidR="001C2697" w:rsidRDefault="001C2697" w:rsidP="001C2697">
      <w:r>
        <w:t xml:space="preserve">      self.pair_proxies = []</w:t>
      </w:r>
    </w:p>
    <w:p w:rsidR="001C2697" w:rsidRDefault="001C2697" w:rsidP="001C2697">
      <w:r>
        <w:t xml:space="preserve">      pp = [p for p in pg.pair_generator]</w:t>
      </w:r>
    </w:p>
    <w:p w:rsidR="001C2697" w:rsidRDefault="001C2697" w:rsidP="001C2697">
      <w:r>
        <w:t xml:space="preserve">    else:</w:t>
      </w:r>
    </w:p>
    <w:p w:rsidR="001C2697" w:rsidRDefault="001C2697" w:rsidP="001C2697">
      <w:r>
        <w:lastRenderedPageBreak/>
        <w:t xml:space="preserve">      pp = self.pair_proxies</w:t>
      </w:r>
    </w:p>
    <w:p w:rsidR="001C2697" w:rsidRDefault="001C2697" w:rsidP="001C2697">
      <w:r>
        <w:t xml:space="preserve">    # now loop over proxies</w:t>
      </w:r>
    </w:p>
    <w:p w:rsidR="001C2697" w:rsidRDefault="001C2697" w:rsidP="001C2697">
      <w:r>
        <w:t xml:space="preserve">    for p in pp:</w:t>
      </w:r>
    </w:p>
    <w:p w:rsidR="001C2697" w:rsidRDefault="001C2697" w:rsidP="001C2697">
      <w:r>
        <w:t xml:space="preserve">      i, j = p.i_seq, p.j_seq</w:t>
      </w:r>
    </w:p>
    <w:p w:rsidR="001C2697" w:rsidRDefault="001C2697" w:rsidP="001C2697">
      <w:r>
        <w:t xml:space="preserve">      if(self.external_proxies): # making sure proxies point to same atoms</w:t>
      </w:r>
    </w:p>
    <w:p w:rsidR="001C2697" w:rsidRDefault="001C2697" w:rsidP="001C2697">
      <w:r>
        <w:t xml:space="preserve">        a_i = make_atom_id(atom = atoms[i], index = i).id_str</w:t>
      </w:r>
    </w:p>
    <w:p w:rsidR="001C2697" w:rsidRDefault="001C2697" w:rsidP="001C2697">
      <w:r>
        <w:t xml:space="preserve">        a_j = make_atom_id(atom = atoms[j], index = j).id_str</w:t>
      </w:r>
    </w:p>
    <w:p w:rsidR="001C2697" w:rsidRDefault="001C2697" w:rsidP="001C2697">
      <w:r>
        <w:t xml:space="preserve">        assert a_i == p.atom_A.id_str, [a_i, p.atom_A.id_str]</w:t>
      </w:r>
    </w:p>
    <w:p w:rsidR="001C2697" w:rsidRDefault="001C2697" w:rsidP="001C2697">
      <w:r>
        <w:t xml:space="preserve">        assert a_j == p.atom_H.id_str, [a_j, p.atom_H.id_str]</w:t>
      </w:r>
    </w:p>
    <w:p w:rsidR="001C2697" w:rsidRDefault="001C2697" w:rsidP="001C2697">
      <w:r>
        <w:t xml:space="preserve">      # presecreen candidates</w:t>
      </w:r>
    </w:p>
    <w:p w:rsidR="001C2697" w:rsidRDefault="001C2697" w:rsidP="001C2697">
      <w:r>
        <w:t xml:space="preserve">      ei, ej = atoms[i].element, atoms[j].element</w:t>
      </w:r>
    </w:p>
    <w:p w:rsidR="001C2697" w:rsidRDefault="001C2697" w:rsidP="001C2697">
      <w:r>
        <w:t xml:space="preserve">      is_candidate = precheck(</w:t>
      </w:r>
    </w:p>
    <w:p w:rsidR="001C2697" w:rsidRDefault="001C2697" w:rsidP="001C2697">
      <w:r>
        <w:t xml:space="preserve">        atoms = atoms,</w:t>
      </w:r>
    </w:p>
    <w:p w:rsidR="001C2697" w:rsidRDefault="001C2697" w:rsidP="001C2697">
      <w:r>
        <w:t xml:space="preserve">        i = i,</w:t>
      </w:r>
    </w:p>
    <w:p w:rsidR="001C2697" w:rsidRDefault="001C2697" w:rsidP="001C2697">
      <w:r>
        <w:t xml:space="preserve">        j = j,</w:t>
      </w:r>
    </w:p>
    <w:p w:rsidR="001C2697" w:rsidRDefault="001C2697" w:rsidP="001C2697">
      <w:r>
        <w:t xml:space="preserve">        Hs = Hs,</w:t>
      </w:r>
    </w:p>
    <w:p w:rsidR="001C2697" w:rsidRDefault="001C2697" w:rsidP="001C2697">
      <w:r>
        <w:t xml:space="preserve">        As = As,</w:t>
      </w:r>
    </w:p>
    <w:p w:rsidR="001C2697" w:rsidRDefault="001C2697" w:rsidP="001C2697">
      <w:r>
        <w:t xml:space="preserve">        Ds = Ds,</w:t>
      </w:r>
    </w:p>
    <w:p w:rsidR="001C2697" w:rsidRDefault="001C2697" w:rsidP="001C2697">
      <w:r>
        <w:t xml:space="preserve">        fsc0 = fsc0)</w:t>
      </w:r>
    </w:p>
    <w:p w:rsidR="001C2697" w:rsidRDefault="001C2697" w:rsidP="001C2697">
      <w:r>
        <w:t xml:space="preserve">      if(protein_only):</w:t>
      </w:r>
    </w:p>
    <w:p w:rsidR="001C2697" w:rsidRDefault="001C2697" w:rsidP="001C2697">
      <w:r>
        <w:t xml:space="preserve">        for it in [i,j]:</w:t>
      </w:r>
    </w:p>
    <w:p w:rsidR="001C2697" w:rsidRDefault="001C2697" w:rsidP="001C2697">
      <w:r>
        <w:t xml:space="preserve">          resname = atoms[it].parent().resname</w:t>
      </w:r>
    </w:p>
    <w:p w:rsidR="001C2697" w:rsidRDefault="001C2697" w:rsidP="001C2697">
      <w:r>
        <w:t xml:space="preserve">          is_candidate &amp;= get_class(name=resname) == "common_amino_acid"</w:t>
      </w:r>
    </w:p>
    <w:p w:rsidR="001C2697" w:rsidRDefault="001C2697" w:rsidP="001C2697">
      <w:r>
        <w:t xml:space="preserve">      if(not is_candidate): continue</w:t>
      </w:r>
    </w:p>
    <w:p w:rsidR="001C2697" w:rsidRDefault="001C2697" w:rsidP="001C2697">
      <w:r>
        <w:t xml:space="preserve">      # pre-screen candidates end</w:t>
      </w:r>
    </w:p>
    <w:p w:rsidR="001C2697" w:rsidRDefault="001C2697" w:rsidP="001C2697">
      <w:r>
        <w:t xml:space="preserve">      # symop tp map onto symmetry related</w:t>
      </w:r>
    </w:p>
    <w:p w:rsidR="001C2697" w:rsidRDefault="001C2697" w:rsidP="001C2697">
      <w:r>
        <w:t xml:space="preserve">      rt_mx_ji = None</w:t>
      </w:r>
    </w:p>
    <w:p w:rsidR="001C2697" w:rsidRDefault="001C2697" w:rsidP="001C2697">
      <w:r>
        <w:t xml:space="preserve">      if(not self.external_proxies):</w:t>
      </w:r>
    </w:p>
    <w:p w:rsidR="001C2697" w:rsidRDefault="001C2697" w:rsidP="001C2697">
      <w:r>
        <w:t xml:space="preserve">        rt_mx_i = pg.conn_asu_mappings.get_rt_mx_i(p)</w:t>
      </w:r>
    </w:p>
    <w:p w:rsidR="001C2697" w:rsidRDefault="001C2697" w:rsidP="001C2697">
      <w:r>
        <w:t xml:space="preserve">        rt_mx_j = pg.conn_asu_mappings.get_rt_mx_j(p)</w:t>
      </w:r>
    </w:p>
    <w:p w:rsidR="001C2697" w:rsidRDefault="001C2697" w:rsidP="001C2697">
      <w:r>
        <w:t xml:space="preserve">        rt_mx_ji = rt_mx_i.inverse().multiply(rt_mx_j)</w:t>
      </w:r>
    </w:p>
    <w:p w:rsidR="001C2697" w:rsidRDefault="001C2697" w:rsidP="001C2697">
      <w:r>
        <w:t xml:space="preserve">      else:</w:t>
      </w:r>
    </w:p>
    <w:p w:rsidR="001C2697" w:rsidRDefault="001C2697" w:rsidP="001C2697">
      <w:r>
        <w:t xml:space="preserve">        rt_mx_ji = p.rt_mx_ji</w:t>
      </w:r>
    </w:p>
    <w:p w:rsidR="001C2697" w:rsidRDefault="001C2697" w:rsidP="001C2697">
      <w:r>
        <w:t xml:space="preserve">      #</w:t>
      </w:r>
    </w:p>
    <w:p w:rsidR="001C2697" w:rsidRDefault="001C2697" w:rsidP="001C2697">
      <w:r>
        <w:t xml:space="preserve">      D, H, A, Y, atom_A, atom_H, atom_D = get_D_H_A_Y(</w:t>
      </w:r>
    </w:p>
    <w:p w:rsidR="001C2697" w:rsidRDefault="001C2697" w:rsidP="001C2697">
      <w:r>
        <w:t xml:space="preserve">        i        = i,</w:t>
      </w:r>
    </w:p>
    <w:p w:rsidR="001C2697" w:rsidRDefault="001C2697" w:rsidP="001C2697">
      <w:r>
        <w:t xml:space="preserve">        j        = j,</w:t>
      </w:r>
    </w:p>
    <w:p w:rsidR="001C2697" w:rsidRDefault="001C2697" w:rsidP="001C2697">
      <w:r>
        <w:t xml:space="preserve">        Hs       = Hs,</w:t>
      </w:r>
    </w:p>
    <w:p w:rsidR="001C2697" w:rsidRDefault="001C2697" w:rsidP="001C2697">
      <w:r>
        <w:t xml:space="preserve">        fsc0     = fsc0,</w:t>
      </w:r>
    </w:p>
    <w:p w:rsidR="001C2697" w:rsidRDefault="001C2697" w:rsidP="001C2697">
      <w:r>
        <w:t xml:space="preserve">        rt_mx_ji = rt_mx_ji,</w:t>
      </w:r>
    </w:p>
    <w:p w:rsidR="001C2697" w:rsidRDefault="001C2697" w:rsidP="001C2697">
      <w:r>
        <w:t xml:space="preserve">        fm       = fm,</w:t>
      </w:r>
    </w:p>
    <w:p w:rsidR="001C2697" w:rsidRDefault="001C2697" w:rsidP="001C2697">
      <w:r>
        <w:t xml:space="preserve">        om       = om,</w:t>
      </w:r>
    </w:p>
    <w:p w:rsidR="001C2697" w:rsidRDefault="001C2697" w:rsidP="001C2697">
      <w:r>
        <w:t xml:space="preserve">        atoms    = atoms)</w:t>
      </w:r>
    </w:p>
    <w:p w:rsidR="001C2697" w:rsidRDefault="001C2697" w:rsidP="001C2697">
      <w:r>
        <w:lastRenderedPageBreak/>
        <w:t xml:space="preserve">      if(len(Y) == 0): continue # don't use 'lone' acceptors</w:t>
      </w:r>
    </w:p>
    <w:p w:rsidR="001C2697" w:rsidRDefault="001C2697" w:rsidP="001C2697">
      <w:r>
        <w:t xml:space="preserve">      #</w:t>
      </w:r>
    </w:p>
    <w:p w:rsidR="001C2697" w:rsidRDefault="001C2697" w:rsidP="001C2697">
      <w:r>
        <w:t xml:space="preserve">      d_DA = D.distance(A)</w:t>
      </w:r>
    </w:p>
    <w:p w:rsidR="001C2697" w:rsidRDefault="001C2697" w:rsidP="001C2697">
      <w:r>
        <w:t xml:space="preserve">      if(not self.external_proxies):</w:t>
      </w:r>
    </w:p>
    <w:p w:rsidR="001C2697" w:rsidRDefault="001C2697" w:rsidP="001C2697">
      <w:r>
        <w:t xml:space="preserve">        if(d_DA &lt; d_DA_cutoff[0] or d_DA &gt; d_DA_cutoff[1]):</w:t>
      </w:r>
    </w:p>
    <w:p w:rsidR="001C2697" w:rsidRDefault="001C2697" w:rsidP="001C2697">
      <w:r>
        <w:t xml:space="preserve">          continue</w:t>
      </w:r>
    </w:p>
    <w:p w:rsidR="001C2697" w:rsidRDefault="001C2697" w:rsidP="001C2697">
      <w:r>
        <w:t xml:space="preserve">      #</w:t>
      </w:r>
    </w:p>
    <w:p w:rsidR="001C2697" w:rsidRDefault="001C2697" w:rsidP="001C2697">
      <w:r>
        <w:t xml:space="preserve">      d_HA = A.distance(H)</w:t>
      </w:r>
    </w:p>
    <w:p w:rsidR="001C2697" w:rsidRDefault="001C2697" w:rsidP="001C2697">
      <w:r>
        <w:t xml:space="preserve">      if(not self.external_proxies):</w:t>
      </w:r>
    </w:p>
    <w:p w:rsidR="001C2697" w:rsidRDefault="001C2697" w:rsidP="001C2697">
      <w:r>
        <w:t xml:space="preserve">        assert d_HA &lt;= d_HA_cutoff[1]</w:t>
      </w:r>
    </w:p>
    <w:p w:rsidR="001C2697" w:rsidRDefault="001C2697" w:rsidP="001C2697">
      <w:r>
        <w:t xml:space="preserve">        assert approx_equal(math.sqrt(p.dist_sq), d_HA, 1.e-3)</w:t>
      </w:r>
    </w:p>
    <w:p w:rsidR="001C2697" w:rsidRDefault="001C2697" w:rsidP="001C2697">
      <w:r>
        <w:t xml:space="preserve">        if(d_HA &lt; d_HA_cutoff[0]): continue</w:t>
      </w:r>
    </w:p>
    <w:p w:rsidR="001C2697" w:rsidRDefault="001C2697" w:rsidP="001C2697">
      <w:r>
        <w:t>#      assert H.distance(D) &lt; 1.15, [H.distance(D), H.name, D.name]</w:t>
      </w:r>
    </w:p>
    <w:p w:rsidR="001C2697" w:rsidRDefault="001C2697" w:rsidP="001C2697">
      <w:r>
        <w:t xml:space="preserve">      # filter by a_DHA</w:t>
      </w:r>
    </w:p>
    <w:p w:rsidR="001C2697" w:rsidRDefault="001C2697" w:rsidP="001C2697">
      <w:r>
        <w:t xml:space="preserve">      a_DHA = H.angle(A, D, deg=True)</w:t>
      </w:r>
    </w:p>
    <w:p w:rsidR="001C2697" w:rsidRDefault="001C2697" w:rsidP="001C2697">
      <w:r>
        <w:t xml:space="preserve">      if(not self.external_proxies):</w:t>
      </w:r>
    </w:p>
    <w:p w:rsidR="001C2697" w:rsidRDefault="001C2697" w:rsidP="001C2697">
      <w:r>
        <w:t xml:space="preserve">        if(a_DHA &lt; a_DHA_cutoff): continue</w:t>
      </w:r>
    </w:p>
    <w:p w:rsidR="001C2697" w:rsidRDefault="001C2697" w:rsidP="001C2697">
      <w:r>
        <w:t xml:space="preserve">      # filter by a_YAH</w:t>
      </w:r>
    </w:p>
    <w:p w:rsidR="001C2697" w:rsidRDefault="001C2697" w:rsidP="001C2697">
      <w:r>
        <w:t xml:space="preserve">      a_YAH = []</w:t>
      </w:r>
    </w:p>
    <w:p w:rsidR="001C2697" w:rsidRDefault="001C2697" w:rsidP="001C2697">
      <w:r>
        <w:t xml:space="preserve">      if(len(Y)&gt;0):</w:t>
      </w:r>
    </w:p>
    <w:p w:rsidR="001C2697" w:rsidRDefault="001C2697" w:rsidP="001C2697">
      <w:r>
        <w:t xml:space="preserve">        for Y_ in Y:</w:t>
      </w:r>
    </w:p>
    <w:p w:rsidR="001C2697" w:rsidRDefault="001C2697" w:rsidP="001C2697">
      <w:r>
        <w:t xml:space="preserve">          a_YAH_ = A.angle(Y_, H, deg=True)</w:t>
      </w:r>
    </w:p>
    <w:p w:rsidR="001C2697" w:rsidRDefault="001C2697" w:rsidP="001C2697">
      <w:r>
        <w:t xml:space="preserve">          a_YAH.append(a_YAH_)</w:t>
      </w:r>
    </w:p>
    <w:p w:rsidR="001C2697" w:rsidRDefault="001C2697" w:rsidP="001C2697">
      <w:r>
        <w:t xml:space="preserve">      if(not self.external_proxies):</w:t>
      </w:r>
    </w:p>
    <w:p w:rsidR="001C2697" w:rsidRDefault="001C2697" w:rsidP="001C2697">
      <w:r>
        <w:t xml:space="preserve">        flags = []</w:t>
      </w:r>
    </w:p>
    <w:p w:rsidR="001C2697" w:rsidRDefault="001C2697" w:rsidP="001C2697">
      <w:r>
        <w:t xml:space="preserve">        for a_YAH_ in a_YAH:</w:t>
      </w:r>
    </w:p>
    <w:p w:rsidR="001C2697" w:rsidRDefault="001C2697" w:rsidP="001C2697">
      <w:r>
        <w:t xml:space="preserve">          flags.append(</w:t>
      </w:r>
    </w:p>
    <w:p w:rsidR="001C2697" w:rsidRDefault="001C2697" w:rsidP="001C2697">
      <w:r>
        <w:t xml:space="preserve">            not (a_YAH_ &gt;= a_YAH_cutoff[0] and a_YAH_ &lt;= a_YAH_cutoff[1]))</w:t>
      </w:r>
    </w:p>
    <w:p w:rsidR="001C2697" w:rsidRDefault="001C2697" w:rsidP="001C2697">
      <w:r>
        <w:t xml:space="preserve">        flags = list(set(flags))</w:t>
      </w:r>
    </w:p>
    <w:p w:rsidR="001C2697" w:rsidRDefault="001C2697" w:rsidP="001C2697">
      <w:r>
        <w:t xml:space="preserve">        if(len(flags)&gt;1 or (len(flags)==1 and flags[0])): continue</w:t>
      </w:r>
    </w:p>
    <w:p w:rsidR="001C2697" w:rsidRDefault="001C2697" w:rsidP="001C2697">
      <w:r>
        <w:t xml:space="preserve">      #</w:t>
      </w:r>
    </w:p>
    <w:p w:rsidR="001C2697" w:rsidRDefault="001C2697" w:rsidP="001C2697">
      <w:r>
        <w:t xml:space="preserve">      assert approx_equal(d_HA, H.distance(A), 1.e-3)</w:t>
      </w:r>
    </w:p>
    <w:p w:rsidR="001C2697" w:rsidRDefault="001C2697" w:rsidP="001C2697">
      <w:r>
        <w:t xml:space="preserve">      #a_YAD = []</w:t>
      </w:r>
    </w:p>
    <w:p w:rsidR="001C2697" w:rsidRDefault="001C2697" w:rsidP="001C2697">
      <w:r>
        <w:t xml:space="preserve">      #if(len(Y)&gt;0):</w:t>
      </w:r>
    </w:p>
    <w:p w:rsidR="001C2697" w:rsidRDefault="001C2697" w:rsidP="001C2697">
      <w:r>
        <w:t xml:space="preserve">      #  for Y_ in Y:</w:t>
      </w:r>
    </w:p>
    <w:p w:rsidR="001C2697" w:rsidRDefault="001C2697" w:rsidP="001C2697">
      <w:r>
        <w:t xml:space="preserve">      #    a_YAD_ = A.angle(Y_, D, deg=True)</w:t>
      </w:r>
    </w:p>
    <w:p w:rsidR="001C2697" w:rsidRDefault="001C2697" w:rsidP="001C2697">
      <w:r>
        <w:t xml:space="preserve">      #    a_YAD.append(a_YAD_)</w:t>
      </w:r>
    </w:p>
    <w:p w:rsidR="001C2697" w:rsidRDefault="001C2697" w:rsidP="001C2697">
      <w:r>
        <w:t xml:space="preserve">      self.result.append(group_args(</w:t>
      </w:r>
    </w:p>
    <w:p w:rsidR="001C2697" w:rsidRDefault="001C2697" w:rsidP="001C2697">
      <w:r>
        <w:t xml:space="preserve">        i       = i,</w:t>
      </w:r>
    </w:p>
    <w:p w:rsidR="001C2697" w:rsidRDefault="001C2697" w:rsidP="001C2697">
      <w:r>
        <w:t xml:space="preserve">        j       = j,</w:t>
      </w:r>
    </w:p>
    <w:p w:rsidR="001C2697" w:rsidRDefault="001C2697" w:rsidP="001C2697">
      <w:r>
        <w:t xml:space="preserve">        atom_H  = atom_H,</w:t>
      </w:r>
    </w:p>
    <w:p w:rsidR="001C2697" w:rsidRDefault="001C2697" w:rsidP="001C2697">
      <w:r>
        <w:t xml:space="preserve">        atom_A  = atom_A,</w:t>
      </w:r>
    </w:p>
    <w:p w:rsidR="001C2697" w:rsidRDefault="001C2697" w:rsidP="001C2697">
      <w:r>
        <w:t xml:space="preserve">        atom_D  = atom_D,</w:t>
      </w:r>
    </w:p>
    <w:p w:rsidR="001C2697" w:rsidRDefault="001C2697" w:rsidP="001C2697">
      <w:r>
        <w:lastRenderedPageBreak/>
        <w:t xml:space="preserve">        symop   = rt_mx_ji,</w:t>
      </w:r>
    </w:p>
    <w:p w:rsidR="001C2697" w:rsidRDefault="001C2697" w:rsidP="001C2697">
      <w:r>
        <w:t xml:space="preserve">        d_HA    = d_HA,</w:t>
      </w:r>
    </w:p>
    <w:p w:rsidR="001C2697" w:rsidRDefault="001C2697" w:rsidP="001C2697">
      <w:r>
        <w:t xml:space="preserve">        a_DHA   = a_DHA,</w:t>
      </w:r>
    </w:p>
    <w:p w:rsidR="001C2697" w:rsidRDefault="001C2697" w:rsidP="001C2697">
      <w:r>
        <w:t xml:space="preserve">        a_YAH   = a_YAH,</w:t>
      </w:r>
    </w:p>
    <w:p w:rsidR="001C2697" w:rsidRDefault="001C2697" w:rsidP="001C2697">
      <w:r>
        <w:t xml:space="preserve">        #a_YAD   = a_YAD,</w:t>
      </w:r>
    </w:p>
    <w:p w:rsidR="001C2697" w:rsidRDefault="001C2697" w:rsidP="001C2697">
      <w:r>
        <w:t xml:space="preserve">        d_AD    = A.distance(D)</w:t>
      </w:r>
    </w:p>
    <w:p w:rsidR="001C2697" w:rsidRDefault="001C2697" w:rsidP="001C2697">
      <w:r>
        <w:t xml:space="preserve">      ))</w:t>
      </w:r>
    </w:p>
    <w:p w:rsidR="001C2697" w:rsidRDefault="001C2697" w:rsidP="001C2697">
      <w:r>
        <w:t xml:space="preserve">      if(not self.external_proxies):</w:t>
      </w:r>
    </w:p>
    <w:p w:rsidR="001C2697" w:rsidRDefault="001C2697" w:rsidP="001C2697">
      <w:r>
        <w:t xml:space="preserve">        proxy_custom = group_args(i_seq = i, j_seq = j, rt_mx_ji = rt_mx_ji,</w:t>
      </w:r>
    </w:p>
    <w:p w:rsidR="001C2697" w:rsidRDefault="001C2697" w:rsidP="001C2697">
      <w:r>
        <w:t xml:space="preserve">          atom_H = atom_H, atom_A = atom_A)</w:t>
      </w:r>
    </w:p>
    <w:p w:rsidR="001C2697" w:rsidRDefault="001C2697" w:rsidP="001C2697">
      <w:r>
        <w:t xml:space="preserve">        self.pair_proxies.append(proxy_custom)</w:t>
      </w:r>
    </w:p>
    <w:p w:rsidR="001C2697" w:rsidRDefault="001C2697" w:rsidP="001C2697">
      <w:r>
        <w:t xml:space="preserve">    #</w:t>
      </w:r>
    </w:p>
    <w:p w:rsidR="001C2697" w:rsidRDefault="001C2697" w:rsidP="001C2697">
      <w:r>
        <w:t xml:space="preserve">    if(write_eff_file):</w:t>
      </w:r>
    </w:p>
    <w:p w:rsidR="0071311F" w:rsidRDefault="001C2697" w:rsidP="0071311F">
      <w:r>
        <w:t xml:space="preserve">      self.as_restraints()</w:t>
      </w:r>
      <w:bookmarkStart w:id="167" w:name="_Ref68941290"/>
      <w:bookmarkStart w:id="168" w:name="_Toc68941374"/>
    </w:p>
    <w:p w:rsidR="0071311F" w:rsidRDefault="0071311F" w:rsidP="0071311F"/>
    <w:p w:rsidR="00BC3B7D" w:rsidRDefault="00B400C5" w:rsidP="0071311F">
      <w:pPr>
        <w:pStyle w:val="4"/>
        <w:numPr>
          <w:ilvl w:val="0"/>
          <w:numId w:val="43"/>
        </w:numPr>
      </w:pPr>
      <w:bookmarkStart w:id="169" w:name="_Ref68941776"/>
      <w:r>
        <w:rPr>
          <w:rFonts w:hint="eastAsia"/>
        </w:rPr>
        <w:t>氢键统计源</w:t>
      </w:r>
      <w:r w:rsidR="00BC3B7D">
        <w:rPr>
          <w:rFonts w:hint="eastAsia"/>
        </w:rPr>
        <w:t>码片段</w:t>
      </w:r>
      <w:bookmarkEnd w:id="167"/>
      <w:bookmarkEnd w:id="168"/>
      <w:bookmarkEnd w:id="169"/>
    </w:p>
    <w:p w:rsidR="00BC3B7D" w:rsidRDefault="00BC3B7D" w:rsidP="00BC3B7D"/>
    <w:p w:rsidR="00BC3B7D" w:rsidRDefault="00BC3B7D" w:rsidP="00BC3B7D">
      <w:r>
        <w:t>def get_hierarchy(pdb_inp):</w:t>
      </w:r>
    </w:p>
    <w:p w:rsidR="00BC3B7D" w:rsidRDefault="00BC3B7D" w:rsidP="00BC3B7D">
      <w:r>
        <w:t xml:space="preserve">  hierarchy = pdb_inp.construct_hierarchy()</w:t>
      </w:r>
    </w:p>
    <w:p w:rsidR="00BC3B7D" w:rsidRDefault="00BC3B7D" w:rsidP="00BC3B7D">
      <w:r>
        <w:t xml:space="preserve">  asc = hierarchy.atom_selection_cache()</w:t>
      </w:r>
    </w:p>
    <w:p w:rsidR="00BC3B7D" w:rsidRDefault="00BC3B7D" w:rsidP="00BC3B7D">
      <w:r>
        <w:t xml:space="preserve">  ss = " or ".join(aa_codes)</w:t>
      </w:r>
    </w:p>
    <w:p w:rsidR="00BC3B7D" w:rsidRDefault="00BC3B7D" w:rsidP="00BC3B7D">
      <w:r>
        <w:t xml:space="preserve">  ss = "(%s) and not (resname UNX or resname UNK or resname UNL)"%ss</w:t>
      </w:r>
    </w:p>
    <w:p w:rsidR="00BC3B7D" w:rsidRDefault="00BC3B7D" w:rsidP="00BC3B7D">
      <w:r>
        <w:t xml:space="preserve">  sel = asc.selection(ss)</w:t>
      </w:r>
    </w:p>
    <w:p w:rsidR="00BC3B7D" w:rsidRDefault="00BC3B7D" w:rsidP="00BC3B7D">
      <w:r>
        <w:t xml:space="preserve">  hierarchy = hierarchy.select(sel)</w:t>
      </w:r>
    </w:p>
    <w:p w:rsidR="00BC3B7D" w:rsidRDefault="00BC3B7D" w:rsidP="00BC3B7D">
      <w:r>
        <w:t xml:space="preserve">  xray_structure = hierarchy.extract_xray_structure()</w:t>
      </w:r>
    </w:p>
    <w:p w:rsidR="00BC3B7D" w:rsidRDefault="00BC3B7D" w:rsidP="00BC3B7D">
      <w:r>
        <w:t xml:space="preserve">  xray_structure.convert_to_isotropic()</w:t>
      </w:r>
    </w:p>
    <w:p w:rsidR="00BC3B7D" w:rsidRDefault="00BC3B7D" w:rsidP="00BC3B7D">
      <w:r>
        <w:t xml:space="preserve">  hierarchy.adopt_xray_structure(xray_structure)</w:t>
      </w:r>
    </w:p>
    <w:p w:rsidR="00BC3B7D" w:rsidRDefault="00BC3B7D" w:rsidP="00BC3B7D">
      <w:r>
        <w:t xml:space="preserve">  if(hierarchy.atoms().size()==0):</w:t>
      </w:r>
    </w:p>
    <w:p w:rsidR="00BC3B7D" w:rsidRDefault="00BC3B7D" w:rsidP="00BC3B7D">
      <w:r>
        <w:t xml:space="preserve">    return None</w:t>
      </w:r>
    </w:p>
    <w:p w:rsidR="00BC3B7D" w:rsidRDefault="00BC3B7D" w:rsidP="00BC3B7D">
      <w:r>
        <w:t xml:space="preserve">  if(len(hierarchy.models())&gt;1):</w:t>
      </w:r>
    </w:p>
    <w:p w:rsidR="00BC3B7D" w:rsidRDefault="00BC3B7D" w:rsidP="00BC3B7D">
      <w:r>
        <w:t xml:space="preserve">    return None</w:t>
      </w:r>
    </w:p>
    <w:p w:rsidR="00BC3B7D" w:rsidRDefault="00BC3B7D" w:rsidP="00BC3B7D">
      <w:r>
        <w:t xml:space="preserve">  return hierarchy</w:t>
      </w:r>
    </w:p>
    <w:p w:rsidR="00BC3B7D" w:rsidRDefault="00BC3B7D" w:rsidP="00BC3B7D"/>
    <w:p w:rsidR="00BC3B7D" w:rsidRDefault="00BC3B7D" w:rsidP="00BC3B7D">
      <w:r>
        <w:t>def run(file_name):</w:t>
      </w:r>
    </w:p>
    <w:p w:rsidR="00BC3B7D" w:rsidRDefault="00BC3B7D" w:rsidP="00BC3B7D">
      <w:r>
        <w:t xml:space="preserve">  pdb_code = os.path.basename(file_name)[3:7]</w:t>
      </w:r>
    </w:p>
    <w:p w:rsidR="00BC3B7D" w:rsidRDefault="00BC3B7D" w:rsidP="00BC3B7D">
      <w:r>
        <w:t xml:space="preserve">  pdb_inp = iotbx.pdb.input(file_name=file_name)</w:t>
      </w:r>
    </w:p>
    <w:p w:rsidR="00BC3B7D" w:rsidRDefault="00BC3B7D" w:rsidP="00BC3B7D">
      <w:r>
        <w:t xml:space="preserve">  data_type = pdb_inp.get_experiment_type()</w:t>
      </w:r>
    </w:p>
    <w:p w:rsidR="00BC3B7D" w:rsidRDefault="00BC3B7D" w:rsidP="00BC3B7D">
      <w:r>
        <w:t xml:space="preserve">  resolution = pdb_inp.resolution()</w:t>
      </w:r>
    </w:p>
    <w:p w:rsidR="00BC3B7D" w:rsidRDefault="00BC3B7D" w:rsidP="00BC3B7D">
      <w:r>
        <w:t xml:space="preserve">  hierarchy = get_hierarchy(pdb_inp)</w:t>
      </w:r>
    </w:p>
    <w:p w:rsidR="00BC3B7D" w:rsidRDefault="00BC3B7D" w:rsidP="00BC3B7D">
      <w:r>
        <w:t xml:space="preserve">  list_p=None</w:t>
      </w:r>
    </w:p>
    <w:p w:rsidR="00BC3B7D" w:rsidRDefault="00BC3B7D" w:rsidP="00BC3B7D">
      <w:r>
        <w:lastRenderedPageBreak/>
        <w:t xml:space="preserve">  if hierarchy is not None:</w:t>
      </w:r>
    </w:p>
    <w:p w:rsidR="00BC3B7D" w:rsidRDefault="00BC3B7D" w:rsidP="00BC3B7D">
      <w:r>
        <w:t xml:space="preserve">    rr = run_reduce_with_timeout(</w:t>
      </w:r>
    </w:p>
    <w:p w:rsidR="00BC3B7D" w:rsidRDefault="00BC3B7D" w:rsidP="00BC3B7D">
      <w:r>
        <w:t xml:space="preserve">      stdin_lines=hierarchy.as_pdb_string().splitlines(),</w:t>
      </w:r>
    </w:p>
    <w:p w:rsidR="00BC3B7D" w:rsidRDefault="00BC3B7D" w:rsidP="00BC3B7D">
      <w:r>
        <w:t xml:space="preserve">      file_name=None,  # "model.pdb.gz",</w:t>
      </w:r>
    </w:p>
    <w:p w:rsidR="00BC3B7D" w:rsidRDefault="00BC3B7D" w:rsidP="00BC3B7D">
      <w:r>
        <w:t xml:space="preserve">      parameters="-oh -his -flip -keep -allalt -pen9999 -",</w:t>
      </w:r>
    </w:p>
    <w:p w:rsidR="00BC3B7D" w:rsidRDefault="00BC3B7D" w:rsidP="00BC3B7D">
      <w:r>
        <w:t xml:space="preserve">      override_auto_timeout_with=None)</w:t>
      </w:r>
    </w:p>
    <w:p w:rsidR="00BC3B7D" w:rsidRDefault="00BC3B7D" w:rsidP="00BC3B7D">
      <w:r>
        <w:t xml:space="preserve">    pdb_inp = iotbx.pdb.input(source_info=None, lines=rr.stdout_lines)</w:t>
      </w:r>
    </w:p>
    <w:p w:rsidR="00BC3B7D" w:rsidRDefault="00BC3B7D" w:rsidP="00BC3B7D">
      <w:r>
        <w:t xml:space="preserve">    hierarchy = pdb_inp.construct_hierarchy()</w:t>
      </w:r>
    </w:p>
    <w:p w:rsidR="00BC3B7D" w:rsidRDefault="00BC3B7D" w:rsidP="00BC3B7D">
      <w:r>
        <w:t xml:space="preserve">    model = mmtbx.model.manager(</w:t>
      </w:r>
    </w:p>
    <w:p w:rsidR="00BC3B7D" w:rsidRDefault="00BC3B7D" w:rsidP="00BC3B7D">
      <w:r>
        <w:t xml:space="preserve">          model_input = None,</w:t>
      </w:r>
    </w:p>
    <w:p w:rsidR="00BC3B7D" w:rsidRDefault="00BC3B7D" w:rsidP="00BC3B7D">
      <w:r>
        <w:t xml:space="preserve">          pdb_hierarchy = hierarchy,</w:t>
      </w:r>
    </w:p>
    <w:p w:rsidR="00BC3B7D" w:rsidRDefault="00BC3B7D" w:rsidP="00BC3B7D">
      <w:r>
        <w:t xml:space="preserve">          crystal_symmetry = pdb_inp.crystal_symmetry(),</w:t>
      </w:r>
    </w:p>
    <w:p w:rsidR="00BC3B7D" w:rsidRDefault="00BC3B7D" w:rsidP="00BC3B7D">
      <w:r>
        <w:t xml:space="preserve">          process_input = True,</w:t>
      </w:r>
    </w:p>
    <w:p w:rsidR="00BC3B7D" w:rsidRDefault="00BC3B7D" w:rsidP="00BC3B7D">
      <w:r>
        <w:t xml:space="preserve">          log = null_out())</w:t>
      </w:r>
    </w:p>
    <w:p w:rsidR="00BC3B7D" w:rsidRDefault="00BC3B7D" w:rsidP="00BC3B7D">
      <w:r>
        <w:t xml:space="preserve">    result = mmtbx.nci.hbond.find(model=model).result</w:t>
      </w:r>
    </w:p>
    <w:p w:rsidR="00BC3B7D" w:rsidRDefault="00BC3B7D" w:rsidP="00BC3B7D">
      <w:r>
        <w:t xml:space="preserve">    for r in result:</w:t>
      </w:r>
    </w:p>
    <w:p w:rsidR="00BC3B7D" w:rsidRDefault="00BC3B7D" w:rsidP="00BC3B7D">
      <w:r>
        <w:t xml:space="preserve">      list_p = [r.d_AD,r.d_HA,r.a_YAH,r.a_DHA,data_type,resolution,pdb_code]</w:t>
      </w:r>
    </w:p>
    <w:p w:rsidR="00BC3B7D" w:rsidRDefault="00BC3B7D" w:rsidP="00BC3B7D">
      <w:r>
        <w:t xml:space="preserve">  return list_p</w:t>
      </w:r>
    </w:p>
    <w:p w:rsidR="00BC3B7D" w:rsidRDefault="00BC3B7D" w:rsidP="00BC3B7D"/>
    <w:p w:rsidR="00BC3B7D" w:rsidRDefault="00BC3B7D" w:rsidP="00BC3B7D"/>
    <w:p w:rsidR="00BC3B7D" w:rsidRDefault="00BC3B7D" w:rsidP="00BC3B7D">
      <w:r>
        <w:t>def foo(f):</w:t>
      </w:r>
    </w:p>
    <w:p w:rsidR="00BC3B7D" w:rsidRDefault="00BC3B7D" w:rsidP="00BC3B7D">
      <w:r>
        <w:t xml:space="preserve">  list_p =None</w:t>
      </w:r>
    </w:p>
    <w:p w:rsidR="00BC3B7D" w:rsidRDefault="00BC3B7D" w:rsidP="00BC3B7D">
      <w:r>
        <w:t xml:space="preserve">  pdb_inp = iotbx.pdb.input(file_name=f)</w:t>
      </w:r>
    </w:p>
    <w:p w:rsidR="00BC3B7D" w:rsidRDefault="00BC3B7D" w:rsidP="00BC3B7D">
      <w:r>
        <w:t xml:space="preserve">  try:</w:t>
      </w:r>
    </w:p>
    <w:p w:rsidR="00BC3B7D" w:rsidRDefault="00BC3B7D" w:rsidP="00BC3B7D">
      <w:r>
        <w:t xml:space="preserve">    list_p = run(f)</w:t>
      </w:r>
    </w:p>
    <w:p w:rsidR="00BC3B7D" w:rsidRDefault="00BC3B7D" w:rsidP="00BC3B7D">
      <w:r>
        <w:t xml:space="preserve">  except Exception as e :</w:t>
      </w:r>
    </w:p>
    <w:p w:rsidR="00BC3B7D" w:rsidRDefault="00BC3B7D" w:rsidP="00BC3B7D">
      <w:r>
        <w:t xml:space="preserve">    errorFile = open('log.txt','a')</w:t>
      </w:r>
    </w:p>
    <w:p w:rsidR="00BC3B7D" w:rsidRDefault="00BC3B7D" w:rsidP="00BC3B7D">
      <w:r>
        <w:t xml:space="preserve">    errorFile.write(f + '\n')</w:t>
      </w:r>
    </w:p>
    <w:p w:rsidR="00BC3B7D" w:rsidRDefault="00BC3B7D" w:rsidP="00BC3B7D">
      <w:r>
        <w:t xml:space="preserve">    errorFile.write(traceback.format_exc())</w:t>
      </w:r>
    </w:p>
    <w:p w:rsidR="00BC3B7D" w:rsidRDefault="00BC3B7D" w:rsidP="00BC3B7D">
      <w:r>
        <w:t xml:space="preserve">    errorFile.close()</w:t>
      </w:r>
    </w:p>
    <w:p w:rsidR="00BC3B7D" w:rsidRDefault="00BC3B7D" w:rsidP="00BC3B7D">
      <w:r>
        <w:t xml:space="preserve">  return list_p</w:t>
      </w:r>
    </w:p>
    <w:p w:rsidR="00BC3B7D" w:rsidRDefault="00BC3B7D" w:rsidP="00BC3B7D"/>
    <w:p w:rsidR="00BC3B7D" w:rsidRDefault="00BC3B7D" w:rsidP="00BC3B7D"/>
    <w:p w:rsidR="00BC3B7D" w:rsidRDefault="00BC3B7D" w:rsidP="00BC3B7D">
      <w:r>
        <w:t xml:space="preserve">  logging.basicConfig(filename='log.txt',level=logging.DEBUG,</w:t>
      </w:r>
    </w:p>
    <w:p w:rsidR="00BC3B7D" w:rsidRDefault="00BC3B7D" w:rsidP="00BC3B7D">
      <w:r>
        <w:t xml:space="preserve">            format='%(asctime)s - %(levelname)s - %(message)s')</w:t>
      </w:r>
    </w:p>
    <w:p w:rsidR="00BC3B7D" w:rsidRDefault="00BC3B7D" w:rsidP="00BC3B7D">
      <w:r>
        <w:t xml:space="preserve">  path = '/home/wensong/PDB/pdb/'</w:t>
      </w:r>
    </w:p>
    <w:p w:rsidR="00BC3B7D" w:rsidRDefault="00BC3B7D" w:rsidP="00BC3B7D">
      <w:r>
        <w:t xml:space="preserve">  of = open("".join([path,"INDEX"]),"r")</w:t>
      </w:r>
    </w:p>
    <w:p w:rsidR="00BC3B7D" w:rsidRDefault="00BC3B7D" w:rsidP="00BC3B7D">
      <w:r>
        <w:t xml:space="preserve">  files = ["".join([path,f]).strip() for f in of.readlines()]</w:t>
      </w:r>
    </w:p>
    <w:p w:rsidR="00BC3B7D" w:rsidRDefault="00BC3B7D" w:rsidP="00BC3B7D">
      <w:r>
        <w:t xml:space="preserve">  for f in files:</w:t>
      </w:r>
    </w:p>
    <w:p w:rsidR="00BC3B7D" w:rsidRDefault="00BC3B7D" w:rsidP="00BC3B7D">
      <w:r>
        <w:t xml:space="preserve">    if not os.path.exists(f):</w:t>
      </w:r>
    </w:p>
    <w:p w:rsidR="00BC3B7D" w:rsidRDefault="00BC3B7D" w:rsidP="00BC3B7D">
      <w:r>
        <w:t xml:space="preserve">      files.remove(f)</w:t>
      </w:r>
    </w:p>
    <w:p w:rsidR="00BC3B7D" w:rsidRDefault="00BC3B7D" w:rsidP="00BC3B7D">
      <w:r>
        <w:t xml:space="preserve">  of.close()</w:t>
      </w:r>
    </w:p>
    <w:p w:rsidR="00BC3B7D" w:rsidRDefault="00BC3B7D" w:rsidP="00BC3B7D">
      <w:r>
        <w:t xml:space="preserve">  i=0</w:t>
      </w:r>
    </w:p>
    <w:p w:rsidR="00BC3B7D" w:rsidRDefault="00BC3B7D" w:rsidP="00BC3B7D">
      <w:r>
        <w:lastRenderedPageBreak/>
        <w:t xml:space="preserve">  list_pdbcode_result = pool_map(</w:t>
      </w:r>
    </w:p>
    <w:p w:rsidR="00BC3B7D" w:rsidRDefault="00BC3B7D" w:rsidP="00BC3B7D">
      <w:r>
        <w:t xml:space="preserve">    processes=10,</w:t>
      </w:r>
    </w:p>
    <w:p w:rsidR="00BC3B7D" w:rsidRDefault="00BC3B7D" w:rsidP="00BC3B7D">
      <w:r>
        <w:t xml:space="preserve">    func=foo,</w:t>
      </w:r>
    </w:p>
    <w:p w:rsidR="00BC3B7D" w:rsidRDefault="00BC3B7D" w:rsidP="00BC3B7D">
      <w:r>
        <w:t xml:space="preserve">    iterable=files)</w:t>
      </w:r>
    </w:p>
    <w:p w:rsidR="00B4200F" w:rsidRDefault="00BC3B7D" w:rsidP="0071311F">
      <w:pPr>
        <w:rPr>
          <w:rFonts w:hint="eastAsia"/>
        </w:rPr>
      </w:pPr>
      <w:r>
        <w:t xml:space="preserve">  easy_pickle.dump("hydrogen_bond_statistics.pkl",list_pdbcode_result)</w:t>
      </w:r>
    </w:p>
    <w:p w:rsidR="00BC3B7D" w:rsidRDefault="00BC3B7D" w:rsidP="0071311F">
      <w:pPr>
        <w:pStyle w:val="4"/>
        <w:numPr>
          <w:ilvl w:val="0"/>
          <w:numId w:val="43"/>
        </w:numPr>
      </w:pPr>
      <w:bookmarkStart w:id="170" w:name="_Toc68941375"/>
      <w:r>
        <w:rPr>
          <w:rFonts w:hint="eastAsia"/>
        </w:rPr>
        <w:t>非共价键约</w:t>
      </w:r>
      <w:r w:rsidR="00B400C5">
        <w:rPr>
          <w:rFonts w:hint="eastAsia"/>
        </w:rPr>
        <w:t>束文件提取源</w:t>
      </w:r>
      <w:r>
        <w:rPr>
          <w:rFonts w:hint="eastAsia"/>
        </w:rPr>
        <w:t>码片段</w:t>
      </w:r>
      <w:bookmarkEnd w:id="170"/>
    </w:p>
    <w:p w:rsidR="00BC3B7D" w:rsidRDefault="00BC3B7D" w:rsidP="00BC3B7D"/>
    <w:p w:rsidR="00BC3B7D" w:rsidRDefault="00BC3B7D" w:rsidP="00BC3B7D"/>
    <w:p w:rsidR="00BC3B7D" w:rsidRDefault="00BC3B7D" w:rsidP="00BC3B7D">
      <w:r>
        <w:t>def add_hydrogen_for_hierarchy(hierarchy_old):</w:t>
      </w:r>
    </w:p>
    <w:p w:rsidR="00BC3B7D" w:rsidRDefault="00BC3B7D" w:rsidP="00BC3B7D">
      <w:r>
        <w:t xml:space="preserve">  xray_structure = hierarchy_old.extract_xray_structure()</w:t>
      </w:r>
    </w:p>
    <w:p w:rsidR="00BC3B7D" w:rsidRDefault="00BC3B7D" w:rsidP="00BC3B7D">
      <w:r>
        <w:t xml:space="preserve">  xray_structure.convert_to_isotropic()</w:t>
      </w:r>
    </w:p>
    <w:p w:rsidR="00BC3B7D" w:rsidRDefault="00BC3B7D" w:rsidP="00BC3B7D">
      <w:r>
        <w:t xml:space="preserve">  hierarchy_old.adopt_xray_structure(xray_structure)</w:t>
      </w:r>
    </w:p>
    <w:p w:rsidR="00BC3B7D" w:rsidRDefault="00BC3B7D" w:rsidP="00BC3B7D">
      <w:r>
        <w:t xml:space="preserve">  rr = run_reduce_with_timeout(</w:t>
      </w:r>
    </w:p>
    <w:p w:rsidR="00BC3B7D" w:rsidRDefault="00BC3B7D" w:rsidP="00BC3B7D">
      <w:r>
        <w:t xml:space="preserve">    stdin_lines=hierarchy_old.as_pdb_string().splitlines(),</w:t>
      </w:r>
    </w:p>
    <w:p w:rsidR="00BC3B7D" w:rsidRDefault="00BC3B7D" w:rsidP="00BC3B7D">
      <w:r>
        <w:t xml:space="preserve">    file_name=None,  # "model.pdb.gz",</w:t>
      </w:r>
    </w:p>
    <w:p w:rsidR="00BC3B7D" w:rsidRDefault="00BC3B7D" w:rsidP="00BC3B7D">
      <w:r>
        <w:t xml:space="preserve">    parameters="-oh -his -flip -keep -allalt -pen9999 -",</w:t>
      </w:r>
    </w:p>
    <w:p w:rsidR="00BC3B7D" w:rsidRDefault="00BC3B7D" w:rsidP="00BC3B7D">
      <w:r>
        <w:t xml:space="preserve">    override_auto_timeout_with=None)</w:t>
      </w:r>
    </w:p>
    <w:p w:rsidR="00BC3B7D" w:rsidRDefault="00BC3B7D" w:rsidP="00BC3B7D">
      <w:r>
        <w:t xml:space="preserve">  pdb_inp = iotbx.pdb.input(source_info=None, lines=rr.stdout_lines)</w:t>
      </w:r>
    </w:p>
    <w:p w:rsidR="00BC3B7D" w:rsidRDefault="00BC3B7D" w:rsidP="00BC3B7D">
      <w:r>
        <w:t xml:space="preserve">  hierarchy_new = pdb_inp.construct_hierarchy()</w:t>
      </w:r>
    </w:p>
    <w:p w:rsidR="00BC3B7D" w:rsidRDefault="00BC3B7D" w:rsidP="00BC3B7D">
      <w:r>
        <w:t xml:space="preserve">  return hierarchy_new</w:t>
      </w:r>
    </w:p>
    <w:p w:rsidR="00BC3B7D" w:rsidRDefault="00BC3B7D" w:rsidP="00BC3B7D"/>
    <w:p w:rsidR="00BC3B7D" w:rsidRDefault="00BC3B7D" w:rsidP="00BC3B7D">
      <w:r>
        <w:t>def prepare_hydrogen_restraints(hierarchy,hierarchy_pair=None,pdb_id=None,</w:t>
      </w:r>
    </w:p>
    <w:p w:rsidR="00BC3B7D" w:rsidRDefault="00BC3B7D" w:rsidP="00BC3B7D">
      <w:r>
        <w:t xml:space="preserve">                                fetch_pdb=False,dump_phil_files=True,SS_percent=True):</w:t>
      </w:r>
    </w:p>
    <w:p w:rsidR="00BC3B7D" w:rsidRDefault="00BC3B7D" w:rsidP="00BC3B7D">
      <w:r>
        <w:t xml:space="preserve">  params = homology.get_default_params()</w:t>
      </w:r>
    </w:p>
    <w:p w:rsidR="00BC3B7D" w:rsidRDefault="00BC3B7D" w:rsidP="00BC3B7D">
      <w:r>
        <w:t xml:space="preserve">  params.num_of_best_pdb = 1</w:t>
      </w:r>
    </w:p>
    <w:p w:rsidR="00BC3B7D" w:rsidRDefault="00BC3B7D" w:rsidP="00BC3B7D">
      <w:r>
        <w:t xml:space="preserve">  if hierarchy_pair == None:</w:t>
      </w:r>
    </w:p>
    <w:p w:rsidR="00BC3B7D" w:rsidRDefault="00BC3B7D" w:rsidP="00BC3B7D">
      <w:r>
        <w:t xml:space="preserve">    he_h = add_hydrogen_for_hierarchy(hierarchy)</w:t>
      </w:r>
    </w:p>
    <w:p w:rsidR="00BC3B7D" w:rsidRDefault="00BC3B7D" w:rsidP="00BC3B7D">
      <w:r>
        <w:t xml:space="preserve">    atoms = he_h.atoms()</w:t>
      </w:r>
    </w:p>
    <w:p w:rsidR="00BC3B7D" w:rsidRDefault="00BC3B7D" w:rsidP="00BC3B7D">
      <w:r>
        <w:t xml:space="preserve">    atom_total = atoms.size()</w:t>
      </w:r>
    </w:p>
    <w:p w:rsidR="00BC3B7D" w:rsidRDefault="00BC3B7D" w:rsidP="00BC3B7D">
      <w:r>
        <w:t xml:space="preserve">    phils = []</w:t>
      </w:r>
    </w:p>
    <w:p w:rsidR="00BC3B7D" w:rsidRDefault="00BC3B7D" w:rsidP="00BC3B7D">
      <w:r>
        <w:t xml:space="preserve">    fetch_list=[]</w:t>
      </w:r>
    </w:p>
    <w:p w:rsidR="00BC3B7D" w:rsidRDefault="00BC3B7D" w:rsidP="00BC3B7D">
      <w:r>
        <w:t xml:space="preserve">    num_sum = 0</w:t>
      </w:r>
    </w:p>
    <w:p w:rsidR="00BC3B7D" w:rsidRDefault="00BC3B7D" w:rsidP="00BC3B7D">
      <w:r>
        <w:t xml:space="preserve">    for chain in hierarchy.chains():</w:t>
      </w:r>
    </w:p>
    <w:p w:rsidR="00BC3B7D" w:rsidRDefault="00BC3B7D" w:rsidP="00BC3B7D">
      <w:r>
        <w:t xml:space="preserve">      if not chain.is_protein(): continue</w:t>
      </w:r>
    </w:p>
    <w:p w:rsidR="00BC3B7D" w:rsidRDefault="00BC3B7D" w:rsidP="00BC3B7D">
      <w:r>
        <w:t xml:space="preserve">      sequence = chain.as_padded_sequence()</w:t>
      </w:r>
    </w:p>
    <w:p w:rsidR="00BC3B7D" w:rsidRDefault="00BC3B7D" w:rsidP="00BC3B7D">
      <w:r>
        <w:t xml:space="preserve">      res = homology.perfect_pair(sequence, params)</w:t>
      </w:r>
    </w:p>
    <w:p w:rsidR="00BC3B7D" w:rsidRDefault="00BC3B7D" w:rsidP="00BC3B7D">
      <w:r>
        <w:t xml:space="preserve">      phil_result= {}</w:t>
      </w:r>
    </w:p>
    <w:p w:rsidR="00BC3B7D" w:rsidRDefault="00BC3B7D" w:rsidP="00BC3B7D">
      <w:r>
        <w:t xml:space="preserve">      if res is None:continue</w:t>
      </w:r>
    </w:p>
    <w:p w:rsidR="00BC3B7D" w:rsidRDefault="00BC3B7D" w:rsidP="00BC3B7D">
      <w:r>
        <w:t xml:space="preserve">      for r in res :</w:t>
      </w:r>
    </w:p>
    <w:p w:rsidR="00BC3B7D" w:rsidRDefault="00BC3B7D" w:rsidP="00BC3B7D">
      <w:r>
        <w:lastRenderedPageBreak/>
        <w:t xml:space="preserve">        pdb_code = r.pdb_code.lower()</w:t>
      </w:r>
    </w:p>
    <w:p w:rsidR="00BC3B7D" w:rsidRDefault="00BC3B7D" w:rsidP="00BC3B7D">
      <w:r>
        <w:t xml:space="preserve">        chain_id = r.chain_id.lower()</w:t>
      </w:r>
    </w:p>
    <w:p w:rsidR="00BC3B7D" w:rsidRDefault="00BC3B7D" w:rsidP="00BC3B7D">
      <w:r>
        <w:t xml:space="preserve">        match_info = pdb_id+"_"+chain.id.lower()+"_"+pdb_code+"_"+chain_id</w:t>
      </w:r>
    </w:p>
    <w:p w:rsidR="00BC3B7D" w:rsidRDefault="00BC3B7D" w:rsidP="00BC3B7D">
      <w:r>
        <w:t xml:space="preserve">        if fetch_pdb == True:</w:t>
      </w:r>
    </w:p>
    <w:p w:rsidR="00BC3B7D" w:rsidRDefault="00BC3B7D" w:rsidP="00BC3B7D">
      <w:r>
        <w:t xml:space="preserve">          easy_run.call("phenix.fetch_pdb {0}".format(pdb_code))</w:t>
      </w:r>
    </w:p>
    <w:p w:rsidR="00BC3B7D" w:rsidRDefault="00BC3B7D" w:rsidP="00BC3B7D">
      <w:r>
        <w:t xml:space="preserve">          pdb_inp = iotbx.pdb.input(pdb_code + ".pdb")</w:t>
      </w:r>
    </w:p>
    <w:p w:rsidR="00BC3B7D" w:rsidRDefault="00BC3B7D" w:rsidP="00BC3B7D">
      <w:r>
        <w:t xml:space="preserve">          data_type_X = pdb_inp.get_experiment_type()</w:t>
      </w:r>
    </w:p>
    <w:p w:rsidR="00BC3B7D" w:rsidRDefault="00BC3B7D" w:rsidP="00BC3B7D">
      <w:r>
        <w:t xml:space="preserve">          data_resolution = pdb_inp.resolution()</w:t>
      </w:r>
    </w:p>
    <w:p w:rsidR="00BC3B7D" w:rsidRDefault="00BC3B7D" w:rsidP="00BC3B7D">
      <w:r>
        <w:t xml:space="preserve">          if data_resolution &gt; 2.01:continue</w:t>
      </w:r>
    </w:p>
    <w:p w:rsidR="00BC3B7D" w:rsidRDefault="00BC3B7D" w:rsidP="00BC3B7D">
      <w:r>
        <w:t xml:space="preserve">          if data_type_X != "X-RAY DIFFRACTION": continue</w:t>
      </w:r>
    </w:p>
    <w:p w:rsidR="00BC3B7D" w:rsidRDefault="00BC3B7D" w:rsidP="00BC3B7D">
      <w:r>
        <w:t xml:space="preserve">          fetch_list.append(pdb_code)</w:t>
      </w:r>
    </w:p>
    <w:p w:rsidR="00BC3B7D" w:rsidRDefault="00BC3B7D" w:rsidP="00BC3B7D">
      <w:r>
        <w:t xml:space="preserve">          # there are two conformers in chian B 233 5kdo.pdb,</w:t>
      </w:r>
    </w:p>
    <w:p w:rsidR="00BC3B7D" w:rsidRDefault="00BC3B7D" w:rsidP="00BC3B7D">
      <w:r>
        <w:t xml:space="preserve">          # so cann't keep only one conformer situation in hierarchy</w:t>
      </w:r>
    </w:p>
    <w:p w:rsidR="00BC3B7D" w:rsidRDefault="00BC3B7D" w:rsidP="00BC3B7D">
      <w:r>
        <w:t xml:space="preserve">          #easy_run.call("phenix.pdbtools {0} remove_alt_confs=True".format(pdb_code + ".pdb"))</w:t>
      </w:r>
    </w:p>
    <w:p w:rsidR="00BC3B7D" w:rsidRDefault="00BC3B7D" w:rsidP="00BC3B7D">
      <w:r>
        <w:t xml:space="preserve">          #pdb_inp = iotbx.pdb.input(pdb_code + ".pdb_modified.pdb")</w:t>
      </w:r>
    </w:p>
    <w:p w:rsidR="00BC3B7D" w:rsidRDefault="00BC3B7D" w:rsidP="00BC3B7D">
      <w:r>
        <w:t xml:space="preserve">        else:</w:t>
      </w:r>
    </w:p>
    <w:p w:rsidR="00BC3B7D" w:rsidRDefault="00BC3B7D" w:rsidP="00BC3B7D">
      <w:r>
        <w:t xml:space="preserve">          pdb_file_local = "/home/wangwensong/PDB/pdb/%s"%pdb_code[1:3] + "/pdb%s"%pdb_code + ".ent.gz"</w:t>
      </w:r>
    </w:p>
    <w:p w:rsidR="00BC3B7D" w:rsidRDefault="00BC3B7D" w:rsidP="00BC3B7D">
      <w:r>
        <w:t xml:space="preserve">          #if not os.path.exists(pdb_file_local): continue</w:t>
      </w:r>
    </w:p>
    <w:p w:rsidR="00BC3B7D" w:rsidRDefault="00BC3B7D" w:rsidP="00BC3B7D">
      <w:r>
        <w:t xml:space="preserve">          pdb_inp = iotbx.pdb.input(pdb_file_local)</w:t>
      </w:r>
    </w:p>
    <w:p w:rsidR="00BC3B7D" w:rsidRDefault="00BC3B7D" w:rsidP="00BC3B7D">
      <w:r>
        <w:t xml:space="preserve">          data_type_X = pdb_inp.get_experiment_type()</w:t>
      </w:r>
    </w:p>
    <w:p w:rsidR="00BC3B7D" w:rsidRDefault="00BC3B7D" w:rsidP="00BC3B7D">
      <w:r>
        <w:t xml:space="preserve">          data_resolution = pdb_inp.resolution()</w:t>
      </w:r>
    </w:p>
    <w:p w:rsidR="00BC3B7D" w:rsidRDefault="00BC3B7D" w:rsidP="00BC3B7D">
      <w:r>
        <w:t xml:space="preserve">          if data_resolution &gt; 2.0:continue</w:t>
      </w:r>
    </w:p>
    <w:p w:rsidR="00BC3B7D" w:rsidRDefault="00BC3B7D" w:rsidP="00BC3B7D">
      <w:r>
        <w:t xml:space="preserve">          if data_type_X != "X-RAY DIFFRACTION": continue</w:t>
      </w:r>
    </w:p>
    <w:p w:rsidR="00BC3B7D" w:rsidRDefault="00BC3B7D" w:rsidP="00BC3B7D">
      <w:r>
        <w:t xml:space="preserve">          #easy_run.call("phenix.pdbtools {0} remove_alt_confs=True".format(pdb_file_local))</w:t>
      </w:r>
    </w:p>
    <w:p w:rsidR="00BC3B7D" w:rsidRDefault="00BC3B7D" w:rsidP="00BC3B7D">
      <w:r>
        <w:t xml:space="preserve">          #pdb_inp = iotbx.pdb.input("pdb"+pdb_code + ".ent.gz_modified.pdb")</w:t>
      </w:r>
    </w:p>
    <w:p w:rsidR="00BC3B7D" w:rsidRDefault="00BC3B7D" w:rsidP="00BC3B7D">
      <w:r>
        <w:t xml:space="preserve">        hx = pdb_inp.construct_hierarchy()</w:t>
      </w:r>
    </w:p>
    <w:p w:rsidR="00BC3B7D" w:rsidRDefault="00BC3B7D" w:rsidP="00BC3B7D">
      <w:r>
        <w:t xml:space="preserve">        sel_x = hx.atom_selection_cache().selection("protein and chain %s" % (chain_id))</w:t>
      </w:r>
    </w:p>
    <w:p w:rsidR="00BC3B7D" w:rsidRDefault="00BC3B7D" w:rsidP="00BC3B7D">
      <w:r>
        <w:t xml:space="preserve">        hx = hx.select(sel_x)</w:t>
      </w:r>
    </w:p>
    <w:p w:rsidR="00BC3B7D" w:rsidRDefault="00BC3B7D" w:rsidP="00BC3B7D">
      <w:r>
        <w:t xml:space="preserve">        hx_h = add_hydrogen_for_hierarchy(hx)</w:t>
      </w:r>
    </w:p>
    <w:p w:rsidR="00BC3B7D" w:rsidRDefault="00BC3B7D" w:rsidP="00BC3B7D">
      <w:r>
        <w:t xml:space="preserve">        chain_E = chain</w:t>
      </w:r>
    </w:p>
    <w:p w:rsidR="00BC3B7D" w:rsidRDefault="00BC3B7D" w:rsidP="00BC3B7D">
      <w:r>
        <w:t xml:space="preserve">        chain_X = (hx.only_chain())</w:t>
      </w:r>
    </w:p>
    <w:p w:rsidR="00BC3B7D" w:rsidRDefault="00BC3B7D" w:rsidP="00BC3B7D">
      <w:r>
        <w:t xml:space="preserve">        hierarchy_E_str = chain_E.parent().parent().as_pdb_string()</w:t>
      </w:r>
    </w:p>
    <w:p w:rsidR="00BC3B7D" w:rsidRDefault="00BC3B7D" w:rsidP="00BC3B7D">
      <w:r>
        <w:t xml:space="preserve">        hierarchy_X_str = hx_h.as_pdb_string()</w:t>
      </w:r>
    </w:p>
    <w:p w:rsidR="00BC3B7D" w:rsidRDefault="00BC3B7D" w:rsidP="00BC3B7D">
      <w:r>
        <w:t xml:space="preserve">        (phil_obj, num_sub) = align_tow_chain(chain_E=chain_E, chain_X=chain_X,</w:t>
      </w:r>
    </w:p>
    <w:p w:rsidR="00BC3B7D" w:rsidRDefault="00BC3B7D" w:rsidP="00BC3B7D">
      <w:r>
        <w:t xml:space="preserve">                                str_chain_E=hierarchy_E_str, str_chain_X=hierarchy_X_str)</w:t>
      </w:r>
    </w:p>
    <w:p w:rsidR="00BC3B7D" w:rsidRDefault="00BC3B7D" w:rsidP="00BC3B7D">
      <w:r>
        <w:t xml:space="preserve">        if phil_obj is None: continue</w:t>
      </w:r>
    </w:p>
    <w:p w:rsidR="00BC3B7D" w:rsidRDefault="00BC3B7D" w:rsidP="00BC3B7D">
      <w:r>
        <w:t xml:space="preserve">        if num_sub == 0: continue</w:t>
      </w:r>
    </w:p>
    <w:p w:rsidR="00BC3B7D" w:rsidRDefault="00BC3B7D" w:rsidP="00BC3B7D">
      <w:r>
        <w:t xml:space="preserve">        num_sum = num_sum + num_sub</w:t>
      </w:r>
    </w:p>
    <w:p w:rsidR="00BC3B7D" w:rsidRDefault="00BC3B7D" w:rsidP="00BC3B7D">
      <w:r>
        <w:t xml:space="preserve">        phils.extend(phil_obj)</w:t>
      </w:r>
    </w:p>
    <w:p w:rsidR="00BC3B7D" w:rsidRDefault="00BC3B7D" w:rsidP="00BC3B7D">
      <w:r>
        <w:lastRenderedPageBreak/>
        <w:t xml:space="preserve">  if hierarchy_pair is not None:</w:t>
      </w:r>
    </w:p>
    <w:p w:rsidR="00BC3B7D" w:rsidRDefault="00BC3B7D" w:rsidP="00BC3B7D">
      <w:r>
        <w:t xml:space="preserve">    he_h = add_hydrogen_for_hierarchy(hierarchy)</w:t>
      </w:r>
    </w:p>
    <w:p w:rsidR="00BC3B7D" w:rsidRDefault="00BC3B7D" w:rsidP="00BC3B7D">
      <w:r>
        <w:t xml:space="preserve">    atoms = he_h.atoms()</w:t>
      </w:r>
    </w:p>
    <w:p w:rsidR="00BC3B7D" w:rsidRDefault="00BC3B7D" w:rsidP="00BC3B7D">
      <w:r>
        <w:t xml:space="preserve">    atom_total = atoms.size()</w:t>
      </w:r>
    </w:p>
    <w:p w:rsidR="00BC3B7D" w:rsidRDefault="00BC3B7D" w:rsidP="00BC3B7D">
      <w:r>
        <w:t xml:space="preserve">    phils = []</w:t>
      </w:r>
    </w:p>
    <w:p w:rsidR="00BC3B7D" w:rsidRDefault="00BC3B7D" w:rsidP="00BC3B7D">
      <w:r>
        <w:t xml:space="preserve">    num_sum = 0</w:t>
      </w:r>
    </w:p>
    <w:p w:rsidR="00BC3B7D" w:rsidRDefault="00BC3B7D" w:rsidP="00BC3B7D">
      <w:r>
        <w:t xml:space="preserve">    for chain in hierarchy.chains():</w:t>
      </w:r>
    </w:p>
    <w:p w:rsidR="00BC3B7D" w:rsidRDefault="00BC3B7D" w:rsidP="00BC3B7D">
      <w:r>
        <w:t xml:space="preserve">      if not chain.is_protein(): continue</w:t>
      </w:r>
    </w:p>
    <w:p w:rsidR="00BC3B7D" w:rsidRDefault="00BC3B7D" w:rsidP="00BC3B7D">
      <w:r>
        <w:t xml:space="preserve">      chain_E = chain</w:t>
      </w:r>
    </w:p>
    <w:p w:rsidR="00BC3B7D" w:rsidRDefault="00BC3B7D" w:rsidP="00BC3B7D">
      <w:r>
        <w:t xml:space="preserve">      ss = " or ".join(aa_codes)</w:t>
      </w:r>
    </w:p>
    <w:p w:rsidR="00BC3B7D" w:rsidRDefault="00BC3B7D" w:rsidP="00BC3B7D">
      <w:r>
        <w:t xml:space="preserve">      ss = "(%s) and not (resname UNX or resname UNK or resname UNL)" % ss</w:t>
      </w:r>
    </w:p>
    <w:p w:rsidR="00BC3B7D" w:rsidRDefault="00BC3B7D" w:rsidP="00BC3B7D">
      <w:r>
        <w:t xml:space="preserve">      sel_x = hierarchy_pair .atom_selection_cache().selection(ss)</w:t>
      </w:r>
    </w:p>
    <w:p w:rsidR="00BC3B7D" w:rsidRDefault="00BC3B7D" w:rsidP="00BC3B7D">
      <w:r>
        <w:t xml:space="preserve">      hx = hierarchy_pair .select(sel_x)</w:t>
      </w:r>
    </w:p>
    <w:p w:rsidR="00BC3B7D" w:rsidRDefault="00BC3B7D" w:rsidP="00BC3B7D">
      <w:r>
        <w:t xml:space="preserve">      chain_X = (hx.only_chain())</w:t>
      </w:r>
    </w:p>
    <w:p w:rsidR="00BC3B7D" w:rsidRDefault="00BC3B7D" w:rsidP="00BC3B7D">
      <w:r>
        <w:t xml:space="preserve">      hx_h = add_hydrogen_for_hierarchy(hx)</w:t>
      </w:r>
    </w:p>
    <w:p w:rsidR="00BC3B7D" w:rsidRDefault="00BC3B7D" w:rsidP="00BC3B7D">
      <w:r>
        <w:t xml:space="preserve">      hierarchy_E_str = chain_E.parent().parent().as_pdb_string()</w:t>
      </w:r>
    </w:p>
    <w:p w:rsidR="00BC3B7D" w:rsidRDefault="00BC3B7D" w:rsidP="00BC3B7D">
      <w:r>
        <w:t xml:space="preserve">      hierarchy_X_str =  hx_h.as_pdb_string()</w:t>
      </w:r>
    </w:p>
    <w:p w:rsidR="00BC3B7D" w:rsidRDefault="00BC3B7D" w:rsidP="00BC3B7D">
      <w:r>
        <w:t xml:space="preserve">      (phil_obj, num_sub) = align_tow_chain(chain_E=chain_E, chain_X=chain_X,</w:t>
      </w:r>
    </w:p>
    <w:p w:rsidR="00BC3B7D" w:rsidRDefault="00BC3B7D" w:rsidP="00BC3B7D">
      <w:r>
        <w:t xml:space="preserve">                              str_chain_E=hierarchy_E_str,str_chain_X=hierarchy_X_str)</w:t>
      </w:r>
    </w:p>
    <w:p w:rsidR="00BC3B7D" w:rsidRDefault="00BC3B7D" w:rsidP="00BC3B7D">
      <w:r>
        <w:t xml:space="preserve">      if phil_obj is None: continue</w:t>
      </w:r>
    </w:p>
    <w:p w:rsidR="00BC3B7D" w:rsidRDefault="00BC3B7D" w:rsidP="00BC3B7D">
      <w:r>
        <w:t xml:space="preserve">      if num_sub == 0: continue</w:t>
      </w:r>
    </w:p>
    <w:p w:rsidR="00BC3B7D" w:rsidRDefault="00BC3B7D" w:rsidP="00BC3B7D">
      <w:r>
        <w:t xml:space="preserve">      num_sum = num_sum + num_sub</w:t>
      </w:r>
    </w:p>
    <w:p w:rsidR="00BC3B7D" w:rsidRDefault="00BC3B7D" w:rsidP="00BC3B7D">
      <w:r>
        <w:t xml:space="preserve">      phils.extend(phil_obj)</w:t>
      </w:r>
    </w:p>
    <w:p w:rsidR="00BC3B7D" w:rsidRDefault="00BC3B7D" w:rsidP="00BC3B7D">
      <w:r>
        <w:t xml:space="preserve">  phils = list(set(phils))</w:t>
      </w:r>
    </w:p>
    <w:p w:rsidR="00BC3B7D" w:rsidRDefault="00BC3B7D" w:rsidP="00BC3B7D">
      <w:r>
        <w:t xml:space="preserve">  if dump_phil_files == True:</w:t>
      </w:r>
    </w:p>
    <w:p w:rsidR="00BC3B7D" w:rsidRDefault="00BC3B7D" w:rsidP="00BC3B7D">
      <w:r>
        <w:t xml:space="preserve">    phils = ("".join(phils))</w:t>
      </w:r>
    </w:p>
    <w:p w:rsidR="00BC3B7D" w:rsidRDefault="00BC3B7D" w:rsidP="00BC3B7D">
      <w:r>
        <w:t xml:space="preserve">    dump_phil_file(phils, pdb_id)</w:t>
      </w:r>
    </w:p>
    <w:p w:rsidR="00BC3B7D" w:rsidRDefault="00BC3B7D" w:rsidP="00BC3B7D">
      <w:r>
        <w:t xml:space="preserve">  if SS_percent == True:</w:t>
      </w:r>
    </w:p>
    <w:p w:rsidR="00BC3B7D" w:rsidRDefault="00BC3B7D" w:rsidP="00BC3B7D">
      <w:r>
        <w:t xml:space="preserve">    p = (float('%.4f' % (float(num_sum) / atom_total))) * 100</w:t>
      </w:r>
    </w:p>
    <w:p w:rsidR="00BC3B7D" w:rsidRDefault="00BC3B7D" w:rsidP="00BC3B7D">
      <w:r>
        <w:t xml:space="preserve">    print("\nRestraint file is %s.eff; "%pdb_id)</w:t>
      </w:r>
    </w:p>
    <w:p w:rsidR="00BC3B7D" w:rsidRDefault="00BC3B7D" w:rsidP="00BC3B7D">
      <w:r>
        <w:t xml:space="preserve">    print("Percentage of {0} pdb atoms matching is :{1}".format(pdb_id,p))</w:t>
      </w:r>
    </w:p>
    <w:p w:rsidR="00BC3B7D" w:rsidRDefault="00BC3B7D" w:rsidP="00BC3B7D">
      <w:r>
        <w:t xml:space="preserve">  easy_run.call("rm -f {0}".format("*modified*"))</w:t>
      </w:r>
    </w:p>
    <w:p w:rsidR="00BC3B7D" w:rsidRDefault="00BC3B7D" w:rsidP="00BC3B7D">
      <w:r>
        <w:t xml:space="preserve">  for i in fetch_list :</w:t>
      </w:r>
    </w:p>
    <w:p w:rsidR="00BC3B7D" w:rsidRDefault="00BC3B7D" w:rsidP="00BC3B7D">
      <w:r>
        <w:t xml:space="preserve">    if i is None:continue</w:t>
      </w:r>
    </w:p>
    <w:p w:rsidR="00BC3B7D" w:rsidRDefault="00BC3B7D" w:rsidP="00BC3B7D">
      <w:r>
        <w:t xml:space="preserve">    easy_run.call("rm -f *{0}*".format(i))</w:t>
      </w:r>
    </w:p>
    <w:p w:rsidR="00BC3B7D" w:rsidRDefault="00BC3B7D" w:rsidP="00BC3B7D">
      <w:r>
        <w:t xml:space="preserve">  if os.path.exists("hbond.eff"):</w:t>
      </w:r>
    </w:p>
    <w:p w:rsidR="00BC3B7D" w:rsidRDefault="00BC3B7D" w:rsidP="00BC3B7D">
      <w:r>
        <w:t xml:space="preserve">    easy_run.call("rm -r {0}".format("hbond.eff"))</w:t>
      </w:r>
    </w:p>
    <w:p w:rsidR="00BC3B7D" w:rsidRDefault="00BC3B7D" w:rsidP="00BC3B7D">
      <w:r>
        <w:t xml:space="preserve">  if os.path.exists("myprotein.fasta"):</w:t>
      </w:r>
    </w:p>
    <w:p w:rsidR="00BC3B7D" w:rsidRDefault="00BC3B7D" w:rsidP="00BC3B7D">
      <w:r>
        <w:t xml:space="preserve">    easy_run.call("rm -r {0}".format("myprotein.fasta"))</w:t>
      </w:r>
    </w:p>
    <w:p w:rsidR="00BC3B7D" w:rsidRDefault="00BC3B7D" w:rsidP="00BC3B7D">
      <w:r>
        <w:t xml:space="preserve">  return (p)</w:t>
      </w:r>
    </w:p>
    <w:p w:rsidR="00BC3B7D" w:rsidRDefault="00BC3B7D" w:rsidP="00BC3B7D"/>
    <w:p w:rsidR="001168A8" w:rsidRDefault="001168A8" w:rsidP="00BC3B7D"/>
    <w:p w:rsidR="00BC3B7D" w:rsidRDefault="001168A8" w:rsidP="0071311F">
      <w:pPr>
        <w:pStyle w:val="4"/>
        <w:numPr>
          <w:ilvl w:val="0"/>
          <w:numId w:val="43"/>
        </w:numPr>
      </w:pPr>
      <w:bookmarkStart w:id="171" w:name="_Toc68941376"/>
      <w:r>
        <w:rPr>
          <w:rFonts w:hint="eastAsia"/>
        </w:rPr>
        <w:lastRenderedPageBreak/>
        <w:t>蛋白质序列对其源码片段</w:t>
      </w:r>
      <w:bookmarkEnd w:id="171"/>
    </w:p>
    <w:p w:rsidR="00BC3B7D" w:rsidRDefault="00BC3B7D" w:rsidP="00BC3B7D">
      <w:r>
        <w:t>def align_tow_chain(chain_E,str_chain_E,chain_X,str_chain_X,</w:t>
      </w:r>
    </w:p>
    <w:p w:rsidR="00BC3B7D" w:rsidRDefault="00BC3B7D" w:rsidP="00BC3B7D">
      <w:r>
        <w:t xml:space="preserve">              distance_ideal=None, sigma_dist=0.1,angle_ideal = None,</w:t>
      </w:r>
    </w:p>
    <w:p w:rsidR="00BC3B7D" w:rsidRDefault="00BC3B7D" w:rsidP="00BC3B7D">
      <w:r>
        <w:t xml:space="preserve">              sigma_angle=2, use_actual=True):</w:t>
      </w:r>
    </w:p>
    <w:p w:rsidR="00BC3B7D" w:rsidRDefault="00BC3B7D" w:rsidP="00BC3B7D">
      <w:r>
        <w:t xml:space="preserve">  se = chain_E.as_padded_sequence()</w:t>
      </w:r>
    </w:p>
    <w:p w:rsidR="00BC3B7D" w:rsidRDefault="00BC3B7D" w:rsidP="00BC3B7D">
      <w:r>
        <w:t xml:space="preserve">  sx = chain_X.as_padded_sequence()</w:t>
      </w:r>
    </w:p>
    <w:p w:rsidR="00BC3B7D" w:rsidRDefault="00BC3B7D" w:rsidP="00BC3B7D">
      <w:r>
        <w:t xml:space="preserve">  align = mmtbx.alignment.align(</w:t>
      </w:r>
    </w:p>
    <w:p w:rsidR="00BC3B7D" w:rsidRDefault="00BC3B7D" w:rsidP="00BC3B7D">
      <w:r>
        <w:t xml:space="preserve">    seq_a = se,</w:t>
      </w:r>
    </w:p>
    <w:p w:rsidR="00BC3B7D" w:rsidRDefault="00BC3B7D" w:rsidP="00BC3B7D">
      <w:r>
        <w:t xml:space="preserve">    seq_b = sx)</w:t>
      </w:r>
    </w:p>
    <w:p w:rsidR="00BC3B7D" w:rsidRDefault="00BC3B7D" w:rsidP="00BC3B7D">
      <w:r>
        <w:t xml:space="preserve">  alignment = align.extract_alignment()</w:t>
      </w:r>
    </w:p>
    <w:p w:rsidR="00BC3B7D" w:rsidRDefault="00BC3B7D" w:rsidP="00BC3B7D">
      <w:r>
        <w:t xml:space="preserve">  chain_E_id = chain_E.id</w:t>
      </w:r>
    </w:p>
    <w:p w:rsidR="00BC3B7D" w:rsidRDefault="00BC3B7D" w:rsidP="00BC3B7D">
      <w:r>
        <w:t xml:space="preserve">  #chain_X_id = chain_X.id</w:t>
      </w:r>
    </w:p>
    <w:p w:rsidR="00BC3B7D" w:rsidRDefault="00BC3B7D" w:rsidP="00BC3B7D">
      <w:r>
        <w:t xml:space="preserve">  (i_seqs,j_seqs) = alignment.exact_match_selections()</w:t>
      </w:r>
    </w:p>
    <w:p w:rsidR="00BC3B7D" w:rsidRDefault="00BC3B7D" w:rsidP="00BC3B7D">
      <w:r>
        <w:t xml:space="preserve">  match_X_E = {}</w:t>
      </w:r>
    </w:p>
    <w:p w:rsidR="00BC3B7D" w:rsidRDefault="00BC3B7D" w:rsidP="00BC3B7D">
      <w:r>
        <w:t xml:space="preserve">  for (i,j) in  zip(i_seqs,j_seqs):</w:t>
      </w:r>
    </w:p>
    <w:p w:rsidR="00BC3B7D" w:rsidRDefault="00BC3B7D" w:rsidP="00BC3B7D">
      <w:r>
        <w:t xml:space="preserve">    match_X_E[j+1]=i</w:t>
      </w:r>
    </w:p>
    <w:p w:rsidR="00BC3B7D" w:rsidRDefault="00BC3B7D" w:rsidP="00BC3B7D">
      <w:r>
        <w:t xml:space="preserve">  reses_e=[]</w:t>
      </w:r>
    </w:p>
    <w:p w:rsidR="00BC3B7D" w:rsidRDefault="00BC3B7D" w:rsidP="00BC3B7D">
      <w:r>
        <w:t xml:space="preserve">  for conformer in (chain_E.conformers()):</w:t>
      </w:r>
    </w:p>
    <w:p w:rsidR="00BC3B7D" w:rsidRDefault="00BC3B7D" w:rsidP="00BC3B7D">
      <w:r>
        <w:t xml:space="preserve">    reses_e.append(conformer.residues())</w:t>
      </w:r>
    </w:p>
    <w:p w:rsidR="00BC3B7D" w:rsidRDefault="00BC3B7D" w:rsidP="00BC3B7D">
      <w:r>
        <w:t xml:space="preserve">  for reses in reses_e[1:]:</w:t>
      </w:r>
    </w:p>
    <w:p w:rsidR="00BC3B7D" w:rsidRDefault="00BC3B7D" w:rsidP="00BC3B7D">
      <w:r>
        <w:t xml:space="preserve">    reses_e[0].extend(reses)</w:t>
      </w:r>
    </w:p>
    <w:p w:rsidR="00BC3B7D" w:rsidRDefault="00BC3B7D" w:rsidP="00BC3B7D">
      <w:r>
        <w:t xml:space="preserve">  reses_E = reses_e[0]</w:t>
      </w:r>
    </w:p>
    <w:p w:rsidR="00BC3B7D" w:rsidRDefault="00BC3B7D" w:rsidP="00BC3B7D">
      <w:r>
        <w:t xml:space="preserve">  num_sub = 0</w:t>
      </w:r>
    </w:p>
    <w:p w:rsidR="00BC3B7D" w:rsidRDefault="00BC3B7D" w:rsidP="00BC3B7D">
      <w:r>
        <w:t xml:space="preserve">  for r in reses_E:</w:t>
      </w:r>
    </w:p>
    <w:p w:rsidR="00BC3B7D" w:rsidRDefault="00BC3B7D" w:rsidP="00BC3B7D">
      <w:r>
        <w:t xml:space="preserve">    if (int(r.resseq.strip()) - 1) in i_seqs:</w:t>
      </w:r>
    </w:p>
    <w:p w:rsidR="00BC3B7D" w:rsidRDefault="00BC3B7D" w:rsidP="00BC3B7D">
      <w:r>
        <w:t xml:space="preserve">      num_sub = num_sub + r.atoms_size()</w:t>
      </w:r>
    </w:p>
    <w:p w:rsidR="00BC3B7D" w:rsidRDefault="00BC3B7D" w:rsidP="00BC3B7D">
      <w:r>
        <w:t xml:space="preserve">  # get hydrogen bond informations of model cryo-EM</w:t>
      </w:r>
    </w:p>
    <w:p w:rsidR="00BC3B7D" w:rsidRDefault="00BC3B7D" w:rsidP="00BC3B7D">
      <w:r>
        <w:t xml:space="preserve">  pdb_inp_E = iotbx.pdb.input(source_info=None, lines=str_chain_E)</w:t>
      </w:r>
    </w:p>
    <w:p w:rsidR="00BC3B7D" w:rsidRDefault="00BC3B7D" w:rsidP="00BC3B7D">
      <w:r>
        <w:t xml:space="preserve">  model_E = mmtbx.model.manager(</w:t>
      </w:r>
    </w:p>
    <w:p w:rsidR="00BC3B7D" w:rsidRDefault="00BC3B7D" w:rsidP="00BC3B7D">
      <w:r>
        <w:t xml:space="preserve">    model_input=pdb_inp_E,</w:t>
      </w:r>
    </w:p>
    <w:p w:rsidR="00BC3B7D" w:rsidRDefault="00BC3B7D" w:rsidP="00BC3B7D">
      <w:r>
        <w:t xml:space="preserve">    process_input=True,</w:t>
      </w:r>
    </w:p>
    <w:p w:rsidR="00BC3B7D" w:rsidRDefault="00BC3B7D" w:rsidP="00BC3B7D">
      <w:r>
        <w:t xml:space="preserve">    log=null_out())</w:t>
      </w:r>
    </w:p>
    <w:p w:rsidR="00BC3B7D" w:rsidRDefault="00BC3B7D" w:rsidP="00BC3B7D">
      <w:r>
        <w:t xml:space="preserve">  result_E = mmtbx.nci.hbond.find(model=model_E).result</w:t>
      </w:r>
    </w:p>
    <w:p w:rsidR="00BC3B7D" w:rsidRDefault="00BC3B7D" w:rsidP="00BC3B7D">
      <w:r>
        <w:t xml:space="preserve">  # get hydrogen bond informations of model X-ray</w:t>
      </w:r>
    </w:p>
    <w:p w:rsidR="00BC3B7D" w:rsidRDefault="00BC3B7D" w:rsidP="00BC3B7D">
      <w:r>
        <w:t xml:space="preserve">  pdb_inp = iotbx.pdb.input(source_info=None, lines=str_chain_X)</w:t>
      </w:r>
    </w:p>
    <w:p w:rsidR="00BC3B7D" w:rsidRDefault="00BC3B7D" w:rsidP="00BC3B7D">
      <w:r>
        <w:t xml:space="preserve">  model = mmtbx.model.manager(</w:t>
      </w:r>
    </w:p>
    <w:p w:rsidR="00BC3B7D" w:rsidRDefault="00BC3B7D" w:rsidP="00BC3B7D">
      <w:r>
        <w:t xml:space="preserve">    model_input=pdb_inp,</w:t>
      </w:r>
    </w:p>
    <w:p w:rsidR="00BC3B7D" w:rsidRDefault="00BC3B7D" w:rsidP="00BC3B7D">
      <w:r>
        <w:t xml:space="preserve">    process_input=True,</w:t>
      </w:r>
    </w:p>
    <w:p w:rsidR="00BC3B7D" w:rsidRDefault="00BC3B7D" w:rsidP="00BC3B7D">
      <w:r>
        <w:t xml:space="preserve">    log=null_out())</w:t>
      </w:r>
    </w:p>
    <w:p w:rsidR="00BC3B7D" w:rsidRDefault="00BC3B7D" w:rsidP="00BC3B7D">
      <w:r>
        <w:t xml:space="preserve">  result_X = mmtbx.nci.hbond.find(model=model).result</w:t>
      </w:r>
    </w:p>
    <w:p w:rsidR="00BC3B7D" w:rsidRDefault="00BC3B7D" w:rsidP="00BC3B7D">
      <w:r>
        <w:t xml:space="preserve">  # matching restraints</w:t>
      </w:r>
    </w:p>
    <w:p w:rsidR="00BC3B7D" w:rsidRDefault="00BC3B7D" w:rsidP="00BC3B7D">
      <w:r>
        <w:lastRenderedPageBreak/>
        <w:t xml:space="preserve">  f = "chain %s and resseq %s and name %s"</w:t>
      </w:r>
    </w:p>
    <w:p w:rsidR="00BC3B7D" w:rsidRDefault="00BC3B7D" w:rsidP="00BC3B7D">
      <w:r>
        <w:t xml:space="preserve">  top=[]</w:t>
      </w:r>
    </w:p>
    <w:p w:rsidR="00BC3B7D" w:rsidRDefault="00BC3B7D" w:rsidP="00BC3B7D">
      <w:r>
        <w:t xml:space="preserve">  dis =None</w:t>
      </w:r>
    </w:p>
    <w:p w:rsidR="00BC3B7D" w:rsidRDefault="00BC3B7D" w:rsidP="00BC3B7D">
      <w:r>
        <w:t xml:space="preserve">  ang =None</w:t>
      </w:r>
    </w:p>
    <w:p w:rsidR="00BC3B7D" w:rsidRDefault="00BC3B7D" w:rsidP="00BC3B7D">
      <w:r>
        <w:t xml:space="preserve">  base=None</w:t>
      </w:r>
    </w:p>
    <w:p w:rsidR="00BC3B7D" w:rsidRDefault="00BC3B7D" w:rsidP="00BC3B7D">
      <w:r>
        <w:t xml:space="preserve">  for r_e in result_E:</w:t>
      </w:r>
    </w:p>
    <w:p w:rsidR="00BC3B7D" w:rsidRDefault="00BC3B7D" w:rsidP="00BC3B7D">
      <w:r>
        <w:t xml:space="preserve">    for r_x in result_X:</w:t>
      </w:r>
    </w:p>
    <w:p w:rsidR="00BC3B7D" w:rsidRDefault="00BC3B7D" w:rsidP="00BC3B7D">
      <w:r>
        <w:t xml:space="preserve">      if r_e is None:continue</w:t>
      </w:r>
    </w:p>
    <w:p w:rsidR="00BC3B7D" w:rsidRDefault="00BC3B7D" w:rsidP="00BC3B7D">
      <w:r>
        <w:t xml:space="preserve">      if r_x is None:continue</w:t>
      </w:r>
    </w:p>
    <w:p w:rsidR="00BC3B7D" w:rsidRDefault="00BC3B7D" w:rsidP="00BC3B7D">
      <w:r>
        <w:t xml:space="preserve">      # get h bond atoms in model cryo-EM</w:t>
      </w:r>
    </w:p>
    <w:p w:rsidR="00BC3B7D" w:rsidRDefault="00BC3B7D" w:rsidP="00BC3B7D">
      <w:r>
        <w:t xml:space="preserve">      atom_A_e = r_e.atom_A</w:t>
      </w:r>
    </w:p>
    <w:p w:rsidR="00BC3B7D" w:rsidRDefault="00BC3B7D" w:rsidP="00BC3B7D">
      <w:r>
        <w:t xml:space="preserve">      atom_D_e = r_e.atom_D</w:t>
      </w:r>
    </w:p>
    <w:p w:rsidR="00BC3B7D" w:rsidRDefault="00BC3B7D" w:rsidP="00BC3B7D">
      <w:r>
        <w:t xml:space="preserve">      atom_H_e = r_e.atom_H</w:t>
      </w:r>
    </w:p>
    <w:p w:rsidR="00BC3B7D" w:rsidRDefault="00BC3B7D" w:rsidP="00BC3B7D">
      <w:r>
        <w:t xml:space="preserve">      # get h bond atoms in model X-ray</w:t>
      </w:r>
    </w:p>
    <w:p w:rsidR="00BC3B7D" w:rsidRDefault="00BC3B7D" w:rsidP="00BC3B7D">
      <w:r>
        <w:t xml:space="preserve">      atom_A_x = r_x.atom_A</w:t>
      </w:r>
    </w:p>
    <w:p w:rsidR="00BC3B7D" w:rsidRDefault="00BC3B7D" w:rsidP="00BC3B7D">
      <w:r>
        <w:t xml:space="preserve">      atom_D_x = r_x.atom_D</w:t>
      </w:r>
    </w:p>
    <w:p w:rsidR="00BC3B7D" w:rsidRDefault="00BC3B7D" w:rsidP="00BC3B7D">
      <w:r>
        <w:t xml:space="preserve">      atom_H_x = r_x.atom_H</w:t>
      </w:r>
    </w:p>
    <w:p w:rsidR="00BC3B7D" w:rsidRDefault="00BC3B7D" w:rsidP="00BC3B7D">
      <w:r>
        <w:t xml:space="preserve">      #selection matching resseq in model cryo-EM</w:t>
      </w:r>
    </w:p>
    <w:p w:rsidR="00BC3B7D" w:rsidRDefault="00BC3B7D" w:rsidP="00BC3B7D">
      <w:r>
        <w:t xml:space="preserve">      if not match_X_E.has_key(int(atom_A_x.resseq.strip())):continue</w:t>
      </w:r>
    </w:p>
    <w:p w:rsidR="00BC3B7D" w:rsidRDefault="00BC3B7D" w:rsidP="00BC3B7D">
      <w:r>
        <w:t xml:space="preserve">      if not match_X_E.has_key(int(atom_D_x.resseq.strip())):continue</w:t>
      </w:r>
    </w:p>
    <w:p w:rsidR="00BC3B7D" w:rsidRDefault="00BC3B7D" w:rsidP="00BC3B7D">
      <w:r>
        <w:t xml:space="preserve">      if not match_X_E.has_key(int(atom_H_x.resseq.strip())):continue</w:t>
      </w:r>
    </w:p>
    <w:p w:rsidR="00BC3B7D" w:rsidRDefault="00BC3B7D" w:rsidP="00BC3B7D">
      <w:r>
        <w:t xml:space="preserve">      # make sure matching reses</w:t>
      </w:r>
    </w:p>
    <w:p w:rsidR="00BC3B7D" w:rsidRDefault="00BC3B7D" w:rsidP="00BC3B7D">
      <w:r>
        <w:t xml:space="preserve">      if match_X_E[int(atom_A_x.resseq.strip())] !=(int(atom_A_e.resseq.strip())):continue</w:t>
      </w:r>
    </w:p>
    <w:p w:rsidR="00BC3B7D" w:rsidRDefault="00BC3B7D" w:rsidP="00BC3B7D">
      <w:r>
        <w:t xml:space="preserve">      if match_X_E[int(atom_D_x.resseq.strip())] !=(int(atom_D_e.resseq.strip())):continue</w:t>
      </w:r>
    </w:p>
    <w:p w:rsidR="00BC3B7D" w:rsidRDefault="00BC3B7D" w:rsidP="00BC3B7D">
      <w:r>
        <w:t xml:space="preserve">      if match_X_E[int(atom_H_x.resseq.strip())] !=(int(atom_H_e.resseq.strip())):continue</w:t>
      </w:r>
    </w:p>
    <w:p w:rsidR="00BC3B7D" w:rsidRDefault="00BC3B7D" w:rsidP="00BC3B7D">
      <w:r>
        <w:t xml:space="preserve">      if atom_A_e.name == atom_A_x.name:</w:t>
      </w:r>
    </w:p>
    <w:p w:rsidR="00BC3B7D" w:rsidRDefault="00BC3B7D" w:rsidP="00BC3B7D">
      <w:r>
        <w:t xml:space="preserve">        if atom_D_e.name == atom_D_x.name:</w:t>
      </w:r>
    </w:p>
    <w:p w:rsidR="00BC3B7D" w:rsidRDefault="00BC3B7D" w:rsidP="00BC3B7D">
      <w:r>
        <w:t xml:space="preserve">          if atom_D_e.name == atom_D_x.name:</w:t>
      </w:r>
    </w:p>
    <w:p w:rsidR="00BC3B7D" w:rsidRDefault="00BC3B7D" w:rsidP="00BC3B7D">
      <w:r>
        <w:t xml:space="preserve">            a = f % (atom_A_e.chain,atom_A_e.resseq,atom_A_e.name)</w:t>
      </w:r>
    </w:p>
    <w:p w:rsidR="00BC3B7D" w:rsidRDefault="00BC3B7D" w:rsidP="00BC3B7D">
      <w:r>
        <w:t xml:space="preserve">            d = f % (atom_D_e.chain,atom_D_e.resseq,atom_D_e.name)</w:t>
      </w:r>
    </w:p>
    <w:p w:rsidR="00BC3B7D" w:rsidRDefault="00BC3B7D" w:rsidP="00BC3B7D">
      <w:r>
        <w:t xml:space="preserve">            h = f % (atom_H_e.chain,atom_H_e.resseq,atom_H_e.name)</w:t>
      </w:r>
    </w:p>
    <w:p w:rsidR="00BC3B7D" w:rsidRDefault="00BC3B7D" w:rsidP="00BC3B7D">
      <w:r>
        <w:t xml:space="preserve">            if (not use_actual):</w:t>
      </w:r>
    </w:p>
    <w:p w:rsidR="00BC3B7D" w:rsidRDefault="00BC3B7D" w:rsidP="00BC3B7D">
      <w:r>
        <w:t xml:space="preserve">              if (r_e.d_HA &lt; 2.5):</w:t>
      </w:r>
    </w:p>
    <w:p w:rsidR="00BC3B7D" w:rsidRDefault="00BC3B7D" w:rsidP="00BC3B7D">
      <w:r>
        <w:t xml:space="preserve">                dt = 2.05</w:t>
      </w:r>
    </w:p>
    <w:p w:rsidR="00BC3B7D" w:rsidRDefault="00BC3B7D" w:rsidP="00BC3B7D">
      <w:r>
        <w:t xml:space="preserve">              else:</w:t>
      </w:r>
    </w:p>
    <w:p w:rsidR="00BC3B7D" w:rsidRDefault="00BC3B7D" w:rsidP="00BC3B7D">
      <w:r>
        <w:t xml:space="preserve">                dt = 2.8</w:t>
      </w:r>
    </w:p>
    <w:p w:rsidR="00BC3B7D" w:rsidRDefault="00BC3B7D" w:rsidP="00BC3B7D">
      <w:r>
        <w:t xml:space="preserve">              if (r_e.a_DHA &lt; 130):</w:t>
      </w:r>
    </w:p>
    <w:p w:rsidR="00BC3B7D" w:rsidRDefault="00BC3B7D" w:rsidP="00BC3B7D">
      <w:r>
        <w:t xml:space="preserve">                at = 115</w:t>
      </w:r>
    </w:p>
    <w:p w:rsidR="00BC3B7D" w:rsidRDefault="00BC3B7D" w:rsidP="00BC3B7D">
      <w:r>
        <w:t xml:space="preserve">              else:</w:t>
      </w:r>
    </w:p>
    <w:p w:rsidR="00BC3B7D" w:rsidRDefault="00BC3B7D" w:rsidP="00BC3B7D">
      <w:r>
        <w:t xml:space="preserve">                at = 160</w:t>
      </w:r>
    </w:p>
    <w:p w:rsidR="00BC3B7D" w:rsidRDefault="00BC3B7D" w:rsidP="00BC3B7D">
      <w:r>
        <w:t xml:space="preserve">            else:</w:t>
      </w:r>
    </w:p>
    <w:p w:rsidR="00BC3B7D" w:rsidRDefault="00BC3B7D" w:rsidP="00BC3B7D">
      <w:r>
        <w:t xml:space="preserve">              dt = r_x.d_HA</w:t>
      </w:r>
    </w:p>
    <w:p w:rsidR="00BC3B7D" w:rsidRDefault="00BC3B7D" w:rsidP="00BC3B7D">
      <w:r>
        <w:t xml:space="preserve">              at = r_x.a_DHA</w:t>
      </w:r>
    </w:p>
    <w:p w:rsidR="00BC3B7D" w:rsidRDefault="00BC3B7D" w:rsidP="00BC3B7D">
      <w:r>
        <w:lastRenderedPageBreak/>
        <w:t xml:space="preserve">            e_d = "%.3f" % (r_e.d_HA)</w:t>
      </w:r>
    </w:p>
    <w:p w:rsidR="00BC3B7D" w:rsidRDefault="00BC3B7D" w:rsidP="00BC3B7D">
      <w:r>
        <w:t xml:space="preserve">            x_d = "%.3f" % (r_x.d_HA)</w:t>
      </w:r>
    </w:p>
    <w:p w:rsidR="00BC3B7D" w:rsidRDefault="00BC3B7D" w:rsidP="00BC3B7D">
      <w:r>
        <w:t xml:space="preserve">            print (e_d,x_d)</w:t>
      </w:r>
    </w:p>
    <w:p w:rsidR="00BC3B7D" w:rsidRDefault="00BC3B7D" w:rsidP="00BC3B7D">
      <w:r>
        <w:t xml:space="preserve">            if e_d != x_d:</w:t>
      </w:r>
    </w:p>
    <w:p w:rsidR="00BC3B7D" w:rsidRDefault="00BC3B7D" w:rsidP="00BC3B7D">
      <w:r>
        <w:t xml:space="preserve">              dis = """bond {</w:t>
      </w:r>
    </w:p>
    <w:p w:rsidR="00BC3B7D" w:rsidRDefault="00BC3B7D" w:rsidP="00BC3B7D">
      <w:r>
        <w:t xml:space="preserve">            atom_selection_1 = %s</w:t>
      </w:r>
    </w:p>
    <w:p w:rsidR="00BC3B7D" w:rsidRDefault="00BC3B7D" w:rsidP="00BC3B7D">
      <w:r>
        <w:t xml:space="preserve">            atom_selection_2 = %s</w:t>
      </w:r>
    </w:p>
    <w:p w:rsidR="00BC3B7D" w:rsidRDefault="00BC3B7D" w:rsidP="00BC3B7D">
      <w:r>
        <w:t xml:space="preserve">            symmetry_operation = %s</w:t>
      </w:r>
    </w:p>
    <w:p w:rsidR="00BC3B7D" w:rsidRDefault="00BC3B7D" w:rsidP="00BC3B7D">
      <w:r>
        <w:t xml:space="preserve">            distance_ideal = %f</w:t>
      </w:r>
    </w:p>
    <w:p w:rsidR="00BC3B7D" w:rsidRDefault="00BC3B7D" w:rsidP="00BC3B7D">
      <w:r>
        <w:t xml:space="preserve">            sigma = 0.05</w:t>
      </w:r>
    </w:p>
    <w:p w:rsidR="00BC3B7D" w:rsidRDefault="00BC3B7D" w:rsidP="00BC3B7D">
      <w:r>
        <w:t xml:space="preserve">            }</w:t>
      </w:r>
    </w:p>
    <w:p w:rsidR="00BC3B7D" w:rsidRDefault="00BC3B7D" w:rsidP="00BC3B7D">
      <w:r>
        <w:t xml:space="preserve">            """ % (h, a, str(r_e.symop), dt)</w:t>
      </w:r>
    </w:p>
    <w:p w:rsidR="00BC3B7D" w:rsidRDefault="00BC3B7D" w:rsidP="00BC3B7D">
      <w:r>
        <w:t xml:space="preserve">            if (str(r_e.symop) != "x,y,z"): continue</w:t>
      </w:r>
    </w:p>
    <w:p w:rsidR="00BC3B7D" w:rsidRDefault="00BC3B7D" w:rsidP="00BC3B7D">
      <w:r>
        <w:t xml:space="preserve">            e_a = "%.2f" % (r_e.a_DHA)</w:t>
      </w:r>
    </w:p>
    <w:p w:rsidR="00BC3B7D" w:rsidRDefault="00BC3B7D" w:rsidP="00BC3B7D">
      <w:r>
        <w:t xml:space="preserve">            x_a = "%.2f" % (r_x.a_DHA)</w:t>
      </w:r>
    </w:p>
    <w:p w:rsidR="00BC3B7D" w:rsidRDefault="00BC3B7D" w:rsidP="00BC3B7D">
      <w:r>
        <w:t xml:space="preserve">            print (e_a,x_a)</w:t>
      </w:r>
    </w:p>
    <w:p w:rsidR="00BC3B7D" w:rsidRDefault="00BC3B7D" w:rsidP="00BC3B7D">
      <w:r>
        <w:t xml:space="preserve">            if e_a != x_a :</w:t>
      </w:r>
    </w:p>
    <w:p w:rsidR="00BC3B7D" w:rsidRDefault="00BC3B7D" w:rsidP="00BC3B7D">
      <w:r>
        <w:t xml:space="preserve">              ang = """angle {</w:t>
      </w:r>
    </w:p>
    <w:p w:rsidR="00BC3B7D" w:rsidRDefault="00BC3B7D" w:rsidP="00BC3B7D">
      <w:r>
        <w:t xml:space="preserve">            atom_selection_1 = %s</w:t>
      </w:r>
    </w:p>
    <w:p w:rsidR="00BC3B7D" w:rsidRDefault="00BC3B7D" w:rsidP="00BC3B7D">
      <w:r>
        <w:t xml:space="preserve">            atom_selection_2 = %s</w:t>
      </w:r>
    </w:p>
    <w:p w:rsidR="00BC3B7D" w:rsidRDefault="00BC3B7D" w:rsidP="00BC3B7D">
      <w:r>
        <w:t xml:space="preserve">            atom_selection_3 = %s</w:t>
      </w:r>
    </w:p>
    <w:p w:rsidR="00BC3B7D" w:rsidRDefault="00BC3B7D" w:rsidP="00BC3B7D">
      <w:r>
        <w:t xml:space="preserve">            angle_ideal = %f</w:t>
      </w:r>
    </w:p>
    <w:p w:rsidR="00BC3B7D" w:rsidRDefault="00BC3B7D" w:rsidP="00BC3B7D">
      <w:r>
        <w:t xml:space="preserve">            sigma = 5</w:t>
      </w:r>
    </w:p>
    <w:p w:rsidR="00BC3B7D" w:rsidRDefault="00BC3B7D" w:rsidP="00BC3B7D">
      <w:r>
        <w:t xml:space="preserve">            }</w:t>
      </w:r>
    </w:p>
    <w:p w:rsidR="00BC3B7D" w:rsidRDefault="00BC3B7D" w:rsidP="00BC3B7D">
      <w:r>
        <w:t xml:space="preserve">            """ % (a, h, d, at)</w:t>
      </w:r>
    </w:p>
    <w:p w:rsidR="00BC3B7D" w:rsidRDefault="00BC3B7D" w:rsidP="00BC3B7D">
      <w:r>
        <w:t xml:space="preserve">            base = dis + ang</w:t>
      </w:r>
    </w:p>
    <w:p w:rsidR="00BC3B7D" w:rsidRDefault="00BC3B7D" w:rsidP="00BC3B7D">
      <w:r>
        <w:t xml:space="preserve">            if base is not None:</w:t>
      </w:r>
    </w:p>
    <w:p w:rsidR="00BC3B7D" w:rsidRDefault="00BC3B7D" w:rsidP="00BC3B7D">
      <w:r>
        <w:t xml:space="preserve">              top.append(base)</w:t>
      </w:r>
    </w:p>
    <w:p w:rsidR="00BC3B7D" w:rsidRDefault="00BC3B7D" w:rsidP="00BC3B7D">
      <w:r>
        <w:t xml:space="preserve">  phil_obj = list(set(top))</w:t>
      </w:r>
    </w:p>
    <w:p w:rsidR="00BC3B7D" w:rsidRDefault="00BC3B7D" w:rsidP="00BC3B7D">
      <w:r>
        <w:t xml:space="preserve">  return (phil_obj,num_sub)</w:t>
      </w:r>
    </w:p>
    <w:p w:rsidR="00BC3B7D" w:rsidRDefault="00BC3B7D" w:rsidP="00B4200F">
      <w:r>
        <w:t xml:space="preserve">    </w:t>
      </w:r>
    </w:p>
    <w:p w:rsidR="001168A8" w:rsidRDefault="001168A8" w:rsidP="00B4200F"/>
    <w:p w:rsidR="001168A8" w:rsidRDefault="001168A8" w:rsidP="00B4200F"/>
    <w:p w:rsidR="001168A8" w:rsidRDefault="001168A8" w:rsidP="00B4200F"/>
    <w:p w:rsidR="001168A8" w:rsidRDefault="001168A8" w:rsidP="00B4200F"/>
    <w:p w:rsidR="001168A8" w:rsidRDefault="001168A8" w:rsidP="00B4200F"/>
    <w:p w:rsidR="001168A8" w:rsidRDefault="001168A8" w:rsidP="00B4200F"/>
    <w:p w:rsidR="001168A8" w:rsidRDefault="001168A8" w:rsidP="00B4200F"/>
    <w:p w:rsidR="001168A8" w:rsidRDefault="001168A8" w:rsidP="00B4200F"/>
    <w:p w:rsidR="001168A8" w:rsidRDefault="001168A8" w:rsidP="00B4200F"/>
    <w:p w:rsidR="001168A8" w:rsidRDefault="001168A8" w:rsidP="00B4200F"/>
    <w:p w:rsidR="00BC3B7D" w:rsidRDefault="00BC3B7D" w:rsidP="0071311F">
      <w:pPr>
        <w:pStyle w:val="4"/>
        <w:numPr>
          <w:ilvl w:val="0"/>
          <w:numId w:val="43"/>
        </w:numPr>
      </w:pPr>
      <w:bookmarkStart w:id="172" w:name="_Toc68941377"/>
      <w:r>
        <w:rPr>
          <w:rFonts w:hint="eastAsia"/>
        </w:rPr>
        <w:lastRenderedPageBreak/>
        <w:t>X</w:t>
      </w:r>
      <w:r w:rsidR="00B400C5">
        <w:rPr>
          <w:rFonts w:hint="eastAsia"/>
        </w:rPr>
        <w:t>射线蛋白质链与低分辨率冷冻电镜蛋白质链相同序列匹配源</w:t>
      </w:r>
      <w:r>
        <w:rPr>
          <w:rFonts w:hint="eastAsia"/>
        </w:rPr>
        <w:t>码片段</w:t>
      </w:r>
      <w:bookmarkEnd w:id="172"/>
    </w:p>
    <w:p w:rsidR="00BC3B7D" w:rsidRDefault="00BC3B7D" w:rsidP="00BC3B7D"/>
    <w:p w:rsidR="00BC3B7D" w:rsidRDefault="00BC3B7D" w:rsidP="00BC3B7D">
      <w:r>
        <w:t>def get_perfect_pair(res,data_type,model,file_path, chain_ids=None):</w:t>
      </w:r>
    </w:p>
    <w:p w:rsidR="00BC3B7D" w:rsidRDefault="00BC3B7D" w:rsidP="00BC3B7D">
      <w:r>
        <w:t xml:space="preserve">  pdb_info = iotbx.bioinformatics.pdb_info.pdb_info_local()</w:t>
      </w:r>
    </w:p>
    <w:p w:rsidR="00BC3B7D" w:rsidRDefault="00BC3B7D" w:rsidP="00BC3B7D">
      <w:r>
        <w:t xml:space="preserve">  pdb_id = os.path.basename(file_path).strip("pdb")[:4].lower()</w:t>
      </w:r>
    </w:p>
    <w:p w:rsidR="00BC3B7D" w:rsidRDefault="00BC3B7D" w:rsidP="00BC3B7D">
      <w:r>
        <w:t xml:space="preserve">  pdb_inp = iotbx.pdb.input(file_path)</w:t>
      </w:r>
    </w:p>
    <w:p w:rsidR="00BC3B7D" w:rsidRDefault="00BC3B7D" w:rsidP="00BC3B7D">
      <w:r>
        <w:t xml:space="preserve">  h = model.get_hierarchy()</w:t>
      </w:r>
    </w:p>
    <w:p w:rsidR="00BC3B7D" w:rsidRDefault="00BC3B7D" w:rsidP="00BC3B7D">
      <w:r>
        <w:t xml:space="preserve">  low_res = res</w:t>
      </w:r>
    </w:p>
    <w:p w:rsidR="00BC3B7D" w:rsidRDefault="00BC3B7D" w:rsidP="00BC3B7D">
      <w:r>
        <w:t xml:space="preserve">  tup = None</w:t>
      </w:r>
    </w:p>
    <w:p w:rsidR="00BC3B7D" w:rsidRDefault="00BC3B7D" w:rsidP="00BC3B7D">
      <w:r>
        <w:t xml:space="preserve">  for chain in h.only_model().chains():</w:t>
      </w:r>
    </w:p>
    <w:p w:rsidR="00BC3B7D" w:rsidRDefault="00BC3B7D" w:rsidP="00BC3B7D">
      <w:r>
        <w:t xml:space="preserve">    if not chain.is_protein():</w:t>
      </w:r>
    </w:p>
    <w:p w:rsidR="00BC3B7D" w:rsidRDefault="00BC3B7D" w:rsidP="00BC3B7D">
      <w:r>
        <w:t xml:space="preserve">      continue</w:t>
      </w:r>
    </w:p>
    <w:p w:rsidR="00BC3B7D" w:rsidRDefault="00BC3B7D" w:rsidP="00BC3B7D">
      <w:r>
        <w:t xml:space="preserve">    if chain_ids is not None and chain.id not in chain_ids():</w:t>
      </w:r>
    </w:p>
    <w:p w:rsidR="00BC3B7D" w:rsidRDefault="00BC3B7D" w:rsidP="00BC3B7D">
      <w:r>
        <w:t xml:space="preserve">      continue</w:t>
      </w:r>
    </w:p>
    <w:p w:rsidR="00BC3B7D" w:rsidRDefault="00BC3B7D" w:rsidP="00BC3B7D">
      <w:r>
        <w:t xml:space="preserve">    sequence = chain.as_padded_sequence()</w:t>
      </w:r>
    </w:p>
    <w:p w:rsidR="00BC3B7D" w:rsidRDefault="00BC3B7D" w:rsidP="00BC3B7D">
      <w:r>
        <w:t xml:space="preserve">    l_blast = local_blast.pdbaa(seq=sequence)</w:t>
      </w:r>
    </w:p>
    <w:p w:rsidR="00BC3B7D" w:rsidRDefault="00BC3B7D" w:rsidP="00BC3B7D">
      <w:r>
        <w:t xml:space="preserve">    blast_xml_result = l_blast.run()</w:t>
      </w:r>
    </w:p>
    <w:p w:rsidR="00BC3B7D" w:rsidRDefault="00BC3B7D" w:rsidP="00BC3B7D">
      <w:r>
        <w:t xml:space="preserve">    blast_summary = summarize_blast_output("\n".join(blast_xml_result))</w:t>
      </w:r>
    </w:p>
    <w:p w:rsidR="00BC3B7D" w:rsidRDefault="00BC3B7D" w:rsidP="00BC3B7D">
      <w:r>
        <w:t xml:space="preserve">    pdb_ids_to_study = {}</w:t>
      </w:r>
    </w:p>
    <w:p w:rsidR="00BC3B7D" w:rsidRDefault="00BC3B7D" w:rsidP="00BC3B7D">
      <w:r>
        <w:t xml:space="preserve">    for hit in blast_summary:</w:t>
      </w:r>
    </w:p>
    <w:p w:rsidR="00BC3B7D" w:rsidRDefault="00BC3B7D" w:rsidP="00BC3B7D">
      <w:r>
        <w:t xml:space="preserve">      ali_identity = 100*hit.length/chain.residue_groups_size()</w:t>
      </w:r>
    </w:p>
    <w:p w:rsidR="00BC3B7D" w:rsidRDefault="00BC3B7D" w:rsidP="00BC3B7D">
      <w:r>
        <w:t xml:space="preserve">      if ali_identity&lt;100:continue</w:t>
      </w:r>
    </w:p>
    <w:p w:rsidR="00BC3B7D" w:rsidRDefault="00BC3B7D" w:rsidP="00BC3B7D">
      <w:r>
        <w:t xml:space="preserve">      hit.show(out=sys.stdout)</w:t>
      </w:r>
    </w:p>
    <w:p w:rsidR="00BC3B7D" w:rsidRDefault="00BC3B7D" w:rsidP="00BC3B7D">
      <w:r>
        <w:t xml:space="preserve">      if hit.identity &lt; 100: continue</w:t>
      </w:r>
    </w:p>
    <w:p w:rsidR="00BC3B7D" w:rsidRDefault="00BC3B7D" w:rsidP="00BC3B7D">
      <w:r>
        <w:t xml:space="preserve">      pdb_ids_to_study[hit.pdb_id] = hit.chain_id</w:t>
      </w:r>
    </w:p>
    <w:p w:rsidR="00BC3B7D" w:rsidRDefault="00BC3B7D" w:rsidP="00BC3B7D">
      <w:r>
        <w:t xml:space="preserve">      print pdb_ids_to_study,"*"*39</w:t>
      </w:r>
    </w:p>
    <w:p w:rsidR="00BC3B7D" w:rsidRDefault="00BC3B7D" w:rsidP="00BC3B7D">
      <w:r>
        <w:t xml:space="preserve">      pdb_pair_id = hit.pdb_id.lower()</w:t>
      </w:r>
    </w:p>
    <w:p w:rsidR="00BC3B7D" w:rsidRDefault="00BC3B7D" w:rsidP="00BC3B7D">
      <w:r>
        <w:t xml:space="preserve">      pdb_pair_chain_id = hit.chain_id</w:t>
      </w:r>
    </w:p>
    <w:p w:rsidR="00BC3B7D" w:rsidRDefault="00BC3B7D" w:rsidP="00BC3B7D">
      <w:r>
        <w:t xml:space="preserve">      work_dir = "/home/wensong/PDB/pdb/"</w:t>
      </w:r>
    </w:p>
    <w:p w:rsidR="00BC3B7D" w:rsidRDefault="00BC3B7D" w:rsidP="00BC3B7D">
      <w:r>
        <w:t xml:space="preserve">      pdb_path = work_dir +str(pdb_pair_id[1:3])+"/pdb"+ pdb_pair_id + ".ent.gz"</w:t>
      </w:r>
    </w:p>
    <w:p w:rsidR="00BC3B7D" w:rsidRDefault="00BC3B7D" w:rsidP="00BC3B7D">
      <w:r>
        <w:t xml:space="preserve">      pdb_inp = iotbx.pdb.input(pdb_path)</w:t>
      </w:r>
    </w:p>
    <w:p w:rsidR="00BC3B7D" w:rsidRDefault="00BC3B7D" w:rsidP="00BC3B7D">
      <w:r>
        <w:t xml:space="preserve">      high_res = pdb_inp.resolution()</w:t>
      </w:r>
    </w:p>
    <w:p w:rsidR="00BC3B7D" w:rsidRDefault="00BC3B7D" w:rsidP="00BC3B7D">
      <w:r>
        <w:t xml:space="preserve">      pdb_pair_data_type = pdb_inp.get_experiment_type()</w:t>
      </w:r>
    </w:p>
    <w:p w:rsidR="00BC3B7D" w:rsidRDefault="00BC3B7D" w:rsidP="00BC3B7D">
      <w:r>
        <w:t xml:space="preserve">      if(0&lt;=high_res&lt;=2.0)and("X-RAY DIFFRACTION" in  pdb_pair_data_type):</w:t>
      </w:r>
    </w:p>
    <w:p w:rsidR="00BC3B7D" w:rsidRDefault="00BC3B7D" w:rsidP="00BC3B7D">
      <w:r>
        <w:t xml:space="preserve">        tup = (pdb_id,chain.id,low_res,data_type,</w:t>
      </w:r>
    </w:p>
    <w:p w:rsidR="00BC3B7D" w:rsidRDefault="00BC3B7D" w:rsidP="00BC3B7D">
      <w:r>
        <w:t xml:space="preserve">              pdb_pair_id,pdb_pair_chain_id,high_res,pdb_pair_data_type,hit.identity)</w:t>
      </w:r>
    </w:p>
    <w:p w:rsidR="00BC3B7D" w:rsidRDefault="00BC3B7D" w:rsidP="00BC3B7D">
      <w:r>
        <w:t xml:space="preserve">        if tup is not None:</w:t>
      </w:r>
    </w:p>
    <w:p w:rsidR="00BC3B7D" w:rsidRDefault="00BC3B7D" w:rsidP="00BC3B7D">
      <w:r>
        <w:t xml:space="preserve">          print tup,"tup"*40         </w:t>
      </w:r>
    </w:p>
    <w:p w:rsidR="00BC3B7D" w:rsidRDefault="00BC3B7D" w:rsidP="00BC3B7D">
      <w:r>
        <w:t xml:space="preserve">  return tup</w:t>
      </w:r>
    </w:p>
    <w:p w:rsidR="00BC3B7D" w:rsidRDefault="00BC3B7D" w:rsidP="00BC3B7D"/>
    <w:p w:rsidR="00BC3B7D" w:rsidRDefault="00BC3B7D" w:rsidP="00BC3B7D">
      <w:r>
        <w:t>def run(file_path):</w:t>
      </w:r>
    </w:p>
    <w:p w:rsidR="00BC3B7D" w:rsidRDefault="00BC3B7D" w:rsidP="00BC3B7D">
      <w:r>
        <w:t xml:space="preserve">   result = None</w:t>
      </w:r>
    </w:p>
    <w:p w:rsidR="00BC3B7D" w:rsidRDefault="00BC3B7D" w:rsidP="00BC3B7D">
      <w:r>
        <w:t xml:space="preserve">   if os.path.isfile(file_path):</w:t>
      </w:r>
    </w:p>
    <w:p w:rsidR="00BC3B7D" w:rsidRDefault="00BC3B7D" w:rsidP="00BC3B7D">
      <w:r>
        <w:t xml:space="preserve">     pdb_inp = iotbx.pdb.input(file_path)</w:t>
      </w:r>
    </w:p>
    <w:p w:rsidR="00BC3B7D" w:rsidRDefault="00BC3B7D" w:rsidP="00BC3B7D">
      <w:r>
        <w:t xml:space="preserve">     data_type = pdb_inp.get_experiment_type()</w:t>
      </w:r>
    </w:p>
    <w:p w:rsidR="00BC3B7D" w:rsidRDefault="00BC3B7D" w:rsidP="00BC3B7D">
      <w:r>
        <w:t xml:space="preserve">     res = pdb_inp.resolution()</w:t>
      </w:r>
    </w:p>
    <w:p w:rsidR="00BC3B7D" w:rsidRDefault="00BC3B7D" w:rsidP="00BC3B7D">
      <w:r>
        <w:t xml:space="preserve">     if (data_type == "ELECTRON MICROSCOPY") and (3.0 &lt;= res &lt;=6.0):</w:t>
      </w:r>
    </w:p>
    <w:p w:rsidR="00BC3B7D" w:rsidRDefault="00BC3B7D" w:rsidP="00BC3B7D">
      <w:r>
        <w:t xml:space="preserve">       try:</w:t>
      </w:r>
    </w:p>
    <w:p w:rsidR="00BC3B7D" w:rsidRDefault="00BC3B7D" w:rsidP="00BC3B7D">
      <w:r>
        <w:t xml:space="preserve">         model = mmtbx.model.manager(model_input=iotbx.pdb.input(file_path))</w:t>
      </w:r>
    </w:p>
    <w:p w:rsidR="00BC3B7D" w:rsidRDefault="00BC3B7D" w:rsidP="00BC3B7D">
      <w:r>
        <w:t xml:space="preserve">         if model.size()&lt;=11000:</w:t>
      </w:r>
    </w:p>
    <w:p w:rsidR="00BC3B7D" w:rsidRDefault="00BC3B7D" w:rsidP="00BC3B7D">
      <w:r>
        <w:t xml:space="preserve">           tup = get_perfect_pair(res,data_type,model,file_path)</w:t>
      </w:r>
    </w:p>
    <w:p w:rsidR="00BC3B7D" w:rsidRDefault="00BC3B7D" w:rsidP="00BC3B7D">
      <w:r>
        <w:t xml:space="preserve">         if tup:</w:t>
      </w:r>
    </w:p>
    <w:p w:rsidR="00BC3B7D" w:rsidRDefault="00BC3B7D" w:rsidP="00BC3B7D">
      <w:r>
        <w:t xml:space="preserve">           result=tup</w:t>
      </w:r>
    </w:p>
    <w:p w:rsidR="00BC3B7D" w:rsidRDefault="00BC3B7D" w:rsidP="00BC3B7D">
      <w:r>
        <w:t xml:space="preserve">       except Exception, e:</w:t>
      </w:r>
    </w:p>
    <w:p w:rsidR="00BC3B7D" w:rsidRDefault="00BC3B7D" w:rsidP="00BC3B7D">
      <w:r>
        <w:t xml:space="preserve">         print "%s: %s"%(file_path, e)        </w:t>
      </w:r>
    </w:p>
    <w:p w:rsidR="00BC3B7D" w:rsidRDefault="00B4200F" w:rsidP="00B4200F">
      <w:r>
        <w:t xml:space="preserve">   return result</w:t>
      </w:r>
    </w:p>
    <w:p w:rsidR="00B4200F" w:rsidRDefault="00B4200F" w:rsidP="00B4200F"/>
    <w:p w:rsidR="00B4200F" w:rsidRDefault="00B4200F" w:rsidP="00B4200F">
      <w:r>
        <w:t>files=[]</w:t>
      </w:r>
    </w:p>
    <w:p w:rsidR="00B4200F" w:rsidRDefault="00B4200F" w:rsidP="00B4200F">
      <w:r>
        <w:t xml:space="preserve">work_dir = "/home/wensong/PDB/pdb/" </w:t>
      </w:r>
    </w:p>
    <w:p w:rsidR="00B4200F" w:rsidRDefault="00B4200F" w:rsidP="00B4200F">
      <w:r>
        <w:t>pdb_info = easy_pickle.load(file_name='pdb_dict.pickle')</w:t>
      </w:r>
    </w:p>
    <w:p w:rsidR="00B4200F" w:rsidRDefault="00B4200F" w:rsidP="00B4200F">
      <w:r>
        <w:t>for key,value in pdb_info.items():</w:t>
      </w:r>
    </w:p>
    <w:p w:rsidR="00B4200F" w:rsidRDefault="00B4200F" w:rsidP="00B4200F">
      <w:pPr>
        <w:ind w:firstLine="420"/>
      </w:pPr>
      <w:r>
        <w:t>file_name = "pdb"+key.lower()+".ent.gz"</w:t>
      </w:r>
    </w:p>
    <w:p w:rsidR="00B4200F" w:rsidRDefault="00B4200F" w:rsidP="00B4200F">
      <w:r>
        <w:t xml:space="preserve">    file_path = os.path.join(work_dir,key.lower()[1:3],file_name)</w:t>
      </w:r>
    </w:p>
    <w:p w:rsidR="00B4200F" w:rsidRDefault="00B4200F" w:rsidP="00B4200F">
      <w:r>
        <w:t xml:space="preserve">    if os.path.exists(file_path):</w:t>
      </w:r>
    </w:p>
    <w:p w:rsidR="00B4200F" w:rsidRDefault="00B4200F" w:rsidP="00B4200F">
      <w:r>
        <w:t xml:space="preserve">        files.append(file_path)</w:t>
      </w:r>
    </w:p>
    <w:p w:rsidR="00B4200F" w:rsidRDefault="00B4200F" w:rsidP="00B4200F">
      <w:r>
        <w:t xml:space="preserve"> </w:t>
      </w:r>
    </w:p>
    <w:p w:rsidR="00B4200F" w:rsidRDefault="00B4200F" w:rsidP="00B4200F">
      <w:r>
        <w:t xml:space="preserve">    pair_list=[]</w:t>
      </w:r>
    </w:p>
    <w:p w:rsidR="00B4200F" w:rsidRDefault="00B4200F" w:rsidP="00B4200F">
      <w:r>
        <w:t xml:space="preserve">    for f in files:</w:t>
      </w:r>
    </w:p>
    <w:p w:rsidR="00B4200F" w:rsidRDefault="00B4200F" w:rsidP="00B4200F">
      <w:r>
        <w:t xml:space="preserve">      try:</w:t>
      </w:r>
    </w:p>
    <w:p w:rsidR="00B4200F" w:rsidRDefault="00B4200F" w:rsidP="00B4200F">
      <w:r>
        <w:t xml:space="preserve">        result = run(f)</w:t>
      </w:r>
    </w:p>
    <w:p w:rsidR="00B4200F" w:rsidRDefault="00B4200F" w:rsidP="00B4200F">
      <w:r>
        <w:t xml:space="preserve">        if result:</w:t>
      </w:r>
    </w:p>
    <w:p w:rsidR="00B4200F" w:rsidRDefault="00B4200F" w:rsidP="00B4200F">
      <w:r>
        <w:t xml:space="preserve">          pair_list.append(result)</w:t>
      </w:r>
    </w:p>
    <w:p w:rsidR="00B4200F" w:rsidRDefault="00B4200F" w:rsidP="00B4200F">
      <w:r>
        <w:t xml:space="preserve">      except Exception,e:</w:t>
      </w:r>
    </w:p>
    <w:p w:rsidR="00B4200F" w:rsidRDefault="00B4200F" w:rsidP="00B4200F">
      <w:r>
        <w:t xml:space="preserve">        print e</w:t>
      </w:r>
    </w:p>
    <w:p w:rsidR="00B4200F" w:rsidRDefault="00B4200F" w:rsidP="00B4200F">
      <w:r>
        <w:t xml:space="preserve">    if pair_list is None: print "None pairList"*20</w:t>
      </w:r>
    </w:p>
    <w:p w:rsidR="00B4200F" w:rsidRDefault="00B4200F" w:rsidP="00B4200F">
      <w:r>
        <w:t xml:space="preserve">    if pair_list is not None:</w:t>
      </w:r>
    </w:p>
    <w:p w:rsidR="00B4200F" w:rsidRDefault="00B4200F" w:rsidP="00B4200F">
      <w:r>
        <w:t xml:space="preserve">      for pair in pair_list:</w:t>
      </w:r>
    </w:p>
    <w:p w:rsidR="00B4200F" w:rsidRDefault="00B4200F" w:rsidP="00B4200F">
      <w:r>
        <w:t xml:space="preserve">        if pair is None:</w:t>
      </w:r>
    </w:p>
    <w:p w:rsidR="00B4200F" w:rsidRDefault="00B4200F" w:rsidP="00B4200F">
      <w:r>
        <w:t xml:space="preserve">          pair_list.remove(pair)</w:t>
      </w:r>
    </w:p>
    <w:p w:rsidR="00B4200F" w:rsidRDefault="00B4200F" w:rsidP="00B4200F">
      <w:r>
        <w:t xml:space="preserve">    if pair_list:</w:t>
      </w:r>
    </w:p>
    <w:p w:rsidR="00B4200F" w:rsidRDefault="00B4200F" w:rsidP="00B4200F">
      <w:r>
        <w:t xml:space="preserve">      easy_pickle.dump("X_RAY_CYRO_EM_PAIR_100_whole.pkl",pair_list)</w:t>
      </w:r>
    </w:p>
    <w:p w:rsidR="00B4200F" w:rsidRDefault="00B4200F" w:rsidP="00B4200F">
      <w:r>
        <w:t xml:space="preserve">    else:print "why None?end"*15</w:t>
      </w:r>
    </w:p>
    <w:p w:rsidR="00B4200F" w:rsidRDefault="00D4547F" w:rsidP="00D4547F">
      <w:pPr>
        <w:pStyle w:val="4"/>
        <w:numPr>
          <w:ilvl w:val="0"/>
          <w:numId w:val="43"/>
        </w:numPr>
      </w:pPr>
      <w:r>
        <w:rPr>
          <w:rFonts w:hint="eastAsia"/>
        </w:rPr>
        <w:lastRenderedPageBreak/>
        <w:t>提取的约束模型文件片段</w:t>
      </w:r>
    </w:p>
    <w:p w:rsidR="00D4547F" w:rsidRDefault="00D4547F" w:rsidP="00D4547F">
      <w:r>
        <w:t>geometry_restraints.edits {</w:t>
      </w:r>
    </w:p>
    <w:p w:rsidR="00D4547F" w:rsidRDefault="00D4547F" w:rsidP="00D4547F">
      <w:r>
        <w:t xml:space="preserve">    bond {</w:t>
      </w:r>
    </w:p>
    <w:p w:rsidR="00D4547F" w:rsidRDefault="00D4547F" w:rsidP="00D4547F">
      <w:r>
        <w:t xml:space="preserve">          atom_selection_1 = chain D and resseq  216 and name  H  </w:t>
      </w:r>
    </w:p>
    <w:p w:rsidR="00D4547F" w:rsidRDefault="00D4547F" w:rsidP="00D4547F">
      <w:r>
        <w:t xml:space="preserve">          atom_selection_2 = chain D and resseq  212 and name  O  </w:t>
      </w:r>
    </w:p>
    <w:p w:rsidR="00D4547F" w:rsidRDefault="00D4547F" w:rsidP="00D4547F">
      <w:r>
        <w:t xml:space="preserve">          symmetry_operation = x,y,z</w:t>
      </w:r>
    </w:p>
    <w:p w:rsidR="00D4547F" w:rsidRDefault="00D4547F" w:rsidP="00D4547F">
      <w:r>
        <w:t xml:space="preserve">          distance_ideal = 2.071991</w:t>
      </w:r>
    </w:p>
    <w:p w:rsidR="00D4547F" w:rsidRDefault="00D4547F" w:rsidP="00D4547F">
      <w:r>
        <w:t xml:space="preserve">          sigma = 0.05</w:t>
      </w:r>
    </w:p>
    <w:p w:rsidR="00D4547F" w:rsidRDefault="00D4547F" w:rsidP="00D4547F">
      <w:r>
        <w:t xml:space="preserve">         }</w:t>
      </w:r>
    </w:p>
    <w:p w:rsidR="00D4547F" w:rsidRDefault="00D4547F" w:rsidP="00D4547F">
      <w:r>
        <w:t xml:space="preserve">    angle {</w:t>
      </w:r>
    </w:p>
    <w:p w:rsidR="00D4547F" w:rsidRDefault="00D4547F" w:rsidP="00D4547F">
      <w:r>
        <w:t xml:space="preserve">          atom_selection_1 = chain D and resseq  212 and name  O  </w:t>
      </w:r>
    </w:p>
    <w:p w:rsidR="00D4547F" w:rsidRDefault="00D4547F" w:rsidP="00D4547F">
      <w:r>
        <w:t xml:space="preserve">          atom_selection_2 = chain D and resseq  216 and name  H  </w:t>
      </w:r>
    </w:p>
    <w:p w:rsidR="00D4547F" w:rsidRDefault="00D4547F" w:rsidP="00D4547F">
      <w:r>
        <w:t xml:space="preserve">          atom_selection_3 = chain D and resseq  216 and name  N  </w:t>
      </w:r>
    </w:p>
    <w:p w:rsidR="00D4547F" w:rsidRDefault="00D4547F" w:rsidP="00D4547F">
      <w:r>
        <w:t xml:space="preserve">          angle_ideal = 166.954758</w:t>
      </w:r>
    </w:p>
    <w:p w:rsidR="00D4547F" w:rsidRDefault="00D4547F" w:rsidP="00D4547F">
      <w:r>
        <w:t xml:space="preserve">          sigma = 5</w:t>
      </w:r>
    </w:p>
    <w:p w:rsidR="00D4547F" w:rsidRDefault="00D4547F" w:rsidP="00D4547F">
      <w:r>
        <w:t xml:space="preserve">          }</w:t>
      </w:r>
    </w:p>
    <w:p w:rsidR="00D4547F" w:rsidRDefault="00D4547F" w:rsidP="00D4547F">
      <w:r>
        <w:t xml:space="preserve">    bond {</w:t>
      </w:r>
    </w:p>
    <w:p w:rsidR="00D4547F" w:rsidRDefault="00D4547F" w:rsidP="00D4547F">
      <w:r>
        <w:t xml:space="preserve">          atom_selection_1 = chain D and resseq  219 and name  H  </w:t>
      </w:r>
    </w:p>
    <w:p w:rsidR="00D4547F" w:rsidRDefault="00D4547F" w:rsidP="00D4547F">
      <w:r>
        <w:t xml:space="preserve">          atom_selection_2 = chain D and resseq  215 and name  O  </w:t>
      </w:r>
    </w:p>
    <w:p w:rsidR="00D4547F" w:rsidRDefault="00D4547F" w:rsidP="00D4547F">
      <w:r>
        <w:t xml:space="preserve">          symmetry_operation = x,y,z</w:t>
      </w:r>
    </w:p>
    <w:p w:rsidR="00D4547F" w:rsidRDefault="00D4547F" w:rsidP="00D4547F">
      <w:r>
        <w:t xml:space="preserve">          distance_ideal = 2.488227</w:t>
      </w:r>
    </w:p>
    <w:p w:rsidR="00D4547F" w:rsidRDefault="00D4547F" w:rsidP="00D4547F">
      <w:r>
        <w:t xml:space="preserve">          sigma = 0.05</w:t>
      </w:r>
    </w:p>
    <w:p w:rsidR="00D4547F" w:rsidRDefault="00D4547F" w:rsidP="00D4547F">
      <w:r>
        <w:t xml:space="preserve">         }</w:t>
      </w:r>
    </w:p>
    <w:p w:rsidR="00D4547F" w:rsidRDefault="00D4547F" w:rsidP="00D4547F">
      <w:r>
        <w:t xml:space="preserve">    angle {</w:t>
      </w:r>
    </w:p>
    <w:p w:rsidR="00D4547F" w:rsidRDefault="00D4547F" w:rsidP="00D4547F">
      <w:r>
        <w:t xml:space="preserve">          atom_selection_1 = chain D and resseq  215 and name  O  </w:t>
      </w:r>
    </w:p>
    <w:p w:rsidR="00D4547F" w:rsidRDefault="00D4547F" w:rsidP="00D4547F">
      <w:r>
        <w:t xml:space="preserve">          atom_selection_2 = chain D and resseq  219 and name  H  </w:t>
      </w:r>
    </w:p>
    <w:p w:rsidR="00D4547F" w:rsidRDefault="00D4547F" w:rsidP="00D4547F">
      <w:r>
        <w:t xml:space="preserve">          atom_selection_3 = chain D and resseq  219 and name  N  </w:t>
      </w:r>
    </w:p>
    <w:p w:rsidR="00D4547F" w:rsidRDefault="00D4547F" w:rsidP="00D4547F">
      <w:r>
        <w:t xml:space="preserve">          angle_ideal = 150.976812</w:t>
      </w:r>
    </w:p>
    <w:p w:rsidR="00D4547F" w:rsidRDefault="00D4547F" w:rsidP="00D4547F">
      <w:r>
        <w:t xml:space="preserve">          sigma = 5</w:t>
      </w:r>
    </w:p>
    <w:p w:rsidR="00D4547F" w:rsidRDefault="00D4547F" w:rsidP="00D4547F">
      <w:r>
        <w:t xml:space="preserve">          }</w:t>
      </w:r>
    </w:p>
    <w:p w:rsidR="00D4547F" w:rsidRDefault="00D4547F" w:rsidP="00D4547F">
      <w:r>
        <w:t xml:space="preserve">    bond {</w:t>
      </w:r>
    </w:p>
    <w:p w:rsidR="00D4547F" w:rsidRDefault="00D4547F" w:rsidP="00D4547F">
      <w:r>
        <w:t xml:space="preserve">          atom_selection_1 = chain D and resseq  220 and name  H  </w:t>
      </w:r>
    </w:p>
    <w:p w:rsidR="00D4547F" w:rsidRDefault="00D4547F" w:rsidP="00D4547F">
      <w:r>
        <w:t xml:space="preserve">          atom_selection_2 = chain D and resseq  215 and name  O  </w:t>
      </w:r>
    </w:p>
    <w:p w:rsidR="00D4547F" w:rsidRDefault="00D4547F" w:rsidP="00D4547F">
      <w:r>
        <w:t xml:space="preserve">          symmetry_operation = x,y,z</w:t>
      </w:r>
    </w:p>
    <w:p w:rsidR="00D4547F" w:rsidRDefault="00D4547F" w:rsidP="00D4547F">
      <w:r>
        <w:t xml:space="preserve">          distance_ideal = 2.306652</w:t>
      </w:r>
    </w:p>
    <w:p w:rsidR="00D4547F" w:rsidRDefault="00D4547F" w:rsidP="00D4547F">
      <w:r>
        <w:t xml:space="preserve">          sigma = 0.05</w:t>
      </w:r>
    </w:p>
    <w:p w:rsidR="00D4547F" w:rsidRDefault="00D4547F" w:rsidP="00D4547F">
      <w:r>
        <w:t xml:space="preserve">         }</w:t>
      </w:r>
    </w:p>
    <w:p w:rsidR="00D4547F" w:rsidRDefault="00D4547F" w:rsidP="00D4547F">
      <w:r>
        <w:t xml:space="preserve">    angle {</w:t>
      </w:r>
    </w:p>
    <w:p w:rsidR="00D4547F" w:rsidRDefault="00D4547F" w:rsidP="00D4547F">
      <w:r>
        <w:t xml:space="preserve">          atom_selection_1 = chain D and resseq  215 and name  O  </w:t>
      </w:r>
    </w:p>
    <w:p w:rsidR="00D4547F" w:rsidRDefault="00D4547F" w:rsidP="00D4547F">
      <w:r>
        <w:t xml:space="preserve">          atom_selection_2 = chain D and resseq  220 and name  H  </w:t>
      </w:r>
    </w:p>
    <w:p w:rsidR="00D4547F" w:rsidRDefault="00D4547F" w:rsidP="00D4547F">
      <w:r>
        <w:t xml:space="preserve">          atom_selection_3 = chain D and resseq  220 and name  N  </w:t>
      </w:r>
    </w:p>
    <w:p w:rsidR="00D4547F" w:rsidRDefault="00D4547F" w:rsidP="00D4547F">
      <w:r>
        <w:lastRenderedPageBreak/>
        <w:t xml:space="preserve">          angle_ideal = 160.819702</w:t>
      </w:r>
    </w:p>
    <w:p w:rsidR="00D4547F" w:rsidRDefault="00D4547F" w:rsidP="00D4547F">
      <w:r>
        <w:t xml:space="preserve">          sigma = 5</w:t>
      </w:r>
    </w:p>
    <w:p w:rsidR="00D4547F" w:rsidRDefault="00D4547F" w:rsidP="00D4547F">
      <w:pPr>
        <w:rPr>
          <w:rFonts w:hint="eastAsia"/>
        </w:rPr>
      </w:pPr>
      <w:r>
        <w:t xml:space="preserve">          }</w:t>
      </w:r>
    </w:p>
    <w:p w:rsidR="00D4547F" w:rsidRDefault="00D4547F" w:rsidP="00D4547F">
      <w:r>
        <w:t xml:space="preserve">    angle {</w:t>
      </w:r>
    </w:p>
    <w:p w:rsidR="00D4547F" w:rsidRDefault="00D4547F" w:rsidP="00D4547F">
      <w:r>
        <w:t xml:space="preserve">          atom_selection_1 = chain D and resseq  295 and name  O  </w:t>
      </w:r>
    </w:p>
    <w:p w:rsidR="00D4547F" w:rsidRDefault="00D4547F" w:rsidP="00D4547F">
      <w:r>
        <w:t xml:space="preserve">          atom_selection_2 = chain D and resseq  299 and name  H  </w:t>
      </w:r>
    </w:p>
    <w:p w:rsidR="00D4547F" w:rsidRDefault="00D4547F" w:rsidP="00D4547F">
      <w:r>
        <w:t xml:space="preserve">          atom_selection_3 = chain D and resseq  299 and name  N  </w:t>
      </w:r>
    </w:p>
    <w:p w:rsidR="00D4547F" w:rsidRDefault="00D4547F" w:rsidP="00D4547F">
      <w:r>
        <w:t xml:space="preserve">          angle_ideal = 166.429980</w:t>
      </w:r>
    </w:p>
    <w:p w:rsidR="00D4547F" w:rsidRDefault="00D4547F" w:rsidP="00D4547F">
      <w:r>
        <w:t xml:space="preserve">          sigma = 5</w:t>
      </w:r>
    </w:p>
    <w:p w:rsidR="00D4547F" w:rsidRDefault="00D4547F" w:rsidP="00D4547F">
      <w:r>
        <w:t xml:space="preserve">          }</w:t>
      </w:r>
    </w:p>
    <w:p w:rsidR="00D4547F" w:rsidRDefault="00D4547F" w:rsidP="00D4547F">
      <w:r>
        <w:t xml:space="preserve">    bond {</w:t>
      </w:r>
    </w:p>
    <w:p w:rsidR="00D4547F" w:rsidRDefault="00D4547F" w:rsidP="00D4547F">
      <w:r>
        <w:t xml:space="preserve">          atom_selection_1 = chain D and resseq  241 and name  H  </w:t>
      </w:r>
    </w:p>
    <w:p w:rsidR="00D4547F" w:rsidRDefault="00D4547F" w:rsidP="00D4547F">
      <w:r>
        <w:t xml:space="preserve">          atom_selection_2 = chain D and resseq  239 and name  O  </w:t>
      </w:r>
    </w:p>
    <w:p w:rsidR="00D4547F" w:rsidRDefault="00D4547F" w:rsidP="00D4547F">
      <w:r>
        <w:t xml:space="preserve">          symmetry_operation = x,y,z</w:t>
      </w:r>
    </w:p>
    <w:p w:rsidR="00D4547F" w:rsidRDefault="00D4547F" w:rsidP="00D4547F">
      <w:r>
        <w:t xml:space="preserve">          distance_ideal = 2.068179</w:t>
      </w:r>
    </w:p>
    <w:p w:rsidR="00D4547F" w:rsidRDefault="00D4547F" w:rsidP="00D4547F">
      <w:r>
        <w:t xml:space="preserve">          sigma = 0.05</w:t>
      </w:r>
    </w:p>
    <w:p w:rsidR="00D4547F" w:rsidRDefault="00D4547F" w:rsidP="00D4547F">
      <w:r>
        <w:t xml:space="preserve">         }</w:t>
      </w:r>
    </w:p>
    <w:p w:rsidR="00D4547F" w:rsidRDefault="00D4547F" w:rsidP="00D4547F">
      <w:r>
        <w:t xml:space="preserve">    angle {</w:t>
      </w:r>
    </w:p>
    <w:p w:rsidR="00D4547F" w:rsidRDefault="00D4547F" w:rsidP="00D4547F">
      <w:r>
        <w:t xml:space="preserve">          atom_selection_1 = chain D and resseq  239 and name  O  </w:t>
      </w:r>
    </w:p>
    <w:p w:rsidR="00D4547F" w:rsidRDefault="00D4547F" w:rsidP="00D4547F">
      <w:r>
        <w:t xml:space="preserve">          atom_selection_2 = chain D and resseq  241 and name  H  </w:t>
      </w:r>
    </w:p>
    <w:p w:rsidR="00D4547F" w:rsidRDefault="00D4547F" w:rsidP="00D4547F">
      <w:r>
        <w:t xml:space="preserve">          atom_selection_3 = chain D and resseq  241 and name  N  </w:t>
      </w:r>
    </w:p>
    <w:p w:rsidR="00D4547F" w:rsidRDefault="00D4547F" w:rsidP="00D4547F">
      <w:r>
        <w:t xml:space="preserve">          angle_ideal = 137.791378</w:t>
      </w:r>
    </w:p>
    <w:p w:rsidR="00D4547F" w:rsidRDefault="00D4547F" w:rsidP="00D4547F">
      <w:r>
        <w:t xml:space="preserve">          sigma = 5</w:t>
      </w:r>
    </w:p>
    <w:p w:rsidR="00D4547F" w:rsidRDefault="00D4547F" w:rsidP="00D4547F">
      <w:r>
        <w:t xml:space="preserve">          }</w:t>
      </w:r>
    </w:p>
    <w:p w:rsidR="00D4547F" w:rsidRDefault="00D4547F" w:rsidP="00D4547F">
      <w:r>
        <w:t xml:space="preserve">    bond {</w:t>
      </w:r>
    </w:p>
    <w:p w:rsidR="00D4547F" w:rsidRDefault="00D4547F" w:rsidP="00D4547F">
      <w:r>
        <w:t xml:space="preserve">          atom_selection_1 = chain D and resseq  301 and name  H  </w:t>
      </w:r>
    </w:p>
    <w:p w:rsidR="00D4547F" w:rsidRDefault="00D4547F" w:rsidP="00D4547F">
      <w:r>
        <w:t xml:space="preserve">          atom_selection_2 = chain D and resseq  298 and name  O  </w:t>
      </w:r>
    </w:p>
    <w:p w:rsidR="00D4547F" w:rsidRDefault="00D4547F" w:rsidP="00D4547F">
      <w:r>
        <w:t xml:space="preserve">          symmetry_operation = x,y,z</w:t>
      </w:r>
    </w:p>
    <w:p w:rsidR="00D4547F" w:rsidRDefault="00D4547F" w:rsidP="00D4547F">
      <w:r>
        <w:t xml:space="preserve">          distance_ideal = 2.695686</w:t>
      </w:r>
    </w:p>
    <w:p w:rsidR="00D4547F" w:rsidRDefault="00D4547F" w:rsidP="00D4547F">
      <w:r>
        <w:t xml:space="preserve">          sigma = 0.05</w:t>
      </w:r>
    </w:p>
    <w:p w:rsidR="00D4547F" w:rsidRDefault="00D4547F" w:rsidP="00D4547F">
      <w:r>
        <w:t xml:space="preserve">         }</w:t>
      </w:r>
    </w:p>
    <w:p w:rsidR="00D4547F" w:rsidRDefault="00D4547F" w:rsidP="00D4547F">
      <w:r>
        <w:t xml:space="preserve">    angle {</w:t>
      </w:r>
    </w:p>
    <w:p w:rsidR="00D4547F" w:rsidRDefault="00D4547F" w:rsidP="00D4547F">
      <w:r>
        <w:t xml:space="preserve">          atom_selection_1 = chain D and resseq  298 and name  O  </w:t>
      </w:r>
    </w:p>
    <w:p w:rsidR="00D4547F" w:rsidRDefault="00D4547F" w:rsidP="00D4547F">
      <w:r>
        <w:t xml:space="preserve">          atom_selection_2 = chain D and resseq  301 and name  H  </w:t>
      </w:r>
    </w:p>
    <w:p w:rsidR="00D4547F" w:rsidRDefault="00D4547F" w:rsidP="00D4547F">
      <w:r>
        <w:t xml:space="preserve">          atom_selection_3 = chain D and resseq  301 and name  N  </w:t>
      </w:r>
    </w:p>
    <w:p w:rsidR="00D4547F" w:rsidRDefault="00D4547F" w:rsidP="00D4547F">
      <w:r>
        <w:t xml:space="preserve">          angle_ideal = 121.775338</w:t>
      </w:r>
    </w:p>
    <w:p w:rsidR="00D4547F" w:rsidRDefault="00D4547F" w:rsidP="00D4547F">
      <w:r>
        <w:t xml:space="preserve">          sigma = 5</w:t>
      </w:r>
    </w:p>
    <w:p w:rsidR="00D4547F" w:rsidRDefault="00D4547F" w:rsidP="00D4547F">
      <w:r>
        <w:t xml:space="preserve">          }</w:t>
      </w:r>
    </w:p>
    <w:p w:rsidR="00D4547F" w:rsidRPr="00D4547F" w:rsidRDefault="00D4547F" w:rsidP="00D4547F">
      <w:pPr>
        <w:rPr>
          <w:rFonts w:hint="eastAsia"/>
        </w:rPr>
      </w:pPr>
      <w:r>
        <w:t>}</w:t>
      </w:r>
    </w:p>
    <w:p w:rsidR="00BC3B7D" w:rsidRDefault="00BC3B7D" w:rsidP="00BC3B7D">
      <w:r>
        <w:t xml:space="preserve">  </w:t>
      </w:r>
    </w:p>
    <w:p w:rsidR="00BC3B7D" w:rsidRDefault="00BC3B7D" w:rsidP="00BC3B7D">
      <w:r>
        <w:t xml:space="preserve"> </w:t>
      </w:r>
    </w:p>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Pr="00BC3B7D" w:rsidRDefault="00BC3B7D" w:rsidP="00BC3B7D"/>
    <w:sectPr w:rsidR="00BC3B7D" w:rsidRPr="00BC3B7D">
      <w:pgSz w:w="11906" w:h="16838"/>
      <w:pgMar w:top="1701" w:right="1797" w:bottom="1701"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074" w:rsidRDefault="00D40074" w:rsidP="00332A20">
      <w:r>
        <w:separator/>
      </w:r>
    </w:p>
  </w:endnote>
  <w:endnote w:type="continuationSeparator" w:id="0">
    <w:p w:rsidR="00D40074" w:rsidRDefault="00D40074" w:rsidP="00332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dvt93-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AlBayan">
    <w:altName w:val="Times New Roman"/>
    <w:panose1 w:val="00000000000000000000"/>
    <w:charset w:val="00"/>
    <w:family w:val="roman"/>
    <w:notTrueType/>
    <w:pitch w:val="default"/>
  </w:font>
  <w:font w:name="Albertus Medium">
    <w:altName w:val="Arial"/>
    <w:charset w:val="00"/>
    <w:family w:val="swiss"/>
    <w:pitch w:val="default"/>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Tim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11F" w:rsidRDefault="0071311F">
    <w:pPr>
      <w:pStyle w:val="a7"/>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noProof/>
      </w:rPr>
      <w:t>X</w:t>
    </w:r>
    <w:r>
      <w:rPr>
        <w:rStyle w:val="af3"/>
      </w:rPr>
      <w:fldChar w:fldCharType="end"/>
    </w:r>
  </w:p>
  <w:p w:rsidR="0071311F" w:rsidRDefault="0071311F">
    <w:pPr>
      <w:pStyle w:val="a7"/>
      <w:rPr>
        <w:rStyle w:val="af3"/>
      </w:rPr>
    </w:pPr>
  </w:p>
  <w:p w:rsidR="0071311F" w:rsidRDefault="0071311F">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11F" w:rsidRDefault="0071311F">
    <w:pPr>
      <w:pStyle w:val="a7"/>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A73907">
      <w:rPr>
        <w:rStyle w:val="af3"/>
        <w:noProof/>
      </w:rPr>
      <w:t>21</w:t>
    </w:r>
    <w:r>
      <w:rPr>
        <w:rStyle w:val="af3"/>
      </w:rPr>
      <w:fldChar w:fldCharType="end"/>
    </w:r>
  </w:p>
  <w:p w:rsidR="0071311F" w:rsidRDefault="0071311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074" w:rsidRDefault="00D40074" w:rsidP="00332A20">
      <w:r>
        <w:separator/>
      </w:r>
    </w:p>
  </w:footnote>
  <w:footnote w:type="continuationSeparator" w:id="0">
    <w:p w:rsidR="00D40074" w:rsidRDefault="00D40074" w:rsidP="00332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11F" w:rsidRDefault="0071311F">
    <w:pPr>
      <w:pStyle w:val="a5"/>
      <w:jc w:val="both"/>
    </w:pPr>
    <w:r>
      <w:rPr>
        <w:rFonts w:hint="eastAsia"/>
      </w:rPr>
      <w:t>上海大学硕士学位论文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D207DD"/>
    <w:multiLevelType w:val="singleLevel"/>
    <w:tmpl w:val="A0D207DD"/>
    <w:lvl w:ilvl="0">
      <w:start w:val="26"/>
      <w:numFmt w:val="decimal"/>
      <w:lvlText w:val="[%1]"/>
      <w:lvlJc w:val="left"/>
      <w:pPr>
        <w:tabs>
          <w:tab w:val="left" w:pos="312"/>
        </w:tabs>
      </w:pPr>
    </w:lvl>
  </w:abstractNum>
  <w:abstractNum w:abstractNumId="1" w15:restartNumberingAfterBreak="0">
    <w:nsid w:val="A1E9DD71"/>
    <w:multiLevelType w:val="singleLevel"/>
    <w:tmpl w:val="A1E9DD71"/>
    <w:lvl w:ilvl="0">
      <w:start w:val="1"/>
      <w:numFmt w:val="chineseCounting"/>
      <w:suff w:val="space"/>
      <w:lvlText w:val="第%1章"/>
      <w:lvlJc w:val="left"/>
      <w:rPr>
        <w:rFonts w:hint="eastAsia"/>
      </w:rPr>
    </w:lvl>
  </w:abstractNum>
  <w:abstractNum w:abstractNumId="2" w15:restartNumberingAfterBreak="0">
    <w:nsid w:val="A7572B5D"/>
    <w:multiLevelType w:val="singleLevel"/>
    <w:tmpl w:val="A7572B5D"/>
    <w:lvl w:ilvl="0">
      <w:start w:val="1"/>
      <w:numFmt w:val="decimal"/>
      <w:suff w:val="space"/>
      <w:lvlText w:val="[%1]"/>
      <w:lvlJc w:val="left"/>
    </w:lvl>
  </w:abstractNum>
  <w:abstractNum w:abstractNumId="3" w15:restartNumberingAfterBreak="0">
    <w:nsid w:val="F3B8AEB0"/>
    <w:multiLevelType w:val="multilevel"/>
    <w:tmpl w:val="F3B8AE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4D337A3"/>
    <w:multiLevelType w:val="multilevel"/>
    <w:tmpl w:val="6C36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B7C77"/>
    <w:multiLevelType w:val="multilevel"/>
    <w:tmpl w:val="05BB7C77"/>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5F07B37"/>
    <w:multiLevelType w:val="hybridMultilevel"/>
    <w:tmpl w:val="976C72DC"/>
    <w:lvl w:ilvl="0" w:tplc="03A2C6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80D0152"/>
    <w:multiLevelType w:val="hybridMultilevel"/>
    <w:tmpl w:val="C89210E8"/>
    <w:lvl w:ilvl="0" w:tplc="03A2C6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8A43BE5"/>
    <w:multiLevelType w:val="multilevel"/>
    <w:tmpl w:val="FFD4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00BC6"/>
    <w:multiLevelType w:val="multilevel"/>
    <w:tmpl w:val="0C000BC6"/>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0C7C2E8E"/>
    <w:multiLevelType w:val="hybridMultilevel"/>
    <w:tmpl w:val="6898FB24"/>
    <w:lvl w:ilvl="0" w:tplc="25B60698">
      <w:start w:val="1"/>
      <w:numFmt w:val="decimal"/>
      <w:lvlText w:val="图%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109D088B"/>
    <w:multiLevelType w:val="hybridMultilevel"/>
    <w:tmpl w:val="5F62A7B2"/>
    <w:lvl w:ilvl="0" w:tplc="D84A409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39F7DB4"/>
    <w:multiLevelType w:val="hybridMultilevel"/>
    <w:tmpl w:val="691CD4B2"/>
    <w:lvl w:ilvl="0" w:tplc="309A127A">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49A7FDD"/>
    <w:multiLevelType w:val="hybridMultilevel"/>
    <w:tmpl w:val="3AC89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875EB1"/>
    <w:multiLevelType w:val="hybridMultilevel"/>
    <w:tmpl w:val="C07C00DA"/>
    <w:lvl w:ilvl="0" w:tplc="E32CD30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21591C8D"/>
    <w:multiLevelType w:val="multilevel"/>
    <w:tmpl w:val="EA36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30444B"/>
    <w:multiLevelType w:val="multilevel"/>
    <w:tmpl w:val="2230444B"/>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29334464"/>
    <w:multiLevelType w:val="hybridMultilevel"/>
    <w:tmpl w:val="EE4680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96675A1"/>
    <w:multiLevelType w:val="hybridMultilevel"/>
    <w:tmpl w:val="94DE84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AA49F9"/>
    <w:multiLevelType w:val="multilevel"/>
    <w:tmpl w:val="2FAA49F9"/>
    <w:lvl w:ilvl="0">
      <w:start w:val="1"/>
      <w:numFmt w:val="decimal"/>
      <w:lvlText w:val="%1)"/>
      <w:lvlJc w:val="left"/>
      <w:pPr>
        <w:tabs>
          <w:tab w:val="num" w:pos="840"/>
        </w:tabs>
        <w:ind w:left="839" w:hanging="419"/>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31C17749"/>
    <w:multiLevelType w:val="hybridMultilevel"/>
    <w:tmpl w:val="266EA79E"/>
    <w:lvl w:ilvl="0" w:tplc="6194D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5528C2"/>
    <w:multiLevelType w:val="hybridMultilevel"/>
    <w:tmpl w:val="7E10ADF4"/>
    <w:lvl w:ilvl="0" w:tplc="A310423A">
      <w:start w:val="1"/>
      <w:numFmt w:val="decimal"/>
      <w:lvlText w:val="(%1)"/>
      <w:lvlJc w:val="left"/>
      <w:pPr>
        <w:ind w:left="1620" w:hanging="360"/>
      </w:pPr>
      <w:rPr>
        <w:rFonts w:hint="default"/>
      </w:rPr>
    </w:lvl>
    <w:lvl w:ilvl="1" w:tplc="0409000F">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63E328F"/>
    <w:multiLevelType w:val="multilevel"/>
    <w:tmpl w:val="363E328F"/>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3" w15:restartNumberingAfterBreak="0">
    <w:nsid w:val="380E42D6"/>
    <w:multiLevelType w:val="multilevel"/>
    <w:tmpl w:val="380E42D6"/>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C845924"/>
    <w:multiLevelType w:val="multilevel"/>
    <w:tmpl w:val="3C845924"/>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CF37AFC"/>
    <w:multiLevelType w:val="multilevel"/>
    <w:tmpl w:val="D4D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D4100"/>
    <w:multiLevelType w:val="multilevel"/>
    <w:tmpl w:val="477D410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4AC82D41"/>
    <w:multiLevelType w:val="hybridMultilevel"/>
    <w:tmpl w:val="BE02D81A"/>
    <w:lvl w:ilvl="0" w:tplc="03A2C6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2A004DB"/>
    <w:multiLevelType w:val="multilevel"/>
    <w:tmpl w:val="52A004DB"/>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9" w15:restartNumberingAfterBreak="0">
    <w:nsid w:val="550C6D42"/>
    <w:multiLevelType w:val="multilevel"/>
    <w:tmpl w:val="928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77646"/>
    <w:multiLevelType w:val="multilevel"/>
    <w:tmpl w:val="521E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D0216"/>
    <w:multiLevelType w:val="multilevel"/>
    <w:tmpl w:val="7BC8140E"/>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1080" w:hanging="108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440" w:hanging="144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800" w:hanging="1800"/>
      </w:pPr>
      <w:rPr>
        <w:rFonts w:ascii="Times New Roman" w:hAnsi="Times New Roman" w:cs="Times New Roman" w:hint="default"/>
      </w:rPr>
    </w:lvl>
    <w:lvl w:ilvl="8">
      <w:start w:val="1"/>
      <w:numFmt w:val="decimal"/>
      <w:isLgl/>
      <w:lvlText w:val="%1.%2.%3.%4.%5.%6.%7.%8.%9"/>
      <w:lvlJc w:val="left"/>
      <w:pPr>
        <w:ind w:left="2160" w:hanging="2160"/>
      </w:pPr>
      <w:rPr>
        <w:rFonts w:ascii="Times New Roman" w:hAnsi="Times New Roman" w:cs="Times New Roman" w:hint="default"/>
      </w:rPr>
    </w:lvl>
  </w:abstractNum>
  <w:abstractNum w:abstractNumId="32" w15:restartNumberingAfterBreak="0">
    <w:nsid w:val="5EB0483C"/>
    <w:multiLevelType w:val="multilevel"/>
    <w:tmpl w:val="5EB0483C"/>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27C73C1"/>
    <w:multiLevelType w:val="hybridMultilevel"/>
    <w:tmpl w:val="C9041410"/>
    <w:lvl w:ilvl="0" w:tplc="08920574">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A90C51"/>
    <w:multiLevelType w:val="multilevel"/>
    <w:tmpl w:val="67A90C51"/>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7BE2570"/>
    <w:multiLevelType w:val="multilevel"/>
    <w:tmpl w:val="D9D4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F941FA"/>
    <w:multiLevelType w:val="multilevel"/>
    <w:tmpl w:val="69F941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08E3D02"/>
    <w:multiLevelType w:val="multilevel"/>
    <w:tmpl w:val="5B1A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293ABC"/>
    <w:multiLevelType w:val="hybridMultilevel"/>
    <w:tmpl w:val="41A493AA"/>
    <w:lvl w:ilvl="0" w:tplc="A31042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A6C588A"/>
    <w:multiLevelType w:val="multilevel"/>
    <w:tmpl w:val="7A6C588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7B343DEC"/>
    <w:multiLevelType w:val="hybridMultilevel"/>
    <w:tmpl w:val="BBDC64B0"/>
    <w:lvl w:ilvl="0" w:tplc="4038F6C2">
      <w:start w:val="1"/>
      <w:numFmt w:val="decimal"/>
      <w:lvlText w:val="【%1】"/>
      <w:lvlJc w:val="left"/>
      <w:pPr>
        <w:ind w:left="720" w:hanging="7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E70E3D"/>
    <w:multiLevelType w:val="multilevel"/>
    <w:tmpl w:val="7FE70E3D"/>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36"/>
  </w:num>
  <w:num w:numId="4">
    <w:abstractNumId w:val="1"/>
  </w:num>
  <w:num w:numId="5">
    <w:abstractNumId w:val="11"/>
  </w:num>
  <w:num w:numId="6">
    <w:abstractNumId w:val="14"/>
  </w:num>
  <w:num w:numId="7">
    <w:abstractNumId w:val="3"/>
  </w:num>
  <w:num w:numId="8">
    <w:abstractNumId w:val="0"/>
  </w:num>
  <w:num w:numId="9">
    <w:abstractNumId w:val="16"/>
  </w:num>
  <w:num w:numId="10">
    <w:abstractNumId w:val="2"/>
  </w:num>
  <w:num w:numId="11">
    <w:abstractNumId w:val="40"/>
  </w:num>
  <w:num w:numId="12">
    <w:abstractNumId w:val="12"/>
  </w:num>
  <w:num w:numId="13">
    <w:abstractNumId w:val="33"/>
  </w:num>
  <w:num w:numId="14">
    <w:abstractNumId w:val="41"/>
  </w:num>
  <w:num w:numId="15">
    <w:abstractNumId w:val="19"/>
  </w:num>
  <w:num w:numId="16">
    <w:abstractNumId w:val="39"/>
  </w:num>
  <w:num w:numId="17">
    <w:abstractNumId w:val="5"/>
  </w:num>
  <w:num w:numId="18">
    <w:abstractNumId w:val="23"/>
  </w:num>
  <w:num w:numId="19">
    <w:abstractNumId w:val="32"/>
  </w:num>
  <w:num w:numId="20">
    <w:abstractNumId w:val="24"/>
  </w:num>
  <w:num w:numId="21">
    <w:abstractNumId w:val="34"/>
  </w:num>
  <w:num w:numId="22">
    <w:abstractNumId w:val="9"/>
  </w:num>
  <w:num w:numId="23">
    <w:abstractNumId w:val="28"/>
  </w:num>
  <w:num w:numId="24">
    <w:abstractNumId w:val="2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8"/>
  </w:num>
  <w:num w:numId="28">
    <w:abstractNumId w:val="35"/>
  </w:num>
  <w:num w:numId="29">
    <w:abstractNumId w:val="37"/>
  </w:num>
  <w:num w:numId="30">
    <w:abstractNumId w:val="21"/>
  </w:num>
  <w:num w:numId="31">
    <w:abstractNumId w:val="10"/>
  </w:num>
  <w:num w:numId="32">
    <w:abstractNumId w:val="17"/>
  </w:num>
  <w:num w:numId="33">
    <w:abstractNumId w:val="27"/>
  </w:num>
  <w:num w:numId="34">
    <w:abstractNumId w:val="6"/>
  </w:num>
  <w:num w:numId="35">
    <w:abstractNumId w:val="7"/>
  </w:num>
  <w:num w:numId="36">
    <w:abstractNumId w:val="30"/>
  </w:num>
  <w:num w:numId="37">
    <w:abstractNumId w:val="25"/>
  </w:num>
  <w:num w:numId="38">
    <w:abstractNumId w:val="4"/>
  </w:num>
  <w:num w:numId="39">
    <w:abstractNumId w:val="29"/>
  </w:num>
  <w:num w:numId="40">
    <w:abstractNumId w:val="8"/>
  </w:num>
  <w:num w:numId="41">
    <w:abstractNumId w:val="15"/>
  </w:num>
  <w:num w:numId="42">
    <w:abstractNumId w:val="1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E2"/>
    <w:rsid w:val="00002E0C"/>
    <w:rsid w:val="00003F02"/>
    <w:rsid w:val="00004D98"/>
    <w:rsid w:val="00005B33"/>
    <w:rsid w:val="000065E0"/>
    <w:rsid w:val="00013B66"/>
    <w:rsid w:val="00014DDF"/>
    <w:rsid w:val="00014FB2"/>
    <w:rsid w:val="00015C56"/>
    <w:rsid w:val="000169EB"/>
    <w:rsid w:val="00020579"/>
    <w:rsid w:val="000218EC"/>
    <w:rsid w:val="000278E7"/>
    <w:rsid w:val="00027949"/>
    <w:rsid w:val="0003049A"/>
    <w:rsid w:val="00034C77"/>
    <w:rsid w:val="000360D0"/>
    <w:rsid w:val="00044334"/>
    <w:rsid w:val="00046664"/>
    <w:rsid w:val="0004750C"/>
    <w:rsid w:val="00053A1E"/>
    <w:rsid w:val="000543CD"/>
    <w:rsid w:val="00056A87"/>
    <w:rsid w:val="0005739C"/>
    <w:rsid w:val="00057745"/>
    <w:rsid w:val="000612B2"/>
    <w:rsid w:val="00062188"/>
    <w:rsid w:val="00070109"/>
    <w:rsid w:val="000713DF"/>
    <w:rsid w:val="00071A9A"/>
    <w:rsid w:val="00075727"/>
    <w:rsid w:val="000757DA"/>
    <w:rsid w:val="00075C6E"/>
    <w:rsid w:val="00082BA6"/>
    <w:rsid w:val="00083A4A"/>
    <w:rsid w:val="00087188"/>
    <w:rsid w:val="00087B8B"/>
    <w:rsid w:val="00094CFF"/>
    <w:rsid w:val="00095222"/>
    <w:rsid w:val="000B0C93"/>
    <w:rsid w:val="000B141E"/>
    <w:rsid w:val="000B2224"/>
    <w:rsid w:val="000B24BC"/>
    <w:rsid w:val="000B4C22"/>
    <w:rsid w:val="000B57B9"/>
    <w:rsid w:val="000B6AFC"/>
    <w:rsid w:val="000C47F9"/>
    <w:rsid w:val="000C5F23"/>
    <w:rsid w:val="000D1027"/>
    <w:rsid w:val="000D1381"/>
    <w:rsid w:val="000D1BA8"/>
    <w:rsid w:val="000D24F6"/>
    <w:rsid w:val="000D28E3"/>
    <w:rsid w:val="000D4601"/>
    <w:rsid w:val="000E0CCE"/>
    <w:rsid w:val="000E225F"/>
    <w:rsid w:val="000E52E8"/>
    <w:rsid w:val="000E6DFC"/>
    <w:rsid w:val="000F0E37"/>
    <w:rsid w:val="000F10F2"/>
    <w:rsid w:val="000F4440"/>
    <w:rsid w:val="000F4DA2"/>
    <w:rsid w:val="00102456"/>
    <w:rsid w:val="001034ED"/>
    <w:rsid w:val="00106D81"/>
    <w:rsid w:val="001115D4"/>
    <w:rsid w:val="00113374"/>
    <w:rsid w:val="00115A0B"/>
    <w:rsid w:val="001168A8"/>
    <w:rsid w:val="00120FC4"/>
    <w:rsid w:val="00122442"/>
    <w:rsid w:val="00126935"/>
    <w:rsid w:val="00126E5B"/>
    <w:rsid w:val="00127D75"/>
    <w:rsid w:val="00133661"/>
    <w:rsid w:val="00134141"/>
    <w:rsid w:val="00141629"/>
    <w:rsid w:val="00156EF9"/>
    <w:rsid w:val="00157496"/>
    <w:rsid w:val="00160BE6"/>
    <w:rsid w:val="00160FFD"/>
    <w:rsid w:val="001626AD"/>
    <w:rsid w:val="00162E57"/>
    <w:rsid w:val="00162E63"/>
    <w:rsid w:val="00172331"/>
    <w:rsid w:val="00172F2A"/>
    <w:rsid w:val="00173869"/>
    <w:rsid w:val="00173E9D"/>
    <w:rsid w:val="0017439C"/>
    <w:rsid w:val="00176A85"/>
    <w:rsid w:val="00180F18"/>
    <w:rsid w:val="0018375A"/>
    <w:rsid w:val="00184001"/>
    <w:rsid w:val="001843BA"/>
    <w:rsid w:val="00185C94"/>
    <w:rsid w:val="0018639D"/>
    <w:rsid w:val="00187DB1"/>
    <w:rsid w:val="001915FF"/>
    <w:rsid w:val="00192DB6"/>
    <w:rsid w:val="001947BB"/>
    <w:rsid w:val="00195F8D"/>
    <w:rsid w:val="001A1BF0"/>
    <w:rsid w:val="001A237F"/>
    <w:rsid w:val="001A5930"/>
    <w:rsid w:val="001B0BE7"/>
    <w:rsid w:val="001B2723"/>
    <w:rsid w:val="001B2DF6"/>
    <w:rsid w:val="001B317F"/>
    <w:rsid w:val="001B6921"/>
    <w:rsid w:val="001C00E2"/>
    <w:rsid w:val="001C2631"/>
    <w:rsid w:val="001C2697"/>
    <w:rsid w:val="001C48B2"/>
    <w:rsid w:val="001C5095"/>
    <w:rsid w:val="001C50E2"/>
    <w:rsid w:val="001C758F"/>
    <w:rsid w:val="001D086E"/>
    <w:rsid w:val="001D1793"/>
    <w:rsid w:val="001D2AC1"/>
    <w:rsid w:val="001D3F53"/>
    <w:rsid w:val="001E0114"/>
    <w:rsid w:val="001E3EC5"/>
    <w:rsid w:val="001E4BB8"/>
    <w:rsid w:val="001F0176"/>
    <w:rsid w:val="001F1C10"/>
    <w:rsid w:val="001F1DF8"/>
    <w:rsid w:val="001F3277"/>
    <w:rsid w:val="001F44DF"/>
    <w:rsid w:val="001F7BCC"/>
    <w:rsid w:val="00200725"/>
    <w:rsid w:val="00201FAA"/>
    <w:rsid w:val="0020636D"/>
    <w:rsid w:val="00206D20"/>
    <w:rsid w:val="002076CD"/>
    <w:rsid w:val="002148C0"/>
    <w:rsid w:val="00215E94"/>
    <w:rsid w:val="00220205"/>
    <w:rsid w:val="00220934"/>
    <w:rsid w:val="00221810"/>
    <w:rsid w:val="0022264D"/>
    <w:rsid w:val="00226CDA"/>
    <w:rsid w:val="002271EC"/>
    <w:rsid w:val="0023046B"/>
    <w:rsid w:val="00230C6B"/>
    <w:rsid w:val="0023434E"/>
    <w:rsid w:val="00242921"/>
    <w:rsid w:val="00246290"/>
    <w:rsid w:val="00251B96"/>
    <w:rsid w:val="002537D4"/>
    <w:rsid w:val="0025429A"/>
    <w:rsid w:val="002563A6"/>
    <w:rsid w:val="00261F2D"/>
    <w:rsid w:val="0026340A"/>
    <w:rsid w:val="00273960"/>
    <w:rsid w:val="00274523"/>
    <w:rsid w:val="00276C4D"/>
    <w:rsid w:val="00277BA7"/>
    <w:rsid w:val="00280EBF"/>
    <w:rsid w:val="00283E74"/>
    <w:rsid w:val="00284D9D"/>
    <w:rsid w:val="002911B5"/>
    <w:rsid w:val="002923CB"/>
    <w:rsid w:val="002925B7"/>
    <w:rsid w:val="002931EA"/>
    <w:rsid w:val="0029475A"/>
    <w:rsid w:val="0029526C"/>
    <w:rsid w:val="002A63DC"/>
    <w:rsid w:val="002B2195"/>
    <w:rsid w:val="002C0192"/>
    <w:rsid w:val="002C5F46"/>
    <w:rsid w:val="002D0E43"/>
    <w:rsid w:val="002D16F4"/>
    <w:rsid w:val="002D2646"/>
    <w:rsid w:val="002E0541"/>
    <w:rsid w:val="002E1095"/>
    <w:rsid w:val="002E3D95"/>
    <w:rsid w:val="002E67F7"/>
    <w:rsid w:val="002E6C4C"/>
    <w:rsid w:val="002F0A9F"/>
    <w:rsid w:val="002F22F8"/>
    <w:rsid w:val="002F584A"/>
    <w:rsid w:val="00301236"/>
    <w:rsid w:val="0030351B"/>
    <w:rsid w:val="00305A03"/>
    <w:rsid w:val="00306263"/>
    <w:rsid w:val="0030690F"/>
    <w:rsid w:val="00310592"/>
    <w:rsid w:val="00312E29"/>
    <w:rsid w:val="003148AE"/>
    <w:rsid w:val="003178CF"/>
    <w:rsid w:val="003214D4"/>
    <w:rsid w:val="003219DD"/>
    <w:rsid w:val="00323013"/>
    <w:rsid w:val="0032308F"/>
    <w:rsid w:val="00324782"/>
    <w:rsid w:val="00330D61"/>
    <w:rsid w:val="00331D36"/>
    <w:rsid w:val="00331D48"/>
    <w:rsid w:val="00332A20"/>
    <w:rsid w:val="00332E83"/>
    <w:rsid w:val="00343270"/>
    <w:rsid w:val="003504E5"/>
    <w:rsid w:val="00351CE3"/>
    <w:rsid w:val="00352B7A"/>
    <w:rsid w:val="00354B84"/>
    <w:rsid w:val="003559DB"/>
    <w:rsid w:val="003564BA"/>
    <w:rsid w:val="003577BB"/>
    <w:rsid w:val="00360B22"/>
    <w:rsid w:val="00361733"/>
    <w:rsid w:val="003642EB"/>
    <w:rsid w:val="003761BC"/>
    <w:rsid w:val="0037702F"/>
    <w:rsid w:val="0038327C"/>
    <w:rsid w:val="00385EEC"/>
    <w:rsid w:val="003920C6"/>
    <w:rsid w:val="00392DE0"/>
    <w:rsid w:val="00394F2E"/>
    <w:rsid w:val="00395DA2"/>
    <w:rsid w:val="00396F06"/>
    <w:rsid w:val="003A219E"/>
    <w:rsid w:val="003A22A2"/>
    <w:rsid w:val="003A5B16"/>
    <w:rsid w:val="003A5BE6"/>
    <w:rsid w:val="003A698C"/>
    <w:rsid w:val="003A7CEF"/>
    <w:rsid w:val="003B0C8A"/>
    <w:rsid w:val="003B2C88"/>
    <w:rsid w:val="003B4195"/>
    <w:rsid w:val="003B7912"/>
    <w:rsid w:val="003C2C0D"/>
    <w:rsid w:val="003C2C5B"/>
    <w:rsid w:val="003C5E30"/>
    <w:rsid w:val="003D792C"/>
    <w:rsid w:val="003E2392"/>
    <w:rsid w:val="003F1003"/>
    <w:rsid w:val="003F1B4C"/>
    <w:rsid w:val="003F2744"/>
    <w:rsid w:val="003F28D9"/>
    <w:rsid w:val="003F3C69"/>
    <w:rsid w:val="003F6670"/>
    <w:rsid w:val="004000A3"/>
    <w:rsid w:val="004000AE"/>
    <w:rsid w:val="00400775"/>
    <w:rsid w:val="00402870"/>
    <w:rsid w:val="004047A6"/>
    <w:rsid w:val="0041257E"/>
    <w:rsid w:val="00414709"/>
    <w:rsid w:val="00414E16"/>
    <w:rsid w:val="004163AF"/>
    <w:rsid w:val="00420E99"/>
    <w:rsid w:val="00421DA1"/>
    <w:rsid w:val="00423BCB"/>
    <w:rsid w:val="00423C5B"/>
    <w:rsid w:val="00427717"/>
    <w:rsid w:val="00430D6D"/>
    <w:rsid w:val="00437223"/>
    <w:rsid w:val="00454A80"/>
    <w:rsid w:val="004628DC"/>
    <w:rsid w:val="00462A5B"/>
    <w:rsid w:val="00463411"/>
    <w:rsid w:val="004642A3"/>
    <w:rsid w:val="00464402"/>
    <w:rsid w:val="00466B8D"/>
    <w:rsid w:val="00470030"/>
    <w:rsid w:val="00472E71"/>
    <w:rsid w:val="00476A51"/>
    <w:rsid w:val="0048192F"/>
    <w:rsid w:val="00484E78"/>
    <w:rsid w:val="004865E3"/>
    <w:rsid w:val="0048746B"/>
    <w:rsid w:val="00490B29"/>
    <w:rsid w:val="0049124E"/>
    <w:rsid w:val="0049140C"/>
    <w:rsid w:val="00491EFE"/>
    <w:rsid w:val="00492AE6"/>
    <w:rsid w:val="004A1392"/>
    <w:rsid w:val="004A30BB"/>
    <w:rsid w:val="004A58B1"/>
    <w:rsid w:val="004A7193"/>
    <w:rsid w:val="004B212B"/>
    <w:rsid w:val="004B52CD"/>
    <w:rsid w:val="004B5A4C"/>
    <w:rsid w:val="004C0054"/>
    <w:rsid w:val="004C1BB8"/>
    <w:rsid w:val="004C26BE"/>
    <w:rsid w:val="004C3CD2"/>
    <w:rsid w:val="004C6853"/>
    <w:rsid w:val="004D3537"/>
    <w:rsid w:val="004E041B"/>
    <w:rsid w:val="004E13A7"/>
    <w:rsid w:val="004E60EB"/>
    <w:rsid w:val="004E6847"/>
    <w:rsid w:val="004F000E"/>
    <w:rsid w:val="004F0C06"/>
    <w:rsid w:val="004F2EEF"/>
    <w:rsid w:val="004F4BC0"/>
    <w:rsid w:val="004F7299"/>
    <w:rsid w:val="00501D6E"/>
    <w:rsid w:val="00501F46"/>
    <w:rsid w:val="0050243C"/>
    <w:rsid w:val="00504653"/>
    <w:rsid w:val="00507A4E"/>
    <w:rsid w:val="0051072F"/>
    <w:rsid w:val="00510C8F"/>
    <w:rsid w:val="00514E9D"/>
    <w:rsid w:val="00515E78"/>
    <w:rsid w:val="00521924"/>
    <w:rsid w:val="00526D33"/>
    <w:rsid w:val="00531021"/>
    <w:rsid w:val="005453D7"/>
    <w:rsid w:val="00546522"/>
    <w:rsid w:val="005517F1"/>
    <w:rsid w:val="00551AC2"/>
    <w:rsid w:val="0055255F"/>
    <w:rsid w:val="00552950"/>
    <w:rsid w:val="0055319C"/>
    <w:rsid w:val="005545B7"/>
    <w:rsid w:val="00554FE6"/>
    <w:rsid w:val="0055692E"/>
    <w:rsid w:val="00557925"/>
    <w:rsid w:val="005607B0"/>
    <w:rsid w:val="005631BE"/>
    <w:rsid w:val="005636E5"/>
    <w:rsid w:val="00563B44"/>
    <w:rsid w:val="005641BE"/>
    <w:rsid w:val="00564BEB"/>
    <w:rsid w:val="00570165"/>
    <w:rsid w:val="00570D2A"/>
    <w:rsid w:val="005712E5"/>
    <w:rsid w:val="00575582"/>
    <w:rsid w:val="005763A5"/>
    <w:rsid w:val="0058293A"/>
    <w:rsid w:val="00582FF9"/>
    <w:rsid w:val="00583C81"/>
    <w:rsid w:val="0059355D"/>
    <w:rsid w:val="0059547F"/>
    <w:rsid w:val="00595932"/>
    <w:rsid w:val="00597CF3"/>
    <w:rsid w:val="005A1194"/>
    <w:rsid w:val="005A1F3D"/>
    <w:rsid w:val="005B0A91"/>
    <w:rsid w:val="005B0B00"/>
    <w:rsid w:val="005B26C2"/>
    <w:rsid w:val="005B3154"/>
    <w:rsid w:val="005B57E3"/>
    <w:rsid w:val="005C1920"/>
    <w:rsid w:val="005C2433"/>
    <w:rsid w:val="005D3035"/>
    <w:rsid w:val="005D44FC"/>
    <w:rsid w:val="005D7678"/>
    <w:rsid w:val="005E15EC"/>
    <w:rsid w:val="005E48DA"/>
    <w:rsid w:val="005F13BA"/>
    <w:rsid w:val="005F2AE0"/>
    <w:rsid w:val="005F2AE8"/>
    <w:rsid w:val="005F3F21"/>
    <w:rsid w:val="005F5064"/>
    <w:rsid w:val="005F6CE0"/>
    <w:rsid w:val="00605C6D"/>
    <w:rsid w:val="00610DC9"/>
    <w:rsid w:val="00612C81"/>
    <w:rsid w:val="006145B3"/>
    <w:rsid w:val="00614989"/>
    <w:rsid w:val="006153E8"/>
    <w:rsid w:val="0061590E"/>
    <w:rsid w:val="00617F5B"/>
    <w:rsid w:val="006224F2"/>
    <w:rsid w:val="00622D73"/>
    <w:rsid w:val="00624B9E"/>
    <w:rsid w:val="00627082"/>
    <w:rsid w:val="0063504F"/>
    <w:rsid w:val="0063619B"/>
    <w:rsid w:val="00642BDF"/>
    <w:rsid w:val="00642F4C"/>
    <w:rsid w:val="00643BF6"/>
    <w:rsid w:val="00645760"/>
    <w:rsid w:val="00647CF4"/>
    <w:rsid w:val="00651464"/>
    <w:rsid w:val="006514E2"/>
    <w:rsid w:val="00651F03"/>
    <w:rsid w:val="00653913"/>
    <w:rsid w:val="0065571D"/>
    <w:rsid w:val="006642A5"/>
    <w:rsid w:val="0067049F"/>
    <w:rsid w:val="0067633D"/>
    <w:rsid w:val="0067665A"/>
    <w:rsid w:val="00676F24"/>
    <w:rsid w:val="006834DE"/>
    <w:rsid w:val="006919EE"/>
    <w:rsid w:val="006920EA"/>
    <w:rsid w:val="0069415C"/>
    <w:rsid w:val="006A0E69"/>
    <w:rsid w:val="006A2844"/>
    <w:rsid w:val="006A3F61"/>
    <w:rsid w:val="006A6742"/>
    <w:rsid w:val="006A6E1F"/>
    <w:rsid w:val="006A7D8F"/>
    <w:rsid w:val="006A7ED5"/>
    <w:rsid w:val="006B122C"/>
    <w:rsid w:val="006C41C9"/>
    <w:rsid w:val="006C43E7"/>
    <w:rsid w:val="006C4430"/>
    <w:rsid w:val="006C5584"/>
    <w:rsid w:val="006C58D1"/>
    <w:rsid w:val="006C6B7F"/>
    <w:rsid w:val="006C7877"/>
    <w:rsid w:val="006D0F39"/>
    <w:rsid w:val="006D12CF"/>
    <w:rsid w:val="006D5737"/>
    <w:rsid w:val="006E2BF4"/>
    <w:rsid w:val="006E2CEE"/>
    <w:rsid w:val="006E423F"/>
    <w:rsid w:val="006E5AAE"/>
    <w:rsid w:val="006E7284"/>
    <w:rsid w:val="006E7D92"/>
    <w:rsid w:val="006F31B8"/>
    <w:rsid w:val="006F3272"/>
    <w:rsid w:val="006F4683"/>
    <w:rsid w:val="006F7236"/>
    <w:rsid w:val="006F764A"/>
    <w:rsid w:val="00700C86"/>
    <w:rsid w:val="00701BA9"/>
    <w:rsid w:val="0070212F"/>
    <w:rsid w:val="00704123"/>
    <w:rsid w:val="0071311F"/>
    <w:rsid w:val="00714EFF"/>
    <w:rsid w:val="00715A4C"/>
    <w:rsid w:val="0071777D"/>
    <w:rsid w:val="00726005"/>
    <w:rsid w:val="007267D3"/>
    <w:rsid w:val="00726882"/>
    <w:rsid w:val="007278B5"/>
    <w:rsid w:val="007301C9"/>
    <w:rsid w:val="00731E6A"/>
    <w:rsid w:val="00741C1B"/>
    <w:rsid w:val="0074376B"/>
    <w:rsid w:val="00743DA3"/>
    <w:rsid w:val="00745B26"/>
    <w:rsid w:val="00745B36"/>
    <w:rsid w:val="00745B78"/>
    <w:rsid w:val="00747453"/>
    <w:rsid w:val="0075037E"/>
    <w:rsid w:val="00751DD0"/>
    <w:rsid w:val="00753D1E"/>
    <w:rsid w:val="007542BE"/>
    <w:rsid w:val="007559E1"/>
    <w:rsid w:val="00760245"/>
    <w:rsid w:val="00761EF6"/>
    <w:rsid w:val="00766A36"/>
    <w:rsid w:val="00767616"/>
    <w:rsid w:val="00767A2C"/>
    <w:rsid w:val="00775C50"/>
    <w:rsid w:val="007760EA"/>
    <w:rsid w:val="00776E57"/>
    <w:rsid w:val="00777869"/>
    <w:rsid w:val="00780BA6"/>
    <w:rsid w:val="007812CE"/>
    <w:rsid w:val="007820A8"/>
    <w:rsid w:val="007833A7"/>
    <w:rsid w:val="00785719"/>
    <w:rsid w:val="00787402"/>
    <w:rsid w:val="007923ED"/>
    <w:rsid w:val="007942FE"/>
    <w:rsid w:val="00794788"/>
    <w:rsid w:val="0079594A"/>
    <w:rsid w:val="007A0A8B"/>
    <w:rsid w:val="007A1062"/>
    <w:rsid w:val="007A50F6"/>
    <w:rsid w:val="007B00BF"/>
    <w:rsid w:val="007B3896"/>
    <w:rsid w:val="007B53DC"/>
    <w:rsid w:val="007C0C55"/>
    <w:rsid w:val="007C0E67"/>
    <w:rsid w:val="007C14B5"/>
    <w:rsid w:val="007C252C"/>
    <w:rsid w:val="007D2FC6"/>
    <w:rsid w:val="007D3EA5"/>
    <w:rsid w:val="007D476F"/>
    <w:rsid w:val="007D58C1"/>
    <w:rsid w:val="007D5DAF"/>
    <w:rsid w:val="007D7AF3"/>
    <w:rsid w:val="007E2CF9"/>
    <w:rsid w:val="007E39ED"/>
    <w:rsid w:val="007E5932"/>
    <w:rsid w:val="007F3C83"/>
    <w:rsid w:val="007F6BEF"/>
    <w:rsid w:val="008017D3"/>
    <w:rsid w:val="00804538"/>
    <w:rsid w:val="00811425"/>
    <w:rsid w:val="00813C08"/>
    <w:rsid w:val="00813CDD"/>
    <w:rsid w:val="008178C3"/>
    <w:rsid w:val="00817F63"/>
    <w:rsid w:val="00824145"/>
    <w:rsid w:val="008303DC"/>
    <w:rsid w:val="00830FA4"/>
    <w:rsid w:val="008353E9"/>
    <w:rsid w:val="008370ED"/>
    <w:rsid w:val="00840DBC"/>
    <w:rsid w:val="00841654"/>
    <w:rsid w:val="00841A04"/>
    <w:rsid w:val="00853B45"/>
    <w:rsid w:val="008560BB"/>
    <w:rsid w:val="008561FE"/>
    <w:rsid w:val="0085712F"/>
    <w:rsid w:val="00860052"/>
    <w:rsid w:val="00861F9C"/>
    <w:rsid w:val="00867175"/>
    <w:rsid w:val="008674E9"/>
    <w:rsid w:val="00874E0B"/>
    <w:rsid w:val="00877377"/>
    <w:rsid w:val="00880BD1"/>
    <w:rsid w:val="008855F6"/>
    <w:rsid w:val="008916C9"/>
    <w:rsid w:val="008942BC"/>
    <w:rsid w:val="008975F0"/>
    <w:rsid w:val="008A03A0"/>
    <w:rsid w:val="008A1EC8"/>
    <w:rsid w:val="008A24B7"/>
    <w:rsid w:val="008A289D"/>
    <w:rsid w:val="008A5FEE"/>
    <w:rsid w:val="008B1B14"/>
    <w:rsid w:val="008B1E17"/>
    <w:rsid w:val="008B1FF0"/>
    <w:rsid w:val="008B28C4"/>
    <w:rsid w:val="008C0887"/>
    <w:rsid w:val="008C46CE"/>
    <w:rsid w:val="008C5622"/>
    <w:rsid w:val="008C6277"/>
    <w:rsid w:val="008D2A93"/>
    <w:rsid w:val="008D2B28"/>
    <w:rsid w:val="008D5C0B"/>
    <w:rsid w:val="008E0DEE"/>
    <w:rsid w:val="008E49AC"/>
    <w:rsid w:val="008E53ED"/>
    <w:rsid w:val="008E5974"/>
    <w:rsid w:val="008E5BC9"/>
    <w:rsid w:val="008F1FAC"/>
    <w:rsid w:val="008F26DE"/>
    <w:rsid w:val="008F2938"/>
    <w:rsid w:val="008F2D06"/>
    <w:rsid w:val="008F3E63"/>
    <w:rsid w:val="009028A7"/>
    <w:rsid w:val="009037FF"/>
    <w:rsid w:val="009066AB"/>
    <w:rsid w:val="00910116"/>
    <w:rsid w:val="00911128"/>
    <w:rsid w:val="009126F0"/>
    <w:rsid w:val="00913285"/>
    <w:rsid w:val="009167F0"/>
    <w:rsid w:val="00921267"/>
    <w:rsid w:val="009231A1"/>
    <w:rsid w:val="009242B3"/>
    <w:rsid w:val="009254A7"/>
    <w:rsid w:val="00925A5B"/>
    <w:rsid w:val="00925D5D"/>
    <w:rsid w:val="00927E85"/>
    <w:rsid w:val="0093192D"/>
    <w:rsid w:val="00932C83"/>
    <w:rsid w:val="00935E35"/>
    <w:rsid w:val="009418E7"/>
    <w:rsid w:val="009452A5"/>
    <w:rsid w:val="009458D9"/>
    <w:rsid w:val="00955C78"/>
    <w:rsid w:val="00957FC2"/>
    <w:rsid w:val="009615DC"/>
    <w:rsid w:val="00961E92"/>
    <w:rsid w:val="00964D5B"/>
    <w:rsid w:val="009655E1"/>
    <w:rsid w:val="00965E0C"/>
    <w:rsid w:val="00966E72"/>
    <w:rsid w:val="0096764F"/>
    <w:rsid w:val="00970A82"/>
    <w:rsid w:val="00974EC0"/>
    <w:rsid w:val="00975048"/>
    <w:rsid w:val="00975B95"/>
    <w:rsid w:val="00975CE2"/>
    <w:rsid w:val="00982458"/>
    <w:rsid w:val="00983858"/>
    <w:rsid w:val="0098552D"/>
    <w:rsid w:val="009855A6"/>
    <w:rsid w:val="00986AC7"/>
    <w:rsid w:val="00986E53"/>
    <w:rsid w:val="00994A22"/>
    <w:rsid w:val="00997485"/>
    <w:rsid w:val="009A1133"/>
    <w:rsid w:val="009B07E9"/>
    <w:rsid w:val="009B0CA9"/>
    <w:rsid w:val="009B176B"/>
    <w:rsid w:val="009B1C37"/>
    <w:rsid w:val="009B36C1"/>
    <w:rsid w:val="009B7206"/>
    <w:rsid w:val="009B76E0"/>
    <w:rsid w:val="009C0BBE"/>
    <w:rsid w:val="009C0FFA"/>
    <w:rsid w:val="009C24EA"/>
    <w:rsid w:val="009C34E3"/>
    <w:rsid w:val="009C3F59"/>
    <w:rsid w:val="009D0DB9"/>
    <w:rsid w:val="009D14E5"/>
    <w:rsid w:val="009D222A"/>
    <w:rsid w:val="009D4171"/>
    <w:rsid w:val="009D63AC"/>
    <w:rsid w:val="009E2406"/>
    <w:rsid w:val="009E5DD3"/>
    <w:rsid w:val="009E669E"/>
    <w:rsid w:val="009F1727"/>
    <w:rsid w:val="009F49B4"/>
    <w:rsid w:val="009F4E8D"/>
    <w:rsid w:val="009F77DC"/>
    <w:rsid w:val="00A00010"/>
    <w:rsid w:val="00A02680"/>
    <w:rsid w:val="00A11C74"/>
    <w:rsid w:val="00A11CB4"/>
    <w:rsid w:val="00A1332B"/>
    <w:rsid w:val="00A13CB2"/>
    <w:rsid w:val="00A212C5"/>
    <w:rsid w:val="00A24DAF"/>
    <w:rsid w:val="00A256E7"/>
    <w:rsid w:val="00A2756D"/>
    <w:rsid w:val="00A34D16"/>
    <w:rsid w:val="00A359BF"/>
    <w:rsid w:val="00A41805"/>
    <w:rsid w:val="00A4404C"/>
    <w:rsid w:val="00A440FA"/>
    <w:rsid w:val="00A45D63"/>
    <w:rsid w:val="00A4771D"/>
    <w:rsid w:val="00A50A13"/>
    <w:rsid w:val="00A52869"/>
    <w:rsid w:val="00A55B85"/>
    <w:rsid w:val="00A562AD"/>
    <w:rsid w:val="00A639A0"/>
    <w:rsid w:val="00A63BB3"/>
    <w:rsid w:val="00A648DF"/>
    <w:rsid w:val="00A6518B"/>
    <w:rsid w:val="00A707D5"/>
    <w:rsid w:val="00A71235"/>
    <w:rsid w:val="00A72602"/>
    <w:rsid w:val="00A73907"/>
    <w:rsid w:val="00A74A38"/>
    <w:rsid w:val="00A76AE9"/>
    <w:rsid w:val="00A829E4"/>
    <w:rsid w:val="00A8336C"/>
    <w:rsid w:val="00A847BD"/>
    <w:rsid w:val="00A912E5"/>
    <w:rsid w:val="00A92532"/>
    <w:rsid w:val="00A976C0"/>
    <w:rsid w:val="00AA1E8A"/>
    <w:rsid w:val="00AA2CD1"/>
    <w:rsid w:val="00AA35FB"/>
    <w:rsid w:val="00AA396F"/>
    <w:rsid w:val="00AB34C8"/>
    <w:rsid w:val="00AB737C"/>
    <w:rsid w:val="00AB79A8"/>
    <w:rsid w:val="00AD4084"/>
    <w:rsid w:val="00AE2DCD"/>
    <w:rsid w:val="00AE459D"/>
    <w:rsid w:val="00AE59A8"/>
    <w:rsid w:val="00AE5DD4"/>
    <w:rsid w:val="00AE5F0B"/>
    <w:rsid w:val="00AF0EAD"/>
    <w:rsid w:val="00AF1444"/>
    <w:rsid w:val="00AF4B5B"/>
    <w:rsid w:val="00AF5016"/>
    <w:rsid w:val="00B1012F"/>
    <w:rsid w:val="00B11036"/>
    <w:rsid w:val="00B117AC"/>
    <w:rsid w:val="00B129F8"/>
    <w:rsid w:val="00B156B5"/>
    <w:rsid w:val="00B1574C"/>
    <w:rsid w:val="00B16F85"/>
    <w:rsid w:val="00B206CD"/>
    <w:rsid w:val="00B21CFD"/>
    <w:rsid w:val="00B21D3B"/>
    <w:rsid w:val="00B265D5"/>
    <w:rsid w:val="00B31A83"/>
    <w:rsid w:val="00B32302"/>
    <w:rsid w:val="00B358AD"/>
    <w:rsid w:val="00B36080"/>
    <w:rsid w:val="00B371B5"/>
    <w:rsid w:val="00B400C5"/>
    <w:rsid w:val="00B4200F"/>
    <w:rsid w:val="00B452A3"/>
    <w:rsid w:val="00B45588"/>
    <w:rsid w:val="00B47AF7"/>
    <w:rsid w:val="00B51715"/>
    <w:rsid w:val="00B541E7"/>
    <w:rsid w:val="00B601E3"/>
    <w:rsid w:val="00B60635"/>
    <w:rsid w:val="00B61213"/>
    <w:rsid w:val="00B61F17"/>
    <w:rsid w:val="00B63D82"/>
    <w:rsid w:val="00B65945"/>
    <w:rsid w:val="00B66487"/>
    <w:rsid w:val="00B66DBC"/>
    <w:rsid w:val="00B70E85"/>
    <w:rsid w:val="00B710A1"/>
    <w:rsid w:val="00B7179F"/>
    <w:rsid w:val="00B71CBA"/>
    <w:rsid w:val="00B7487B"/>
    <w:rsid w:val="00B75634"/>
    <w:rsid w:val="00B84721"/>
    <w:rsid w:val="00B85167"/>
    <w:rsid w:val="00B86169"/>
    <w:rsid w:val="00B92BF6"/>
    <w:rsid w:val="00B9316A"/>
    <w:rsid w:val="00B932EB"/>
    <w:rsid w:val="00B938B6"/>
    <w:rsid w:val="00B94340"/>
    <w:rsid w:val="00B943DE"/>
    <w:rsid w:val="00BA594E"/>
    <w:rsid w:val="00BA5B5B"/>
    <w:rsid w:val="00BA6E5A"/>
    <w:rsid w:val="00BB04B1"/>
    <w:rsid w:val="00BB1E8F"/>
    <w:rsid w:val="00BB3EFD"/>
    <w:rsid w:val="00BC1394"/>
    <w:rsid w:val="00BC147B"/>
    <w:rsid w:val="00BC3B7D"/>
    <w:rsid w:val="00BC43A1"/>
    <w:rsid w:val="00BC4888"/>
    <w:rsid w:val="00BC7BB2"/>
    <w:rsid w:val="00BD2ACD"/>
    <w:rsid w:val="00BD2D30"/>
    <w:rsid w:val="00BD3279"/>
    <w:rsid w:val="00BD4015"/>
    <w:rsid w:val="00BD5FC0"/>
    <w:rsid w:val="00BD61F6"/>
    <w:rsid w:val="00BD66F1"/>
    <w:rsid w:val="00BD6710"/>
    <w:rsid w:val="00BE3310"/>
    <w:rsid w:val="00BE77EB"/>
    <w:rsid w:val="00BF08C6"/>
    <w:rsid w:val="00BF0A91"/>
    <w:rsid w:val="00BF0B4E"/>
    <w:rsid w:val="00BF26C5"/>
    <w:rsid w:val="00BF279A"/>
    <w:rsid w:val="00BF5213"/>
    <w:rsid w:val="00BF5E36"/>
    <w:rsid w:val="00BF73EE"/>
    <w:rsid w:val="00C02476"/>
    <w:rsid w:val="00C05437"/>
    <w:rsid w:val="00C059B8"/>
    <w:rsid w:val="00C0658A"/>
    <w:rsid w:val="00C06815"/>
    <w:rsid w:val="00C06C6F"/>
    <w:rsid w:val="00C07E5A"/>
    <w:rsid w:val="00C11590"/>
    <w:rsid w:val="00C12339"/>
    <w:rsid w:val="00C1355F"/>
    <w:rsid w:val="00C16EA2"/>
    <w:rsid w:val="00C202C6"/>
    <w:rsid w:val="00C2139E"/>
    <w:rsid w:val="00C213A2"/>
    <w:rsid w:val="00C26D94"/>
    <w:rsid w:val="00C30E8B"/>
    <w:rsid w:val="00C30EBD"/>
    <w:rsid w:val="00C311F4"/>
    <w:rsid w:val="00C319FA"/>
    <w:rsid w:val="00C31F2B"/>
    <w:rsid w:val="00C338DB"/>
    <w:rsid w:val="00C42569"/>
    <w:rsid w:val="00C42AE1"/>
    <w:rsid w:val="00C468C7"/>
    <w:rsid w:val="00C50201"/>
    <w:rsid w:val="00C513B4"/>
    <w:rsid w:val="00C51BDE"/>
    <w:rsid w:val="00C52794"/>
    <w:rsid w:val="00C545F3"/>
    <w:rsid w:val="00C555A0"/>
    <w:rsid w:val="00C65445"/>
    <w:rsid w:val="00C65A81"/>
    <w:rsid w:val="00C71263"/>
    <w:rsid w:val="00C77BD7"/>
    <w:rsid w:val="00C82AE5"/>
    <w:rsid w:val="00C84094"/>
    <w:rsid w:val="00C8635B"/>
    <w:rsid w:val="00C91210"/>
    <w:rsid w:val="00C93207"/>
    <w:rsid w:val="00C97481"/>
    <w:rsid w:val="00CA13D2"/>
    <w:rsid w:val="00CA2315"/>
    <w:rsid w:val="00CA3E97"/>
    <w:rsid w:val="00CA635F"/>
    <w:rsid w:val="00CB274C"/>
    <w:rsid w:val="00CB3EA1"/>
    <w:rsid w:val="00CC159C"/>
    <w:rsid w:val="00CC1DE5"/>
    <w:rsid w:val="00CC6685"/>
    <w:rsid w:val="00CC6848"/>
    <w:rsid w:val="00CC7012"/>
    <w:rsid w:val="00CD219A"/>
    <w:rsid w:val="00CD294E"/>
    <w:rsid w:val="00CD331E"/>
    <w:rsid w:val="00CD6F39"/>
    <w:rsid w:val="00CE49A0"/>
    <w:rsid w:val="00CE6E4C"/>
    <w:rsid w:val="00CE7600"/>
    <w:rsid w:val="00CF311C"/>
    <w:rsid w:val="00D0072C"/>
    <w:rsid w:val="00D025E9"/>
    <w:rsid w:val="00D0270E"/>
    <w:rsid w:val="00D04372"/>
    <w:rsid w:val="00D13924"/>
    <w:rsid w:val="00D14934"/>
    <w:rsid w:val="00D16E05"/>
    <w:rsid w:val="00D2372B"/>
    <w:rsid w:val="00D262B0"/>
    <w:rsid w:val="00D264B8"/>
    <w:rsid w:val="00D273C3"/>
    <w:rsid w:val="00D27E00"/>
    <w:rsid w:val="00D334AE"/>
    <w:rsid w:val="00D34BE3"/>
    <w:rsid w:val="00D36302"/>
    <w:rsid w:val="00D40074"/>
    <w:rsid w:val="00D40601"/>
    <w:rsid w:val="00D4547F"/>
    <w:rsid w:val="00D545D8"/>
    <w:rsid w:val="00D54A59"/>
    <w:rsid w:val="00D567E3"/>
    <w:rsid w:val="00D568F5"/>
    <w:rsid w:val="00D571EA"/>
    <w:rsid w:val="00D60AF5"/>
    <w:rsid w:val="00D6216A"/>
    <w:rsid w:val="00D629BF"/>
    <w:rsid w:val="00D65B97"/>
    <w:rsid w:val="00D71CE5"/>
    <w:rsid w:val="00D727FB"/>
    <w:rsid w:val="00D7574C"/>
    <w:rsid w:val="00D8373A"/>
    <w:rsid w:val="00D839F2"/>
    <w:rsid w:val="00D83FE2"/>
    <w:rsid w:val="00D9259D"/>
    <w:rsid w:val="00D92A8D"/>
    <w:rsid w:val="00D92D9C"/>
    <w:rsid w:val="00D94200"/>
    <w:rsid w:val="00D94E27"/>
    <w:rsid w:val="00D97022"/>
    <w:rsid w:val="00DA6099"/>
    <w:rsid w:val="00DA6FC5"/>
    <w:rsid w:val="00DA7262"/>
    <w:rsid w:val="00DB22E7"/>
    <w:rsid w:val="00DB231A"/>
    <w:rsid w:val="00DB386F"/>
    <w:rsid w:val="00DB41E7"/>
    <w:rsid w:val="00DC0CD2"/>
    <w:rsid w:val="00DC5509"/>
    <w:rsid w:val="00DC79A5"/>
    <w:rsid w:val="00DD10FF"/>
    <w:rsid w:val="00DD6368"/>
    <w:rsid w:val="00DD68B7"/>
    <w:rsid w:val="00DD707E"/>
    <w:rsid w:val="00DE21F2"/>
    <w:rsid w:val="00DE24D5"/>
    <w:rsid w:val="00DF0740"/>
    <w:rsid w:val="00DF141E"/>
    <w:rsid w:val="00DF41C6"/>
    <w:rsid w:val="00DF4990"/>
    <w:rsid w:val="00DF4DE6"/>
    <w:rsid w:val="00DF71E4"/>
    <w:rsid w:val="00E0102C"/>
    <w:rsid w:val="00E047B5"/>
    <w:rsid w:val="00E1434A"/>
    <w:rsid w:val="00E143F5"/>
    <w:rsid w:val="00E215CB"/>
    <w:rsid w:val="00E2705C"/>
    <w:rsid w:val="00E35CB6"/>
    <w:rsid w:val="00E35CE2"/>
    <w:rsid w:val="00E35EB6"/>
    <w:rsid w:val="00E37101"/>
    <w:rsid w:val="00E40F5B"/>
    <w:rsid w:val="00E41E6C"/>
    <w:rsid w:val="00E429F1"/>
    <w:rsid w:val="00E430CB"/>
    <w:rsid w:val="00E45023"/>
    <w:rsid w:val="00E45565"/>
    <w:rsid w:val="00E46AF1"/>
    <w:rsid w:val="00E47F11"/>
    <w:rsid w:val="00E53ADC"/>
    <w:rsid w:val="00E56717"/>
    <w:rsid w:val="00E57B03"/>
    <w:rsid w:val="00E62246"/>
    <w:rsid w:val="00E66EEE"/>
    <w:rsid w:val="00E67743"/>
    <w:rsid w:val="00E71E2B"/>
    <w:rsid w:val="00E720D3"/>
    <w:rsid w:val="00E743CB"/>
    <w:rsid w:val="00E7463C"/>
    <w:rsid w:val="00E82243"/>
    <w:rsid w:val="00E84739"/>
    <w:rsid w:val="00E87940"/>
    <w:rsid w:val="00E91599"/>
    <w:rsid w:val="00E96AE9"/>
    <w:rsid w:val="00EA11F4"/>
    <w:rsid w:val="00EA2733"/>
    <w:rsid w:val="00EA3D42"/>
    <w:rsid w:val="00EB0AA0"/>
    <w:rsid w:val="00EB5EE5"/>
    <w:rsid w:val="00EB6FEF"/>
    <w:rsid w:val="00EC2205"/>
    <w:rsid w:val="00ED241D"/>
    <w:rsid w:val="00ED4185"/>
    <w:rsid w:val="00EE105F"/>
    <w:rsid w:val="00EE52A9"/>
    <w:rsid w:val="00EE6642"/>
    <w:rsid w:val="00EE72BB"/>
    <w:rsid w:val="00EE772A"/>
    <w:rsid w:val="00EE77EE"/>
    <w:rsid w:val="00EE7AE2"/>
    <w:rsid w:val="00EE7FF2"/>
    <w:rsid w:val="00EF0734"/>
    <w:rsid w:val="00EF30F4"/>
    <w:rsid w:val="00EF3B96"/>
    <w:rsid w:val="00F03508"/>
    <w:rsid w:val="00F03B69"/>
    <w:rsid w:val="00F139CA"/>
    <w:rsid w:val="00F1708D"/>
    <w:rsid w:val="00F175FD"/>
    <w:rsid w:val="00F22DA5"/>
    <w:rsid w:val="00F24B67"/>
    <w:rsid w:val="00F27881"/>
    <w:rsid w:val="00F329B6"/>
    <w:rsid w:val="00F354C5"/>
    <w:rsid w:val="00F362AC"/>
    <w:rsid w:val="00F412BE"/>
    <w:rsid w:val="00F429DF"/>
    <w:rsid w:val="00F45ACD"/>
    <w:rsid w:val="00F54322"/>
    <w:rsid w:val="00F5678B"/>
    <w:rsid w:val="00F60718"/>
    <w:rsid w:val="00F60721"/>
    <w:rsid w:val="00F61A11"/>
    <w:rsid w:val="00F61EB9"/>
    <w:rsid w:val="00F6348A"/>
    <w:rsid w:val="00F67537"/>
    <w:rsid w:val="00F74F67"/>
    <w:rsid w:val="00F76F8B"/>
    <w:rsid w:val="00F80686"/>
    <w:rsid w:val="00F81540"/>
    <w:rsid w:val="00F87D69"/>
    <w:rsid w:val="00F915FA"/>
    <w:rsid w:val="00F9197F"/>
    <w:rsid w:val="00F92F9D"/>
    <w:rsid w:val="00F93E68"/>
    <w:rsid w:val="00F95800"/>
    <w:rsid w:val="00F95DFE"/>
    <w:rsid w:val="00F96E5E"/>
    <w:rsid w:val="00FA3225"/>
    <w:rsid w:val="00FA3390"/>
    <w:rsid w:val="00FA68BB"/>
    <w:rsid w:val="00FA7A64"/>
    <w:rsid w:val="00FC1022"/>
    <w:rsid w:val="00FC4EA5"/>
    <w:rsid w:val="00FC52EF"/>
    <w:rsid w:val="00FC6156"/>
    <w:rsid w:val="00FD3BAF"/>
    <w:rsid w:val="00FD3C80"/>
    <w:rsid w:val="00FD5AE7"/>
    <w:rsid w:val="00FD6DA2"/>
    <w:rsid w:val="00FE31DA"/>
    <w:rsid w:val="00FE320F"/>
    <w:rsid w:val="00FE7064"/>
    <w:rsid w:val="00FE71FB"/>
    <w:rsid w:val="00FF31D7"/>
    <w:rsid w:val="00FF4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D21BD"/>
  <w15:docId w15:val="{F2FF0A9B-47BC-4791-B43C-293BEF1C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AE5"/>
    <w:pPr>
      <w:widowControl w:val="0"/>
      <w:jc w:val="both"/>
    </w:pPr>
    <w:rPr>
      <w:rFonts w:ascii="Times New Roman" w:eastAsia="宋体" w:hAnsi="Times New Roman" w:cs="Times New Roman"/>
      <w:szCs w:val="21"/>
    </w:rPr>
  </w:style>
  <w:style w:type="paragraph" w:styleId="1">
    <w:name w:val="heading 1"/>
    <w:basedOn w:val="a"/>
    <w:next w:val="a"/>
    <w:link w:val="10"/>
    <w:qFormat/>
    <w:rsid w:val="009C0BBE"/>
    <w:pPr>
      <w:keepNext/>
      <w:keepLines/>
      <w:spacing w:before="340" w:after="330" w:line="578" w:lineRule="auto"/>
      <w:outlineLvl w:val="0"/>
    </w:pPr>
    <w:rPr>
      <w:b/>
      <w:bCs/>
      <w:kern w:val="44"/>
      <w:sz w:val="36"/>
      <w:szCs w:val="44"/>
    </w:rPr>
  </w:style>
  <w:style w:type="paragraph" w:styleId="2">
    <w:name w:val="heading 2"/>
    <w:basedOn w:val="a"/>
    <w:next w:val="a"/>
    <w:link w:val="20"/>
    <w:unhideWhenUsed/>
    <w:qFormat/>
    <w:rsid w:val="00BF26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D406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06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nhideWhenUsed/>
    <w:qFormat/>
    <w:rsid w:val="00392DE0"/>
    <w:rPr>
      <w:sz w:val="18"/>
      <w:szCs w:val="18"/>
    </w:rPr>
  </w:style>
  <w:style w:type="character" w:customStyle="1" w:styleId="a4">
    <w:name w:val="批注框文本 字符"/>
    <w:basedOn w:val="a0"/>
    <w:link w:val="a3"/>
    <w:uiPriority w:val="99"/>
    <w:qFormat/>
    <w:rsid w:val="00392DE0"/>
    <w:rPr>
      <w:rFonts w:ascii="Times New Roman" w:eastAsia="宋体" w:hAnsi="Times New Roman" w:cs="Times New Roman"/>
      <w:sz w:val="18"/>
      <w:szCs w:val="18"/>
    </w:rPr>
  </w:style>
  <w:style w:type="paragraph" w:styleId="a5">
    <w:name w:val="header"/>
    <w:basedOn w:val="a"/>
    <w:link w:val="a6"/>
    <w:unhideWhenUsed/>
    <w:rsid w:val="00332A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2A20"/>
    <w:rPr>
      <w:rFonts w:ascii="Times New Roman" w:eastAsia="宋体" w:hAnsi="Times New Roman" w:cs="Times New Roman"/>
      <w:sz w:val="18"/>
      <w:szCs w:val="18"/>
    </w:rPr>
  </w:style>
  <w:style w:type="paragraph" w:styleId="a7">
    <w:name w:val="footer"/>
    <w:basedOn w:val="a"/>
    <w:link w:val="a8"/>
    <w:unhideWhenUsed/>
    <w:rsid w:val="00332A20"/>
    <w:pPr>
      <w:tabs>
        <w:tab w:val="center" w:pos="4153"/>
        <w:tab w:val="right" w:pos="8306"/>
      </w:tabs>
      <w:snapToGrid w:val="0"/>
      <w:jc w:val="left"/>
    </w:pPr>
    <w:rPr>
      <w:sz w:val="18"/>
      <w:szCs w:val="18"/>
    </w:rPr>
  </w:style>
  <w:style w:type="character" w:customStyle="1" w:styleId="a8">
    <w:name w:val="页脚 字符"/>
    <w:basedOn w:val="a0"/>
    <w:link w:val="a7"/>
    <w:uiPriority w:val="99"/>
    <w:rsid w:val="00332A20"/>
    <w:rPr>
      <w:rFonts w:ascii="Times New Roman" w:eastAsia="宋体" w:hAnsi="Times New Roman" w:cs="Times New Roman"/>
      <w:sz w:val="18"/>
      <w:szCs w:val="18"/>
    </w:rPr>
  </w:style>
  <w:style w:type="character" w:customStyle="1" w:styleId="10">
    <w:name w:val="标题 1 字符"/>
    <w:basedOn w:val="a0"/>
    <w:link w:val="1"/>
    <w:uiPriority w:val="9"/>
    <w:rsid w:val="009C0BBE"/>
    <w:rPr>
      <w:rFonts w:ascii="Times New Roman" w:eastAsia="宋体" w:hAnsi="Times New Roman" w:cs="Times New Roman"/>
      <w:b/>
      <w:bCs/>
      <w:kern w:val="44"/>
      <w:sz w:val="36"/>
      <w:szCs w:val="44"/>
    </w:rPr>
  </w:style>
  <w:style w:type="character" w:customStyle="1" w:styleId="20">
    <w:name w:val="标题 2 字符"/>
    <w:basedOn w:val="a0"/>
    <w:link w:val="2"/>
    <w:uiPriority w:val="9"/>
    <w:rsid w:val="00BF26C5"/>
    <w:rPr>
      <w:rFonts w:asciiTheme="majorHAnsi" w:eastAsiaTheme="majorEastAsia" w:hAnsiTheme="majorHAnsi" w:cstheme="majorBidi"/>
      <w:b/>
      <w:bCs/>
      <w:sz w:val="32"/>
      <w:szCs w:val="32"/>
    </w:rPr>
  </w:style>
  <w:style w:type="character" w:styleId="a9">
    <w:name w:val="Placeholder Text"/>
    <w:basedOn w:val="a0"/>
    <w:uiPriority w:val="99"/>
    <w:rsid w:val="009D222A"/>
    <w:rPr>
      <w:color w:val="808080"/>
    </w:rPr>
  </w:style>
  <w:style w:type="numbering" w:customStyle="1" w:styleId="11">
    <w:name w:val="无列表1"/>
    <w:next w:val="a2"/>
    <w:uiPriority w:val="99"/>
    <w:semiHidden/>
    <w:unhideWhenUsed/>
    <w:rsid w:val="00463411"/>
  </w:style>
  <w:style w:type="paragraph" w:styleId="aa">
    <w:name w:val="annotation text"/>
    <w:basedOn w:val="a"/>
    <w:link w:val="ab"/>
    <w:semiHidden/>
    <w:unhideWhenUsed/>
    <w:qFormat/>
    <w:rsid w:val="00463411"/>
    <w:pPr>
      <w:jc w:val="left"/>
    </w:pPr>
    <w:rPr>
      <w:rFonts w:ascii="Calibri" w:hAnsi="Calibri"/>
      <w:sz w:val="24"/>
      <w:szCs w:val="24"/>
    </w:rPr>
  </w:style>
  <w:style w:type="character" w:customStyle="1" w:styleId="ab">
    <w:name w:val="批注文字 字符"/>
    <w:basedOn w:val="a0"/>
    <w:link w:val="aa"/>
    <w:semiHidden/>
    <w:rsid w:val="00463411"/>
    <w:rPr>
      <w:rFonts w:ascii="Calibri" w:eastAsia="宋体" w:hAnsi="Calibri" w:cs="Times New Roman"/>
      <w:sz w:val="24"/>
      <w:szCs w:val="24"/>
    </w:rPr>
  </w:style>
  <w:style w:type="paragraph" w:styleId="ac">
    <w:name w:val="Normal (Web)"/>
    <w:basedOn w:val="a"/>
    <w:uiPriority w:val="99"/>
    <w:unhideWhenUsed/>
    <w:qFormat/>
    <w:rsid w:val="00463411"/>
    <w:pPr>
      <w:widowControl/>
      <w:spacing w:before="100" w:beforeAutospacing="1" w:after="100" w:afterAutospacing="1"/>
      <w:jc w:val="left"/>
    </w:pPr>
    <w:rPr>
      <w:rFonts w:ascii="宋体" w:hAnsi="宋体" w:cs="宋体"/>
      <w:kern w:val="0"/>
      <w:sz w:val="24"/>
      <w:szCs w:val="24"/>
    </w:rPr>
  </w:style>
  <w:style w:type="paragraph" w:styleId="ad">
    <w:name w:val="annotation subject"/>
    <w:basedOn w:val="aa"/>
    <w:next w:val="aa"/>
    <w:link w:val="ae"/>
    <w:semiHidden/>
    <w:unhideWhenUsed/>
    <w:rsid w:val="00463411"/>
    <w:rPr>
      <w:b/>
      <w:bCs/>
    </w:rPr>
  </w:style>
  <w:style w:type="character" w:customStyle="1" w:styleId="ae">
    <w:name w:val="批注主题 字符"/>
    <w:basedOn w:val="ab"/>
    <w:link w:val="ad"/>
    <w:semiHidden/>
    <w:rsid w:val="00463411"/>
    <w:rPr>
      <w:rFonts w:ascii="Calibri" w:eastAsia="宋体" w:hAnsi="Calibri" w:cs="Times New Roman"/>
      <w:b/>
      <w:bCs/>
      <w:sz w:val="24"/>
      <w:szCs w:val="24"/>
    </w:rPr>
  </w:style>
  <w:style w:type="table" w:customStyle="1" w:styleId="12">
    <w:name w:val="网格型1"/>
    <w:basedOn w:val="a1"/>
    <w:next w:val="af"/>
    <w:uiPriority w:val="39"/>
    <w:rsid w:val="00463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超链接1"/>
    <w:basedOn w:val="a0"/>
    <w:unhideWhenUsed/>
    <w:rsid w:val="00463411"/>
    <w:rPr>
      <w:color w:val="0563C1"/>
      <w:u w:val="single"/>
    </w:rPr>
  </w:style>
  <w:style w:type="character" w:styleId="af0">
    <w:name w:val="annotation reference"/>
    <w:basedOn w:val="a0"/>
    <w:semiHidden/>
    <w:unhideWhenUsed/>
    <w:rsid w:val="00463411"/>
    <w:rPr>
      <w:sz w:val="21"/>
      <w:szCs w:val="21"/>
    </w:rPr>
  </w:style>
  <w:style w:type="paragraph" w:styleId="af1">
    <w:name w:val="List Paragraph"/>
    <w:basedOn w:val="a"/>
    <w:uiPriority w:val="34"/>
    <w:unhideWhenUsed/>
    <w:qFormat/>
    <w:rsid w:val="00463411"/>
    <w:pPr>
      <w:ind w:firstLineChars="200" w:firstLine="420"/>
    </w:pPr>
    <w:rPr>
      <w:rFonts w:ascii="Calibri" w:hAnsi="Calibri"/>
      <w:sz w:val="24"/>
      <w:szCs w:val="24"/>
    </w:rPr>
  </w:style>
  <w:style w:type="paragraph" w:customStyle="1" w:styleId="Default">
    <w:name w:val="Default"/>
    <w:rsid w:val="00463411"/>
    <w:pPr>
      <w:widowControl w:val="0"/>
      <w:autoSpaceDE w:val="0"/>
      <w:autoSpaceDN w:val="0"/>
      <w:adjustRightInd w:val="0"/>
    </w:pPr>
    <w:rPr>
      <w:rFonts w:ascii="Times New Roman" w:hAnsi="Times New Roman" w:cs="Times New Roman"/>
      <w:color w:val="000000"/>
      <w:kern w:val="0"/>
      <w:sz w:val="24"/>
      <w:szCs w:val="24"/>
    </w:rPr>
  </w:style>
  <w:style w:type="character" w:customStyle="1" w:styleId="14">
    <w:name w:val="未处理的提及1"/>
    <w:basedOn w:val="a0"/>
    <w:uiPriority w:val="99"/>
    <w:semiHidden/>
    <w:unhideWhenUsed/>
    <w:rsid w:val="00463411"/>
    <w:rPr>
      <w:color w:val="605E5C"/>
      <w:shd w:val="clear" w:color="auto" w:fill="E1DFDD"/>
    </w:rPr>
  </w:style>
  <w:style w:type="table" w:styleId="af">
    <w:name w:val="Table Grid"/>
    <w:basedOn w:val="a1"/>
    <w:rsid w:val="00463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463411"/>
    <w:rPr>
      <w:color w:val="0000FF" w:themeColor="hyperlink"/>
      <w:u w:val="single"/>
    </w:rPr>
  </w:style>
  <w:style w:type="character" w:customStyle="1" w:styleId="30">
    <w:name w:val="标题 3 字符"/>
    <w:basedOn w:val="a0"/>
    <w:link w:val="3"/>
    <w:uiPriority w:val="9"/>
    <w:rsid w:val="00D40601"/>
    <w:rPr>
      <w:rFonts w:ascii="Times New Roman" w:eastAsia="宋体" w:hAnsi="Times New Roman" w:cs="Times New Roman"/>
      <w:b/>
      <w:bCs/>
      <w:sz w:val="32"/>
      <w:szCs w:val="32"/>
    </w:rPr>
  </w:style>
  <w:style w:type="character" w:customStyle="1" w:styleId="40">
    <w:name w:val="标题 4 字符"/>
    <w:basedOn w:val="a0"/>
    <w:link w:val="4"/>
    <w:uiPriority w:val="9"/>
    <w:rsid w:val="00D4060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E664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5">
    <w:name w:val="toc 1"/>
    <w:basedOn w:val="a"/>
    <w:next w:val="a"/>
    <w:autoRedefine/>
    <w:uiPriority w:val="39"/>
    <w:unhideWhenUsed/>
    <w:rsid w:val="00A1332B"/>
    <w:pPr>
      <w:tabs>
        <w:tab w:val="right" w:leader="dot" w:pos="8399"/>
      </w:tabs>
      <w:spacing w:before="120" w:line="360" w:lineRule="auto"/>
      <w:jc w:val="left"/>
    </w:pPr>
    <w:rPr>
      <w:rFonts w:asciiTheme="minorHAnsi" w:hAnsiTheme="minorHAnsi" w:cstheme="minorHAnsi"/>
      <w:b/>
      <w:bCs/>
      <w:iCs/>
      <w:noProof/>
      <w:sz w:val="24"/>
      <w:szCs w:val="24"/>
    </w:rPr>
  </w:style>
  <w:style w:type="paragraph" w:styleId="21">
    <w:name w:val="toc 2"/>
    <w:basedOn w:val="a"/>
    <w:next w:val="a"/>
    <w:autoRedefine/>
    <w:uiPriority w:val="39"/>
    <w:unhideWhenUsed/>
    <w:rsid w:val="00C84094"/>
    <w:pPr>
      <w:spacing w:before="120"/>
      <w:ind w:left="210"/>
      <w:jc w:val="left"/>
    </w:pPr>
    <w:rPr>
      <w:rFonts w:asciiTheme="minorHAnsi" w:hAnsiTheme="minorHAnsi" w:cstheme="minorHAnsi"/>
      <w:b/>
      <w:bCs/>
      <w:sz w:val="22"/>
      <w:szCs w:val="22"/>
    </w:rPr>
  </w:style>
  <w:style w:type="paragraph" w:styleId="31">
    <w:name w:val="toc 3"/>
    <w:basedOn w:val="a"/>
    <w:next w:val="a"/>
    <w:autoRedefine/>
    <w:uiPriority w:val="39"/>
    <w:unhideWhenUsed/>
    <w:rsid w:val="00C84094"/>
    <w:pPr>
      <w:ind w:left="420"/>
      <w:jc w:val="left"/>
    </w:pPr>
    <w:rPr>
      <w:rFonts w:asciiTheme="minorHAnsi" w:hAnsiTheme="minorHAnsi" w:cstheme="minorHAnsi"/>
      <w:sz w:val="20"/>
      <w:szCs w:val="20"/>
    </w:rPr>
  </w:style>
  <w:style w:type="character" w:styleId="af3">
    <w:name w:val="page number"/>
    <w:basedOn w:val="a0"/>
    <w:rsid w:val="00C84094"/>
  </w:style>
  <w:style w:type="paragraph" w:styleId="41">
    <w:name w:val="toc 4"/>
    <w:basedOn w:val="a"/>
    <w:next w:val="a"/>
    <w:autoRedefine/>
    <w:uiPriority w:val="39"/>
    <w:unhideWhenUsed/>
    <w:rsid w:val="00046664"/>
    <w:pPr>
      <w:ind w:left="630"/>
      <w:jc w:val="left"/>
    </w:pPr>
    <w:rPr>
      <w:rFonts w:asciiTheme="minorHAnsi" w:hAnsiTheme="minorHAnsi" w:cstheme="minorHAnsi"/>
      <w:sz w:val="20"/>
      <w:szCs w:val="20"/>
    </w:rPr>
  </w:style>
  <w:style w:type="paragraph" w:styleId="5">
    <w:name w:val="toc 5"/>
    <w:basedOn w:val="a"/>
    <w:next w:val="a"/>
    <w:autoRedefine/>
    <w:uiPriority w:val="39"/>
    <w:unhideWhenUsed/>
    <w:rsid w:val="00046664"/>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046664"/>
    <w:pPr>
      <w:ind w:left="1050"/>
      <w:jc w:val="left"/>
    </w:pPr>
    <w:rPr>
      <w:rFonts w:asciiTheme="minorHAnsi" w:hAnsiTheme="minorHAnsi" w:cstheme="minorHAnsi"/>
      <w:sz w:val="20"/>
      <w:szCs w:val="20"/>
    </w:rPr>
  </w:style>
  <w:style w:type="paragraph" w:styleId="7">
    <w:name w:val="toc 7"/>
    <w:basedOn w:val="a"/>
    <w:next w:val="a"/>
    <w:autoRedefine/>
    <w:uiPriority w:val="39"/>
    <w:unhideWhenUsed/>
    <w:rsid w:val="00046664"/>
    <w:pPr>
      <w:ind w:left="1260"/>
      <w:jc w:val="left"/>
    </w:pPr>
    <w:rPr>
      <w:rFonts w:asciiTheme="minorHAnsi" w:hAnsiTheme="minorHAnsi" w:cstheme="minorHAnsi"/>
      <w:sz w:val="20"/>
      <w:szCs w:val="20"/>
    </w:rPr>
  </w:style>
  <w:style w:type="paragraph" w:styleId="8">
    <w:name w:val="toc 8"/>
    <w:basedOn w:val="a"/>
    <w:next w:val="a"/>
    <w:autoRedefine/>
    <w:uiPriority w:val="39"/>
    <w:unhideWhenUsed/>
    <w:rsid w:val="00046664"/>
    <w:pPr>
      <w:ind w:left="1470"/>
      <w:jc w:val="left"/>
    </w:pPr>
    <w:rPr>
      <w:rFonts w:asciiTheme="minorHAnsi" w:hAnsiTheme="minorHAnsi" w:cstheme="minorHAnsi"/>
      <w:sz w:val="20"/>
      <w:szCs w:val="20"/>
    </w:rPr>
  </w:style>
  <w:style w:type="paragraph" w:styleId="9">
    <w:name w:val="toc 9"/>
    <w:basedOn w:val="a"/>
    <w:next w:val="a"/>
    <w:autoRedefine/>
    <w:uiPriority w:val="39"/>
    <w:unhideWhenUsed/>
    <w:rsid w:val="00046664"/>
    <w:pPr>
      <w:ind w:left="1680"/>
      <w:jc w:val="left"/>
    </w:pPr>
    <w:rPr>
      <w:rFonts w:asciiTheme="minorHAnsi" w:hAnsiTheme="minorHAnsi" w:cstheme="minorHAnsi"/>
      <w:sz w:val="20"/>
      <w:szCs w:val="20"/>
    </w:rPr>
  </w:style>
  <w:style w:type="paragraph" w:styleId="af4">
    <w:name w:val="No Spacing"/>
    <w:uiPriority w:val="1"/>
    <w:qFormat/>
    <w:rsid w:val="00EE77EE"/>
    <w:pPr>
      <w:widowControl w:val="0"/>
      <w:jc w:val="both"/>
    </w:pPr>
    <w:rPr>
      <w:rFonts w:ascii="Times New Roman" w:eastAsia="宋体" w:hAnsi="Times New Roman" w:cs="Times New Roman"/>
      <w:szCs w:val="21"/>
    </w:rPr>
  </w:style>
  <w:style w:type="numbering" w:customStyle="1" w:styleId="22">
    <w:name w:val="无列表2"/>
    <w:next w:val="a2"/>
    <w:uiPriority w:val="99"/>
    <w:semiHidden/>
    <w:unhideWhenUsed/>
    <w:rsid w:val="00BD3279"/>
  </w:style>
  <w:style w:type="numbering" w:customStyle="1" w:styleId="32">
    <w:name w:val="无列表3"/>
    <w:next w:val="a2"/>
    <w:uiPriority w:val="99"/>
    <w:semiHidden/>
    <w:unhideWhenUsed/>
    <w:rsid w:val="0048746B"/>
  </w:style>
  <w:style w:type="numbering" w:customStyle="1" w:styleId="110">
    <w:name w:val="无列表11"/>
    <w:next w:val="a2"/>
    <w:uiPriority w:val="99"/>
    <w:semiHidden/>
    <w:unhideWhenUsed/>
    <w:rsid w:val="0048746B"/>
  </w:style>
  <w:style w:type="numbering" w:customStyle="1" w:styleId="210">
    <w:name w:val="无列表21"/>
    <w:next w:val="a2"/>
    <w:uiPriority w:val="99"/>
    <w:semiHidden/>
    <w:unhideWhenUsed/>
    <w:rsid w:val="0048746B"/>
  </w:style>
  <w:style w:type="character" w:customStyle="1" w:styleId="line1">
    <w:name w:val="line1"/>
    <w:rsid w:val="00C50201"/>
  </w:style>
  <w:style w:type="paragraph" w:customStyle="1" w:styleId="16">
    <w:name w:val="样式1"/>
    <w:basedOn w:val="1"/>
    <w:rsid w:val="00C50201"/>
    <w:pPr>
      <w:jc w:val="center"/>
    </w:pPr>
    <w:rPr>
      <w:rFonts w:ascii="宋体" w:hAnsi="宋体"/>
      <w:b w:val="0"/>
      <w:szCs w:val="36"/>
    </w:rPr>
  </w:style>
  <w:style w:type="paragraph" w:styleId="af5">
    <w:name w:val="Body Text Indent"/>
    <w:basedOn w:val="a"/>
    <w:link w:val="af6"/>
    <w:rsid w:val="00C50201"/>
    <w:pPr>
      <w:spacing w:after="120"/>
      <w:ind w:leftChars="200" w:left="420"/>
    </w:pPr>
    <w:rPr>
      <w:szCs w:val="24"/>
    </w:rPr>
  </w:style>
  <w:style w:type="character" w:customStyle="1" w:styleId="af6">
    <w:name w:val="正文文本缩进 字符"/>
    <w:basedOn w:val="a0"/>
    <w:link w:val="af5"/>
    <w:rsid w:val="00C50201"/>
    <w:rPr>
      <w:rFonts w:ascii="Times New Roman" w:eastAsia="宋体" w:hAnsi="Times New Roman" w:cs="Times New Roman"/>
      <w:szCs w:val="24"/>
    </w:rPr>
  </w:style>
  <w:style w:type="paragraph" w:customStyle="1" w:styleId="af7">
    <w:name w:val="样式 宋体 五号 两端对齐"/>
    <w:basedOn w:val="a"/>
    <w:rsid w:val="009242B3"/>
    <w:pPr>
      <w:widowControl/>
      <w:ind w:firstLineChars="200" w:firstLine="420"/>
    </w:pPr>
    <w:rPr>
      <w:rFonts w:ascii="宋体" w:hAnsi="宋体" w:cs="宋体"/>
      <w:kern w:val="0"/>
      <w:szCs w:val="20"/>
    </w:rPr>
  </w:style>
  <w:style w:type="paragraph" w:customStyle="1" w:styleId="33">
    <w:name w:val="样式 标题 3 + 小四"/>
    <w:basedOn w:val="3"/>
    <w:rsid w:val="009242B3"/>
    <w:pPr>
      <w:spacing w:line="415" w:lineRule="auto"/>
    </w:pPr>
    <w:rPr>
      <w:sz w:val="24"/>
    </w:rPr>
  </w:style>
  <w:style w:type="character" w:customStyle="1" w:styleId="fontstyle01">
    <w:name w:val="fontstyle01"/>
    <w:rsid w:val="009242B3"/>
    <w:rPr>
      <w:rFonts w:ascii="Advt93-r" w:hAnsi="Advt93-r" w:hint="default"/>
      <w:b w:val="0"/>
      <w:bCs w:val="0"/>
      <w:i w:val="0"/>
      <w:iCs w:val="0"/>
      <w:color w:val="231F20"/>
      <w:sz w:val="20"/>
      <w:szCs w:val="20"/>
    </w:rPr>
  </w:style>
  <w:style w:type="paragraph" w:styleId="af8">
    <w:name w:val="Subtitle"/>
    <w:basedOn w:val="a"/>
    <w:next w:val="a"/>
    <w:link w:val="af9"/>
    <w:qFormat/>
    <w:rsid w:val="009242B3"/>
    <w:pPr>
      <w:spacing w:before="240" w:after="60" w:line="312" w:lineRule="auto"/>
      <w:jc w:val="center"/>
      <w:outlineLvl w:val="1"/>
    </w:pPr>
    <w:rPr>
      <w:rFonts w:ascii="等线 Light" w:hAnsi="等线 Light"/>
      <w:b/>
      <w:bCs/>
      <w:kern w:val="28"/>
      <w:sz w:val="32"/>
      <w:szCs w:val="32"/>
    </w:rPr>
  </w:style>
  <w:style w:type="character" w:customStyle="1" w:styleId="Char">
    <w:name w:val="副标题 Char"/>
    <w:basedOn w:val="a0"/>
    <w:uiPriority w:val="11"/>
    <w:rsid w:val="009242B3"/>
    <w:rPr>
      <w:rFonts w:asciiTheme="majorHAnsi" w:eastAsia="宋体" w:hAnsiTheme="majorHAnsi" w:cstheme="majorBidi"/>
      <w:b/>
      <w:bCs/>
      <w:kern w:val="28"/>
      <w:sz w:val="32"/>
      <w:szCs w:val="32"/>
    </w:rPr>
  </w:style>
  <w:style w:type="character" w:customStyle="1" w:styleId="af9">
    <w:name w:val="副标题 字符"/>
    <w:link w:val="af8"/>
    <w:rsid w:val="009242B3"/>
    <w:rPr>
      <w:rFonts w:ascii="等线 Light" w:eastAsia="宋体" w:hAnsi="等线 Light" w:cs="Times New Roman"/>
      <w:b/>
      <w:bCs/>
      <w:kern w:val="28"/>
      <w:sz w:val="32"/>
      <w:szCs w:val="32"/>
    </w:rPr>
  </w:style>
  <w:style w:type="paragraph" w:styleId="afa">
    <w:name w:val="Title"/>
    <w:basedOn w:val="a"/>
    <w:next w:val="a"/>
    <w:link w:val="afb"/>
    <w:qFormat/>
    <w:rsid w:val="009242B3"/>
    <w:pPr>
      <w:spacing w:before="240" w:after="60"/>
      <w:jc w:val="center"/>
      <w:outlineLvl w:val="0"/>
    </w:pPr>
    <w:rPr>
      <w:rFonts w:ascii="等线 Light" w:hAnsi="等线 Light"/>
      <w:b/>
      <w:bCs/>
      <w:sz w:val="32"/>
      <w:szCs w:val="32"/>
    </w:rPr>
  </w:style>
  <w:style w:type="character" w:customStyle="1" w:styleId="Char0">
    <w:name w:val="标题 Char"/>
    <w:basedOn w:val="a0"/>
    <w:uiPriority w:val="10"/>
    <w:rsid w:val="009242B3"/>
    <w:rPr>
      <w:rFonts w:asciiTheme="majorHAnsi" w:eastAsia="宋体" w:hAnsiTheme="majorHAnsi" w:cstheme="majorBidi"/>
      <w:b/>
      <w:bCs/>
      <w:sz w:val="32"/>
      <w:szCs w:val="32"/>
    </w:rPr>
  </w:style>
  <w:style w:type="character" w:customStyle="1" w:styleId="afb">
    <w:name w:val="标题 字符"/>
    <w:link w:val="afa"/>
    <w:rsid w:val="009242B3"/>
    <w:rPr>
      <w:rFonts w:ascii="等线 Light" w:eastAsia="宋体" w:hAnsi="等线 Light" w:cs="Times New Roman"/>
      <w:b/>
      <w:bCs/>
      <w:sz w:val="32"/>
      <w:szCs w:val="32"/>
    </w:rPr>
  </w:style>
  <w:style w:type="character" w:customStyle="1" w:styleId="fontstyle21">
    <w:name w:val="fontstyle21"/>
    <w:basedOn w:val="a0"/>
    <w:rsid w:val="000218EC"/>
    <w:rPr>
      <w:rFonts w:ascii="Advt93-r" w:hAnsi="Advt93-r" w:hint="default"/>
      <w:b w:val="0"/>
      <w:bCs w:val="0"/>
      <w:i w:val="0"/>
      <w:iCs w:val="0"/>
      <w:color w:val="000000"/>
      <w:sz w:val="18"/>
      <w:szCs w:val="18"/>
    </w:rPr>
  </w:style>
  <w:style w:type="character" w:styleId="afc">
    <w:name w:val="Strong"/>
    <w:basedOn w:val="a0"/>
    <w:uiPriority w:val="22"/>
    <w:qFormat/>
    <w:rsid w:val="005D7678"/>
    <w:rPr>
      <w:b/>
      <w:bCs/>
    </w:rPr>
  </w:style>
  <w:style w:type="character" w:customStyle="1" w:styleId="fontstyle11">
    <w:name w:val="fontstyle11"/>
    <w:basedOn w:val="a0"/>
    <w:rsid w:val="009F4E8D"/>
    <w:rPr>
      <w:rFonts w:ascii="AlBayan" w:hAnsi="AlBay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5808">
      <w:bodyDiv w:val="1"/>
      <w:marLeft w:val="0"/>
      <w:marRight w:val="0"/>
      <w:marTop w:val="0"/>
      <w:marBottom w:val="0"/>
      <w:divBdr>
        <w:top w:val="none" w:sz="0" w:space="0" w:color="auto"/>
        <w:left w:val="none" w:sz="0" w:space="0" w:color="auto"/>
        <w:bottom w:val="none" w:sz="0" w:space="0" w:color="auto"/>
        <w:right w:val="none" w:sz="0" w:space="0" w:color="auto"/>
      </w:divBdr>
    </w:div>
    <w:div w:id="105274097">
      <w:bodyDiv w:val="1"/>
      <w:marLeft w:val="0"/>
      <w:marRight w:val="0"/>
      <w:marTop w:val="0"/>
      <w:marBottom w:val="0"/>
      <w:divBdr>
        <w:top w:val="none" w:sz="0" w:space="0" w:color="auto"/>
        <w:left w:val="none" w:sz="0" w:space="0" w:color="auto"/>
        <w:bottom w:val="none" w:sz="0" w:space="0" w:color="auto"/>
        <w:right w:val="none" w:sz="0" w:space="0" w:color="auto"/>
      </w:divBdr>
    </w:div>
    <w:div w:id="185674392">
      <w:bodyDiv w:val="1"/>
      <w:marLeft w:val="0"/>
      <w:marRight w:val="0"/>
      <w:marTop w:val="0"/>
      <w:marBottom w:val="0"/>
      <w:divBdr>
        <w:top w:val="none" w:sz="0" w:space="0" w:color="auto"/>
        <w:left w:val="none" w:sz="0" w:space="0" w:color="auto"/>
        <w:bottom w:val="none" w:sz="0" w:space="0" w:color="auto"/>
        <w:right w:val="none" w:sz="0" w:space="0" w:color="auto"/>
      </w:divBdr>
    </w:div>
    <w:div w:id="235944376">
      <w:bodyDiv w:val="1"/>
      <w:marLeft w:val="0"/>
      <w:marRight w:val="0"/>
      <w:marTop w:val="0"/>
      <w:marBottom w:val="0"/>
      <w:divBdr>
        <w:top w:val="none" w:sz="0" w:space="0" w:color="auto"/>
        <w:left w:val="none" w:sz="0" w:space="0" w:color="auto"/>
        <w:bottom w:val="none" w:sz="0" w:space="0" w:color="auto"/>
        <w:right w:val="none" w:sz="0" w:space="0" w:color="auto"/>
      </w:divBdr>
    </w:div>
    <w:div w:id="281423078">
      <w:bodyDiv w:val="1"/>
      <w:marLeft w:val="0"/>
      <w:marRight w:val="0"/>
      <w:marTop w:val="0"/>
      <w:marBottom w:val="0"/>
      <w:divBdr>
        <w:top w:val="none" w:sz="0" w:space="0" w:color="auto"/>
        <w:left w:val="none" w:sz="0" w:space="0" w:color="auto"/>
        <w:bottom w:val="none" w:sz="0" w:space="0" w:color="auto"/>
        <w:right w:val="none" w:sz="0" w:space="0" w:color="auto"/>
      </w:divBdr>
    </w:div>
    <w:div w:id="290792922">
      <w:bodyDiv w:val="1"/>
      <w:marLeft w:val="0"/>
      <w:marRight w:val="0"/>
      <w:marTop w:val="0"/>
      <w:marBottom w:val="0"/>
      <w:divBdr>
        <w:top w:val="none" w:sz="0" w:space="0" w:color="auto"/>
        <w:left w:val="none" w:sz="0" w:space="0" w:color="auto"/>
        <w:bottom w:val="none" w:sz="0" w:space="0" w:color="auto"/>
        <w:right w:val="none" w:sz="0" w:space="0" w:color="auto"/>
      </w:divBdr>
    </w:div>
    <w:div w:id="615134315">
      <w:bodyDiv w:val="1"/>
      <w:marLeft w:val="0"/>
      <w:marRight w:val="0"/>
      <w:marTop w:val="0"/>
      <w:marBottom w:val="0"/>
      <w:divBdr>
        <w:top w:val="none" w:sz="0" w:space="0" w:color="auto"/>
        <w:left w:val="none" w:sz="0" w:space="0" w:color="auto"/>
        <w:bottom w:val="none" w:sz="0" w:space="0" w:color="auto"/>
        <w:right w:val="none" w:sz="0" w:space="0" w:color="auto"/>
      </w:divBdr>
    </w:div>
    <w:div w:id="696738550">
      <w:bodyDiv w:val="1"/>
      <w:marLeft w:val="0"/>
      <w:marRight w:val="0"/>
      <w:marTop w:val="0"/>
      <w:marBottom w:val="0"/>
      <w:divBdr>
        <w:top w:val="none" w:sz="0" w:space="0" w:color="auto"/>
        <w:left w:val="none" w:sz="0" w:space="0" w:color="auto"/>
        <w:bottom w:val="none" w:sz="0" w:space="0" w:color="auto"/>
        <w:right w:val="none" w:sz="0" w:space="0" w:color="auto"/>
      </w:divBdr>
    </w:div>
    <w:div w:id="714550898">
      <w:bodyDiv w:val="1"/>
      <w:marLeft w:val="0"/>
      <w:marRight w:val="0"/>
      <w:marTop w:val="0"/>
      <w:marBottom w:val="0"/>
      <w:divBdr>
        <w:top w:val="none" w:sz="0" w:space="0" w:color="auto"/>
        <w:left w:val="none" w:sz="0" w:space="0" w:color="auto"/>
        <w:bottom w:val="none" w:sz="0" w:space="0" w:color="auto"/>
        <w:right w:val="none" w:sz="0" w:space="0" w:color="auto"/>
      </w:divBdr>
    </w:div>
    <w:div w:id="809323139">
      <w:bodyDiv w:val="1"/>
      <w:marLeft w:val="0"/>
      <w:marRight w:val="0"/>
      <w:marTop w:val="0"/>
      <w:marBottom w:val="0"/>
      <w:divBdr>
        <w:top w:val="none" w:sz="0" w:space="0" w:color="auto"/>
        <w:left w:val="none" w:sz="0" w:space="0" w:color="auto"/>
        <w:bottom w:val="none" w:sz="0" w:space="0" w:color="auto"/>
        <w:right w:val="none" w:sz="0" w:space="0" w:color="auto"/>
      </w:divBdr>
    </w:div>
    <w:div w:id="886603620">
      <w:bodyDiv w:val="1"/>
      <w:marLeft w:val="0"/>
      <w:marRight w:val="0"/>
      <w:marTop w:val="0"/>
      <w:marBottom w:val="0"/>
      <w:divBdr>
        <w:top w:val="none" w:sz="0" w:space="0" w:color="auto"/>
        <w:left w:val="none" w:sz="0" w:space="0" w:color="auto"/>
        <w:bottom w:val="none" w:sz="0" w:space="0" w:color="auto"/>
        <w:right w:val="none" w:sz="0" w:space="0" w:color="auto"/>
      </w:divBdr>
    </w:div>
    <w:div w:id="985473147">
      <w:bodyDiv w:val="1"/>
      <w:marLeft w:val="0"/>
      <w:marRight w:val="0"/>
      <w:marTop w:val="0"/>
      <w:marBottom w:val="0"/>
      <w:divBdr>
        <w:top w:val="none" w:sz="0" w:space="0" w:color="auto"/>
        <w:left w:val="none" w:sz="0" w:space="0" w:color="auto"/>
        <w:bottom w:val="none" w:sz="0" w:space="0" w:color="auto"/>
        <w:right w:val="none" w:sz="0" w:space="0" w:color="auto"/>
      </w:divBdr>
    </w:div>
    <w:div w:id="1007630827">
      <w:bodyDiv w:val="1"/>
      <w:marLeft w:val="0"/>
      <w:marRight w:val="0"/>
      <w:marTop w:val="0"/>
      <w:marBottom w:val="0"/>
      <w:divBdr>
        <w:top w:val="none" w:sz="0" w:space="0" w:color="auto"/>
        <w:left w:val="none" w:sz="0" w:space="0" w:color="auto"/>
        <w:bottom w:val="none" w:sz="0" w:space="0" w:color="auto"/>
        <w:right w:val="none" w:sz="0" w:space="0" w:color="auto"/>
      </w:divBdr>
    </w:div>
    <w:div w:id="1047485970">
      <w:bodyDiv w:val="1"/>
      <w:marLeft w:val="0"/>
      <w:marRight w:val="0"/>
      <w:marTop w:val="0"/>
      <w:marBottom w:val="0"/>
      <w:divBdr>
        <w:top w:val="none" w:sz="0" w:space="0" w:color="auto"/>
        <w:left w:val="none" w:sz="0" w:space="0" w:color="auto"/>
        <w:bottom w:val="none" w:sz="0" w:space="0" w:color="auto"/>
        <w:right w:val="none" w:sz="0" w:space="0" w:color="auto"/>
      </w:divBdr>
    </w:div>
    <w:div w:id="1048647593">
      <w:bodyDiv w:val="1"/>
      <w:marLeft w:val="0"/>
      <w:marRight w:val="0"/>
      <w:marTop w:val="0"/>
      <w:marBottom w:val="0"/>
      <w:divBdr>
        <w:top w:val="none" w:sz="0" w:space="0" w:color="auto"/>
        <w:left w:val="none" w:sz="0" w:space="0" w:color="auto"/>
        <w:bottom w:val="none" w:sz="0" w:space="0" w:color="auto"/>
        <w:right w:val="none" w:sz="0" w:space="0" w:color="auto"/>
      </w:divBdr>
    </w:div>
    <w:div w:id="1087118664">
      <w:bodyDiv w:val="1"/>
      <w:marLeft w:val="0"/>
      <w:marRight w:val="0"/>
      <w:marTop w:val="0"/>
      <w:marBottom w:val="0"/>
      <w:divBdr>
        <w:top w:val="none" w:sz="0" w:space="0" w:color="auto"/>
        <w:left w:val="none" w:sz="0" w:space="0" w:color="auto"/>
        <w:bottom w:val="none" w:sz="0" w:space="0" w:color="auto"/>
        <w:right w:val="none" w:sz="0" w:space="0" w:color="auto"/>
      </w:divBdr>
    </w:div>
    <w:div w:id="1091700393">
      <w:bodyDiv w:val="1"/>
      <w:marLeft w:val="0"/>
      <w:marRight w:val="0"/>
      <w:marTop w:val="0"/>
      <w:marBottom w:val="0"/>
      <w:divBdr>
        <w:top w:val="none" w:sz="0" w:space="0" w:color="auto"/>
        <w:left w:val="none" w:sz="0" w:space="0" w:color="auto"/>
        <w:bottom w:val="none" w:sz="0" w:space="0" w:color="auto"/>
        <w:right w:val="none" w:sz="0" w:space="0" w:color="auto"/>
      </w:divBdr>
    </w:div>
    <w:div w:id="1101147035">
      <w:bodyDiv w:val="1"/>
      <w:marLeft w:val="0"/>
      <w:marRight w:val="0"/>
      <w:marTop w:val="0"/>
      <w:marBottom w:val="0"/>
      <w:divBdr>
        <w:top w:val="none" w:sz="0" w:space="0" w:color="auto"/>
        <w:left w:val="none" w:sz="0" w:space="0" w:color="auto"/>
        <w:bottom w:val="none" w:sz="0" w:space="0" w:color="auto"/>
        <w:right w:val="none" w:sz="0" w:space="0" w:color="auto"/>
      </w:divBdr>
    </w:div>
    <w:div w:id="1190265652">
      <w:bodyDiv w:val="1"/>
      <w:marLeft w:val="0"/>
      <w:marRight w:val="0"/>
      <w:marTop w:val="0"/>
      <w:marBottom w:val="0"/>
      <w:divBdr>
        <w:top w:val="none" w:sz="0" w:space="0" w:color="auto"/>
        <w:left w:val="none" w:sz="0" w:space="0" w:color="auto"/>
        <w:bottom w:val="none" w:sz="0" w:space="0" w:color="auto"/>
        <w:right w:val="none" w:sz="0" w:space="0" w:color="auto"/>
      </w:divBdr>
    </w:div>
    <w:div w:id="1330477718">
      <w:bodyDiv w:val="1"/>
      <w:marLeft w:val="0"/>
      <w:marRight w:val="0"/>
      <w:marTop w:val="0"/>
      <w:marBottom w:val="0"/>
      <w:divBdr>
        <w:top w:val="none" w:sz="0" w:space="0" w:color="auto"/>
        <w:left w:val="none" w:sz="0" w:space="0" w:color="auto"/>
        <w:bottom w:val="none" w:sz="0" w:space="0" w:color="auto"/>
        <w:right w:val="none" w:sz="0" w:space="0" w:color="auto"/>
      </w:divBdr>
    </w:div>
    <w:div w:id="1412196895">
      <w:bodyDiv w:val="1"/>
      <w:marLeft w:val="0"/>
      <w:marRight w:val="0"/>
      <w:marTop w:val="0"/>
      <w:marBottom w:val="0"/>
      <w:divBdr>
        <w:top w:val="none" w:sz="0" w:space="0" w:color="auto"/>
        <w:left w:val="none" w:sz="0" w:space="0" w:color="auto"/>
        <w:bottom w:val="none" w:sz="0" w:space="0" w:color="auto"/>
        <w:right w:val="none" w:sz="0" w:space="0" w:color="auto"/>
      </w:divBdr>
    </w:div>
    <w:div w:id="1415470950">
      <w:bodyDiv w:val="1"/>
      <w:marLeft w:val="0"/>
      <w:marRight w:val="0"/>
      <w:marTop w:val="0"/>
      <w:marBottom w:val="0"/>
      <w:divBdr>
        <w:top w:val="none" w:sz="0" w:space="0" w:color="auto"/>
        <w:left w:val="none" w:sz="0" w:space="0" w:color="auto"/>
        <w:bottom w:val="none" w:sz="0" w:space="0" w:color="auto"/>
        <w:right w:val="none" w:sz="0" w:space="0" w:color="auto"/>
      </w:divBdr>
    </w:div>
    <w:div w:id="1420442551">
      <w:bodyDiv w:val="1"/>
      <w:marLeft w:val="0"/>
      <w:marRight w:val="0"/>
      <w:marTop w:val="0"/>
      <w:marBottom w:val="0"/>
      <w:divBdr>
        <w:top w:val="none" w:sz="0" w:space="0" w:color="auto"/>
        <w:left w:val="none" w:sz="0" w:space="0" w:color="auto"/>
        <w:bottom w:val="none" w:sz="0" w:space="0" w:color="auto"/>
        <w:right w:val="none" w:sz="0" w:space="0" w:color="auto"/>
      </w:divBdr>
    </w:div>
    <w:div w:id="1509902128">
      <w:bodyDiv w:val="1"/>
      <w:marLeft w:val="0"/>
      <w:marRight w:val="0"/>
      <w:marTop w:val="0"/>
      <w:marBottom w:val="0"/>
      <w:divBdr>
        <w:top w:val="none" w:sz="0" w:space="0" w:color="auto"/>
        <w:left w:val="none" w:sz="0" w:space="0" w:color="auto"/>
        <w:bottom w:val="none" w:sz="0" w:space="0" w:color="auto"/>
        <w:right w:val="none" w:sz="0" w:space="0" w:color="auto"/>
      </w:divBdr>
    </w:div>
    <w:div w:id="1597052042">
      <w:bodyDiv w:val="1"/>
      <w:marLeft w:val="0"/>
      <w:marRight w:val="0"/>
      <w:marTop w:val="0"/>
      <w:marBottom w:val="0"/>
      <w:divBdr>
        <w:top w:val="none" w:sz="0" w:space="0" w:color="auto"/>
        <w:left w:val="none" w:sz="0" w:space="0" w:color="auto"/>
        <w:bottom w:val="none" w:sz="0" w:space="0" w:color="auto"/>
        <w:right w:val="none" w:sz="0" w:space="0" w:color="auto"/>
      </w:divBdr>
    </w:div>
    <w:div w:id="1612779135">
      <w:bodyDiv w:val="1"/>
      <w:marLeft w:val="0"/>
      <w:marRight w:val="0"/>
      <w:marTop w:val="0"/>
      <w:marBottom w:val="0"/>
      <w:divBdr>
        <w:top w:val="none" w:sz="0" w:space="0" w:color="auto"/>
        <w:left w:val="none" w:sz="0" w:space="0" w:color="auto"/>
        <w:bottom w:val="none" w:sz="0" w:space="0" w:color="auto"/>
        <w:right w:val="none" w:sz="0" w:space="0" w:color="auto"/>
      </w:divBdr>
    </w:div>
    <w:div w:id="1634822467">
      <w:bodyDiv w:val="1"/>
      <w:marLeft w:val="0"/>
      <w:marRight w:val="0"/>
      <w:marTop w:val="0"/>
      <w:marBottom w:val="0"/>
      <w:divBdr>
        <w:top w:val="none" w:sz="0" w:space="0" w:color="auto"/>
        <w:left w:val="none" w:sz="0" w:space="0" w:color="auto"/>
        <w:bottom w:val="none" w:sz="0" w:space="0" w:color="auto"/>
        <w:right w:val="none" w:sz="0" w:space="0" w:color="auto"/>
      </w:divBdr>
    </w:div>
    <w:div w:id="1654026955">
      <w:bodyDiv w:val="1"/>
      <w:marLeft w:val="0"/>
      <w:marRight w:val="0"/>
      <w:marTop w:val="0"/>
      <w:marBottom w:val="0"/>
      <w:divBdr>
        <w:top w:val="none" w:sz="0" w:space="0" w:color="auto"/>
        <w:left w:val="none" w:sz="0" w:space="0" w:color="auto"/>
        <w:bottom w:val="none" w:sz="0" w:space="0" w:color="auto"/>
        <w:right w:val="none" w:sz="0" w:space="0" w:color="auto"/>
      </w:divBdr>
    </w:div>
    <w:div w:id="1686783901">
      <w:bodyDiv w:val="1"/>
      <w:marLeft w:val="0"/>
      <w:marRight w:val="0"/>
      <w:marTop w:val="0"/>
      <w:marBottom w:val="0"/>
      <w:divBdr>
        <w:top w:val="none" w:sz="0" w:space="0" w:color="auto"/>
        <w:left w:val="none" w:sz="0" w:space="0" w:color="auto"/>
        <w:bottom w:val="none" w:sz="0" w:space="0" w:color="auto"/>
        <w:right w:val="none" w:sz="0" w:space="0" w:color="auto"/>
      </w:divBdr>
    </w:div>
    <w:div w:id="1702785322">
      <w:bodyDiv w:val="1"/>
      <w:marLeft w:val="0"/>
      <w:marRight w:val="0"/>
      <w:marTop w:val="0"/>
      <w:marBottom w:val="0"/>
      <w:divBdr>
        <w:top w:val="none" w:sz="0" w:space="0" w:color="auto"/>
        <w:left w:val="none" w:sz="0" w:space="0" w:color="auto"/>
        <w:bottom w:val="none" w:sz="0" w:space="0" w:color="auto"/>
        <w:right w:val="none" w:sz="0" w:space="0" w:color="auto"/>
      </w:divBdr>
    </w:div>
    <w:div w:id="1717465244">
      <w:bodyDiv w:val="1"/>
      <w:marLeft w:val="0"/>
      <w:marRight w:val="0"/>
      <w:marTop w:val="0"/>
      <w:marBottom w:val="0"/>
      <w:divBdr>
        <w:top w:val="none" w:sz="0" w:space="0" w:color="auto"/>
        <w:left w:val="none" w:sz="0" w:space="0" w:color="auto"/>
        <w:bottom w:val="none" w:sz="0" w:space="0" w:color="auto"/>
        <w:right w:val="none" w:sz="0" w:space="0" w:color="auto"/>
      </w:divBdr>
    </w:div>
    <w:div w:id="1743679638">
      <w:bodyDiv w:val="1"/>
      <w:marLeft w:val="0"/>
      <w:marRight w:val="0"/>
      <w:marTop w:val="0"/>
      <w:marBottom w:val="0"/>
      <w:divBdr>
        <w:top w:val="none" w:sz="0" w:space="0" w:color="auto"/>
        <w:left w:val="none" w:sz="0" w:space="0" w:color="auto"/>
        <w:bottom w:val="none" w:sz="0" w:space="0" w:color="auto"/>
        <w:right w:val="none" w:sz="0" w:space="0" w:color="auto"/>
      </w:divBdr>
    </w:div>
    <w:div w:id="1763603258">
      <w:bodyDiv w:val="1"/>
      <w:marLeft w:val="0"/>
      <w:marRight w:val="0"/>
      <w:marTop w:val="0"/>
      <w:marBottom w:val="0"/>
      <w:divBdr>
        <w:top w:val="none" w:sz="0" w:space="0" w:color="auto"/>
        <w:left w:val="none" w:sz="0" w:space="0" w:color="auto"/>
        <w:bottom w:val="none" w:sz="0" w:space="0" w:color="auto"/>
        <w:right w:val="none" w:sz="0" w:space="0" w:color="auto"/>
      </w:divBdr>
    </w:div>
    <w:div w:id="1777098585">
      <w:bodyDiv w:val="1"/>
      <w:marLeft w:val="0"/>
      <w:marRight w:val="0"/>
      <w:marTop w:val="0"/>
      <w:marBottom w:val="0"/>
      <w:divBdr>
        <w:top w:val="none" w:sz="0" w:space="0" w:color="auto"/>
        <w:left w:val="none" w:sz="0" w:space="0" w:color="auto"/>
        <w:bottom w:val="none" w:sz="0" w:space="0" w:color="auto"/>
        <w:right w:val="none" w:sz="0" w:space="0" w:color="auto"/>
      </w:divBdr>
    </w:div>
    <w:div w:id="1841235771">
      <w:bodyDiv w:val="1"/>
      <w:marLeft w:val="0"/>
      <w:marRight w:val="0"/>
      <w:marTop w:val="0"/>
      <w:marBottom w:val="0"/>
      <w:divBdr>
        <w:top w:val="none" w:sz="0" w:space="0" w:color="auto"/>
        <w:left w:val="none" w:sz="0" w:space="0" w:color="auto"/>
        <w:bottom w:val="none" w:sz="0" w:space="0" w:color="auto"/>
        <w:right w:val="none" w:sz="0" w:space="0" w:color="auto"/>
      </w:divBdr>
    </w:div>
    <w:div w:id="2030401563">
      <w:bodyDiv w:val="1"/>
      <w:marLeft w:val="0"/>
      <w:marRight w:val="0"/>
      <w:marTop w:val="0"/>
      <w:marBottom w:val="0"/>
      <w:divBdr>
        <w:top w:val="none" w:sz="0" w:space="0" w:color="auto"/>
        <w:left w:val="none" w:sz="0" w:space="0" w:color="auto"/>
        <w:bottom w:val="none" w:sz="0" w:space="0" w:color="auto"/>
        <w:right w:val="none" w:sz="0" w:space="0" w:color="auto"/>
      </w:divBdr>
    </w:div>
    <w:div w:id="2068410459">
      <w:bodyDiv w:val="1"/>
      <w:marLeft w:val="0"/>
      <w:marRight w:val="0"/>
      <w:marTop w:val="0"/>
      <w:marBottom w:val="0"/>
      <w:divBdr>
        <w:top w:val="none" w:sz="0" w:space="0" w:color="auto"/>
        <w:left w:val="none" w:sz="0" w:space="0" w:color="auto"/>
        <w:bottom w:val="none" w:sz="0" w:space="0" w:color="auto"/>
        <w:right w:val="none" w:sz="0" w:space="0" w:color="auto"/>
      </w:divBdr>
    </w:div>
    <w:div w:id="2069331923">
      <w:bodyDiv w:val="1"/>
      <w:marLeft w:val="0"/>
      <w:marRight w:val="0"/>
      <w:marTop w:val="0"/>
      <w:marBottom w:val="0"/>
      <w:divBdr>
        <w:top w:val="none" w:sz="0" w:space="0" w:color="auto"/>
        <w:left w:val="none" w:sz="0" w:space="0" w:color="auto"/>
        <w:bottom w:val="none" w:sz="0" w:space="0" w:color="auto"/>
        <w:right w:val="none" w:sz="0" w:space="0" w:color="auto"/>
      </w:divBdr>
    </w:div>
    <w:div w:id="211373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10.1107/S09074449110478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hyperlink" Target="https://doi.org/doi:10.1107/S0907444908044296"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oi.org/doi:10.1002/pro.3330"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doi.org/10.1107/S090744491001920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hyperlink" Target="https://doi.org/10.1016/j.str.2009.08.012" TargetMode="External"/><Relationship Id="rId30" Type="http://schemas.openxmlformats.org/officeDocument/2006/relationships/hyperlink" Target="https://doi.org/10.1107/S0907444909029436"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H:\Low_High_Hydrogen_Bong_from_D_disk\Low-res_cryo-EM_comparable_high_res_X-ray\analyse_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高低分辨率蛋白质序列匹配率占比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C1-4776-8F51-179A4D2672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C1-4776-8F51-179A4D2672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BC1-4776-8F51-179A4D2672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pair_matched!$A$1:$A$3</c:f>
              <c:strCache>
                <c:ptCount val="3"/>
                <c:pt idx="0">
                  <c:v>0~30%</c:v>
                </c:pt>
                <c:pt idx="1">
                  <c:v>30~50%</c:v>
                </c:pt>
                <c:pt idx="2">
                  <c:v>&gt;50%</c:v>
                </c:pt>
              </c:strCache>
            </c:strRef>
          </c:cat>
          <c:val>
            <c:numRef>
              <c:f>pair_matched!$B$1:$B$3</c:f>
              <c:numCache>
                <c:formatCode>General</c:formatCode>
                <c:ptCount val="3"/>
                <c:pt idx="0">
                  <c:v>58.86</c:v>
                </c:pt>
                <c:pt idx="1">
                  <c:v>20.309999999999999</c:v>
                </c:pt>
                <c:pt idx="2">
                  <c:v>20.83</c:v>
                </c:pt>
              </c:numCache>
            </c:numRef>
          </c:val>
          <c:extLst>
            <c:ext xmlns:c16="http://schemas.microsoft.com/office/drawing/2014/chart" uri="{C3380CC4-5D6E-409C-BE32-E72D297353CC}">
              <c16:uniqueId val="{00000006-CBC1-4776-8F51-179A4D26722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D8D35-C128-4962-9CA3-99B131FC9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9924</TotalTime>
  <Pages>1</Pages>
  <Words>8663</Words>
  <Characters>49381</Characters>
  <Application>Microsoft Office Word</Application>
  <DocSecurity>0</DocSecurity>
  <Lines>411</Lines>
  <Paragraphs>115</Paragraphs>
  <ScaleCrop>false</ScaleCrop>
  <Company>IT</Company>
  <LinksUpToDate>false</LinksUpToDate>
  <CharactersWithSpaces>57929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李 欣兴</cp:lastModifiedBy>
  <cp:revision>296</cp:revision>
  <dcterms:created xsi:type="dcterms:W3CDTF">2021-02-13T09:55:00Z</dcterms:created>
  <dcterms:modified xsi:type="dcterms:W3CDTF">2021-04-11T00:08:00Z</dcterms:modified>
</cp:coreProperties>
</file>