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 w:eastAsiaTheme="minorEastAsia"/>
          <w:b/>
          <w:sz w:val="22"/>
          <w:lang w:val="en-US" w:eastAsia="zh-CN"/>
        </w:rPr>
      </w:pPr>
      <w:r>
        <w:rPr>
          <w:rFonts w:hint="eastAsia"/>
          <w:b/>
          <w:sz w:val="22"/>
        </w:rPr>
        <w:t>卫星热度值数据</w:t>
      </w:r>
      <w:r>
        <w:rPr>
          <w:rFonts w:hint="eastAsia"/>
          <w:b/>
          <w:sz w:val="22"/>
          <w:lang w:val="en-US" w:eastAsia="zh-CN"/>
        </w:rPr>
        <w:t>分析需求</w:t>
      </w:r>
    </w:p>
    <w:p>
      <w:pPr>
        <w:pStyle w:val="5"/>
        <w:rPr>
          <w:rFonts w:hint="default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</w:pPr>
    </w:p>
    <w:p>
      <w:pPr>
        <w:pStyle w:val="5"/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000000"/>
          <w:kern w:val="2"/>
          <w:sz w:val="18"/>
          <w:shd w:val="clear" w:fill="FFFFFF"/>
        </w:rPr>
        <w:t>目标1：</w:t>
      </w:r>
      <w:r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  <w:t>识别水体</w:t>
      </w:r>
    </w:p>
    <w:p>
      <w:pPr>
        <w:pStyle w:val="5"/>
        <w:rPr>
          <w:rFonts w:hint="eastAsia" w:ascii="微软雅黑" w:hAnsi="微软雅黑" w:eastAsia="微软雅黑" w:cs="微软雅黑"/>
          <w:b/>
          <w:color w:val="000000"/>
          <w:kern w:val="2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000000"/>
          <w:kern w:val="2"/>
          <w:sz w:val="18"/>
          <w:shd w:val="clear" w:fill="FFFFFF"/>
        </w:rPr>
        <w:t>识别方法可能有如下情况：</w:t>
      </w:r>
    </w:p>
    <w:p>
      <w:pPr>
        <w:pStyle w:val="5"/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  <w:t>监测的数据时间上的颗粒度越小越好，目前最小是天，原因是卫星数据是按天更新。</w:t>
      </w:r>
    </w:p>
    <w:p>
      <w:pPr>
        <w:pStyle w:val="5"/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  <w:t>识别水体的大原则是找差异化特征，如：</w:t>
      </w:r>
    </w:p>
    <w:p>
      <w:pPr>
        <w:pStyle w:val="5"/>
        <w:numPr>
          <w:ilvl w:val="1"/>
          <w:numId w:val="1"/>
        </w:numPr>
        <w:ind w:left="840" w:hanging="420"/>
        <w:rPr>
          <w:rFonts w:hint="default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  <w:t>水体热度值与陆地热度值之间肯能存在差异，这样的话可以识别边界。</w:t>
      </w:r>
      <w:r>
        <w:rPr>
          <w:rFonts w:hint="eastAsia" w:ascii="微软雅黑" w:hAnsi="微软雅黑" w:eastAsia="微软雅黑" w:cs="微软雅黑"/>
          <w:b/>
          <w:i/>
          <w:color w:val="000000"/>
          <w:kern w:val="2"/>
          <w:sz w:val="18"/>
          <w:shd w:val="clear" w:fill="FFFFFF"/>
        </w:rPr>
        <w:t>样本对的选择：一对样本，在相邻的两个网格，一个是确定是水体表面，一个确定是陆地表面，两者相距又不远（小于5公里），用数据分析方法来找到卫星相关的热辐射数据的差异，要考虑除以当地气温，如果这个差异在多个样本对之间存在80%-90%概率的差异，就好啦！这个百分比就是识别的精度。需要确定一对样本网格的最近距离，这个距离的中点，可以设计为水体表面与陆地表面的分界线，前提条件是这两个网格足够近（小于1公里？）。这个比想象得要复制，可能需要大面积地运行板块（很多连续得网格构成）的数据，然后，才可以在板块的边界做上述的边界划分</w:t>
      </w:r>
    </w:p>
    <w:p>
      <w:pPr>
        <w:pStyle w:val="5"/>
        <w:numPr>
          <w:ilvl w:val="1"/>
          <w:numId w:val="1"/>
        </w:numPr>
        <w:ind w:left="840" w:hanging="420"/>
        <w:rPr>
          <w:rFonts w:hint="default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  <w:t>水体每天的热度值变化与陆地每天的热度值变化有差异，同样可以识别边界</w:t>
      </w:r>
    </w:p>
    <w:p>
      <w:pPr>
        <w:pStyle w:val="5"/>
        <w:ind w:left="420"/>
        <w:rPr>
          <w:rFonts w:hint="default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  <w:t>我们需要找到这种特征，才能真正的识别。同时，这些差异可能跟时间相关（如季节、气候），也可能跟地域相关（如南方、北方）。</w:t>
      </w:r>
    </w:p>
    <w:p>
      <w:pPr>
        <w:pStyle w:val="5"/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</w:pPr>
    </w:p>
    <w:p>
      <w:pPr>
        <w:pStyle w:val="5"/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000000"/>
          <w:kern w:val="2"/>
          <w:sz w:val="18"/>
          <w:shd w:val="clear" w:fill="FFFFFF"/>
        </w:rPr>
        <w:t>目标2：</w:t>
      </w:r>
      <w:r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  <w:t>识别“火”体</w:t>
      </w:r>
    </w:p>
    <w:p>
      <w:pPr>
        <w:pStyle w:val="5"/>
        <w:rPr>
          <w:rFonts w:hint="eastAsia" w:ascii="微软雅黑" w:hAnsi="微软雅黑" w:eastAsia="微软雅黑" w:cs="微软雅黑"/>
          <w:b/>
          <w:color w:val="000000"/>
          <w:kern w:val="2"/>
          <w:sz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color w:val="000000"/>
          <w:kern w:val="2"/>
          <w:sz w:val="18"/>
          <w:shd w:val="clear" w:fill="FFFFFF"/>
        </w:rPr>
        <w:t>识别方法：找到样本对，一个是网格内有明火，一个是没有，相近不远。</w:t>
      </w:r>
    </w:p>
    <w:p/>
    <w:p>
      <w:pPr>
        <w:pStyle w:val="5"/>
        <w:rPr>
          <w:rFonts w:hint="default" w:ascii="微软雅黑" w:hAnsi="微软雅黑" w:eastAsia="微软雅黑" w:cs="微软雅黑"/>
          <w:b w:val="0"/>
          <w:color w:val="000000"/>
          <w:kern w:val="2"/>
          <w:sz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0000"/>
          <w:kern w:val="2"/>
          <w:sz w:val="18"/>
          <w:shd w:val="clear" w:fill="FFFFFF"/>
        </w:rPr>
        <w:t>目标</w:t>
      </w:r>
      <w:r>
        <w:rPr>
          <w:rFonts w:hint="eastAsia" w:ascii="微软雅黑" w:hAnsi="微软雅黑" w:eastAsia="微软雅黑" w:cs="微软雅黑"/>
          <w:b/>
          <w:color w:val="000000"/>
          <w:kern w:val="2"/>
          <w:sz w:val="18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color w:val="000000"/>
          <w:kern w:val="2"/>
          <w:sz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</w:rPr>
        <w:t>识别</w:t>
      </w:r>
      <w:r>
        <w:rPr>
          <w:rFonts w:hint="eastAsia" w:ascii="微软雅黑" w:hAnsi="微软雅黑" w:eastAsia="微软雅黑" w:cs="微软雅黑"/>
          <w:b w:val="0"/>
          <w:color w:val="000000"/>
          <w:kern w:val="2"/>
          <w:sz w:val="18"/>
          <w:shd w:val="clear" w:fill="FFFFFF"/>
          <w:lang w:val="en-US" w:eastAsia="zh-CN"/>
        </w:rPr>
        <w:t>排污企业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识别方法：提供了各种类型排污企业样本，看看能否通过热度值数据找到对应关系</w:t>
      </w:r>
      <w:bookmarkStart w:id="0" w:name="_GoBack"/>
      <w:bookmarkEnd w:id="0"/>
    </w:p>
    <w:sectPr>
      <w:pgSz w:w="11905" w:h="16837" w:orient="landscape"/>
      <w:pgMar w:top="1440" w:right="1800" w:bottom="1440" w:left="1800" w:header="850" w:footer="99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420" w:hanging="420"/>
      </w:pPr>
    </w:lvl>
    <w:lvl w:ilvl="1" w:tentative="0">
      <w:start w:val="1"/>
      <w:numFmt w:val="decimalEnclosedCircleChinese"/>
      <w:lvlText w:val="%2"/>
      <w:lvlJc w:val="left"/>
      <w:pPr>
        <w:ind w:left="8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Q5NWEyOWEwMzZmYjVmZjAzNmU1MWFkMDQ2OTY4NzkifQ=="/>
  </w:docVars>
  <w:rsids>
    <w:rsidRoot w:val="00000000"/>
    <w:rsid w:val="27206F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</w:rPr>
  </w:style>
  <w:style w:type="character" w:default="1" w:styleId="4">
    <w:name w:val="Default Paragraph Font"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paragraph" w:styleId="5">
    <w:name w:val="List Paragraph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871</Words>
  <Characters>884</Characters>
  <TotalTime>2</TotalTime>
  <ScaleCrop>false</ScaleCrop>
  <LinksUpToDate>false</LinksUpToDate>
  <CharactersWithSpaces>884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dc:description>DingTalk Document</dc:description>
  <cp:lastModifiedBy>admin</cp:lastModifiedBy>
  <dcterms:modified xsi:type="dcterms:W3CDTF">2022-07-21T04:17:00Z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6AE71E5EFF774567AB4B96F8B1DFCD06</vt:lpwstr>
  </property>
</Properties>
</file>