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4055-1618455507460" w:id="1"/>
      <w:bookmarkEnd w:id="1"/>
      <w:r>
        <w:rPr>
          <w:rFonts w:ascii="Verdana" w:hAnsi="Verdana" w:cs="Verdana" w:eastAsia="Verdana"/>
          <w:b w:val="true"/>
          <w:color w:val="4d4d4d"/>
          <w:sz w:val="30"/>
          <w:highlight w:val="white"/>
        </w:rPr>
        <w:t>定义：</w:t>
      </w:r>
    </w:p>
    <w:p>
      <w:pPr>
        <w:ind w:firstLine="420"/>
      </w:pPr>
      <w:bookmarkStart w:name="5090-1618455521080" w:id="2"/>
      <w:bookmarkEnd w:id="2"/>
      <w:r>
        <w:rPr>
          <w:rFonts w:ascii="Verdana" w:hAnsi="Verdana" w:cs="Verdana" w:eastAsia="Verdana"/>
          <w:color w:val="4d4d4d"/>
          <w:sz w:val="24"/>
          <w:highlight w:val="white"/>
        </w:rPr>
        <w:t>图像金字塔是图像中</w:t>
      </w:r>
      <w:r>
        <w:rPr>
          <w:rFonts w:ascii="Verdana" w:hAnsi="Verdana" w:cs="Verdana" w:eastAsia="Verdana"/>
          <w:b w:val="true"/>
          <w:color w:val="4d4d4d"/>
          <w:sz w:val="24"/>
          <w:highlight w:val="white"/>
        </w:rPr>
        <w:t>多尺度表达</w:t>
      </w:r>
      <w:r>
        <w:rPr>
          <w:rFonts w:ascii="Verdana" w:hAnsi="Verdana" w:cs="Verdana" w:eastAsia="Verdana"/>
          <w:color w:val="4d4d4d"/>
          <w:sz w:val="24"/>
          <w:highlight w:val="white"/>
        </w:rPr>
        <w:t>的一种，</w:t>
      </w:r>
    </w:p>
    <w:p>
      <w:pPr>
        <w:ind w:firstLine="420"/>
      </w:pPr>
      <w:bookmarkStart w:name="1324-1618455523767" w:id="3"/>
      <w:bookmarkEnd w:id="3"/>
      <w:r>
        <w:rPr>
          <w:rFonts w:ascii="Verdana" w:hAnsi="Verdana" w:cs="Verdana" w:eastAsia="Verdana"/>
          <w:color w:val="4d4d4d"/>
          <w:sz w:val="24"/>
          <w:highlight w:val="white"/>
        </w:rPr>
        <w:t>最主要用于</w:t>
      </w:r>
      <w:r>
        <w:rPr>
          <w:rFonts w:ascii="Verdana" w:hAnsi="Verdana" w:cs="Verdana" w:eastAsia="Verdana"/>
          <w:b w:val="true"/>
          <w:color w:val="4d4d4d"/>
          <w:sz w:val="24"/>
          <w:highlight w:val="white"/>
        </w:rPr>
        <w:t>图像的分割</w:t>
      </w:r>
      <w:r>
        <w:rPr>
          <w:rFonts w:ascii="Verdana" w:hAnsi="Verdana" w:cs="Verdana" w:eastAsia="Verdana"/>
          <w:color w:val="4d4d4d"/>
          <w:sz w:val="24"/>
          <w:highlight w:val="white"/>
        </w:rPr>
        <w:t>，</w:t>
      </w:r>
    </w:p>
    <w:p>
      <w:pPr>
        <w:ind w:firstLine="420"/>
      </w:pPr>
      <w:bookmarkStart w:name="3442-1618455525878" w:id="4"/>
      <w:bookmarkEnd w:id="4"/>
      <w:r>
        <w:rPr>
          <w:rFonts w:ascii="Verdana" w:hAnsi="Verdana" w:cs="Verdana" w:eastAsia="Verdana"/>
          <w:color w:val="4d4d4d"/>
          <w:sz w:val="24"/>
          <w:highlight w:val="white"/>
        </w:rPr>
        <w:t>是一种</w:t>
      </w:r>
      <w:r>
        <w:rPr>
          <w:rFonts w:ascii="Verdana" w:hAnsi="Verdana" w:cs="Verdana" w:eastAsia="Verdana"/>
          <w:b w:val="true"/>
          <w:color w:val="4d4d4d"/>
          <w:sz w:val="24"/>
          <w:highlight w:val="white"/>
        </w:rPr>
        <w:t>以多分辨率来解释图像</w:t>
      </w:r>
      <w:r>
        <w:rPr>
          <w:rFonts w:ascii="Verdana" w:hAnsi="Verdana" w:cs="Verdana" w:eastAsia="Verdana"/>
          <w:color w:val="4d4d4d"/>
          <w:sz w:val="24"/>
          <w:highlight w:val="white"/>
        </w:rPr>
        <w:t>的有效但概念简单的结构。</w:t>
      </w:r>
    </w:p>
    <w:p>
      <w:pPr>
        <w:ind w:firstLine="420"/>
      </w:pPr>
      <w:bookmarkStart w:name="5351-1618455621444" w:id="5"/>
      <w:bookmarkEnd w:id="5"/>
      <w:r>
        <w:rPr>
          <w:rFonts w:ascii="Verdana" w:hAnsi="Verdana" w:cs="Verdana" w:eastAsia="Verdana"/>
          <w:sz w:val="24"/>
        </w:rPr>
        <w:t>图像金字塔最初用于</w:t>
      </w:r>
      <w:r>
        <w:rPr>
          <w:rFonts w:ascii="Verdana" w:hAnsi="Verdana" w:cs="Verdana" w:eastAsia="Verdana"/>
          <w:b w:val="true"/>
          <w:sz w:val="24"/>
        </w:rPr>
        <w:t>机器视觉</w:t>
      </w:r>
      <w:r>
        <w:rPr>
          <w:rFonts w:ascii="Verdana" w:hAnsi="Verdana" w:cs="Verdana" w:eastAsia="Verdana"/>
          <w:sz w:val="24"/>
        </w:rPr>
        <w:t>和</w:t>
      </w:r>
      <w:r>
        <w:rPr>
          <w:rFonts w:ascii="Verdana" w:hAnsi="Verdana" w:cs="Verdana" w:eastAsia="Verdana"/>
          <w:b w:val="true"/>
          <w:sz w:val="24"/>
        </w:rPr>
        <w:t>图像压缩</w:t>
      </w:r>
      <w:r>
        <w:rPr>
          <w:rFonts w:ascii="Verdana" w:hAnsi="Verdana" w:cs="Verdana" w:eastAsia="Verdana"/>
          <w:sz w:val="24"/>
        </w:rPr>
        <w:t>，一幅图像的金字塔是一系列以金字塔形状排列的分辨率逐步降低，且来源于同一张原始图的图像集合。其通过梯次向下采样获得，直到达到某个终止条件才停止采样。金字塔的底部是待处理图像的高分辨率表示，而顶部是低分辨率的近似。我们将一层一层的图像比喻成金字塔，层级越高，则图像越小，分辨率越低。</w:t>
      </w:r>
    </w:p>
    <w:p>
      <w:pPr/>
      <w:bookmarkStart w:name="5797-1618455949224" w:id="6"/>
      <w:bookmarkEnd w:id="6"/>
      <w:r>
        <w:drawing>
          <wp:inline distT="0" distR="0" distB="0" distL="0">
            <wp:extent cx="5267325" cy="244293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158-1618455728188" w:id="7"/>
      <w:bookmarkEnd w:id="7"/>
    </w:p>
    <w:p>
      <w:pPr/>
      <w:bookmarkStart w:name="1996-1618456090549" w:id="8"/>
      <w:bookmarkEnd w:id="8"/>
    </w:p>
    <w:p>
      <w:pPr>
        <w:pStyle w:val="2"/>
        <w:spacing w:line="240" w:lineRule="auto" w:before="0" w:after="0"/>
      </w:pPr>
      <w:bookmarkStart w:name="2932-1618455980196" w:id="9"/>
      <w:bookmarkEnd w:id="9"/>
      <w:r>
        <w:rPr>
          <w:rFonts w:ascii="微软雅黑" w:hAnsi="微软雅黑" w:cs="微软雅黑" w:eastAsia="微软雅黑"/>
          <w:b w:val="true"/>
          <w:color w:val="4d4d4d"/>
          <w:sz w:val="30"/>
          <w:highlight w:val="white"/>
        </w:rPr>
        <w:t>生成方式</w:t>
      </w:r>
    </w:p>
    <w:p>
      <w:pPr>
        <w:ind w:firstLine="420"/>
      </w:pPr>
      <w:bookmarkStart w:name="6945-1618455992339" w:id="10"/>
      <w:bookmarkEnd w:id="10"/>
      <w:r>
        <w:rPr>
          <w:b w:val="true"/>
          <w:color w:val="4d4d4d"/>
          <w:sz w:val="24"/>
          <w:highlight w:val="white"/>
        </w:rPr>
        <w:t>向下取样：</w:t>
      </w:r>
      <w:r>
        <w:rPr>
          <w:rFonts w:ascii="Verdana" w:hAnsi="Verdana" w:cs="Verdana" w:eastAsia="Verdana"/>
          <w:sz w:val="24"/>
        </w:rPr>
        <w:t>将图像从G0转换为G1、G2、G3，图像</w:t>
      </w:r>
      <w:r>
        <w:rPr>
          <w:rFonts w:ascii="Verdana" w:hAnsi="Verdana" w:cs="Verdana" w:eastAsia="Verdana"/>
          <w:b w:val="true"/>
          <w:sz w:val="24"/>
        </w:rPr>
        <w:t>分辨率不断降低</w:t>
      </w:r>
      <w:r>
        <w:rPr>
          <w:rFonts w:ascii="Verdana" w:hAnsi="Verdana" w:cs="Verdana" w:eastAsia="Verdana"/>
          <w:sz w:val="24"/>
        </w:rPr>
        <w:t>的过程</w:t>
      </w:r>
    </w:p>
    <w:p>
      <w:pPr>
        <w:ind w:firstLine="420"/>
      </w:pPr>
      <w:bookmarkStart w:name="1672-1618455995866" w:id="11"/>
      <w:bookmarkEnd w:id="11"/>
      <w:r>
        <w:rPr>
          <w:b w:val="true"/>
          <w:color w:val="4d4d4d"/>
          <w:sz w:val="24"/>
          <w:highlight w:val="white"/>
        </w:rPr>
        <w:t>向上取样：</w:t>
      </w:r>
      <w:r>
        <w:rPr>
          <w:rFonts w:ascii="Verdana" w:hAnsi="Verdana" w:cs="Verdana" w:eastAsia="Verdana"/>
          <w:sz w:val="24"/>
        </w:rPr>
        <w:t>将图像从G3转换为G2、G1、G0，图像</w:t>
      </w:r>
      <w:r>
        <w:rPr>
          <w:rFonts w:ascii="Verdana" w:hAnsi="Verdana" w:cs="Verdana" w:eastAsia="Verdana"/>
          <w:b w:val="true"/>
          <w:sz w:val="24"/>
        </w:rPr>
        <w:t>分辨率不断增大</w:t>
      </w:r>
      <w:r>
        <w:rPr>
          <w:rFonts w:ascii="Verdana" w:hAnsi="Verdana" w:cs="Verdana" w:eastAsia="Verdana"/>
          <w:sz w:val="24"/>
        </w:rPr>
        <w:t>的过程</w:t>
      </w:r>
    </w:p>
    <w:p>
      <w:pPr/>
      <w:bookmarkStart w:name="4030-1618456062099" w:id="12"/>
      <w:bookmarkEnd w:id="12"/>
      <w:r>
        <w:drawing>
          <wp:inline distT="0" distR="0" distB="0" distL="0">
            <wp:extent cx="3568700" cy="304389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0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562-1618456087455" w:id="13"/>
      <w:bookmarkEnd w:id="13"/>
    </w:p>
    <w:p>
      <w:pPr/>
      <w:bookmarkStart w:name="6765-1618456089547" w:id="14"/>
      <w:bookmarkEnd w:id="14"/>
    </w:p>
    <w:p>
      <w:pPr>
        <w:pStyle w:val="2"/>
        <w:spacing w:line="240" w:lineRule="auto" w:before="0" w:after="0"/>
      </w:pPr>
      <w:bookmarkStart w:name="8670-1618456087455" w:id="15"/>
      <w:bookmarkEnd w:id="15"/>
      <w:r>
        <w:rPr>
          <w:rFonts w:ascii="Verdana" w:hAnsi="Verdana" w:cs="Verdana" w:eastAsia="Verdana"/>
          <w:b w:val="true"/>
          <w:sz w:val="30"/>
        </w:rPr>
        <w:t>常见两类图像金字塔</w:t>
      </w:r>
    </w:p>
    <w:p>
      <w:pPr>
        <w:ind w:firstLine="420"/>
      </w:pPr>
      <w:bookmarkStart w:name="6818-1618456087455" w:id="16"/>
      <w:bookmarkEnd w:id="16"/>
      <w:r>
        <w:rPr>
          <w:rFonts w:ascii="Verdana" w:hAnsi="Verdana" w:cs="Verdana" w:eastAsia="Verdana"/>
          <w:sz w:val="24"/>
        </w:rPr>
        <w:t xml:space="preserve">高斯金字塔 ( Gaussian pyramid): </w:t>
      </w:r>
    </w:p>
    <w:p>
      <w:pPr>
        <w:ind w:firstLine="840"/>
      </w:pPr>
      <w:bookmarkStart w:name="2328-1618456087455" w:id="17"/>
      <w:bookmarkEnd w:id="17"/>
      <w:r>
        <w:rPr>
          <w:rFonts w:ascii="Verdana" w:hAnsi="Verdana" w:cs="Verdana" w:eastAsia="Verdana"/>
          <w:sz w:val="24"/>
        </w:rPr>
        <w:t>用来向下/降采样，主要的图像金字塔</w:t>
      </w:r>
    </w:p>
    <w:p>
      <w:pPr>
        <w:ind w:firstLine="420"/>
      </w:pPr>
      <w:bookmarkStart w:name="6823-1618456087455" w:id="18"/>
      <w:bookmarkEnd w:id="18"/>
      <w:r>
        <w:rPr>
          <w:rFonts w:ascii="Verdana" w:hAnsi="Verdana" w:cs="Verdana" w:eastAsia="Verdana"/>
          <w:sz w:val="24"/>
        </w:rPr>
        <w:t xml:space="preserve">拉普拉斯金字塔(Laplacian pyramid): </w:t>
      </w:r>
    </w:p>
    <w:p>
      <w:pPr>
        <w:ind w:firstLine="840"/>
      </w:pPr>
      <w:bookmarkStart w:name="5374-1618456087455" w:id="19"/>
      <w:bookmarkEnd w:id="19"/>
      <w:r>
        <w:rPr>
          <w:rFonts w:ascii="Verdana" w:hAnsi="Verdana" w:cs="Verdana" w:eastAsia="Verdana"/>
          <w:sz w:val="24"/>
        </w:rPr>
        <w:t>用来从金字塔低层图像重建上层未采样图像，在数字图像处理中也即是预测残差，可以对图像进行最大程度的</w:t>
      </w:r>
      <w:r>
        <w:rPr>
          <w:rFonts w:ascii="Verdana" w:hAnsi="Verdana" w:cs="Verdana" w:eastAsia="Verdana"/>
          <w:b w:val="true"/>
          <w:sz w:val="24"/>
        </w:rPr>
        <w:t>还原</w:t>
      </w:r>
      <w:r>
        <w:rPr>
          <w:rFonts w:ascii="Verdana" w:hAnsi="Verdana" w:cs="Verdana" w:eastAsia="Verdana"/>
          <w:sz w:val="24"/>
        </w:rPr>
        <w:t>，配合高斯金字塔一起使用</w:t>
      </w:r>
    </w:p>
    <w:p>
      <w:pPr>
        <w:ind w:firstLine="840"/>
      </w:pPr>
      <w:bookmarkStart w:name="7946-1618456087455" w:id="20"/>
      <w:bookmarkEnd w:id="20"/>
    </w:p>
    <w:p>
      <w:pPr>
        <w:ind w:firstLine="840"/>
      </w:pPr>
      <w:bookmarkStart w:name="6245-1618456114413" w:id="21"/>
      <w:bookmarkEnd w:id="21"/>
    </w:p>
    <w:p>
      <w:pPr>
        <w:pStyle w:val="2"/>
        <w:spacing w:line="240" w:lineRule="auto" w:before="0" w:after="0"/>
      </w:pPr>
      <w:bookmarkStart w:name="5175-1618456114597" w:id="22"/>
      <w:bookmarkEnd w:id="22"/>
      <w:r>
        <w:rPr>
          <w:rFonts w:ascii="Verdana" w:hAnsi="Verdana" w:cs="Verdana" w:eastAsia="Verdana"/>
          <w:b w:val="true"/>
          <w:sz w:val="30"/>
        </w:rPr>
        <w:t>示例</w:t>
      </w:r>
    </w:p>
    <w:p>
      <w:pPr/>
      <w:bookmarkStart w:name="5081-1618456173546" w:id="23"/>
      <w:bookmarkEnd w:id="23"/>
      <w:r>
        <w:drawing>
          <wp:inline distT="0" distR="0" distB="0" distL="0">
            <wp:extent cx="5245100" cy="37696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56-1618456120080" w:id="24"/>
      <w:bookmarkEnd w:id="24"/>
    </w:p>
    <w:p>
      <w:pPr/>
      <w:bookmarkStart w:name="1270-1618456205500" w:id="25"/>
      <w:bookmarkEnd w:id="25"/>
    </w:p>
    <w:p>
      <w:pPr>
        <w:pStyle w:val="2"/>
        <w:spacing w:line="240" w:lineRule="auto" w:before="0" w:after="0"/>
      </w:pPr>
      <w:bookmarkStart w:name="1845-1618456205652" w:id="26"/>
      <w:bookmarkEnd w:id="26"/>
      <w:r>
        <w:rPr>
          <w:rFonts w:ascii="Verdana" w:hAnsi="Verdana" w:cs="Verdana" w:eastAsia="Verdana"/>
          <w:b w:val="true"/>
          <w:sz w:val="30"/>
        </w:rPr>
        <w:t>应用</w:t>
      </w:r>
    </w:p>
    <w:p>
      <w:pPr/>
      <w:bookmarkStart w:name="5360-1618456213566" w:id="27"/>
      <w:bookmarkEnd w:id="27"/>
      <w:r>
        <w:rPr>
          <w:rFonts w:ascii="Verdana" w:hAnsi="Verdana" w:cs="Verdana" w:eastAsia="Verdana"/>
          <w:sz w:val="24"/>
        </w:rPr>
        <w:t>SIFT特征提取：</w:t>
      </w:r>
    </w:p>
    <w:p>
      <w:pPr/>
      <w:bookmarkStart w:name="1690-1618457208600" w:id="28"/>
      <w:bookmarkEnd w:id="28"/>
      <w:r>
        <w:rPr>
          <w:rFonts w:ascii="Verdana" w:hAnsi="Verdana" w:cs="Verdana" w:eastAsia="Verdana"/>
          <w:sz w:val="24"/>
        </w:rPr>
        <w:t>1. 生成高斯金字塔</w:t>
      </w:r>
    </w:p>
    <w:p>
      <w:pPr/>
      <w:bookmarkStart w:name="8930-1618457539845" w:id="29"/>
      <w:bookmarkEnd w:id="29"/>
      <w:r>
        <w:drawing>
          <wp:inline distT="0" distR="0" distB="0" distL="0">
            <wp:extent cx="2286000" cy="36004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77-1618457477751" w:id="30"/>
      <w:bookmarkEnd w:id="30"/>
      <w:r>
        <w:rPr>
          <w:rFonts w:ascii="Verdana" w:hAnsi="Verdana" w:cs="Verdana" w:eastAsia="Verdana"/>
          <w:sz w:val="24"/>
        </w:rPr>
        <w:t>每个尺度上有若干个不同的 高斯滤波（模糊程度）得到的图像</w:t>
      </w:r>
    </w:p>
    <w:p>
      <w:pPr/>
      <w:bookmarkStart w:name="5883-1618812353854" w:id="31"/>
      <w:bookmarkEnd w:id="31"/>
      <w:r>
        <w:rPr>
          <w:rFonts w:ascii="Verdana" w:hAnsi="Verdana" w:cs="Verdana" w:eastAsia="Verdana"/>
          <w:sz w:val="24"/>
        </w:rPr>
        <w:t>2. 由 高斯金字塔  每个尺度上对应的图像相减得到 高斯差分金字塔（DOG金字塔）</w:t>
      </w:r>
    </w:p>
    <w:p>
      <w:pPr/>
      <w:bookmarkStart w:name="7338-1618457262031" w:id="32"/>
      <w:bookmarkEnd w:id="32"/>
      <w:r>
        <w:drawing>
          <wp:inline distT="0" distR="0" distB="0" distL="0">
            <wp:extent cx="5267325" cy="341763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92-1618457262031" w:id="33"/>
      <w:bookmarkEnd w:id="33"/>
      <w:r>
        <w:rPr>
          <w:rFonts w:ascii="Verdana" w:hAnsi="Verdana" w:cs="Verdana" w:eastAsia="Verdana"/>
          <w:sz w:val="24"/>
        </w:rPr>
        <w:t>3. 比较DOG金字塔相邻的两层，查找</w:t>
      </w:r>
      <w:r>
        <w:rPr>
          <w:color w:val="4d4d4d"/>
          <w:sz w:val="24"/>
          <w:highlight w:val="white"/>
        </w:rPr>
        <w:t>空间极值点（也就是关键点）</w:t>
      </w:r>
    </w:p>
    <w:p>
      <w:pPr/>
      <w:bookmarkStart w:name="7587-1618812955136" w:id="34"/>
      <w:bookmarkEnd w:id="34"/>
      <w:r>
        <w:drawing>
          <wp:inline distT="0" distR="0" distB="0" distL="0">
            <wp:extent cx="5267325" cy="401229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577-1618457761427" w:id="35"/>
      <w:bookmarkEnd w:id="35"/>
      <w:r>
        <w:rPr>
          <w:rFonts w:ascii="Verdana" w:hAnsi="Verdana" w:cs="Verdana" w:eastAsia="Verdana"/>
          <w:sz w:val="24"/>
        </w:rPr>
        <w:t>4.后续步骤</w:t>
      </w:r>
    </w:p>
    <w:p>
      <w:pPr>
        <w:ind w:left="420" w:firstLine="420"/>
      </w:pPr>
      <w:bookmarkStart w:name="3574-1618813065877" w:id="36"/>
      <w:bookmarkEnd w:id="36"/>
      <w:r>
        <w:rPr>
          <w:rFonts w:ascii="Verdana" w:hAnsi="Verdana" w:cs="Verdana" w:eastAsia="Verdana"/>
          <w:sz w:val="24"/>
        </w:rPr>
        <w:t>关键点精确定位： 将上一步得到的极值点集合，你和为某个函数曲线，求曲线的极值点。</w:t>
      </w:r>
    </w:p>
    <w:p>
      <w:pPr>
        <w:ind w:left="420" w:firstLine="420"/>
      </w:pPr>
      <w:bookmarkStart w:name="7365-1618813132956" w:id="37"/>
      <w:bookmarkEnd w:id="37"/>
      <w:r>
        <w:rPr>
          <w:rFonts w:ascii="Verdana" w:hAnsi="Verdana" w:cs="Verdana" w:eastAsia="Verdana"/>
          <w:sz w:val="24"/>
        </w:rPr>
        <w:t>……</w:t>
      </w:r>
    </w:p>
    <w:p>
      <w:pPr>
        <w:ind w:left="420"/>
      </w:pPr>
      <w:bookmarkStart w:name="6544-1618813140837" w:id="38"/>
      <w:bookmarkEnd w:id="38"/>
    </w:p>
    <w:p>
      <w:pPr>
        <w:ind w:left="420"/>
      </w:pPr>
      <w:bookmarkStart w:name="5565-1618813146581" w:id="39"/>
      <w:bookmarkEnd w:id="39"/>
    </w:p>
    <w:p>
      <w:pPr>
        <w:ind w:left="420"/>
      </w:pPr>
      <w:bookmarkStart w:name="5244-1618812959070" w:id="40"/>
      <w:bookmarkEnd w:id="40"/>
      <w:r>
        <w:rPr>
          <w:rFonts w:ascii="Verdana" w:hAnsi="Verdana" w:cs="Verdana" w:eastAsia="Verdana"/>
          <w:b w:val="true"/>
          <w:color w:val="4d4d4d"/>
          <w:sz w:val="24"/>
          <w:highlight w:val="white"/>
        </w:rPr>
        <w:t>参考：</w:t>
      </w:r>
    </w:p>
    <w:p>
      <w:pPr>
        <w:ind w:left="420"/>
      </w:pPr>
      <w:bookmarkStart w:name="2529-1618457697782" w:id="41"/>
      <w:bookmarkEnd w:id="41"/>
      <w:hyperlink r:id="rId9">
        <w:r>
          <w:rPr>
            <w:rFonts w:ascii="Verdana" w:hAnsi="Verdana" w:cs="Verdana" w:eastAsia="Verdana"/>
            <w:color w:val="003884"/>
            <w:sz w:val="24"/>
            <w:highlight w:val="white"/>
            <w:u w:val="single"/>
          </w:rPr>
          <w:t>https://blog.csdn.net/Aidam_Bo/article/details/105105514</w:t>
        </w:r>
      </w:hyperlink>
    </w:p>
    <w:p>
      <w:pPr>
        <w:ind w:left="420"/>
      </w:pPr>
      <w:bookmarkStart w:name="1796-1618457759579" w:id="42"/>
      <w:bookmarkEnd w:id="42"/>
      <w:hyperlink r:id="rId10">
        <w:r>
          <w:rPr>
            <w:rFonts w:ascii="Verdana" w:hAnsi="Verdana" w:cs="Verdana" w:eastAsia="Verdana"/>
            <w:color w:val="003884"/>
            <w:sz w:val="24"/>
            <w:highlight w:val="white"/>
            <w:u w:val="single"/>
          </w:rPr>
          <w:t>https://blog.csdn.net/abcjennifer/article/details/7639681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abcjennifer/article/details/7639681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https://blog.csdn.net/Aidam_Bo/article/details/10510551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2021-04-21T06:31:47Z</dcterms:created>
  <dc:creator>Apache POI</dc:creator>
</cp:coreProperties>
</file>