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0A8C" w14:textId="77777777" w:rsidR="00410891" w:rsidRPr="00410891" w:rsidRDefault="00410891" w:rsidP="00410891">
      <w:pPr>
        <w:widowControl/>
        <w:shd w:val="clear" w:color="auto" w:fill="FFFFFF"/>
        <w:spacing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1.过拟合的问题（Over-fitting）</w:t>
      </w:r>
    </w:p>
    <w:p w14:paraId="35717F9E" w14:textId="4D6C4416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如果我们有非常多的特征，我们通过学习得到的假设可能能够非常好地适应训练集，但是可能会不能推广到新的数据。</w:t>
      </w:r>
    </w:p>
    <w:p w14:paraId="5E39934F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（1）下图是一个回归问题的例子：</w:t>
      </w:r>
    </w:p>
    <w:p w14:paraId="61D51F67" w14:textId="76EC4665" w:rsidR="00410891" w:rsidRPr="00410891" w:rsidRDefault="00410891" w:rsidP="00410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A88CFD5" wp14:editId="6F85B136">
            <wp:extent cx="5274310" cy="15938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22AD3A" w14:textId="77777777" w:rsidR="00410891" w:rsidRPr="00410891" w:rsidRDefault="00410891" w:rsidP="004108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第一个模型是一个线性模型，欠拟合，不能很好地适应我们的训练集</w:t>
      </w:r>
    </w:p>
    <w:p w14:paraId="755C58BE" w14:textId="77777777" w:rsidR="00410891" w:rsidRPr="00410891" w:rsidRDefault="00410891" w:rsidP="00410891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第三个模型是一个四次方的模型，过于强调拟合原始数据，而丢失了算法的本质：预测新数据。</w:t>
      </w:r>
    </w:p>
    <w:p w14:paraId="72C56695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我们可以看出，若给出一个新的值使之预测，它将表现的很差，这叫作过拟合。虽然能非常好地适应我们的训练集，但是新输入变量进行预测时，效果会表现的不好。</w:t>
      </w:r>
    </w:p>
    <w:p w14:paraId="19FD622F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（2）分类问题中也存在这样的问题：</w:t>
      </w:r>
    </w:p>
    <w:p w14:paraId="28AC68E3" w14:textId="30D82342" w:rsidR="00410891" w:rsidRPr="00410891" w:rsidRDefault="00410891" w:rsidP="00410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89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D9A0DDE" wp14:editId="097A388D">
            <wp:extent cx="5274310" cy="139890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4A953" w14:textId="02BA6E91" w:rsidR="00524362" w:rsidRPr="00934B09" w:rsidRDefault="00524362" w:rsidP="00524362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000000" w:themeColor="text1"/>
          <w:kern w:val="0"/>
          <w:sz w:val="23"/>
          <w:szCs w:val="23"/>
        </w:rPr>
      </w:pPr>
      <w:r w:rsidRPr="00524362">
        <w:rPr>
          <w:rFonts w:ascii="微软雅黑" w:eastAsia="微软雅黑" w:hAnsi="微软雅黑" w:cs="宋体" w:hint="eastAsia"/>
          <w:color w:val="121212"/>
          <w:kern w:val="0"/>
          <w:sz w:val="23"/>
          <w:szCs w:val="23"/>
        </w:rPr>
        <w:t>判断方法：</w:t>
      </w:r>
      <w:r w:rsidRPr="00524362">
        <w:rPr>
          <w:rFonts w:ascii="微软雅黑" w:eastAsia="微软雅黑" w:hAnsi="微软雅黑" w:cs="宋体" w:hint="eastAsia"/>
          <w:color w:val="000000" w:themeColor="text1"/>
          <w:kern w:val="0"/>
          <w:sz w:val="23"/>
          <w:szCs w:val="23"/>
        </w:rPr>
        <w:t>模型在验证集合上和训练集合上表现都很好，而在测试集合上变现很差。</w:t>
      </w:r>
    </w:p>
    <w:p w14:paraId="2DEC6AA2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解决过拟合的方式：</w:t>
      </w:r>
    </w:p>
    <w:p w14:paraId="51C9C713" w14:textId="52270B2D" w:rsidR="009D32AE" w:rsidRPr="009D32AE" w:rsidRDefault="00410891" w:rsidP="009D32AE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D32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减少特征值的数量</w:t>
      </w:r>
    </w:p>
    <w:p w14:paraId="2822DF09" w14:textId="77777777" w:rsidR="00410891" w:rsidRPr="00410891" w:rsidRDefault="00410891" w:rsidP="00410891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人为的保留一些重要的特征值</w:t>
      </w:r>
    </w:p>
    <w:p w14:paraId="3CC6A598" w14:textId="77777777" w:rsidR="009D32AE" w:rsidRDefault="00410891" w:rsidP="009D32AE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用特征选择算法进行特征的选择（PCA、层次分析法）</w:t>
      </w:r>
    </w:p>
    <w:p w14:paraId="2CE10C94" w14:textId="22A7FA7C" w:rsidR="00410891" w:rsidRPr="009D32AE" w:rsidRDefault="00410891" w:rsidP="009D32AE">
      <w:pPr>
        <w:pStyle w:val="a4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D32AE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正则化</w:t>
      </w:r>
    </w:p>
    <w:p w14:paraId="50AC5FEF" w14:textId="2B650ED5" w:rsidR="00410891" w:rsidRPr="00410891" w:rsidRDefault="00410891" w:rsidP="00410891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保留所有的特征，但是减少参数的大小。</w:t>
      </w:r>
    </w:p>
    <w:p w14:paraId="7FE92950" w14:textId="77777777" w:rsidR="00410891" w:rsidRPr="00410891" w:rsidRDefault="00410891" w:rsidP="0041089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2.代价函数（Cost Function）</w:t>
      </w:r>
    </w:p>
    <w:p w14:paraId="2EE2EBEF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上面的回归问题中如果我们的模型是：</w:t>
      </w:r>
    </w:p>
    <w:p w14:paraId="5281EBB1" w14:textId="7450DB3A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/>
          <w:noProof/>
          <w:color w:val="121212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673F5351" wp14:editId="126E2D03">
                <wp:extent cx="304800" cy="304800"/>
                <wp:effectExtent l="0" t="0" r="0" b="0"/>
                <wp:docPr id="26" name="矩形 26" descr="[公式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FE9455" id="矩形 26" o:spid="_x0000_s1026" alt="[公式]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" filled="f" stroked="f">
                <o:lock v:ext="edit" aspectratio="t"/>
                <w10:anchorlock/>
              </v:rect>
            </w:pict>
          </mc:Fallback>
        </mc:AlternateContent>
      </w:r>
      <w:r w:rsidR="00927F11">
        <w:rPr>
          <w:noProof/>
        </w:rPr>
        <w:drawing>
          <wp:inline distT="0" distB="0" distL="0" distR="0" wp14:anchorId="5CF728F8" wp14:editId="10EB9753">
            <wp:extent cx="398145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C429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lastRenderedPageBreak/>
        <w:t>我们可以从之前的例子中看出来，正是由于高次项导致的过拟合的发生，所以如果我们能够让那些高次项的系数接近于0的话，我们就能够很好的拟合数据集。</w:t>
      </w:r>
    </w:p>
    <w:p w14:paraId="58E13115" w14:textId="07B9A211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所以我们要做的就是在一定程度上减小这些参数 的值，这就是正则化的基本方法。我们决定要减少 </w:t>
      </w:r>
      <w:r w:rsidR="006502CE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</w:t>
      </w:r>
      <w:r w:rsidR="006502CE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eta3</w:t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="006502CE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thea4</w:t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的大小，我们要做的便是修改代价函数，在其中 </w:t>
      </w:r>
      <w:r w:rsidR="00A2269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theta3</w:t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和 </w:t>
      </w:r>
      <w:r w:rsidR="00A22693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theta4</w:t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设置一点惩罚。这样做的话，我们在尝试</w:t>
      </w: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最小化代价时也需要将这个惩罚纳入考虑中，并最终导致选择较小一些的 </w:t>
      </w:r>
      <w:r w:rsidR="002A3C02"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>theta3</w:t>
      </w: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 和 </w:t>
      </w:r>
      <w:r w:rsidR="002A3C02"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>theta4</w:t>
      </w: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 。</w:t>
      </w:r>
    </w:p>
    <w:p w14:paraId="5224EAD0" w14:textId="1E350DD1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修改后的代价函数： </w:t>
      </w:r>
      <w:r w:rsidR="00040872">
        <w:rPr>
          <w:noProof/>
        </w:rPr>
        <w:drawing>
          <wp:inline distT="0" distB="0" distL="0" distR="0" wp14:anchorId="745FCB49" wp14:editId="2117B90A">
            <wp:extent cx="5274310" cy="8731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114E3" w14:textId="51D9E9EE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通过这样的代价函数选择出的</w:t>
      </w:r>
      <w:r w:rsidR="0061664A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theta</w:t>
      </w: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3和</w:t>
      </w:r>
      <w:r w:rsidR="0061664A">
        <w:rPr>
          <w:rFonts w:ascii="微软雅黑" w:eastAsia="微软雅黑" w:hAnsi="微软雅黑" w:cs="宋体"/>
          <w:b/>
          <w:bCs/>
          <w:color w:val="121212"/>
          <w:kern w:val="0"/>
          <w:sz w:val="27"/>
          <w:szCs w:val="27"/>
        </w:rPr>
        <w:t>theta</w:t>
      </w: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4 对预测结果的影响就比之前要小许多。</w:t>
      </w:r>
    </w:p>
    <w:p w14:paraId="5A9B34CF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假如我们有非常多的特征，我们并不知道其中哪些特征我们要惩罚，我们将对所有的特征进行惩罚，并且让代价函数最优化的软件来选择这些惩罚的程度。这样的结果是得到了一个较为简单的能防止过拟合问题的假设：</w:t>
      </w:r>
    </w:p>
    <w:p w14:paraId="0F45DC38" w14:textId="48596153" w:rsidR="00410891" w:rsidRPr="00410891" w:rsidRDefault="00CA1D7F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27F77A68" wp14:editId="2DEC6013">
            <wp:extent cx="5274310" cy="10293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FCDB" w14:textId="06109D50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其中 </w:t>
      </w:r>
      <w:r w:rsidR="007B33C0">
        <w:rPr>
          <w:noProof/>
        </w:rPr>
        <w:drawing>
          <wp:inline distT="0" distB="0" distL="0" distR="0" wp14:anchorId="75F81C63" wp14:editId="4A65EC23">
            <wp:extent cx="257175" cy="29527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又被称为正则化参数（Regularization Parameter）。注：按照惯例我们对 </w:t>
      </w:r>
      <w:r w:rsidR="002A1138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theta</w:t>
      </w:r>
      <w:r w:rsidR="002A1138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0</w:t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不进行惩罚。经过正则化处理的模型与原模型的可能对比如下图所示：</w:t>
      </w:r>
    </w:p>
    <w:p w14:paraId="477A0CFD" w14:textId="2EDC28A4" w:rsidR="00410891" w:rsidRPr="00410891" w:rsidRDefault="00410891" w:rsidP="00410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591349C" wp14:editId="2CD6287E">
            <wp:extent cx="5274310" cy="2182495"/>
            <wp:effectExtent l="0" t="0" r="254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11EED" w14:textId="3BDEFDEC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那为什么增加的一项 </w:t>
      </w:r>
      <w:r w:rsidR="008C4F26">
        <w:rPr>
          <w:noProof/>
        </w:rPr>
        <w:drawing>
          <wp:inline distT="0" distB="0" distL="0" distR="0" wp14:anchorId="74C0266A" wp14:editId="0A8EAEFE">
            <wp:extent cx="971550" cy="63817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 可以使 的值减小呢？</w:t>
      </w:r>
    </w:p>
    <w:p w14:paraId="331C3BD8" w14:textId="2645EC2D" w:rsidR="00410891" w:rsidRPr="00410891" w:rsidRDefault="006E07E0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63825469" wp14:editId="19ED26B9">
            <wp:extent cx="371475" cy="3714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10891"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: 可以控制两个不同目标之间的取舍。</w:t>
      </w:r>
    </w:p>
    <w:p w14:paraId="5D30ADD3" w14:textId="7FF7BD74" w:rsidR="00410891" w:rsidRPr="00410891" w:rsidRDefault="00410891" w:rsidP="00410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571117" wp14:editId="60FDB438">
            <wp:extent cx="3454400" cy="6096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9681F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目标①：去更好地拟合数据集（训练集）</w:t>
      </w:r>
    </w:p>
    <w:p w14:paraId="456C3964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目标②：使参数大小变小，从而使假设函数变得更“简单”。</w:t>
      </w:r>
    </w:p>
    <w:p w14:paraId="63E279C8" w14:textId="77777777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7"/>
          <w:szCs w:val="27"/>
        </w:rPr>
        <w:t>两者相互平衡，从而达到一种相互制约的关系，最终找到一个平衡点，从而更好地拟合训练集并且具有良好的泛化能力。</w:t>
      </w:r>
    </w:p>
    <w:p w14:paraId="0266E04D" w14:textId="1DD93FF0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因为如果我们令 </w:t>
      </w:r>
      <w:r w:rsidR="007B74A9">
        <w:rPr>
          <w:noProof/>
        </w:rPr>
        <w:drawing>
          <wp:inline distT="0" distB="0" distL="0" distR="0" wp14:anchorId="3D3C529C" wp14:editId="4E3A0975">
            <wp:extent cx="228600" cy="2571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的值很大的话，为了使Cost Function 尽可能的小，所有的 的值（不包括 </w:t>
      </w:r>
      <w:r w:rsidR="00511610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theta</w:t>
      </w:r>
      <w:r w:rsidR="00511610">
        <w:rPr>
          <w:rFonts w:ascii="微软雅黑" w:eastAsia="微软雅黑" w:hAnsi="微软雅黑" w:cs="宋体"/>
          <w:color w:val="121212"/>
          <w:kern w:val="0"/>
          <w:sz w:val="27"/>
          <w:szCs w:val="27"/>
        </w:rPr>
        <w:t>0</w:t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 ）都会在一定程度上减小。如果 </w:t>
      </w:r>
      <w:r w:rsidR="00EA20B1">
        <w:rPr>
          <w:noProof/>
        </w:rPr>
        <w:drawing>
          <wp:inline distT="0" distB="0" distL="0" distR="0" wp14:anchorId="0DF6B000" wp14:editId="4BCAAE6A">
            <wp:extent cx="228600" cy="257175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取值非常大，那么除了</w:t>
      </w:r>
      <w:r w:rsidR="00303FDE">
        <w:rPr>
          <w:noProof/>
        </w:rPr>
        <w:drawing>
          <wp:inline distT="0" distB="0" distL="0" distR="0" wp14:anchorId="50CC5156" wp14:editId="49594129">
            <wp:extent cx="228600" cy="2571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之外的所有参数都趋近于0，模型成为一条直线。</w:t>
      </w:r>
    </w:p>
    <w:p w14:paraId="3FB79A01" w14:textId="77777777" w:rsidR="00410891" w:rsidRPr="00410891" w:rsidRDefault="00410891" w:rsidP="0041089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3.正则化线性回归</w:t>
      </w:r>
    </w:p>
    <w:p w14:paraId="3081D162" w14:textId="77777777" w:rsidR="00253CAC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正则化线性回归的代价函数为：</w:t>
      </w:r>
    </w:p>
    <w:p w14:paraId="65DFA808" w14:textId="77E4902C" w:rsidR="00253CAC" w:rsidRDefault="00253CAC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167BDF7F" wp14:editId="7652E748">
            <wp:extent cx="5274310" cy="2714625"/>
            <wp:effectExtent l="0" t="0" r="254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AE0ED" w14:textId="7F4A710B" w:rsidR="00410891" w:rsidRPr="00410891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对上面的算法中 = 1,2,..., 时的更新式子进行调整可得：</w:t>
      </w:r>
    </w:p>
    <w:p w14:paraId="3083ADAE" w14:textId="2E4700E1" w:rsidR="00410891" w:rsidRPr="00410891" w:rsidRDefault="00BD55CD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74F97B3F" wp14:editId="601D6A37">
            <wp:extent cx="4128777" cy="647700"/>
            <wp:effectExtent l="0" t="0" r="508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54278" cy="65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44328" w14:textId="69F596DB" w:rsidR="00A228A3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可以看出，正则化线性回归的梯度下降算法的变化在于，每次都在原有算法更新规则的基础上令值减少了一个额外的值。</w:t>
      </w:r>
    </w:p>
    <w:p w14:paraId="53CEF7AF" w14:textId="6A8F1A3B" w:rsidR="00A228A3" w:rsidRPr="00A228A3" w:rsidRDefault="00A228A3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15"/>
          <w:szCs w:val="15"/>
        </w:rPr>
      </w:pPr>
      <w:r w:rsidRPr="00A228A3">
        <w:rPr>
          <w:rFonts w:ascii="微软雅黑" w:eastAsia="微软雅黑" w:hAnsi="微软雅黑" w:cs="宋体"/>
          <w:color w:val="121212"/>
          <w:kern w:val="0"/>
          <w:sz w:val="15"/>
          <w:szCs w:val="15"/>
        </w:rPr>
        <w:t>https://www.jianshu.com/p/7058302063ce</w:t>
      </w:r>
    </w:p>
    <w:p w14:paraId="43027758" w14:textId="17074393" w:rsidR="00DB1E3C" w:rsidRPr="005E5BC7" w:rsidRDefault="00DB1E3C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13"/>
          <w:szCs w:val="13"/>
        </w:rPr>
      </w:pPr>
      <w:r w:rsidRPr="005E5BC7">
        <w:rPr>
          <w:rFonts w:ascii="微软雅黑" w:eastAsia="微软雅黑" w:hAnsi="微软雅黑" w:cs="宋体"/>
          <w:color w:val="121212"/>
          <w:kern w:val="0"/>
          <w:sz w:val="13"/>
          <w:szCs w:val="13"/>
        </w:rPr>
        <w:t>https://github.com/Damon0626/My-Projects/blob/b339dccd466b90aacfef276441768aeac4f1bf0a/09-Regularized%20Linear%20Regression%20and%20Bias-Variance/01-Regularized%20Linear%20Regression%20and%20Bias-Variance.py#L62</w:t>
      </w:r>
    </w:p>
    <w:p w14:paraId="3643754A" w14:textId="77777777" w:rsidR="00410891" w:rsidRPr="00410891" w:rsidRDefault="00410891" w:rsidP="0041089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4.正则化的逻辑回归模型</w:t>
      </w:r>
    </w:p>
    <w:p w14:paraId="54F76090" w14:textId="06FE7CA4" w:rsidR="00410891" w:rsidRPr="00410891" w:rsidRDefault="00410891" w:rsidP="0041089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089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897310" wp14:editId="7F5F52F5">
            <wp:extent cx="5274310" cy="159131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CB32B" w14:textId="7537D942" w:rsidR="00410891" w:rsidRPr="00664AB6" w:rsidRDefault="00410891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Cs w:val="21"/>
        </w:rPr>
      </w:pPr>
      <w:r w:rsidRPr="00664AB6">
        <w:rPr>
          <w:rFonts w:ascii="微软雅黑" w:eastAsia="微软雅黑" w:hAnsi="微软雅黑" w:cs="宋体" w:hint="eastAsia"/>
          <w:color w:val="121212"/>
          <w:kern w:val="0"/>
          <w:szCs w:val="21"/>
        </w:rPr>
        <w:t>自己计算导数同样对于逻辑回归，我们也给代价函数增加一个正则化的表达式，得到代价函数：</w:t>
      </w:r>
    </w:p>
    <w:p w14:paraId="305B5FDF" w14:textId="651FADBC" w:rsidR="007A7E14" w:rsidRDefault="00163E24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638B40B" wp14:editId="7B359B8D">
            <wp:extent cx="5274310" cy="62865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E49" w14:textId="77777777" w:rsidR="007A7E14" w:rsidRPr="007A7E14" w:rsidRDefault="007A7E14" w:rsidP="007A7E14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Cs w:val="21"/>
        </w:rPr>
      </w:pPr>
      <w:r w:rsidRPr="007A7E14">
        <w:rPr>
          <w:rFonts w:ascii="微软雅黑" w:eastAsia="微软雅黑" w:hAnsi="微软雅黑" w:cs="宋体" w:hint="eastAsia"/>
          <w:color w:val="121212"/>
          <w:kern w:val="0"/>
          <w:szCs w:val="21"/>
        </w:rPr>
        <w:t>要最小化该代价函数，通过求导，得出梯度下降算法为：</w:t>
      </w:r>
    </w:p>
    <w:p w14:paraId="2315147D" w14:textId="7F0D5484" w:rsidR="007A7E14" w:rsidRPr="00F15221" w:rsidRDefault="005E1938" w:rsidP="00410891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3D704317" wp14:editId="36DEE8B3">
            <wp:extent cx="3371850" cy="110618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7126" cy="1107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D83BE" w14:textId="77777777" w:rsidR="00410891" w:rsidRPr="00410891" w:rsidRDefault="00410891" w:rsidP="00410891">
      <w:pPr>
        <w:widowControl/>
        <w:shd w:val="clear" w:color="auto" w:fill="FFFFFF"/>
        <w:spacing w:before="560" w:after="280"/>
        <w:jc w:val="left"/>
        <w:outlineLvl w:val="1"/>
        <w:rPr>
          <w:rFonts w:ascii="微软雅黑" w:eastAsia="微软雅黑" w:hAnsi="微软雅黑" w:cs="宋体"/>
          <w:b/>
          <w:bCs/>
          <w:color w:val="121212"/>
          <w:kern w:val="0"/>
          <w:sz w:val="29"/>
          <w:szCs w:val="29"/>
        </w:rPr>
      </w:pPr>
      <w:r w:rsidRPr="00410891">
        <w:rPr>
          <w:rFonts w:ascii="微软雅黑" w:eastAsia="微软雅黑" w:hAnsi="微软雅黑" w:cs="宋体" w:hint="eastAsia"/>
          <w:b/>
          <w:bCs/>
          <w:color w:val="121212"/>
          <w:kern w:val="0"/>
          <w:sz w:val="29"/>
          <w:szCs w:val="29"/>
        </w:rPr>
        <w:t>5.如何更好地拟合数据</w:t>
      </w:r>
    </w:p>
    <w:p w14:paraId="24840570" w14:textId="77777777" w:rsidR="00410891" w:rsidRPr="00410891" w:rsidRDefault="00410891" w:rsidP="0041089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去收集更多的数据</w:t>
      </w:r>
    </w:p>
    <w:p w14:paraId="77D1655D" w14:textId="77777777" w:rsidR="00410891" w:rsidRPr="00410891" w:rsidRDefault="00410891" w:rsidP="0041089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尝试更少的特征值</w:t>
      </w:r>
    </w:p>
    <w:p w14:paraId="372A8C29" w14:textId="77777777" w:rsidR="00410891" w:rsidRPr="00410891" w:rsidRDefault="00410891" w:rsidP="0041089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尝试更多的特征值</w:t>
      </w:r>
    </w:p>
    <w:p w14:paraId="764FBF9B" w14:textId="77777777" w:rsidR="00410891" w:rsidRPr="00410891" w:rsidRDefault="00410891" w:rsidP="0041089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增加多项式</w:t>
      </w:r>
    </w:p>
    <w:p w14:paraId="6C769EC8" w14:textId="77777777" w:rsidR="00410891" w:rsidRPr="00410891" w:rsidRDefault="00410891" w:rsidP="00410891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410891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增大\减小正则化参数</w:t>
      </w:r>
    </w:p>
    <w:p w14:paraId="607FF9E4" w14:textId="28A296F7" w:rsidR="004E50CB" w:rsidRDefault="004E50CB"/>
    <w:p w14:paraId="28DCF965" w14:textId="64DB9F8A" w:rsidR="004E50CB" w:rsidRPr="00783327" w:rsidRDefault="004E50CB">
      <w:pPr>
        <w:rPr>
          <w:b/>
          <w:bCs/>
          <w:sz w:val="18"/>
          <w:szCs w:val="18"/>
        </w:rPr>
      </w:pPr>
      <w:r w:rsidRPr="00783327">
        <w:rPr>
          <w:rFonts w:ascii="Consolas" w:hAnsi="Consolas"/>
          <w:b/>
          <w:bCs/>
          <w:color w:val="222222"/>
          <w:sz w:val="18"/>
          <w:szCs w:val="18"/>
        </w:rPr>
        <w:t>小数据集只能用来拟合简单的模型，复杂的模型必须用大数据集来拟合。</w:t>
      </w:r>
      <w:r w:rsidR="0026351B" w:rsidRPr="00783327">
        <w:rPr>
          <w:rFonts w:ascii="Consolas" w:hAnsi="Consolas" w:hint="eastAsia"/>
          <w:b/>
          <w:bCs/>
          <w:color w:val="222222"/>
          <w:sz w:val="18"/>
          <w:szCs w:val="18"/>
        </w:rPr>
        <w:t>正则化</w:t>
      </w:r>
      <w:r w:rsidRPr="00783327">
        <w:rPr>
          <w:rFonts w:ascii="Consolas" w:hAnsi="Consolas"/>
          <w:b/>
          <w:bCs/>
          <w:color w:val="222222"/>
          <w:sz w:val="18"/>
          <w:szCs w:val="18"/>
        </w:rPr>
        <w:t>的作用，简而言之就是在用小数据集拟合模型的过程中，强行加入人为偏转，强烈地</w:t>
      </w:r>
      <w:r w:rsidR="006102C0" w:rsidRPr="00783327">
        <w:rPr>
          <w:rFonts w:ascii="Consolas" w:hAnsi="Consolas" w:hint="eastAsia"/>
          <w:b/>
          <w:bCs/>
          <w:color w:val="222222"/>
          <w:sz w:val="18"/>
          <w:szCs w:val="18"/>
        </w:rPr>
        <w:t>引用</w:t>
      </w:r>
      <w:r w:rsidRPr="00783327">
        <w:rPr>
          <w:rFonts w:ascii="Consolas" w:hAnsi="Consolas"/>
          <w:b/>
          <w:bCs/>
          <w:color w:val="222222"/>
          <w:sz w:val="18"/>
          <w:szCs w:val="18"/>
        </w:rPr>
        <w:t>简单的模型，从而控制拟合出来的模型的复杂度，避免</w:t>
      </w:r>
      <w:r w:rsidR="006102C0" w:rsidRPr="00783327">
        <w:rPr>
          <w:rFonts w:ascii="Consolas" w:hAnsi="Consolas" w:hint="eastAsia"/>
          <w:b/>
          <w:bCs/>
          <w:color w:val="222222"/>
          <w:sz w:val="18"/>
          <w:szCs w:val="18"/>
        </w:rPr>
        <w:t>过拟合</w:t>
      </w:r>
      <w:r w:rsidRPr="00783327">
        <w:rPr>
          <w:rFonts w:ascii="Consolas" w:hAnsi="Consolas"/>
          <w:b/>
          <w:bCs/>
          <w:color w:val="222222"/>
          <w:sz w:val="18"/>
          <w:szCs w:val="18"/>
        </w:rPr>
        <w:t>。如果样本数跟参数数量相比很多的话，</w:t>
      </w:r>
      <w:r w:rsidR="006102C0" w:rsidRPr="00783327">
        <w:rPr>
          <w:rFonts w:ascii="Consolas" w:hAnsi="Consolas" w:hint="eastAsia"/>
          <w:b/>
          <w:bCs/>
          <w:color w:val="222222"/>
          <w:sz w:val="18"/>
          <w:szCs w:val="18"/>
        </w:rPr>
        <w:t>正则化</w:t>
      </w:r>
      <w:r w:rsidRPr="00783327">
        <w:rPr>
          <w:rFonts w:ascii="Consolas" w:hAnsi="Consolas"/>
          <w:b/>
          <w:bCs/>
          <w:color w:val="222222"/>
          <w:sz w:val="18"/>
          <w:szCs w:val="18"/>
        </w:rPr>
        <w:t>一般来说是多余的。</w:t>
      </w:r>
    </w:p>
    <w:sectPr w:rsidR="004E50CB" w:rsidRPr="007833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41A94"/>
    <w:multiLevelType w:val="multilevel"/>
    <w:tmpl w:val="C940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41EE3"/>
    <w:multiLevelType w:val="multilevel"/>
    <w:tmpl w:val="204AF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2875FB"/>
    <w:multiLevelType w:val="multilevel"/>
    <w:tmpl w:val="E592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5B6644"/>
    <w:multiLevelType w:val="multilevel"/>
    <w:tmpl w:val="12D8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E463A7"/>
    <w:multiLevelType w:val="hybridMultilevel"/>
    <w:tmpl w:val="D60E4EEE"/>
    <w:lvl w:ilvl="0" w:tplc="0D38612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572233"/>
    <w:multiLevelType w:val="multilevel"/>
    <w:tmpl w:val="5A18E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57"/>
    <w:rsid w:val="00040872"/>
    <w:rsid w:val="00105D72"/>
    <w:rsid w:val="001324FD"/>
    <w:rsid w:val="00163E24"/>
    <w:rsid w:val="00207B53"/>
    <w:rsid w:val="00253CAC"/>
    <w:rsid w:val="0026351B"/>
    <w:rsid w:val="002961EE"/>
    <w:rsid w:val="002A1138"/>
    <w:rsid w:val="002A3C02"/>
    <w:rsid w:val="00303FDE"/>
    <w:rsid w:val="00331E94"/>
    <w:rsid w:val="003823EB"/>
    <w:rsid w:val="0038765D"/>
    <w:rsid w:val="003E5519"/>
    <w:rsid w:val="00410891"/>
    <w:rsid w:val="004E50CB"/>
    <w:rsid w:val="00511610"/>
    <w:rsid w:val="00524362"/>
    <w:rsid w:val="005251C2"/>
    <w:rsid w:val="00553D2D"/>
    <w:rsid w:val="0059132E"/>
    <w:rsid w:val="005E1938"/>
    <w:rsid w:val="005E5BC7"/>
    <w:rsid w:val="005F1531"/>
    <w:rsid w:val="005F57AC"/>
    <w:rsid w:val="006102C0"/>
    <w:rsid w:val="0061664A"/>
    <w:rsid w:val="006502CE"/>
    <w:rsid w:val="00657575"/>
    <w:rsid w:val="00664AB6"/>
    <w:rsid w:val="006653A0"/>
    <w:rsid w:val="006E07E0"/>
    <w:rsid w:val="00783327"/>
    <w:rsid w:val="007A24D9"/>
    <w:rsid w:val="007A7E14"/>
    <w:rsid w:val="007B33C0"/>
    <w:rsid w:val="007B71A4"/>
    <w:rsid w:val="007B74A9"/>
    <w:rsid w:val="00814511"/>
    <w:rsid w:val="008C4F26"/>
    <w:rsid w:val="00915345"/>
    <w:rsid w:val="00927F11"/>
    <w:rsid w:val="00934B09"/>
    <w:rsid w:val="00954247"/>
    <w:rsid w:val="009C1785"/>
    <w:rsid w:val="009D32AE"/>
    <w:rsid w:val="00A14B8E"/>
    <w:rsid w:val="00A22693"/>
    <w:rsid w:val="00A228A3"/>
    <w:rsid w:val="00A33A11"/>
    <w:rsid w:val="00A373CC"/>
    <w:rsid w:val="00A91185"/>
    <w:rsid w:val="00B12109"/>
    <w:rsid w:val="00B65999"/>
    <w:rsid w:val="00B86BDF"/>
    <w:rsid w:val="00BD55CD"/>
    <w:rsid w:val="00C15C35"/>
    <w:rsid w:val="00C7548A"/>
    <w:rsid w:val="00CA1D7F"/>
    <w:rsid w:val="00CE18FA"/>
    <w:rsid w:val="00CF2B01"/>
    <w:rsid w:val="00D5658A"/>
    <w:rsid w:val="00DB1E3C"/>
    <w:rsid w:val="00DC12AC"/>
    <w:rsid w:val="00E90BC4"/>
    <w:rsid w:val="00EA20B1"/>
    <w:rsid w:val="00EC6C83"/>
    <w:rsid w:val="00EF31EF"/>
    <w:rsid w:val="00F15221"/>
    <w:rsid w:val="00F16792"/>
    <w:rsid w:val="00F271F5"/>
    <w:rsid w:val="00F63F07"/>
    <w:rsid w:val="00F91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6BC7E"/>
  <w15:chartTrackingRefBased/>
  <w15:docId w15:val="{1F407ACE-47C8-45B6-9F3A-1BF96D86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4108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10891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410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4108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41089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1089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10891"/>
    <w:rPr>
      <w:rFonts w:ascii="宋体" w:eastAsia="宋体" w:hAnsi="宋体" w:cs="宋体"/>
      <w:sz w:val="24"/>
      <w:szCs w:val="24"/>
    </w:rPr>
  </w:style>
  <w:style w:type="character" w:customStyle="1" w:styleId="kn">
    <w:name w:val="kn"/>
    <w:basedOn w:val="a0"/>
    <w:rsid w:val="00410891"/>
  </w:style>
  <w:style w:type="character" w:customStyle="1" w:styleId="nn">
    <w:name w:val="nn"/>
    <w:basedOn w:val="a0"/>
    <w:rsid w:val="00410891"/>
  </w:style>
  <w:style w:type="character" w:customStyle="1" w:styleId="k">
    <w:name w:val="k"/>
    <w:basedOn w:val="a0"/>
    <w:rsid w:val="00410891"/>
  </w:style>
  <w:style w:type="character" w:customStyle="1" w:styleId="nf">
    <w:name w:val="nf"/>
    <w:basedOn w:val="a0"/>
    <w:rsid w:val="00410891"/>
  </w:style>
  <w:style w:type="character" w:customStyle="1" w:styleId="p">
    <w:name w:val="p"/>
    <w:basedOn w:val="a0"/>
    <w:rsid w:val="00410891"/>
  </w:style>
  <w:style w:type="character" w:customStyle="1" w:styleId="n">
    <w:name w:val="n"/>
    <w:basedOn w:val="a0"/>
    <w:rsid w:val="00410891"/>
  </w:style>
  <w:style w:type="character" w:customStyle="1" w:styleId="o">
    <w:name w:val="o"/>
    <w:basedOn w:val="a0"/>
    <w:rsid w:val="00410891"/>
  </w:style>
  <w:style w:type="character" w:customStyle="1" w:styleId="mi">
    <w:name w:val="mi"/>
    <w:basedOn w:val="a0"/>
    <w:rsid w:val="00410891"/>
  </w:style>
  <w:style w:type="character" w:customStyle="1" w:styleId="nb">
    <w:name w:val="nb"/>
    <w:basedOn w:val="a0"/>
    <w:rsid w:val="00410891"/>
  </w:style>
  <w:style w:type="paragraph" w:styleId="a4">
    <w:name w:val="List Paragraph"/>
    <w:basedOn w:val="a"/>
    <w:uiPriority w:val="34"/>
    <w:qFormat/>
    <w:rsid w:val="009D32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9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9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728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0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922">
          <w:blockQuote w:val="1"/>
          <w:marLeft w:val="0"/>
          <w:marRight w:val="0"/>
          <w:marTop w:val="336"/>
          <w:marBottom w:val="336"/>
          <w:divBdr>
            <w:top w:val="none" w:sz="0" w:space="0" w:color="auto"/>
            <w:left w:val="single" w:sz="18" w:space="12" w:color="D3D3D3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7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qixiang</dc:creator>
  <cp:keywords/>
  <dc:description/>
  <cp:lastModifiedBy>wang qixiang</cp:lastModifiedBy>
  <cp:revision>74</cp:revision>
  <dcterms:created xsi:type="dcterms:W3CDTF">2021-05-10T01:26:00Z</dcterms:created>
  <dcterms:modified xsi:type="dcterms:W3CDTF">2021-05-11T08:12:00Z</dcterms:modified>
</cp:coreProperties>
</file>