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20D67" w:rsidRPr="00E308F6" w:rsidRDefault="00E20D67" w:rsidP="006A5274">
      <w:pPr>
        <w:widowControl/>
        <w:shd w:val="clear" w:color="auto" w:fill="FFFFFF"/>
        <w:spacing w:before="336" w:after="336" w:line="276" w:lineRule="auto"/>
        <w:jc w:val="left"/>
        <w:rPr>
          <w:rFonts w:ascii="微软雅黑" w:eastAsia="微软雅黑" w:hAnsi="微软雅黑" w:cs="宋体"/>
          <w:color w:val="121212"/>
          <w:kern w:val="0"/>
          <w:szCs w:val="21"/>
        </w:rPr>
      </w:pPr>
      <w:r w:rsidRPr="00E308F6">
        <w:rPr>
          <w:rFonts w:ascii="微软雅黑" w:eastAsia="微软雅黑" w:hAnsi="微软雅黑" w:cs="宋体" w:hint="eastAsia"/>
          <w:color w:val="121212"/>
          <w:kern w:val="0"/>
          <w:szCs w:val="21"/>
        </w:rPr>
        <w:t>BLM（Business Leadership Model，俗称“别乱摸”）是一套灰常完整的战略规划方法论，从差距分析到顶层设计，再到执行落地，是一套可循环的战略规划工具。它是2003年IBM与美国某商学院一起孕育出来的稀有金贵品种。不仅IBM、华为在用，著名企业例如顺丰、TCL、用友、金蝶等也不同程度地采用，而华为对该模型的应用深度与广度，已经远远超过IBM了，不仅应用于公司战略层面，华为还将BLM各个模块融合到企业运营过程，形成企业各个层级的战略和组织管理的年度循环。</w:t>
      </w:r>
    </w:p>
    <w:p w:rsidR="00E20D67" w:rsidRPr="00E308F6" w:rsidRDefault="00E20D67" w:rsidP="00E308F6">
      <w:pPr>
        <w:widowControl/>
        <w:shd w:val="clear" w:color="auto" w:fill="FFFFFF"/>
        <w:spacing w:before="336" w:after="336" w:line="276" w:lineRule="auto"/>
        <w:ind w:firstLineChars="200" w:firstLine="420"/>
        <w:jc w:val="left"/>
        <w:rPr>
          <w:rFonts w:ascii="微软雅黑" w:eastAsia="微软雅黑" w:hAnsi="微软雅黑" w:cs="宋体"/>
          <w:color w:val="121212"/>
          <w:kern w:val="0"/>
          <w:szCs w:val="21"/>
        </w:rPr>
      </w:pPr>
      <w:r w:rsidRPr="00E308F6">
        <w:rPr>
          <w:rFonts w:ascii="微软雅黑" w:eastAsia="微软雅黑" w:hAnsi="微软雅黑" w:cs="宋体" w:hint="eastAsia"/>
          <w:color w:val="121212"/>
          <w:kern w:val="0"/>
          <w:szCs w:val="21"/>
        </w:rPr>
        <w:t>BLM认为企业战略的制订和执行部分包括八个相互影响、相互作用的方面，分别是战略意图、市场洞察、创新焦点、业务设计、关键任务、氛围与文化、人才和正式组织等。</w:t>
      </w:r>
    </w:p>
    <w:p w:rsidR="00E20D67" w:rsidRPr="00E20D67" w:rsidRDefault="00E20D67" w:rsidP="006A5274">
      <w:pPr>
        <w:widowControl/>
        <w:shd w:val="clear" w:color="auto" w:fill="FFFFFF"/>
        <w:spacing w:before="100" w:beforeAutospacing="1" w:after="100" w:afterAutospacing="1" w:line="276" w:lineRule="auto"/>
        <w:jc w:val="left"/>
        <w:outlineLvl w:val="1"/>
        <w:rPr>
          <w:rFonts w:ascii="微软雅黑" w:eastAsia="微软雅黑" w:hAnsi="微软雅黑" w:cs="宋体"/>
          <w:b/>
          <w:bCs/>
          <w:color w:val="121212"/>
          <w:kern w:val="0"/>
          <w:sz w:val="29"/>
          <w:szCs w:val="29"/>
        </w:rPr>
      </w:pPr>
      <w:r w:rsidRPr="00E20D67">
        <w:rPr>
          <w:rFonts w:ascii="微软雅黑" w:eastAsia="微软雅黑" w:hAnsi="微软雅黑" w:cs="宋体" w:hint="eastAsia"/>
          <w:b/>
          <w:bCs/>
          <w:color w:val="121212"/>
          <w:kern w:val="0"/>
          <w:sz w:val="29"/>
          <w:szCs w:val="29"/>
        </w:rPr>
        <w:t>1. 差距分析</w:t>
      </w:r>
    </w:p>
    <w:p w:rsidR="00E20D67" w:rsidRPr="00E308F6" w:rsidRDefault="00E20D67" w:rsidP="006A5274">
      <w:pPr>
        <w:widowControl/>
        <w:shd w:val="clear" w:color="auto" w:fill="FFFFFF"/>
        <w:spacing w:before="336" w:after="336" w:line="276" w:lineRule="auto"/>
        <w:jc w:val="left"/>
        <w:rPr>
          <w:rFonts w:ascii="微软雅黑" w:eastAsia="微软雅黑" w:hAnsi="微软雅黑" w:cs="宋体"/>
          <w:color w:val="121212"/>
          <w:kern w:val="0"/>
          <w:szCs w:val="21"/>
        </w:rPr>
      </w:pPr>
      <w:r w:rsidRPr="00E308F6">
        <w:rPr>
          <w:rFonts w:ascii="微软雅黑" w:eastAsia="微软雅黑" w:hAnsi="微软雅黑" w:cs="宋体" w:hint="eastAsia"/>
          <w:color w:val="121212"/>
          <w:kern w:val="0"/>
          <w:szCs w:val="21"/>
        </w:rPr>
        <w:t>战略是由不满意激发的，而不满意是对现状和期望业绩之间差距的一种感知。基本上每个企业都会制定下一年的战略规划，战略规划的依据从何而来呢？答案是差距分析与战略意图。</w:t>
      </w:r>
    </w:p>
    <w:p w:rsidR="00E20D67" w:rsidRPr="00E308F6" w:rsidRDefault="00E20D67" w:rsidP="006A5274">
      <w:pPr>
        <w:widowControl/>
        <w:shd w:val="clear" w:color="auto" w:fill="FFFFFF"/>
        <w:spacing w:before="336" w:after="336" w:line="276" w:lineRule="auto"/>
        <w:jc w:val="left"/>
        <w:rPr>
          <w:rFonts w:ascii="微软雅黑" w:eastAsia="微软雅黑" w:hAnsi="微软雅黑" w:cs="宋体"/>
          <w:color w:val="121212"/>
          <w:kern w:val="0"/>
          <w:szCs w:val="21"/>
        </w:rPr>
      </w:pPr>
      <w:r w:rsidRPr="00E308F6">
        <w:rPr>
          <w:rFonts w:ascii="微软雅黑" w:eastAsia="微软雅黑" w:hAnsi="微软雅黑" w:cs="宋体" w:hint="eastAsia"/>
          <w:color w:val="121212"/>
          <w:kern w:val="0"/>
          <w:szCs w:val="21"/>
        </w:rPr>
        <w:t>战略规划的目的之一是设定未来发展的目标，差距分析是设定企业发展目标的前提。企业需分析期望业绩与实际业绩做差距分析，找到实现业绩指标的机会或通过各种手段识别出可以弥补差距的机会，对齐行业标杆，找出与标杆之间的差距。</w:t>
      </w:r>
    </w:p>
    <w:p w:rsidR="00E20D67" w:rsidRPr="00E308F6" w:rsidRDefault="00E20D67" w:rsidP="006A5274">
      <w:pPr>
        <w:widowControl/>
        <w:shd w:val="clear" w:color="auto" w:fill="FFFFFF"/>
        <w:spacing w:before="336" w:after="336" w:line="276" w:lineRule="auto"/>
        <w:jc w:val="left"/>
        <w:rPr>
          <w:rFonts w:ascii="微软雅黑" w:eastAsia="微软雅黑" w:hAnsi="微软雅黑" w:cs="宋体"/>
          <w:color w:val="121212"/>
          <w:kern w:val="0"/>
          <w:szCs w:val="21"/>
        </w:rPr>
      </w:pPr>
      <w:r w:rsidRPr="00E308F6">
        <w:rPr>
          <w:rFonts w:ascii="微软雅黑" w:eastAsia="微软雅黑" w:hAnsi="微软雅黑" w:cs="宋体" w:hint="eastAsia"/>
          <w:color w:val="121212"/>
          <w:kern w:val="0"/>
          <w:szCs w:val="21"/>
        </w:rPr>
        <w:t>因此，差距分析分为业绩差距、机会差距、对标差距（下面通过示例简单说明一下）</w:t>
      </w:r>
    </w:p>
    <w:p w:rsidR="00E20D67" w:rsidRPr="00E20D67" w:rsidRDefault="00E20D67" w:rsidP="006A5274">
      <w:pPr>
        <w:widowControl/>
        <w:shd w:val="clear" w:color="auto" w:fill="FFFFFF"/>
        <w:spacing w:before="100" w:beforeAutospacing="1" w:after="100" w:afterAutospacing="1" w:line="276" w:lineRule="auto"/>
        <w:jc w:val="left"/>
        <w:outlineLvl w:val="1"/>
        <w:rPr>
          <w:rFonts w:ascii="微软雅黑" w:eastAsia="微软雅黑" w:hAnsi="微软雅黑" w:cs="宋体"/>
          <w:b/>
          <w:bCs/>
          <w:color w:val="121212"/>
          <w:kern w:val="0"/>
          <w:sz w:val="29"/>
          <w:szCs w:val="29"/>
        </w:rPr>
      </w:pPr>
      <w:r w:rsidRPr="00E20D67">
        <w:rPr>
          <w:rFonts w:ascii="微软雅黑" w:eastAsia="微软雅黑" w:hAnsi="微软雅黑" w:cs="宋体" w:hint="eastAsia"/>
          <w:b/>
          <w:bCs/>
          <w:color w:val="121212"/>
          <w:kern w:val="0"/>
          <w:sz w:val="29"/>
          <w:szCs w:val="29"/>
        </w:rPr>
        <w:t>（1）业绩差距：</w:t>
      </w:r>
    </w:p>
    <w:p w:rsidR="00E20D67" w:rsidRPr="00E308F6" w:rsidRDefault="00E20D67" w:rsidP="006A5274">
      <w:pPr>
        <w:widowControl/>
        <w:shd w:val="clear" w:color="auto" w:fill="FFFFFF"/>
        <w:spacing w:before="336" w:after="336" w:line="276" w:lineRule="auto"/>
        <w:jc w:val="left"/>
        <w:rPr>
          <w:rFonts w:ascii="微软雅黑" w:eastAsia="微软雅黑" w:hAnsi="微软雅黑" w:cs="宋体" w:hint="eastAsia"/>
          <w:color w:val="121212"/>
          <w:kern w:val="0"/>
          <w:szCs w:val="21"/>
        </w:rPr>
      </w:pPr>
      <w:r w:rsidRPr="00E308F6">
        <w:rPr>
          <w:rFonts w:ascii="微软雅黑" w:eastAsia="微软雅黑" w:hAnsi="微软雅黑" w:cs="宋体" w:hint="eastAsia"/>
          <w:color w:val="121212"/>
          <w:kern w:val="0"/>
          <w:szCs w:val="21"/>
        </w:rPr>
        <w:t>讨论目标：面向明年的发展目标，识别目前深圳片区的关键业绩差距</w:t>
      </w:r>
    </w:p>
    <w:p w:rsidR="006A5274" w:rsidRPr="006A5274" w:rsidRDefault="006A5274" w:rsidP="006A5274">
      <w:pPr>
        <w:widowControl/>
        <w:shd w:val="clear" w:color="auto" w:fill="FFFFFF"/>
        <w:spacing w:before="336" w:after="336" w:line="276" w:lineRule="auto"/>
        <w:jc w:val="left"/>
        <w:rPr>
          <w:rFonts w:ascii="微软雅黑" w:eastAsia="微软雅黑" w:hAnsi="微软雅黑" w:cs="宋体"/>
          <w:color w:val="121212"/>
          <w:kern w:val="0"/>
          <w:szCs w:val="21"/>
        </w:rPr>
      </w:pPr>
    </w:p>
    <w:p w:rsidR="00E20D67" w:rsidRPr="00E20D67" w:rsidRDefault="006A5274" w:rsidP="006A5274">
      <w:pPr>
        <w:widowControl/>
        <w:spacing w:line="276" w:lineRule="auto"/>
        <w:rPr>
          <w:rFonts w:ascii="宋体" w:eastAsia="宋体" w:hAnsi="宋体" w:cs="宋体"/>
          <w:kern w:val="0"/>
          <w:sz w:val="24"/>
          <w:szCs w:val="24"/>
        </w:rPr>
      </w:pPr>
      <w:r>
        <w:rPr>
          <w:noProof/>
        </w:rPr>
        <w:drawing>
          <wp:inline distT="0" distB="0" distL="0" distR="0" wp14:anchorId="722ADB18" wp14:editId="71241B08">
            <wp:extent cx="6242913" cy="1266825"/>
            <wp:effectExtent l="0" t="0" r="5715" b="0"/>
            <wp:docPr id="17" name="图片 17" descr="https://pic4.zhimg.com/v2-ad106ba6db9d3a70a49684fb7b18e867_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c4.zhimg.com/v2-ad106ba6db9d3a70a49684fb7b18e867_r.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263243" cy="1270950"/>
                    </a:xfrm>
                    <a:prstGeom prst="rect">
                      <a:avLst/>
                    </a:prstGeom>
                    <a:noFill/>
                    <a:ln>
                      <a:noFill/>
                    </a:ln>
                  </pic:spPr>
                </pic:pic>
              </a:graphicData>
            </a:graphic>
          </wp:inline>
        </w:drawing>
      </w:r>
    </w:p>
    <w:p w:rsidR="00E20D67" w:rsidRPr="00E20D67" w:rsidRDefault="00E20D67" w:rsidP="006A5274">
      <w:pPr>
        <w:widowControl/>
        <w:shd w:val="clear" w:color="auto" w:fill="FFFFFF"/>
        <w:spacing w:before="100" w:beforeAutospacing="1" w:after="100" w:afterAutospacing="1" w:line="276" w:lineRule="auto"/>
        <w:jc w:val="left"/>
        <w:outlineLvl w:val="1"/>
        <w:rPr>
          <w:rFonts w:ascii="微软雅黑" w:eastAsia="微软雅黑" w:hAnsi="微软雅黑" w:cs="宋体"/>
          <w:b/>
          <w:bCs/>
          <w:color w:val="121212"/>
          <w:kern w:val="0"/>
          <w:sz w:val="29"/>
          <w:szCs w:val="29"/>
        </w:rPr>
      </w:pPr>
      <w:r w:rsidRPr="00E20D67">
        <w:rPr>
          <w:rFonts w:ascii="微软雅黑" w:eastAsia="微软雅黑" w:hAnsi="微软雅黑" w:cs="宋体" w:hint="eastAsia"/>
          <w:b/>
          <w:bCs/>
          <w:color w:val="121212"/>
          <w:kern w:val="0"/>
          <w:sz w:val="29"/>
          <w:szCs w:val="29"/>
        </w:rPr>
        <w:t>（2）机会差距：</w:t>
      </w:r>
    </w:p>
    <w:p w:rsidR="00E20D67" w:rsidRPr="00E308F6" w:rsidRDefault="00E20D67" w:rsidP="006A5274">
      <w:pPr>
        <w:widowControl/>
        <w:shd w:val="clear" w:color="auto" w:fill="FFFFFF"/>
        <w:spacing w:before="336" w:after="336" w:line="276" w:lineRule="auto"/>
        <w:jc w:val="left"/>
        <w:rPr>
          <w:rFonts w:ascii="微软雅黑" w:eastAsia="微软雅黑" w:hAnsi="微软雅黑" w:cs="宋体"/>
          <w:color w:val="121212"/>
          <w:kern w:val="0"/>
          <w:szCs w:val="21"/>
        </w:rPr>
      </w:pPr>
      <w:r w:rsidRPr="00E308F6">
        <w:rPr>
          <w:rFonts w:ascii="微软雅黑" w:eastAsia="微软雅黑" w:hAnsi="微软雅黑" w:cs="宋体" w:hint="eastAsia"/>
          <w:color w:val="121212"/>
          <w:kern w:val="0"/>
          <w:szCs w:val="21"/>
        </w:rPr>
        <w:t>讨论目标：寻找2017年当前业务的关键机会差距</w:t>
      </w:r>
    </w:p>
    <w:p w:rsidR="00E20D67" w:rsidRPr="00E20D67" w:rsidRDefault="006A5274" w:rsidP="006A5274">
      <w:pPr>
        <w:widowControl/>
        <w:spacing w:line="276" w:lineRule="auto"/>
        <w:jc w:val="left"/>
        <w:rPr>
          <w:rFonts w:ascii="宋体" w:eastAsia="宋体" w:hAnsi="宋体" w:cs="宋体"/>
          <w:kern w:val="0"/>
          <w:sz w:val="24"/>
          <w:szCs w:val="24"/>
        </w:rPr>
      </w:pPr>
      <w:r>
        <w:rPr>
          <w:noProof/>
        </w:rPr>
        <w:drawing>
          <wp:inline distT="0" distB="0" distL="0" distR="0">
            <wp:extent cx="6183410" cy="1181100"/>
            <wp:effectExtent l="0" t="0" r="8255" b="0"/>
            <wp:docPr id="18" name="图片 18" descr="https://pic3.zhimg.com/v2-801258aa90acc323c71eb451c181abf6_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ic3.zhimg.com/v2-801258aa90acc323c71eb451c181abf6_r.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180434" cy="1180531"/>
                    </a:xfrm>
                    <a:prstGeom prst="rect">
                      <a:avLst/>
                    </a:prstGeom>
                    <a:noFill/>
                    <a:ln>
                      <a:noFill/>
                    </a:ln>
                  </pic:spPr>
                </pic:pic>
              </a:graphicData>
            </a:graphic>
          </wp:inline>
        </w:drawing>
      </w:r>
    </w:p>
    <w:p w:rsidR="00E20D67" w:rsidRPr="00E20D67" w:rsidRDefault="00E20D67" w:rsidP="006A5274">
      <w:pPr>
        <w:widowControl/>
        <w:shd w:val="clear" w:color="auto" w:fill="FFFFFF"/>
        <w:spacing w:before="100" w:beforeAutospacing="1" w:after="100" w:afterAutospacing="1" w:line="276" w:lineRule="auto"/>
        <w:jc w:val="left"/>
        <w:outlineLvl w:val="1"/>
        <w:rPr>
          <w:rFonts w:ascii="微软雅黑" w:eastAsia="微软雅黑" w:hAnsi="微软雅黑" w:cs="宋体"/>
          <w:b/>
          <w:bCs/>
          <w:color w:val="121212"/>
          <w:kern w:val="0"/>
          <w:sz w:val="29"/>
          <w:szCs w:val="29"/>
        </w:rPr>
      </w:pPr>
      <w:r w:rsidRPr="00E20D67">
        <w:rPr>
          <w:rFonts w:ascii="微软雅黑" w:eastAsia="微软雅黑" w:hAnsi="微软雅黑" w:cs="宋体" w:hint="eastAsia"/>
          <w:b/>
          <w:bCs/>
          <w:color w:val="121212"/>
          <w:kern w:val="0"/>
          <w:sz w:val="29"/>
          <w:szCs w:val="29"/>
        </w:rPr>
        <w:t>（3）对标差距：</w:t>
      </w:r>
    </w:p>
    <w:p w:rsidR="00E20D67" w:rsidRPr="00E308F6" w:rsidRDefault="00E20D67" w:rsidP="006A5274">
      <w:pPr>
        <w:widowControl/>
        <w:shd w:val="clear" w:color="auto" w:fill="FFFFFF"/>
        <w:spacing w:before="336" w:after="336" w:line="276" w:lineRule="auto"/>
        <w:jc w:val="left"/>
        <w:rPr>
          <w:rFonts w:ascii="微软雅黑" w:eastAsia="微软雅黑" w:hAnsi="微软雅黑" w:cs="宋体"/>
          <w:color w:val="121212"/>
          <w:kern w:val="0"/>
          <w:szCs w:val="21"/>
        </w:rPr>
      </w:pPr>
      <w:r w:rsidRPr="00E308F6">
        <w:rPr>
          <w:rFonts w:ascii="微软雅黑" w:eastAsia="微软雅黑" w:hAnsi="微软雅黑" w:cs="宋体" w:hint="eastAsia"/>
          <w:color w:val="121212"/>
          <w:kern w:val="0"/>
          <w:szCs w:val="21"/>
        </w:rPr>
        <w:t>讨论目标：识别与竞争对手之间的根本差距</w:t>
      </w:r>
    </w:p>
    <w:p w:rsidR="00E20D67" w:rsidRPr="00E20D67" w:rsidRDefault="000B3BE2" w:rsidP="006A5274">
      <w:pPr>
        <w:widowControl/>
        <w:spacing w:line="276" w:lineRule="auto"/>
        <w:jc w:val="left"/>
        <w:rPr>
          <w:rFonts w:ascii="宋体" w:eastAsia="宋体" w:hAnsi="宋体" w:cs="宋体"/>
          <w:kern w:val="0"/>
          <w:sz w:val="24"/>
          <w:szCs w:val="24"/>
        </w:rPr>
      </w:pPr>
      <w:r>
        <w:rPr>
          <w:noProof/>
        </w:rPr>
        <w:drawing>
          <wp:inline distT="0" distB="0" distL="0" distR="0">
            <wp:extent cx="5274310" cy="957068"/>
            <wp:effectExtent l="0" t="0" r="2540" b="0"/>
            <wp:docPr id="19" name="图片 19" descr="https://pic3.zhimg.com/v2-187405e6029f78ed593b2142f0c77c3a_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pic3.zhimg.com/v2-187405e6029f78ed593b2142f0c77c3a_r.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957068"/>
                    </a:xfrm>
                    <a:prstGeom prst="rect">
                      <a:avLst/>
                    </a:prstGeom>
                    <a:noFill/>
                    <a:ln>
                      <a:noFill/>
                    </a:ln>
                  </pic:spPr>
                </pic:pic>
              </a:graphicData>
            </a:graphic>
          </wp:inline>
        </w:drawing>
      </w:r>
    </w:p>
    <w:p w:rsidR="00E20D67" w:rsidRPr="00E308F6" w:rsidRDefault="00E20D67" w:rsidP="006A5274">
      <w:pPr>
        <w:widowControl/>
        <w:shd w:val="clear" w:color="auto" w:fill="FFFFFF"/>
        <w:spacing w:before="336" w:after="336" w:line="276" w:lineRule="auto"/>
        <w:jc w:val="left"/>
        <w:rPr>
          <w:rFonts w:ascii="微软雅黑" w:eastAsia="微软雅黑" w:hAnsi="微软雅黑" w:cs="宋体"/>
          <w:color w:val="121212"/>
          <w:kern w:val="0"/>
          <w:szCs w:val="21"/>
        </w:rPr>
      </w:pPr>
      <w:r w:rsidRPr="00E308F6">
        <w:rPr>
          <w:rFonts w:ascii="微软雅黑" w:eastAsia="微软雅黑" w:hAnsi="微软雅黑" w:cs="宋体" w:hint="eastAsia"/>
          <w:color w:val="121212"/>
          <w:kern w:val="0"/>
          <w:szCs w:val="21"/>
        </w:rPr>
        <w:t>（备注：根本原因的分析建议使用鱼骨图或者RCA根本原因分析法，层层原因剖析，直到找到根本原因！）</w:t>
      </w:r>
    </w:p>
    <w:p w:rsidR="00E20D67" w:rsidRPr="00E20D67" w:rsidRDefault="00E20D67" w:rsidP="006A5274">
      <w:pPr>
        <w:widowControl/>
        <w:shd w:val="clear" w:color="auto" w:fill="FFFFFF"/>
        <w:spacing w:before="100" w:beforeAutospacing="1" w:after="100" w:afterAutospacing="1" w:line="276" w:lineRule="auto"/>
        <w:jc w:val="left"/>
        <w:outlineLvl w:val="1"/>
        <w:rPr>
          <w:rFonts w:ascii="微软雅黑" w:eastAsia="微软雅黑" w:hAnsi="微软雅黑" w:cs="宋体"/>
          <w:b/>
          <w:bCs/>
          <w:color w:val="121212"/>
          <w:kern w:val="0"/>
          <w:sz w:val="29"/>
          <w:szCs w:val="29"/>
        </w:rPr>
      </w:pPr>
      <w:r w:rsidRPr="00E20D67">
        <w:rPr>
          <w:rFonts w:ascii="微软雅黑" w:eastAsia="微软雅黑" w:hAnsi="微软雅黑" w:cs="宋体" w:hint="eastAsia"/>
          <w:b/>
          <w:bCs/>
          <w:color w:val="121212"/>
          <w:kern w:val="0"/>
          <w:sz w:val="29"/>
          <w:szCs w:val="29"/>
        </w:rPr>
        <w:t>2. 市场洞察</w:t>
      </w:r>
    </w:p>
    <w:p w:rsidR="00E20D67" w:rsidRPr="000B3BE2" w:rsidRDefault="00E20D67" w:rsidP="006A5274">
      <w:pPr>
        <w:widowControl/>
        <w:shd w:val="clear" w:color="auto" w:fill="FFFFFF"/>
        <w:spacing w:before="336" w:after="336" w:line="276" w:lineRule="auto"/>
        <w:jc w:val="left"/>
        <w:rPr>
          <w:rFonts w:ascii="微软雅黑" w:eastAsia="微软雅黑" w:hAnsi="微软雅黑" w:cs="宋体"/>
          <w:color w:val="121212"/>
          <w:kern w:val="0"/>
          <w:szCs w:val="21"/>
        </w:rPr>
      </w:pPr>
      <w:r w:rsidRPr="000B3BE2">
        <w:rPr>
          <w:rFonts w:ascii="微软雅黑" w:eastAsia="微软雅黑" w:hAnsi="微软雅黑" w:cs="宋体" w:hint="eastAsia"/>
          <w:color w:val="121212"/>
          <w:kern w:val="0"/>
          <w:szCs w:val="21"/>
        </w:rPr>
        <w:lastRenderedPageBreak/>
        <w:t>这是一个需求驱动的时代，并非一个产品/服务驱动的时代，当市场风向转变时，当你跟别人说“对不起，我没有”的时候，也是在拒绝市场机会与自我转型。</w:t>
      </w:r>
    </w:p>
    <w:p w:rsidR="00E20D67" w:rsidRPr="000B3BE2" w:rsidRDefault="00E20D67" w:rsidP="006A5274">
      <w:pPr>
        <w:widowControl/>
        <w:shd w:val="clear" w:color="auto" w:fill="FFFFFF"/>
        <w:spacing w:before="336" w:after="336" w:line="276" w:lineRule="auto"/>
        <w:jc w:val="left"/>
        <w:rPr>
          <w:rFonts w:ascii="微软雅黑" w:eastAsia="微软雅黑" w:hAnsi="微软雅黑" w:cs="宋体"/>
          <w:color w:val="121212"/>
          <w:kern w:val="0"/>
          <w:szCs w:val="21"/>
        </w:rPr>
      </w:pPr>
      <w:r w:rsidRPr="000B3BE2">
        <w:rPr>
          <w:rFonts w:ascii="微软雅黑" w:eastAsia="微软雅黑" w:hAnsi="微软雅黑" w:cs="宋体" w:hint="eastAsia"/>
          <w:color w:val="121212"/>
          <w:kern w:val="0"/>
          <w:szCs w:val="21"/>
        </w:rPr>
        <w:t>市场变幻莫测，现在LOL，明年就吃鸡了，爆品总是在转变，但是只要抓住一次爆品的机会，企业的业绩有时候可以实现指数性增长。</w:t>
      </w:r>
    </w:p>
    <w:p w:rsidR="00E20D67" w:rsidRPr="000B3BE2" w:rsidRDefault="00E20D67" w:rsidP="006A5274">
      <w:pPr>
        <w:widowControl/>
        <w:shd w:val="clear" w:color="auto" w:fill="FFFFFF"/>
        <w:spacing w:before="336" w:after="336" w:line="276" w:lineRule="auto"/>
        <w:jc w:val="left"/>
        <w:rPr>
          <w:rFonts w:ascii="微软雅黑" w:eastAsia="微软雅黑" w:hAnsi="微软雅黑" w:cs="宋体"/>
          <w:color w:val="121212"/>
          <w:kern w:val="0"/>
          <w:szCs w:val="21"/>
        </w:rPr>
      </w:pPr>
      <w:r w:rsidRPr="000B3BE2">
        <w:rPr>
          <w:rFonts w:ascii="微软雅黑" w:eastAsia="微软雅黑" w:hAnsi="微软雅黑" w:cs="宋体" w:hint="eastAsia"/>
          <w:color w:val="121212"/>
          <w:kern w:val="0"/>
          <w:szCs w:val="21"/>
        </w:rPr>
        <w:t>在BLM模型中，市场洞察可以帮助企业管理者洞察市场趋势、抓住市场机会、制定合理的战略，市场洞察力的缺失会对业务设计产生负面影响，因为我们所采用的支撑信息和假设可能是有瑕疵的或错误的。那么，如何进行市场洞察呢？</w:t>
      </w:r>
    </w:p>
    <w:p w:rsidR="00E20D67" w:rsidRPr="00E20D67" w:rsidRDefault="00E20D67" w:rsidP="006A5274">
      <w:pPr>
        <w:widowControl/>
        <w:shd w:val="clear" w:color="auto" w:fill="FFFFFF"/>
        <w:spacing w:before="336" w:after="336" w:line="276" w:lineRule="auto"/>
        <w:jc w:val="left"/>
        <w:rPr>
          <w:rFonts w:ascii="微软雅黑" w:eastAsia="微软雅黑" w:hAnsi="微软雅黑" w:cs="宋体"/>
          <w:color w:val="121212"/>
          <w:kern w:val="0"/>
          <w:sz w:val="27"/>
          <w:szCs w:val="27"/>
        </w:rPr>
      </w:pPr>
      <w:r w:rsidRPr="00E20D67">
        <w:rPr>
          <w:rFonts w:ascii="微软雅黑" w:eastAsia="微软雅黑" w:hAnsi="微软雅黑" w:cs="宋体" w:hint="eastAsia"/>
          <w:b/>
          <w:bCs/>
          <w:color w:val="121212"/>
          <w:kern w:val="0"/>
          <w:sz w:val="27"/>
          <w:szCs w:val="27"/>
        </w:rPr>
        <w:t>一般情况下，市场洞察包含三方面的内容：宏观分析、客户分析、竞争分析。</w:t>
      </w:r>
    </w:p>
    <w:p w:rsidR="00E20D67" w:rsidRPr="00E20D67" w:rsidRDefault="00E20D67" w:rsidP="006A5274">
      <w:pPr>
        <w:widowControl/>
        <w:shd w:val="clear" w:color="auto" w:fill="FFFFFF"/>
        <w:spacing w:before="336" w:after="336" w:line="276" w:lineRule="auto"/>
        <w:jc w:val="left"/>
        <w:rPr>
          <w:rFonts w:ascii="微软雅黑" w:eastAsia="微软雅黑" w:hAnsi="微软雅黑" w:cs="宋体"/>
          <w:color w:val="121212"/>
          <w:kern w:val="0"/>
          <w:sz w:val="27"/>
          <w:szCs w:val="27"/>
        </w:rPr>
      </w:pPr>
      <w:r w:rsidRPr="00E20D67">
        <w:rPr>
          <w:rFonts w:ascii="微软雅黑" w:eastAsia="微软雅黑" w:hAnsi="微软雅黑" w:cs="宋体" w:hint="eastAsia"/>
          <w:color w:val="121212"/>
          <w:kern w:val="0"/>
          <w:sz w:val="27"/>
          <w:szCs w:val="27"/>
        </w:rPr>
        <w:t>分析步骤大致如下：</w:t>
      </w:r>
    </w:p>
    <w:p w:rsidR="00E20D67" w:rsidRPr="00E20D67" w:rsidRDefault="000B3BE2" w:rsidP="006A5274">
      <w:pPr>
        <w:widowControl/>
        <w:spacing w:line="276" w:lineRule="auto"/>
        <w:jc w:val="left"/>
        <w:rPr>
          <w:rFonts w:ascii="宋体" w:eastAsia="宋体" w:hAnsi="宋体" w:cs="宋体"/>
          <w:kern w:val="0"/>
          <w:sz w:val="24"/>
          <w:szCs w:val="24"/>
        </w:rPr>
      </w:pPr>
      <w:r>
        <w:rPr>
          <w:noProof/>
        </w:rPr>
        <w:drawing>
          <wp:inline distT="0" distB="0" distL="0" distR="0">
            <wp:extent cx="5274310" cy="1518806"/>
            <wp:effectExtent l="0" t="0" r="2540" b="5715"/>
            <wp:docPr id="20" name="图片 20" descr="https://pic3.zhimg.com/v2-c3fc7a1ca2d2f37ee4d3b14d52ad5a2a_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pic3.zhimg.com/v2-c3fc7a1ca2d2f37ee4d3b14d52ad5a2a_r.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1518806"/>
                    </a:xfrm>
                    <a:prstGeom prst="rect">
                      <a:avLst/>
                    </a:prstGeom>
                    <a:noFill/>
                    <a:ln>
                      <a:noFill/>
                    </a:ln>
                  </pic:spPr>
                </pic:pic>
              </a:graphicData>
            </a:graphic>
          </wp:inline>
        </w:drawing>
      </w:r>
    </w:p>
    <w:p w:rsidR="00E20D67" w:rsidRPr="00E20D67" w:rsidRDefault="00E20D67" w:rsidP="006A5274">
      <w:pPr>
        <w:widowControl/>
        <w:shd w:val="clear" w:color="auto" w:fill="FFFFFF"/>
        <w:spacing w:before="100" w:beforeAutospacing="1" w:after="100" w:afterAutospacing="1" w:line="276" w:lineRule="auto"/>
        <w:jc w:val="left"/>
        <w:outlineLvl w:val="1"/>
        <w:rPr>
          <w:rFonts w:ascii="微软雅黑" w:eastAsia="微软雅黑" w:hAnsi="微软雅黑" w:cs="宋体"/>
          <w:b/>
          <w:bCs/>
          <w:color w:val="121212"/>
          <w:kern w:val="0"/>
          <w:sz w:val="29"/>
          <w:szCs w:val="29"/>
        </w:rPr>
      </w:pPr>
      <w:r w:rsidRPr="00E20D67">
        <w:rPr>
          <w:rFonts w:ascii="微软雅黑" w:eastAsia="微软雅黑" w:hAnsi="微软雅黑" w:cs="宋体" w:hint="eastAsia"/>
          <w:b/>
          <w:bCs/>
          <w:color w:val="121212"/>
          <w:kern w:val="0"/>
          <w:sz w:val="29"/>
          <w:szCs w:val="29"/>
        </w:rPr>
        <w:t>（1）行业洞察</w:t>
      </w:r>
    </w:p>
    <w:p w:rsidR="00E20D67" w:rsidRPr="00E308F6" w:rsidRDefault="00E20D67" w:rsidP="006A5274">
      <w:pPr>
        <w:widowControl/>
        <w:shd w:val="clear" w:color="auto" w:fill="FFFFFF"/>
        <w:spacing w:before="336" w:after="336" w:line="276" w:lineRule="auto"/>
        <w:jc w:val="left"/>
        <w:rPr>
          <w:rFonts w:ascii="微软雅黑" w:eastAsia="微软雅黑" w:hAnsi="微软雅黑" w:cs="宋体"/>
          <w:color w:val="121212"/>
          <w:kern w:val="0"/>
          <w:szCs w:val="21"/>
        </w:rPr>
      </w:pPr>
      <w:r w:rsidRPr="00E308F6">
        <w:rPr>
          <w:rFonts w:ascii="微软雅黑" w:eastAsia="微软雅黑" w:hAnsi="微软雅黑" w:cs="宋体" w:hint="eastAsia"/>
          <w:color w:val="121212"/>
          <w:kern w:val="0"/>
          <w:szCs w:val="21"/>
        </w:rPr>
        <w:t>注意点：</w:t>
      </w:r>
    </w:p>
    <w:p w:rsidR="00E20D67" w:rsidRPr="00E308F6" w:rsidRDefault="00E20D67" w:rsidP="006A5274">
      <w:pPr>
        <w:widowControl/>
        <w:numPr>
          <w:ilvl w:val="0"/>
          <w:numId w:val="1"/>
        </w:numPr>
        <w:shd w:val="clear" w:color="auto" w:fill="FFFFFF"/>
        <w:spacing w:before="100" w:beforeAutospacing="1" w:after="100" w:afterAutospacing="1" w:line="276" w:lineRule="auto"/>
        <w:ind w:left="0"/>
        <w:jc w:val="left"/>
        <w:rPr>
          <w:rFonts w:ascii="微软雅黑" w:eastAsia="微软雅黑" w:hAnsi="微软雅黑" w:cs="宋体"/>
          <w:color w:val="121212"/>
          <w:kern w:val="0"/>
          <w:szCs w:val="21"/>
        </w:rPr>
      </w:pPr>
      <w:r w:rsidRPr="00E308F6">
        <w:rPr>
          <w:rFonts w:ascii="微软雅黑" w:eastAsia="微软雅黑" w:hAnsi="微软雅黑" w:cs="宋体" w:hint="eastAsia"/>
          <w:color w:val="121212"/>
          <w:kern w:val="0"/>
          <w:szCs w:val="21"/>
        </w:rPr>
        <w:t>行业洞察应该是有目的的洞察，是基于“为公司带来效益”的目标进行洞察。忌漫无目的、泛泛而谈、没有结论！</w:t>
      </w:r>
    </w:p>
    <w:p w:rsidR="00E20D67" w:rsidRPr="00E308F6" w:rsidRDefault="00E20D67" w:rsidP="006A5274">
      <w:pPr>
        <w:widowControl/>
        <w:numPr>
          <w:ilvl w:val="0"/>
          <w:numId w:val="1"/>
        </w:numPr>
        <w:shd w:val="clear" w:color="auto" w:fill="FFFFFF"/>
        <w:spacing w:before="100" w:beforeAutospacing="1" w:after="100" w:afterAutospacing="1" w:line="276" w:lineRule="auto"/>
        <w:ind w:left="0"/>
        <w:jc w:val="left"/>
        <w:rPr>
          <w:rFonts w:ascii="微软雅黑" w:eastAsia="微软雅黑" w:hAnsi="微软雅黑" w:cs="宋体"/>
          <w:color w:val="121212"/>
          <w:kern w:val="0"/>
          <w:szCs w:val="21"/>
        </w:rPr>
      </w:pPr>
      <w:r w:rsidRPr="00E308F6">
        <w:rPr>
          <w:rFonts w:ascii="微软雅黑" w:eastAsia="微软雅黑" w:hAnsi="微软雅黑" w:cs="宋体" w:hint="eastAsia"/>
          <w:color w:val="121212"/>
          <w:kern w:val="0"/>
          <w:szCs w:val="21"/>
        </w:rPr>
        <w:lastRenderedPageBreak/>
        <w:t>行业洞察可以通过以下方框的角度进行洞察，如果是公司层面，可从业务（行业）着手，如果是部门层面，可以从领域（如财务、人力资源）着手</w:t>
      </w:r>
    </w:p>
    <w:p w:rsidR="00E20D67" w:rsidRPr="00E308F6" w:rsidRDefault="00E20D67" w:rsidP="006A5274">
      <w:pPr>
        <w:widowControl/>
        <w:numPr>
          <w:ilvl w:val="0"/>
          <w:numId w:val="1"/>
        </w:numPr>
        <w:shd w:val="clear" w:color="auto" w:fill="FFFFFF"/>
        <w:spacing w:before="100" w:beforeAutospacing="1" w:after="100" w:afterAutospacing="1" w:line="276" w:lineRule="auto"/>
        <w:ind w:left="0"/>
        <w:jc w:val="left"/>
        <w:rPr>
          <w:rFonts w:ascii="微软雅黑" w:eastAsia="微软雅黑" w:hAnsi="微软雅黑" w:cs="宋体"/>
          <w:color w:val="121212"/>
          <w:kern w:val="0"/>
          <w:szCs w:val="21"/>
        </w:rPr>
      </w:pPr>
      <w:r w:rsidRPr="00E308F6">
        <w:rPr>
          <w:rFonts w:ascii="微软雅黑" w:eastAsia="微软雅黑" w:hAnsi="微软雅黑" w:cs="宋体" w:hint="eastAsia"/>
          <w:color w:val="121212"/>
          <w:kern w:val="0"/>
          <w:szCs w:val="21"/>
        </w:rPr>
        <w:t>行业洞察的核心是得出公司“机会+破局点”的结论，先泛后精，只抓住核心机会点即可，不需要所有的机会公司都要同时去抓</w:t>
      </w:r>
    </w:p>
    <w:p w:rsidR="00E20D67" w:rsidRPr="00E20D67" w:rsidRDefault="00E20D67" w:rsidP="006A5274">
      <w:pPr>
        <w:widowControl/>
        <w:shd w:val="clear" w:color="auto" w:fill="FFFFFF"/>
        <w:spacing w:before="336" w:after="336" w:line="276" w:lineRule="auto"/>
        <w:jc w:val="left"/>
        <w:rPr>
          <w:rFonts w:ascii="微软雅黑" w:eastAsia="微软雅黑" w:hAnsi="微软雅黑" w:cs="宋体"/>
          <w:color w:val="121212"/>
          <w:kern w:val="0"/>
          <w:sz w:val="27"/>
          <w:szCs w:val="27"/>
        </w:rPr>
      </w:pPr>
      <w:r w:rsidRPr="00E20D67">
        <w:rPr>
          <w:rFonts w:ascii="微软雅黑" w:eastAsia="微软雅黑" w:hAnsi="微软雅黑" w:cs="宋体" w:hint="eastAsia"/>
          <w:b/>
          <w:bCs/>
          <w:color w:val="121212"/>
          <w:kern w:val="0"/>
          <w:sz w:val="27"/>
          <w:szCs w:val="27"/>
        </w:rPr>
        <w:t>分析的角度：</w:t>
      </w:r>
    </w:p>
    <w:p w:rsidR="00E20D67" w:rsidRPr="00E308F6" w:rsidRDefault="00E20D67" w:rsidP="006A5274">
      <w:pPr>
        <w:widowControl/>
        <w:shd w:val="clear" w:color="auto" w:fill="FFFFFF"/>
        <w:spacing w:before="336" w:after="336" w:line="276" w:lineRule="auto"/>
        <w:jc w:val="left"/>
        <w:rPr>
          <w:rFonts w:ascii="微软雅黑" w:eastAsia="微软雅黑" w:hAnsi="微软雅黑" w:cs="宋体"/>
          <w:color w:val="121212"/>
          <w:kern w:val="0"/>
          <w:sz w:val="24"/>
          <w:szCs w:val="24"/>
        </w:rPr>
      </w:pPr>
      <w:r w:rsidRPr="00E308F6">
        <w:rPr>
          <w:rFonts w:ascii="微软雅黑" w:eastAsia="微软雅黑" w:hAnsi="微软雅黑" w:cs="宋体" w:hint="eastAsia"/>
          <w:color w:val="121212"/>
          <w:kern w:val="0"/>
          <w:sz w:val="24"/>
          <w:szCs w:val="24"/>
        </w:rPr>
        <w:t>1.</w:t>
      </w:r>
      <w:r w:rsidRPr="00E308F6">
        <w:rPr>
          <w:rFonts w:ascii="微软雅黑" w:eastAsia="微软雅黑" w:hAnsi="微软雅黑" w:cs="宋体" w:hint="eastAsia"/>
          <w:b/>
          <w:bCs/>
          <w:color w:val="121212"/>
          <w:kern w:val="0"/>
          <w:sz w:val="24"/>
          <w:szCs w:val="24"/>
        </w:rPr>
        <w:t>行业规模</w:t>
      </w:r>
      <w:r w:rsidRPr="00E308F6">
        <w:rPr>
          <w:rFonts w:ascii="微软雅黑" w:eastAsia="微软雅黑" w:hAnsi="微软雅黑" w:cs="宋体" w:hint="eastAsia"/>
          <w:color w:val="121212"/>
          <w:kern w:val="0"/>
          <w:sz w:val="24"/>
          <w:szCs w:val="24"/>
        </w:rPr>
        <w:t>：行业的市场规模有多大，我们有多少市场占有率，未来我们可能提升多少的占有率，通过什么手段提升？</w:t>
      </w:r>
    </w:p>
    <w:p w:rsidR="00E20D67" w:rsidRPr="00E308F6" w:rsidRDefault="00E20D67" w:rsidP="006A5274">
      <w:pPr>
        <w:widowControl/>
        <w:shd w:val="clear" w:color="auto" w:fill="FFFFFF"/>
        <w:spacing w:before="336" w:after="336" w:line="276" w:lineRule="auto"/>
        <w:jc w:val="left"/>
        <w:rPr>
          <w:rFonts w:ascii="微软雅黑" w:eastAsia="微软雅黑" w:hAnsi="微软雅黑" w:cs="宋体"/>
          <w:color w:val="121212"/>
          <w:kern w:val="0"/>
          <w:sz w:val="24"/>
          <w:szCs w:val="24"/>
        </w:rPr>
      </w:pPr>
      <w:r w:rsidRPr="00E308F6">
        <w:rPr>
          <w:rFonts w:ascii="微软雅黑" w:eastAsia="微软雅黑" w:hAnsi="微软雅黑" w:cs="宋体" w:hint="eastAsia"/>
          <w:color w:val="121212"/>
          <w:kern w:val="0"/>
          <w:sz w:val="24"/>
          <w:szCs w:val="24"/>
        </w:rPr>
        <w:t>2.</w:t>
      </w:r>
      <w:r w:rsidRPr="00E308F6">
        <w:rPr>
          <w:rFonts w:ascii="微软雅黑" w:eastAsia="微软雅黑" w:hAnsi="微软雅黑" w:cs="宋体" w:hint="eastAsia"/>
          <w:b/>
          <w:bCs/>
          <w:color w:val="121212"/>
          <w:kern w:val="0"/>
          <w:sz w:val="24"/>
          <w:szCs w:val="24"/>
        </w:rPr>
        <w:t>行业政策趋势</w:t>
      </w:r>
      <w:r w:rsidRPr="00E308F6">
        <w:rPr>
          <w:rFonts w:ascii="微软雅黑" w:eastAsia="微软雅黑" w:hAnsi="微软雅黑" w:cs="宋体" w:hint="eastAsia"/>
          <w:color w:val="121212"/>
          <w:kern w:val="0"/>
          <w:sz w:val="24"/>
          <w:szCs w:val="24"/>
        </w:rPr>
        <w:t>：行业相关的政策有哪些？这些政策会对我们产生什么影响？未来，我们应该如何利用政策的优惠或者如何做改变以顺应政策趋势</w:t>
      </w:r>
    </w:p>
    <w:p w:rsidR="00E20D67" w:rsidRPr="00E308F6" w:rsidRDefault="00E20D67" w:rsidP="006A5274">
      <w:pPr>
        <w:widowControl/>
        <w:shd w:val="clear" w:color="auto" w:fill="FFFFFF"/>
        <w:spacing w:before="336" w:after="336" w:line="276" w:lineRule="auto"/>
        <w:jc w:val="left"/>
        <w:rPr>
          <w:rFonts w:ascii="微软雅黑" w:eastAsia="微软雅黑" w:hAnsi="微软雅黑" w:cs="宋体"/>
          <w:color w:val="121212"/>
          <w:kern w:val="0"/>
          <w:sz w:val="24"/>
          <w:szCs w:val="24"/>
        </w:rPr>
      </w:pPr>
      <w:r w:rsidRPr="00E308F6">
        <w:rPr>
          <w:rFonts w:ascii="微软雅黑" w:eastAsia="微软雅黑" w:hAnsi="微软雅黑" w:cs="宋体" w:hint="eastAsia"/>
          <w:color w:val="121212"/>
          <w:kern w:val="0"/>
          <w:sz w:val="24"/>
          <w:szCs w:val="24"/>
        </w:rPr>
        <w:t>3.</w:t>
      </w:r>
      <w:r w:rsidRPr="00E308F6">
        <w:rPr>
          <w:rFonts w:ascii="微软雅黑" w:eastAsia="微软雅黑" w:hAnsi="微软雅黑" w:cs="宋体" w:hint="eastAsia"/>
          <w:b/>
          <w:bCs/>
          <w:color w:val="121212"/>
          <w:kern w:val="0"/>
          <w:sz w:val="24"/>
          <w:szCs w:val="24"/>
        </w:rPr>
        <w:t>行业技术趋势</w:t>
      </w:r>
      <w:r w:rsidRPr="00E308F6">
        <w:rPr>
          <w:rFonts w:ascii="微软雅黑" w:eastAsia="微软雅黑" w:hAnsi="微软雅黑" w:cs="宋体" w:hint="eastAsia"/>
          <w:color w:val="121212"/>
          <w:kern w:val="0"/>
          <w:sz w:val="24"/>
          <w:szCs w:val="24"/>
        </w:rPr>
        <w:t>：行业内有什么技术应用，带来了什么价值？我们是否适合利用这些技术，如果应用是否会带来效益的提升，是否会带来风险？</w:t>
      </w:r>
    </w:p>
    <w:p w:rsidR="00E20D67" w:rsidRPr="00E308F6" w:rsidRDefault="00E20D67" w:rsidP="006A5274">
      <w:pPr>
        <w:widowControl/>
        <w:shd w:val="clear" w:color="auto" w:fill="FFFFFF"/>
        <w:spacing w:before="336" w:after="336" w:line="276" w:lineRule="auto"/>
        <w:jc w:val="left"/>
        <w:rPr>
          <w:rFonts w:ascii="微软雅黑" w:eastAsia="微软雅黑" w:hAnsi="微软雅黑" w:cs="宋体"/>
          <w:color w:val="121212"/>
          <w:kern w:val="0"/>
          <w:sz w:val="24"/>
          <w:szCs w:val="24"/>
        </w:rPr>
      </w:pPr>
      <w:r w:rsidRPr="00E308F6">
        <w:rPr>
          <w:rFonts w:ascii="微软雅黑" w:eastAsia="微软雅黑" w:hAnsi="微软雅黑" w:cs="宋体" w:hint="eastAsia"/>
          <w:color w:val="121212"/>
          <w:kern w:val="0"/>
          <w:sz w:val="24"/>
          <w:szCs w:val="24"/>
        </w:rPr>
        <w:t>4.</w:t>
      </w:r>
      <w:r w:rsidRPr="00E308F6">
        <w:rPr>
          <w:rFonts w:ascii="微软雅黑" w:eastAsia="微软雅黑" w:hAnsi="微软雅黑" w:cs="宋体" w:hint="eastAsia"/>
          <w:b/>
          <w:bCs/>
          <w:color w:val="121212"/>
          <w:kern w:val="0"/>
          <w:sz w:val="24"/>
          <w:szCs w:val="24"/>
        </w:rPr>
        <w:t>经济发展趋势</w:t>
      </w:r>
      <w:r w:rsidRPr="00E308F6">
        <w:rPr>
          <w:rFonts w:ascii="微软雅黑" w:eastAsia="微软雅黑" w:hAnsi="微软雅黑" w:cs="宋体" w:hint="eastAsia"/>
          <w:color w:val="121212"/>
          <w:kern w:val="0"/>
          <w:sz w:val="24"/>
          <w:szCs w:val="24"/>
        </w:rPr>
        <w:t>：目前国内的经济趋势、贸易趋势对我们业务的影响是什么？我们应该如何利用或者规避这些影响？</w:t>
      </w:r>
    </w:p>
    <w:p w:rsidR="00E20D67" w:rsidRPr="00E308F6" w:rsidRDefault="00E20D67" w:rsidP="006A5274">
      <w:pPr>
        <w:widowControl/>
        <w:shd w:val="clear" w:color="auto" w:fill="FFFFFF"/>
        <w:spacing w:before="336" w:after="336" w:line="276" w:lineRule="auto"/>
        <w:jc w:val="left"/>
        <w:rPr>
          <w:rFonts w:ascii="微软雅黑" w:eastAsia="微软雅黑" w:hAnsi="微软雅黑" w:cs="宋体"/>
          <w:color w:val="121212"/>
          <w:kern w:val="0"/>
          <w:sz w:val="24"/>
          <w:szCs w:val="24"/>
        </w:rPr>
      </w:pPr>
      <w:r w:rsidRPr="00E308F6">
        <w:rPr>
          <w:rFonts w:ascii="微软雅黑" w:eastAsia="微软雅黑" w:hAnsi="微软雅黑" w:cs="宋体" w:hint="eastAsia"/>
          <w:color w:val="121212"/>
          <w:kern w:val="0"/>
          <w:sz w:val="24"/>
          <w:szCs w:val="24"/>
        </w:rPr>
        <w:t>5.</w:t>
      </w:r>
      <w:r w:rsidRPr="00E308F6">
        <w:rPr>
          <w:rFonts w:ascii="微软雅黑" w:eastAsia="微软雅黑" w:hAnsi="微软雅黑" w:cs="宋体" w:hint="eastAsia"/>
          <w:b/>
          <w:bCs/>
          <w:color w:val="121212"/>
          <w:kern w:val="0"/>
          <w:sz w:val="24"/>
          <w:szCs w:val="24"/>
        </w:rPr>
        <w:t>产业链趋势</w:t>
      </w:r>
      <w:r w:rsidRPr="00E308F6">
        <w:rPr>
          <w:rFonts w:ascii="微软雅黑" w:eastAsia="微软雅黑" w:hAnsi="微软雅黑" w:cs="宋体" w:hint="eastAsia"/>
          <w:color w:val="121212"/>
          <w:kern w:val="0"/>
          <w:sz w:val="24"/>
          <w:szCs w:val="24"/>
        </w:rPr>
        <w:t>：目前的产业链是否发生变化？是否出现整合趋势，我们如何利用这些趋势？我们的上下游合作伙伴是否发生变化，未来，我们如何应对这些变化？</w:t>
      </w:r>
    </w:p>
    <w:p w:rsidR="00E20D67" w:rsidRPr="00E308F6" w:rsidRDefault="00E20D67" w:rsidP="006A5274">
      <w:pPr>
        <w:widowControl/>
        <w:shd w:val="clear" w:color="auto" w:fill="FFFFFF"/>
        <w:spacing w:before="336" w:after="336" w:line="276" w:lineRule="auto"/>
        <w:jc w:val="left"/>
        <w:rPr>
          <w:rFonts w:ascii="微软雅黑" w:eastAsia="微软雅黑" w:hAnsi="微软雅黑" w:cs="宋体"/>
          <w:color w:val="121212"/>
          <w:kern w:val="0"/>
          <w:sz w:val="24"/>
          <w:szCs w:val="24"/>
        </w:rPr>
      </w:pPr>
      <w:r w:rsidRPr="00E308F6">
        <w:rPr>
          <w:rFonts w:ascii="微软雅黑" w:eastAsia="微软雅黑" w:hAnsi="微软雅黑" w:cs="宋体" w:hint="eastAsia"/>
          <w:color w:val="121212"/>
          <w:kern w:val="0"/>
          <w:sz w:val="24"/>
          <w:szCs w:val="24"/>
        </w:rPr>
        <w:t>6.</w:t>
      </w:r>
      <w:r w:rsidRPr="00E308F6">
        <w:rPr>
          <w:rFonts w:ascii="微软雅黑" w:eastAsia="微软雅黑" w:hAnsi="微软雅黑" w:cs="宋体" w:hint="eastAsia"/>
          <w:b/>
          <w:bCs/>
          <w:color w:val="121212"/>
          <w:kern w:val="0"/>
          <w:sz w:val="24"/>
          <w:szCs w:val="24"/>
        </w:rPr>
        <w:t>经营管理方式趋势</w:t>
      </w:r>
      <w:r w:rsidRPr="00E308F6">
        <w:rPr>
          <w:rFonts w:ascii="微软雅黑" w:eastAsia="微软雅黑" w:hAnsi="微软雅黑" w:cs="宋体" w:hint="eastAsia"/>
          <w:color w:val="121212"/>
          <w:kern w:val="0"/>
          <w:sz w:val="24"/>
          <w:szCs w:val="24"/>
        </w:rPr>
        <w:t>：行业的经营方式趋势是什么？这些经营管理方式对我们有什么借鉴意义，应用这些方式可以给我们带来哪些价值与风险？</w:t>
      </w:r>
    </w:p>
    <w:p w:rsidR="00E20D67" w:rsidRPr="00E308F6" w:rsidRDefault="00E20D67" w:rsidP="006A5274">
      <w:pPr>
        <w:widowControl/>
        <w:shd w:val="clear" w:color="auto" w:fill="FFFFFF"/>
        <w:spacing w:before="336" w:after="336" w:line="276" w:lineRule="auto"/>
        <w:jc w:val="left"/>
        <w:rPr>
          <w:rFonts w:ascii="微软雅黑" w:eastAsia="微软雅黑" w:hAnsi="微软雅黑" w:cs="宋体"/>
          <w:color w:val="121212"/>
          <w:kern w:val="0"/>
          <w:sz w:val="24"/>
          <w:szCs w:val="24"/>
        </w:rPr>
      </w:pPr>
      <w:r w:rsidRPr="00E308F6">
        <w:rPr>
          <w:rFonts w:ascii="微软雅黑" w:eastAsia="微软雅黑" w:hAnsi="微软雅黑" w:cs="宋体" w:hint="eastAsia"/>
          <w:color w:val="121212"/>
          <w:kern w:val="0"/>
          <w:sz w:val="24"/>
          <w:szCs w:val="24"/>
        </w:rPr>
        <w:lastRenderedPageBreak/>
        <w:t>7.</w:t>
      </w:r>
      <w:r w:rsidRPr="00E308F6">
        <w:rPr>
          <w:rFonts w:ascii="微软雅黑" w:eastAsia="微软雅黑" w:hAnsi="微软雅黑" w:cs="宋体" w:hint="eastAsia"/>
          <w:b/>
          <w:bCs/>
          <w:color w:val="121212"/>
          <w:kern w:val="0"/>
          <w:sz w:val="24"/>
          <w:szCs w:val="24"/>
        </w:rPr>
        <w:t>其他发展趋势</w:t>
      </w:r>
      <w:r w:rsidRPr="00E308F6">
        <w:rPr>
          <w:rFonts w:ascii="微软雅黑" w:eastAsia="微软雅黑" w:hAnsi="微软雅黑" w:cs="宋体" w:hint="eastAsia"/>
          <w:color w:val="121212"/>
          <w:kern w:val="0"/>
          <w:sz w:val="24"/>
          <w:szCs w:val="24"/>
        </w:rPr>
        <w:t>：这些趋势，对我们有什么机会、威胁，我们应该如何利用这些机会？</w:t>
      </w:r>
    </w:p>
    <w:p w:rsidR="00E20D67" w:rsidRPr="00E20D67" w:rsidRDefault="00E20D67" w:rsidP="006A5274">
      <w:pPr>
        <w:widowControl/>
        <w:shd w:val="clear" w:color="auto" w:fill="FFFFFF"/>
        <w:spacing w:before="100" w:beforeAutospacing="1" w:after="100" w:afterAutospacing="1" w:line="276" w:lineRule="auto"/>
        <w:jc w:val="left"/>
        <w:outlineLvl w:val="1"/>
        <w:rPr>
          <w:rFonts w:ascii="微软雅黑" w:eastAsia="微软雅黑" w:hAnsi="微软雅黑" w:cs="宋体"/>
          <w:b/>
          <w:bCs/>
          <w:color w:val="121212"/>
          <w:kern w:val="0"/>
          <w:sz w:val="29"/>
          <w:szCs w:val="29"/>
        </w:rPr>
      </w:pPr>
      <w:r w:rsidRPr="00E20D67">
        <w:rPr>
          <w:rFonts w:ascii="微软雅黑" w:eastAsia="微软雅黑" w:hAnsi="微软雅黑" w:cs="宋体" w:hint="eastAsia"/>
          <w:b/>
          <w:bCs/>
          <w:color w:val="121212"/>
          <w:kern w:val="0"/>
          <w:sz w:val="29"/>
          <w:szCs w:val="29"/>
        </w:rPr>
        <w:t>（1）竞争洞察</w:t>
      </w:r>
    </w:p>
    <w:p w:rsidR="00E20D67" w:rsidRPr="00E308F6" w:rsidRDefault="00E20D67" w:rsidP="006A5274">
      <w:pPr>
        <w:widowControl/>
        <w:shd w:val="clear" w:color="auto" w:fill="FFFFFF"/>
        <w:spacing w:before="336" w:after="336" w:line="276" w:lineRule="auto"/>
        <w:jc w:val="left"/>
        <w:rPr>
          <w:rFonts w:ascii="微软雅黑" w:eastAsia="微软雅黑" w:hAnsi="微软雅黑" w:cs="宋体"/>
          <w:color w:val="121212"/>
          <w:kern w:val="0"/>
          <w:szCs w:val="21"/>
        </w:rPr>
      </w:pPr>
      <w:r w:rsidRPr="00E308F6">
        <w:rPr>
          <w:rFonts w:ascii="微软雅黑" w:eastAsia="微软雅黑" w:hAnsi="微软雅黑" w:cs="宋体" w:hint="eastAsia"/>
          <w:color w:val="121212"/>
          <w:kern w:val="0"/>
          <w:szCs w:val="21"/>
        </w:rPr>
        <w:t>注意点：</w:t>
      </w:r>
    </w:p>
    <w:p w:rsidR="00E20D67" w:rsidRPr="00E308F6" w:rsidRDefault="00E20D67" w:rsidP="006A5274">
      <w:pPr>
        <w:widowControl/>
        <w:numPr>
          <w:ilvl w:val="0"/>
          <w:numId w:val="2"/>
        </w:numPr>
        <w:shd w:val="clear" w:color="auto" w:fill="FFFFFF"/>
        <w:spacing w:before="100" w:beforeAutospacing="1" w:after="100" w:afterAutospacing="1" w:line="276" w:lineRule="auto"/>
        <w:ind w:left="0"/>
        <w:jc w:val="left"/>
        <w:rPr>
          <w:rFonts w:ascii="微软雅黑" w:eastAsia="微软雅黑" w:hAnsi="微软雅黑" w:cs="宋体"/>
          <w:color w:val="121212"/>
          <w:kern w:val="0"/>
          <w:szCs w:val="21"/>
        </w:rPr>
      </w:pPr>
      <w:r w:rsidRPr="00E308F6">
        <w:rPr>
          <w:rFonts w:ascii="微软雅黑" w:eastAsia="微软雅黑" w:hAnsi="微软雅黑" w:cs="宋体" w:hint="eastAsia"/>
          <w:color w:val="121212"/>
          <w:kern w:val="0"/>
          <w:szCs w:val="21"/>
        </w:rPr>
        <w:t>竞争洞察的目的是要认识到行业内的竞争状况，并通过这些趋势去寻找机会与破局点。</w:t>
      </w:r>
    </w:p>
    <w:p w:rsidR="00E20D67" w:rsidRPr="00E308F6" w:rsidRDefault="00E20D67" w:rsidP="006A5274">
      <w:pPr>
        <w:widowControl/>
        <w:numPr>
          <w:ilvl w:val="0"/>
          <w:numId w:val="2"/>
        </w:numPr>
        <w:shd w:val="clear" w:color="auto" w:fill="FFFFFF"/>
        <w:spacing w:before="100" w:beforeAutospacing="1" w:after="100" w:afterAutospacing="1" w:line="276" w:lineRule="auto"/>
        <w:ind w:left="0"/>
        <w:jc w:val="left"/>
        <w:rPr>
          <w:rFonts w:ascii="微软雅黑" w:eastAsia="微软雅黑" w:hAnsi="微软雅黑" w:cs="宋体"/>
          <w:color w:val="121212"/>
          <w:kern w:val="0"/>
          <w:szCs w:val="21"/>
        </w:rPr>
      </w:pPr>
      <w:r w:rsidRPr="00E308F6">
        <w:rPr>
          <w:rFonts w:ascii="微软雅黑" w:eastAsia="微软雅黑" w:hAnsi="微软雅黑" w:cs="宋体" w:hint="eastAsia"/>
          <w:color w:val="121212"/>
          <w:kern w:val="0"/>
          <w:szCs w:val="21"/>
        </w:rPr>
        <w:t>核心是竞争对手分析，尤其是竞争对手可借鉴的模式、方法分析。</w:t>
      </w:r>
    </w:p>
    <w:p w:rsidR="00E20D67" w:rsidRPr="00E20D67" w:rsidRDefault="00E20D67" w:rsidP="006A5274">
      <w:pPr>
        <w:widowControl/>
        <w:shd w:val="clear" w:color="auto" w:fill="FFFFFF"/>
        <w:spacing w:before="336" w:after="336" w:line="276" w:lineRule="auto"/>
        <w:jc w:val="left"/>
        <w:rPr>
          <w:rFonts w:ascii="微软雅黑" w:eastAsia="微软雅黑" w:hAnsi="微软雅黑" w:cs="宋体"/>
          <w:color w:val="121212"/>
          <w:kern w:val="0"/>
          <w:sz w:val="27"/>
          <w:szCs w:val="27"/>
        </w:rPr>
      </w:pPr>
      <w:r w:rsidRPr="00E20D67">
        <w:rPr>
          <w:rFonts w:ascii="微软雅黑" w:eastAsia="微软雅黑" w:hAnsi="微软雅黑" w:cs="宋体" w:hint="eastAsia"/>
          <w:b/>
          <w:bCs/>
          <w:color w:val="121212"/>
          <w:kern w:val="0"/>
          <w:sz w:val="27"/>
          <w:szCs w:val="27"/>
        </w:rPr>
        <w:t>分析的角度：</w:t>
      </w:r>
    </w:p>
    <w:p w:rsidR="00E20D67" w:rsidRPr="00E308F6" w:rsidRDefault="00E20D67" w:rsidP="006A5274">
      <w:pPr>
        <w:widowControl/>
        <w:shd w:val="clear" w:color="auto" w:fill="FFFFFF"/>
        <w:spacing w:before="336" w:after="336" w:line="276" w:lineRule="auto"/>
        <w:jc w:val="left"/>
        <w:rPr>
          <w:rFonts w:ascii="微软雅黑" w:eastAsia="微软雅黑" w:hAnsi="微软雅黑" w:cs="宋体"/>
          <w:color w:val="121212"/>
          <w:kern w:val="0"/>
          <w:szCs w:val="21"/>
        </w:rPr>
      </w:pPr>
      <w:r w:rsidRPr="00E308F6">
        <w:rPr>
          <w:rFonts w:ascii="微软雅黑" w:eastAsia="微软雅黑" w:hAnsi="微软雅黑" w:cs="宋体" w:hint="eastAsia"/>
          <w:color w:val="121212"/>
          <w:kern w:val="0"/>
          <w:szCs w:val="21"/>
        </w:rPr>
        <w:t>1.</w:t>
      </w:r>
      <w:r w:rsidRPr="00E308F6">
        <w:rPr>
          <w:rFonts w:ascii="微软雅黑" w:eastAsia="微软雅黑" w:hAnsi="微软雅黑" w:cs="宋体" w:hint="eastAsia"/>
          <w:b/>
          <w:bCs/>
          <w:color w:val="121212"/>
          <w:kern w:val="0"/>
          <w:szCs w:val="21"/>
        </w:rPr>
        <w:t>竞争格局分析</w:t>
      </w:r>
      <w:r w:rsidRPr="00E308F6">
        <w:rPr>
          <w:rFonts w:ascii="微软雅黑" w:eastAsia="微软雅黑" w:hAnsi="微软雅黑" w:cs="宋体" w:hint="eastAsia"/>
          <w:color w:val="121212"/>
          <w:kern w:val="0"/>
          <w:szCs w:val="21"/>
        </w:rPr>
        <w:t>：行业的竞争态势如何？行业集中度如何？面对这些行业态势，我们可以采取什么手段去保护及扩大自身的市场占有率</w:t>
      </w:r>
    </w:p>
    <w:p w:rsidR="00E20D67" w:rsidRPr="00E308F6" w:rsidRDefault="00E20D67" w:rsidP="006A5274">
      <w:pPr>
        <w:widowControl/>
        <w:shd w:val="clear" w:color="auto" w:fill="FFFFFF"/>
        <w:spacing w:before="336" w:after="336" w:line="276" w:lineRule="auto"/>
        <w:jc w:val="left"/>
        <w:rPr>
          <w:rFonts w:ascii="微软雅黑" w:eastAsia="微软雅黑" w:hAnsi="微软雅黑" w:cs="宋体"/>
          <w:color w:val="121212"/>
          <w:kern w:val="0"/>
          <w:szCs w:val="21"/>
        </w:rPr>
      </w:pPr>
      <w:r w:rsidRPr="00E308F6">
        <w:rPr>
          <w:rFonts w:ascii="微软雅黑" w:eastAsia="微软雅黑" w:hAnsi="微软雅黑" w:cs="宋体" w:hint="eastAsia"/>
          <w:color w:val="121212"/>
          <w:kern w:val="0"/>
          <w:szCs w:val="21"/>
        </w:rPr>
        <w:t>2.</w:t>
      </w:r>
      <w:r w:rsidRPr="00E308F6">
        <w:rPr>
          <w:rFonts w:ascii="微软雅黑" w:eastAsia="微软雅黑" w:hAnsi="微软雅黑" w:cs="宋体" w:hint="eastAsia"/>
          <w:b/>
          <w:bCs/>
          <w:color w:val="121212"/>
          <w:kern w:val="0"/>
          <w:szCs w:val="21"/>
        </w:rPr>
        <w:t>替代品</w:t>
      </w:r>
      <w:r w:rsidRPr="00E308F6">
        <w:rPr>
          <w:rFonts w:ascii="微软雅黑" w:eastAsia="微软雅黑" w:hAnsi="微软雅黑" w:cs="宋体" w:hint="eastAsia"/>
          <w:color w:val="121212"/>
          <w:kern w:val="0"/>
          <w:szCs w:val="21"/>
        </w:rPr>
        <w:t>：行业内是否有替代品，这个替代品将给你带来什么威胁，你将如何应对？</w:t>
      </w:r>
    </w:p>
    <w:p w:rsidR="00E20D67" w:rsidRPr="00E308F6" w:rsidRDefault="00E20D67" w:rsidP="006A5274">
      <w:pPr>
        <w:widowControl/>
        <w:shd w:val="clear" w:color="auto" w:fill="FFFFFF"/>
        <w:spacing w:before="336" w:after="336" w:line="276" w:lineRule="auto"/>
        <w:jc w:val="left"/>
        <w:rPr>
          <w:rFonts w:ascii="微软雅黑" w:eastAsia="微软雅黑" w:hAnsi="微软雅黑" w:cs="宋体"/>
          <w:color w:val="121212"/>
          <w:kern w:val="0"/>
          <w:szCs w:val="21"/>
        </w:rPr>
      </w:pPr>
      <w:r w:rsidRPr="00E308F6">
        <w:rPr>
          <w:rFonts w:ascii="微软雅黑" w:eastAsia="微软雅黑" w:hAnsi="微软雅黑" w:cs="宋体" w:hint="eastAsia"/>
          <w:color w:val="121212"/>
          <w:kern w:val="0"/>
          <w:szCs w:val="21"/>
        </w:rPr>
        <w:t>3.</w:t>
      </w:r>
      <w:r w:rsidRPr="00E308F6">
        <w:rPr>
          <w:rFonts w:ascii="微软雅黑" w:eastAsia="微软雅黑" w:hAnsi="微软雅黑" w:cs="宋体" w:hint="eastAsia"/>
          <w:b/>
          <w:bCs/>
          <w:color w:val="121212"/>
          <w:kern w:val="0"/>
          <w:szCs w:val="21"/>
        </w:rPr>
        <w:t>竞争对手分析</w:t>
      </w:r>
      <w:r w:rsidRPr="00E308F6">
        <w:rPr>
          <w:rFonts w:ascii="微软雅黑" w:eastAsia="微软雅黑" w:hAnsi="微软雅黑" w:cs="宋体" w:hint="eastAsia"/>
          <w:color w:val="121212"/>
          <w:kern w:val="0"/>
          <w:szCs w:val="21"/>
        </w:rPr>
        <w:t>： 竞争对手是谁？竞争对手的优势是什么？你的核心竞争力在哪里，通过什么样的手段可以打造你的核心竞争力？</w:t>
      </w:r>
    </w:p>
    <w:p w:rsidR="00E20D67" w:rsidRPr="00E308F6" w:rsidRDefault="00E20D67" w:rsidP="006A5274">
      <w:pPr>
        <w:widowControl/>
        <w:shd w:val="clear" w:color="auto" w:fill="FFFFFF"/>
        <w:spacing w:before="336" w:after="336" w:line="276" w:lineRule="auto"/>
        <w:jc w:val="left"/>
        <w:rPr>
          <w:rFonts w:ascii="微软雅黑" w:eastAsia="微软雅黑" w:hAnsi="微软雅黑" w:cs="宋体"/>
          <w:color w:val="121212"/>
          <w:kern w:val="0"/>
          <w:szCs w:val="21"/>
        </w:rPr>
      </w:pPr>
      <w:r w:rsidRPr="00E308F6">
        <w:rPr>
          <w:rFonts w:ascii="微软雅黑" w:eastAsia="微软雅黑" w:hAnsi="微软雅黑" w:cs="宋体" w:hint="eastAsia"/>
          <w:color w:val="121212"/>
          <w:kern w:val="0"/>
          <w:szCs w:val="21"/>
        </w:rPr>
        <w:t>4.</w:t>
      </w:r>
      <w:r w:rsidRPr="00E308F6">
        <w:rPr>
          <w:rFonts w:ascii="微软雅黑" w:eastAsia="微软雅黑" w:hAnsi="微软雅黑" w:cs="宋体" w:hint="eastAsia"/>
          <w:b/>
          <w:bCs/>
          <w:color w:val="121212"/>
          <w:kern w:val="0"/>
          <w:szCs w:val="21"/>
        </w:rPr>
        <w:t>潜在（新）进入者分析：</w:t>
      </w:r>
      <w:r w:rsidRPr="00E308F6">
        <w:rPr>
          <w:rFonts w:ascii="微软雅黑" w:eastAsia="微软雅黑" w:hAnsi="微软雅黑" w:cs="宋体" w:hint="eastAsia"/>
          <w:color w:val="121212"/>
          <w:kern w:val="0"/>
          <w:szCs w:val="21"/>
        </w:rPr>
        <w:t>行业壁垒是否高，有哪些新进入者，这些新进入者的优势是什么？对我们有哪些威胁，面对这些威胁，我们应该如何应对？</w:t>
      </w:r>
    </w:p>
    <w:p w:rsidR="00E20D67" w:rsidRPr="00E308F6" w:rsidRDefault="00E20D67" w:rsidP="006A5274">
      <w:pPr>
        <w:widowControl/>
        <w:shd w:val="clear" w:color="auto" w:fill="FFFFFF"/>
        <w:spacing w:before="336" w:after="336" w:line="276" w:lineRule="auto"/>
        <w:jc w:val="left"/>
        <w:rPr>
          <w:rFonts w:ascii="微软雅黑" w:eastAsia="微软雅黑" w:hAnsi="微软雅黑" w:cs="宋体"/>
          <w:color w:val="121212"/>
          <w:kern w:val="0"/>
          <w:szCs w:val="21"/>
        </w:rPr>
      </w:pPr>
      <w:r w:rsidRPr="00E308F6">
        <w:rPr>
          <w:rFonts w:ascii="微软雅黑" w:eastAsia="微软雅黑" w:hAnsi="微软雅黑" w:cs="宋体" w:hint="eastAsia"/>
          <w:color w:val="121212"/>
          <w:kern w:val="0"/>
          <w:szCs w:val="21"/>
        </w:rPr>
        <w:t>5.</w:t>
      </w:r>
      <w:r w:rsidRPr="00E308F6">
        <w:rPr>
          <w:rFonts w:ascii="微软雅黑" w:eastAsia="微软雅黑" w:hAnsi="微软雅黑" w:cs="宋体" w:hint="eastAsia"/>
          <w:b/>
          <w:bCs/>
          <w:color w:val="121212"/>
          <w:kern w:val="0"/>
          <w:szCs w:val="21"/>
        </w:rPr>
        <w:t>供应商分析：</w:t>
      </w:r>
      <w:r w:rsidRPr="00E308F6">
        <w:rPr>
          <w:rFonts w:ascii="微软雅黑" w:eastAsia="微软雅黑" w:hAnsi="微软雅黑" w:cs="宋体" w:hint="eastAsia"/>
          <w:color w:val="121212"/>
          <w:kern w:val="0"/>
          <w:szCs w:val="21"/>
        </w:rPr>
        <w:t>供应商对自己是否有制约力，我们如何摆脱困境？我们如何构建一套良好的机制或体系来维护与供应商的良好合作关系？</w:t>
      </w:r>
    </w:p>
    <w:p w:rsidR="00E20D67" w:rsidRPr="00E308F6" w:rsidRDefault="00E20D67" w:rsidP="006A5274">
      <w:pPr>
        <w:widowControl/>
        <w:shd w:val="clear" w:color="auto" w:fill="FFFFFF"/>
        <w:spacing w:before="336" w:after="336" w:line="276" w:lineRule="auto"/>
        <w:jc w:val="left"/>
        <w:rPr>
          <w:rFonts w:ascii="微软雅黑" w:eastAsia="微软雅黑" w:hAnsi="微软雅黑" w:cs="宋体"/>
          <w:color w:val="121212"/>
          <w:kern w:val="0"/>
          <w:szCs w:val="21"/>
        </w:rPr>
      </w:pPr>
      <w:r w:rsidRPr="00E308F6">
        <w:rPr>
          <w:rFonts w:ascii="微软雅黑" w:eastAsia="微软雅黑" w:hAnsi="微软雅黑" w:cs="宋体" w:hint="eastAsia"/>
          <w:color w:val="121212"/>
          <w:kern w:val="0"/>
          <w:szCs w:val="21"/>
        </w:rPr>
        <w:lastRenderedPageBreak/>
        <w:t>6.</w:t>
      </w:r>
      <w:r w:rsidRPr="00E308F6">
        <w:rPr>
          <w:rFonts w:ascii="微软雅黑" w:eastAsia="微软雅黑" w:hAnsi="微软雅黑" w:cs="宋体" w:hint="eastAsia"/>
          <w:b/>
          <w:bCs/>
          <w:color w:val="121212"/>
          <w:kern w:val="0"/>
          <w:szCs w:val="21"/>
        </w:rPr>
        <w:t>购买者分析：</w:t>
      </w:r>
      <w:r w:rsidRPr="00E308F6">
        <w:rPr>
          <w:rFonts w:ascii="微软雅黑" w:eastAsia="微软雅黑" w:hAnsi="微软雅黑" w:cs="宋体" w:hint="eastAsia"/>
          <w:color w:val="121212"/>
          <w:kern w:val="0"/>
          <w:szCs w:val="21"/>
        </w:rPr>
        <w:t>购买者对自己是否有制约力，我们如何摆脱困境？我们可以通过什么手段满足他们的要求，并且构建自己的核心竞争力？</w:t>
      </w:r>
    </w:p>
    <w:p w:rsidR="00E20D67" w:rsidRPr="00E20D67" w:rsidRDefault="00E20D67" w:rsidP="006A5274">
      <w:pPr>
        <w:widowControl/>
        <w:shd w:val="clear" w:color="auto" w:fill="FFFFFF"/>
        <w:spacing w:before="100" w:beforeAutospacing="1" w:after="100" w:afterAutospacing="1" w:line="276" w:lineRule="auto"/>
        <w:jc w:val="left"/>
        <w:outlineLvl w:val="1"/>
        <w:rPr>
          <w:rFonts w:ascii="微软雅黑" w:eastAsia="微软雅黑" w:hAnsi="微软雅黑" w:cs="宋体"/>
          <w:b/>
          <w:bCs/>
          <w:color w:val="121212"/>
          <w:kern w:val="0"/>
          <w:sz w:val="29"/>
          <w:szCs w:val="29"/>
        </w:rPr>
      </w:pPr>
      <w:r w:rsidRPr="00E20D67">
        <w:rPr>
          <w:rFonts w:ascii="微软雅黑" w:eastAsia="微软雅黑" w:hAnsi="微软雅黑" w:cs="宋体" w:hint="eastAsia"/>
          <w:b/>
          <w:bCs/>
          <w:color w:val="121212"/>
          <w:kern w:val="0"/>
          <w:sz w:val="29"/>
          <w:szCs w:val="29"/>
        </w:rPr>
        <w:t>（1）客户洞察</w:t>
      </w:r>
    </w:p>
    <w:p w:rsidR="00E20D67" w:rsidRPr="00E308F6" w:rsidRDefault="00E20D67" w:rsidP="006A5274">
      <w:pPr>
        <w:widowControl/>
        <w:shd w:val="clear" w:color="auto" w:fill="FFFFFF"/>
        <w:spacing w:before="336" w:after="336" w:line="276" w:lineRule="auto"/>
        <w:jc w:val="left"/>
        <w:rPr>
          <w:rFonts w:ascii="微软雅黑" w:eastAsia="微软雅黑" w:hAnsi="微软雅黑" w:cs="宋体"/>
          <w:color w:val="121212"/>
          <w:kern w:val="0"/>
          <w:szCs w:val="21"/>
        </w:rPr>
      </w:pPr>
      <w:r w:rsidRPr="00E308F6">
        <w:rPr>
          <w:rFonts w:ascii="微软雅黑" w:eastAsia="微软雅黑" w:hAnsi="微软雅黑" w:cs="宋体" w:hint="eastAsia"/>
          <w:color w:val="121212"/>
          <w:kern w:val="0"/>
          <w:szCs w:val="21"/>
        </w:rPr>
        <w:t>注意点：</w:t>
      </w:r>
    </w:p>
    <w:p w:rsidR="00E20D67" w:rsidRPr="00E308F6" w:rsidRDefault="00E20D67" w:rsidP="006A5274">
      <w:pPr>
        <w:widowControl/>
        <w:numPr>
          <w:ilvl w:val="0"/>
          <w:numId w:val="3"/>
        </w:numPr>
        <w:shd w:val="clear" w:color="auto" w:fill="FFFFFF"/>
        <w:spacing w:before="100" w:beforeAutospacing="1" w:after="100" w:afterAutospacing="1" w:line="276" w:lineRule="auto"/>
        <w:ind w:left="0"/>
        <w:jc w:val="left"/>
        <w:rPr>
          <w:rFonts w:ascii="微软雅黑" w:eastAsia="微软雅黑" w:hAnsi="微软雅黑" w:cs="宋体"/>
          <w:color w:val="121212"/>
          <w:kern w:val="0"/>
          <w:szCs w:val="21"/>
        </w:rPr>
      </w:pPr>
      <w:r w:rsidRPr="00E308F6">
        <w:rPr>
          <w:rFonts w:ascii="微软雅黑" w:eastAsia="微软雅黑" w:hAnsi="微软雅黑" w:cs="宋体" w:hint="eastAsia"/>
          <w:color w:val="121212"/>
          <w:kern w:val="0"/>
          <w:szCs w:val="21"/>
        </w:rPr>
        <w:t>客户洞察核心是以客户为中心，实时紧跟客户步伐（如小米），甚至要引领客户的步伐（如苹果）</w:t>
      </w:r>
    </w:p>
    <w:p w:rsidR="00E20D67" w:rsidRPr="00E308F6" w:rsidRDefault="00E20D67" w:rsidP="006A5274">
      <w:pPr>
        <w:widowControl/>
        <w:numPr>
          <w:ilvl w:val="0"/>
          <w:numId w:val="3"/>
        </w:numPr>
        <w:shd w:val="clear" w:color="auto" w:fill="FFFFFF"/>
        <w:spacing w:before="100" w:beforeAutospacing="1" w:after="100" w:afterAutospacing="1" w:line="276" w:lineRule="auto"/>
        <w:ind w:left="0"/>
        <w:jc w:val="left"/>
        <w:rPr>
          <w:rFonts w:ascii="微软雅黑" w:eastAsia="微软雅黑" w:hAnsi="微软雅黑" w:cs="宋体"/>
          <w:color w:val="121212"/>
          <w:kern w:val="0"/>
          <w:szCs w:val="21"/>
        </w:rPr>
      </w:pPr>
      <w:r w:rsidRPr="00E308F6">
        <w:rPr>
          <w:rFonts w:ascii="微软雅黑" w:eastAsia="微软雅黑" w:hAnsi="微软雅黑" w:cs="宋体" w:hint="eastAsia"/>
          <w:color w:val="121212"/>
          <w:kern w:val="0"/>
          <w:szCs w:val="21"/>
        </w:rPr>
        <w:t>回答以下问题，深刻思考如何为客户创造价值并且持续增值，识别关键的机会与破局点</w:t>
      </w:r>
    </w:p>
    <w:p w:rsidR="00E20D67" w:rsidRPr="00E308F6" w:rsidRDefault="00E20D67" w:rsidP="006A5274">
      <w:pPr>
        <w:widowControl/>
        <w:shd w:val="clear" w:color="auto" w:fill="FFFFFF"/>
        <w:spacing w:before="336" w:after="336" w:line="276" w:lineRule="auto"/>
        <w:jc w:val="left"/>
        <w:rPr>
          <w:rFonts w:ascii="微软雅黑" w:eastAsia="微软雅黑" w:hAnsi="微软雅黑" w:cs="宋体"/>
          <w:color w:val="121212"/>
          <w:kern w:val="0"/>
          <w:szCs w:val="21"/>
        </w:rPr>
      </w:pPr>
      <w:r w:rsidRPr="00E308F6">
        <w:rPr>
          <w:rFonts w:ascii="微软雅黑" w:eastAsia="微软雅黑" w:hAnsi="微软雅黑" w:cs="宋体" w:hint="eastAsia"/>
          <w:b/>
          <w:bCs/>
          <w:color w:val="121212"/>
          <w:kern w:val="0"/>
          <w:szCs w:val="21"/>
        </w:rPr>
        <w:t>分析的角度：</w:t>
      </w:r>
    </w:p>
    <w:p w:rsidR="00E20D67" w:rsidRPr="00E308F6" w:rsidRDefault="00E20D67" w:rsidP="006A5274">
      <w:pPr>
        <w:widowControl/>
        <w:shd w:val="clear" w:color="auto" w:fill="FFFFFF"/>
        <w:spacing w:before="336" w:after="336" w:line="276" w:lineRule="auto"/>
        <w:jc w:val="left"/>
        <w:rPr>
          <w:rFonts w:ascii="微软雅黑" w:eastAsia="微软雅黑" w:hAnsi="微软雅黑" w:cs="宋体"/>
          <w:color w:val="121212"/>
          <w:kern w:val="0"/>
          <w:szCs w:val="21"/>
        </w:rPr>
      </w:pPr>
      <w:r w:rsidRPr="00E308F6">
        <w:rPr>
          <w:rFonts w:ascii="微软雅黑" w:eastAsia="微软雅黑" w:hAnsi="微软雅黑" w:cs="宋体" w:hint="eastAsia"/>
          <w:color w:val="121212"/>
          <w:kern w:val="0"/>
          <w:szCs w:val="21"/>
        </w:rPr>
        <w:t>1.</w:t>
      </w:r>
      <w:r w:rsidRPr="00E308F6">
        <w:rPr>
          <w:rFonts w:ascii="微软雅黑" w:eastAsia="微软雅黑" w:hAnsi="微软雅黑" w:cs="宋体" w:hint="eastAsia"/>
          <w:b/>
          <w:bCs/>
          <w:color w:val="121212"/>
          <w:kern w:val="0"/>
          <w:szCs w:val="21"/>
        </w:rPr>
        <w:t>客户群体</w:t>
      </w:r>
      <w:r w:rsidRPr="00E308F6">
        <w:rPr>
          <w:rFonts w:ascii="微软雅黑" w:eastAsia="微软雅黑" w:hAnsi="微软雅黑" w:cs="宋体" w:hint="eastAsia"/>
          <w:color w:val="121212"/>
          <w:kern w:val="0"/>
          <w:szCs w:val="21"/>
        </w:rPr>
        <w:t>：客户群体发生哪些变化？客户有哪些分类，哪些对象是我们的核心客户、重要客户、普通客户、潜在客户。</w:t>
      </w:r>
    </w:p>
    <w:p w:rsidR="00E20D67" w:rsidRPr="00E308F6" w:rsidRDefault="00E20D67" w:rsidP="006A5274">
      <w:pPr>
        <w:widowControl/>
        <w:shd w:val="clear" w:color="auto" w:fill="FFFFFF"/>
        <w:spacing w:before="336" w:after="336" w:line="276" w:lineRule="auto"/>
        <w:jc w:val="left"/>
        <w:rPr>
          <w:rFonts w:ascii="微软雅黑" w:eastAsia="微软雅黑" w:hAnsi="微软雅黑" w:cs="宋体"/>
          <w:color w:val="121212"/>
          <w:kern w:val="0"/>
          <w:szCs w:val="21"/>
        </w:rPr>
      </w:pPr>
      <w:r w:rsidRPr="00E308F6">
        <w:rPr>
          <w:rFonts w:ascii="微软雅黑" w:eastAsia="微软雅黑" w:hAnsi="微软雅黑" w:cs="宋体" w:hint="eastAsia"/>
          <w:color w:val="121212"/>
          <w:kern w:val="0"/>
          <w:szCs w:val="21"/>
        </w:rPr>
        <w:t>2.</w:t>
      </w:r>
      <w:r w:rsidRPr="00E308F6">
        <w:rPr>
          <w:rFonts w:ascii="微软雅黑" w:eastAsia="微软雅黑" w:hAnsi="微软雅黑" w:cs="宋体" w:hint="eastAsia"/>
          <w:b/>
          <w:bCs/>
          <w:color w:val="121212"/>
          <w:kern w:val="0"/>
          <w:szCs w:val="21"/>
        </w:rPr>
        <w:t>客户需求转变</w:t>
      </w:r>
      <w:r w:rsidRPr="00E308F6">
        <w:rPr>
          <w:rFonts w:ascii="微软雅黑" w:eastAsia="微软雅黑" w:hAnsi="微软雅黑" w:cs="宋体" w:hint="eastAsia"/>
          <w:color w:val="121212"/>
          <w:kern w:val="0"/>
          <w:szCs w:val="21"/>
        </w:rPr>
        <w:t>：客户的需求从何而来，客户需求发生了哪些转变，我们应该如何创造客户价值，如何持续维护客户关系，保证持续增值。</w:t>
      </w:r>
    </w:p>
    <w:p w:rsidR="00E20D67" w:rsidRPr="00E308F6" w:rsidRDefault="00E20D67" w:rsidP="006A5274">
      <w:pPr>
        <w:widowControl/>
        <w:shd w:val="clear" w:color="auto" w:fill="FFFFFF"/>
        <w:spacing w:before="336" w:after="336" w:line="276" w:lineRule="auto"/>
        <w:jc w:val="left"/>
        <w:rPr>
          <w:rFonts w:ascii="微软雅黑" w:eastAsia="微软雅黑" w:hAnsi="微软雅黑" w:cs="宋体"/>
          <w:color w:val="121212"/>
          <w:kern w:val="0"/>
          <w:szCs w:val="21"/>
        </w:rPr>
      </w:pPr>
      <w:r w:rsidRPr="00E308F6">
        <w:rPr>
          <w:rFonts w:ascii="微软雅黑" w:eastAsia="微软雅黑" w:hAnsi="微软雅黑" w:cs="宋体" w:hint="eastAsia"/>
          <w:color w:val="121212"/>
          <w:kern w:val="0"/>
          <w:szCs w:val="21"/>
        </w:rPr>
        <w:t>3.</w:t>
      </w:r>
      <w:r w:rsidRPr="00E308F6">
        <w:rPr>
          <w:rFonts w:ascii="微软雅黑" w:eastAsia="微软雅黑" w:hAnsi="微软雅黑" w:cs="宋体" w:hint="eastAsia"/>
          <w:b/>
          <w:bCs/>
          <w:color w:val="121212"/>
          <w:kern w:val="0"/>
          <w:szCs w:val="21"/>
        </w:rPr>
        <w:t>客户体验</w:t>
      </w:r>
      <w:r w:rsidRPr="00E308F6">
        <w:rPr>
          <w:rFonts w:ascii="微软雅黑" w:eastAsia="微软雅黑" w:hAnsi="微软雅黑" w:cs="宋体" w:hint="eastAsia"/>
          <w:color w:val="121212"/>
          <w:kern w:val="0"/>
          <w:szCs w:val="21"/>
        </w:rPr>
        <w:t>：客户对体验有了哪些新的要求？我们是否可以满足他们的客户体验要求或者我们如何通过优化客户体验来提升客户粘度？</w:t>
      </w:r>
    </w:p>
    <w:p w:rsidR="00E20D67" w:rsidRPr="00E308F6" w:rsidRDefault="00E20D67" w:rsidP="006A5274">
      <w:pPr>
        <w:widowControl/>
        <w:shd w:val="clear" w:color="auto" w:fill="FFFFFF"/>
        <w:spacing w:before="336" w:after="336" w:line="276" w:lineRule="auto"/>
        <w:jc w:val="left"/>
        <w:rPr>
          <w:rFonts w:ascii="微软雅黑" w:eastAsia="微软雅黑" w:hAnsi="微软雅黑" w:cs="宋体"/>
          <w:color w:val="121212"/>
          <w:kern w:val="0"/>
          <w:szCs w:val="21"/>
        </w:rPr>
      </w:pPr>
      <w:r w:rsidRPr="00E308F6">
        <w:rPr>
          <w:rFonts w:ascii="微软雅黑" w:eastAsia="微软雅黑" w:hAnsi="微软雅黑" w:cs="宋体" w:hint="eastAsia"/>
          <w:color w:val="121212"/>
          <w:kern w:val="0"/>
          <w:szCs w:val="21"/>
        </w:rPr>
        <w:t>4.</w:t>
      </w:r>
      <w:r w:rsidRPr="00E308F6">
        <w:rPr>
          <w:rFonts w:ascii="微软雅黑" w:eastAsia="微软雅黑" w:hAnsi="微软雅黑" w:cs="宋体" w:hint="eastAsia"/>
          <w:b/>
          <w:bCs/>
          <w:color w:val="121212"/>
          <w:kern w:val="0"/>
          <w:szCs w:val="21"/>
        </w:rPr>
        <w:t>渠道变化</w:t>
      </w:r>
      <w:r w:rsidRPr="00E308F6">
        <w:rPr>
          <w:rFonts w:ascii="微软雅黑" w:eastAsia="微软雅黑" w:hAnsi="微软雅黑" w:cs="宋体" w:hint="eastAsia"/>
          <w:color w:val="121212"/>
          <w:kern w:val="0"/>
          <w:szCs w:val="21"/>
        </w:rPr>
        <w:t>：客户获取产品/服务的渠道发生了哪些变化？客户分布的区域是哪里？我们如何构建合理的客户渠道来满足客户的需求或优化客户体验。</w:t>
      </w:r>
    </w:p>
    <w:p w:rsidR="00E20D67" w:rsidRPr="00E308F6" w:rsidRDefault="00E20D67" w:rsidP="006A5274">
      <w:pPr>
        <w:widowControl/>
        <w:shd w:val="clear" w:color="auto" w:fill="FFFFFF"/>
        <w:spacing w:before="336" w:after="336" w:line="276" w:lineRule="auto"/>
        <w:jc w:val="left"/>
        <w:rPr>
          <w:rFonts w:ascii="微软雅黑" w:eastAsia="微软雅黑" w:hAnsi="微软雅黑" w:cs="宋体"/>
          <w:color w:val="121212"/>
          <w:kern w:val="0"/>
          <w:szCs w:val="21"/>
        </w:rPr>
      </w:pPr>
      <w:r w:rsidRPr="00E308F6">
        <w:rPr>
          <w:rFonts w:ascii="微软雅黑" w:eastAsia="微软雅黑" w:hAnsi="微软雅黑" w:cs="宋体" w:hint="eastAsia"/>
          <w:color w:val="121212"/>
          <w:kern w:val="0"/>
          <w:szCs w:val="21"/>
        </w:rPr>
        <w:lastRenderedPageBreak/>
        <w:t>5.</w:t>
      </w:r>
      <w:r w:rsidRPr="00E308F6">
        <w:rPr>
          <w:rFonts w:ascii="微软雅黑" w:eastAsia="微软雅黑" w:hAnsi="微软雅黑" w:cs="宋体" w:hint="eastAsia"/>
          <w:b/>
          <w:bCs/>
          <w:color w:val="121212"/>
          <w:kern w:val="0"/>
          <w:szCs w:val="21"/>
        </w:rPr>
        <w:t>市场变化</w:t>
      </w:r>
      <w:r w:rsidRPr="00E308F6">
        <w:rPr>
          <w:rFonts w:ascii="微软雅黑" w:eastAsia="微软雅黑" w:hAnsi="微软雅黑" w:cs="宋体" w:hint="eastAsia"/>
          <w:color w:val="121212"/>
          <w:kern w:val="0"/>
          <w:szCs w:val="21"/>
        </w:rPr>
        <w:t>：有哪些区域/客户类型是我们可以进入的，进入这些市场可以为我们带来什么价值与风险？</w:t>
      </w:r>
    </w:p>
    <w:p w:rsidR="00E20D67" w:rsidRPr="00E308F6" w:rsidRDefault="00E20D67" w:rsidP="006A5274">
      <w:pPr>
        <w:widowControl/>
        <w:shd w:val="clear" w:color="auto" w:fill="FFFFFF"/>
        <w:spacing w:before="336" w:after="336" w:line="276" w:lineRule="auto"/>
        <w:jc w:val="left"/>
        <w:rPr>
          <w:rFonts w:ascii="微软雅黑" w:eastAsia="微软雅黑" w:hAnsi="微软雅黑" w:cs="宋体"/>
          <w:color w:val="121212"/>
          <w:kern w:val="0"/>
          <w:szCs w:val="21"/>
        </w:rPr>
      </w:pPr>
      <w:r w:rsidRPr="00E308F6">
        <w:rPr>
          <w:rFonts w:ascii="微软雅黑" w:eastAsia="微软雅黑" w:hAnsi="微软雅黑" w:cs="宋体" w:hint="eastAsia"/>
          <w:color w:val="121212"/>
          <w:kern w:val="0"/>
          <w:szCs w:val="21"/>
        </w:rPr>
        <w:t>示例：</w:t>
      </w:r>
    </w:p>
    <w:p w:rsidR="00E20D67" w:rsidRPr="00E20D67" w:rsidRDefault="00E308F6" w:rsidP="006A5274">
      <w:pPr>
        <w:widowControl/>
        <w:spacing w:line="276" w:lineRule="auto"/>
        <w:jc w:val="left"/>
        <w:rPr>
          <w:rFonts w:ascii="宋体" w:eastAsia="宋体" w:hAnsi="宋体" w:cs="宋体"/>
          <w:kern w:val="0"/>
          <w:sz w:val="24"/>
          <w:szCs w:val="24"/>
        </w:rPr>
      </w:pPr>
      <w:r>
        <w:rPr>
          <w:noProof/>
        </w:rPr>
        <w:drawing>
          <wp:inline distT="0" distB="0" distL="0" distR="0">
            <wp:extent cx="5274310" cy="2001696"/>
            <wp:effectExtent l="0" t="0" r="2540" b="0"/>
            <wp:docPr id="21" name="图片 21" descr="https://pic3.zhimg.com/v2-4d2d6422f5b3bbfba6850343b2ac0166_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pic3.zhimg.com/v2-4d2d6422f5b3bbfba6850343b2ac0166_r.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2001696"/>
                    </a:xfrm>
                    <a:prstGeom prst="rect">
                      <a:avLst/>
                    </a:prstGeom>
                    <a:noFill/>
                    <a:ln>
                      <a:noFill/>
                    </a:ln>
                  </pic:spPr>
                </pic:pic>
              </a:graphicData>
            </a:graphic>
          </wp:inline>
        </w:drawing>
      </w:r>
    </w:p>
    <w:p w:rsidR="00E20D67" w:rsidRPr="00E20D67" w:rsidRDefault="00E20D67" w:rsidP="006A5274">
      <w:pPr>
        <w:widowControl/>
        <w:shd w:val="clear" w:color="auto" w:fill="FFFFFF"/>
        <w:spacing w:before="100" w:beforeAutospacing="1" w:after="100" w:afterAutospacing="1" w:line="276" w:lineRule="auto"/>
        <w:jc w:val="left"/>
        <w:outlineLvl w:val="1"/>
        <w:rPr>
          <w:rFonts w:ascii="微软雅黑" w:eastAsia="微软雅黑" w:hAnsi="微软雅黑" w:cs="宋体"/>
          <w:b/>
          <w:bCs/>
          <w:color w:val="121212"/>
          <w:kern w:val="0"/>
          <w:sz w:val="29"/>
          <w:szCs w:val="29"/>
        </w:rPr>
      </w:pPr>
      <w:r w:rsidRPr="00E20D67">
        <w:rPr>
          <w:rFonts w:ascii="微软雅黑" w:eastAsia="微软雅黑" w:hAnsi="微软雅黑" w:cs="宋体" w:hint="eastAsia"/>
          <w:b/>
          <w:bCs/>
          <w:color w:val="121212"/>
          <w:kern w:val="0"/>
          <w:sz w:val="29"/>
          <w:szCs w:val="29"/>
        </w:rPr>
        <w:t>3. 战略意图</w:t>
      </w:r>
    </w:p>
    <w:p w:rsidR="00E20D67" w:rsidRPr="00441476" w:rsidRDefault="00E20D67" w:rsidP="006A5274">
      <w:pPr>
        <w:widowControl/>
        <w:shd w:val="clear" w:color="auto" w:fill="FFFFFF"/>
        <w:spacing w:before="336" w:after="336" w:line="276" w:lineRule="auto"/>
        <w:jc w:val="left"/>
        <w:rPr>
          <w:rFonts w:ascii="微软雅黑" w:eastAsia="微软雅黑" w:hAnsi="微软雅黑" w:cs="宋体"/>
          <w:color w:val="121212"/>
          <w:kern w:val="0"/>
          <w:szCs w:val="21"/>
        </w:rPr>
      </w:pPr>
      <w:r w:rsidRPr="00441476">
        <w:rPr>
          <w:rFonts w:ascii="微软雅黑" w:eastAsia="微软雅黑" w:hAnsi="微软雅黑" w:cs="宋体" w:hint="eastAsia"/>
          <w:color w:val="121212"/>
          <w:kern w:val="0"/>
          <w:szCs w:val="21"/>
        </w:rPr>
        <w:t>基于上面的讨论，得出了差距分析及市场洞察的机会与威胁及破局点，那么尽管有些破局点提的很好，但是公司有时候并没有那么多的资源来处理这些破局点，因此，破局点应当适当地取舍。</w:t>
      </w:r>
    </w:p>
    <w:p w:rsidR="00E20D67" w:rsidRPr="00441476" w:rsidRDefault="00E20D67" w:rsidP="006A5274">
      <w:pPr>
        <w:widowControl/>
        <w:shd w:val="clear" w:color="auto" w:fill="FFFFFF"/>
        <w:spacing w:before="336" w:after="336" w:line="276" w:lineRule="auto"/>
        <w:jc w:val="left"/>
        <w:rPr>
          <w:rFonts w:ascii="微软雅黑" w:eastAsia="微软雅黑" w:hAnsi="微软雅黑" w:cs="宋体"/>
          <w:color w:val="121212"/>
          <w:kern w:val="0"/>
          <w:szCs w:val="21"/>
        </w:rPr>
      </w:pPr>
      <w:r w:rsidRPr="00441476">
        <w:rPr>
          <w:rFonts w:ascii="微软雅黑" w:eastAsia="微软雅黑" w:hAnsi="微软雅黑" w:cs="宋体" w:hint="eastAsia"/>
          <w:color w:val="121212"/>
          <w:kern w:val="0"/>
          <w:szCs w:val="21"/>
        </w:rPr>
        <w:t>对以上的总结，可以采用SWOT分析法，同时推导出合理的战略意图:</w:t>
      </w:r>
    </w:p>
    <w:p w:rsidR="00E20D67" w:rsidRPr="00441476" w:rsidRDefault="00E20D67" w:rsidP="006A5274">
      <w:pPr>
        <w:widowControl/>
        <w:shd w:val="clear" w:color="auto" w:fill="FFFFFF"/>
        <w:spacing w:before="336" w:after="336" w:line="276" w:lineRule="auto"/>
        <w:jc w:val="left"/>
        <w:rPr>
          <w:rFonts w:ascii="微软雅黑" w:eastAsia="微软雅黑" w:hAnsi="微软雅黑" w:cs="宋体"/>
          <w:color w:val="121212"/>
          <w:kern w:val="0"/>
          <w:szCs w:val="21"/>
        </w:rPr>
      </w:pPr>
      <w:r w:rsidRPr="00441476">
        <w:rPr>
          <w:rFonts w:ascii="微软雅黑" w:eastAsia="微软雅黑" w:hAnsi="微软雅黑" w:cs="宋体" w:hint="eastAsia"/>
          <w:color w:val="121212"/>
          <w:kern w:val="0"/>
          <w:szCs w:val="21"/>
        </w:rPr>
        <w:t>示例：</w:t>
      </w:r>
    </w:p>
    <w:p w:rsidR="00E20D67" w:rsidRPr="00E20D67" w:rsidRDefault="00441476" w:rsidP="006A5274">
      <w:pPr>
        <w:widowControl/>
        <w:spacing w:line="276" w:lineRule="auto"/>
        <w:jc w:val="left"/>
        <w:rPr>
          <w:rFonts w:ascii="宋体" w:eastAsia="宋体" w:hAnsi="宋体" w:cs="宋体"/>
          <w:kern w:val="0"/>
          <w:sz w:val="24"/>
          <w:szCs w:val="24"/>
        </w:rPr>
      </w:pPr>
      <w:r>
        <w:rPr>
          <w:noProof/>
        </w:rPr>
        <w:lastRenderedPageBreak/>
        <w:drawing>
          <wp:inline distT="0" distB="0" distL="0" distR="0">
            <wp:extent cx="5274310" cy="2328788"/>
            <wp:effectExtent l="0" t="0" r="2540" b="0"/>
            <wp:docPr id="22" name="图片 22" descr="https://pic3.zhimg.com/v2-e6d078e02e7b55ecd8c48bb58019e35a_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pic3.zhimg.com/v2-e6d078e02e7b55ecd8c48bb58019e35a_r.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2328788"/>
                    </a:xfrm>
                    <a:prstGeom prst="rect">
                      <a:avLst/>
                    </a:prstGeom>
                    <a:noFill/>
                    <a:ln>
                      <a:noFill/>
                    </a:ln>
                  </pic:spPr>
                </pic:pic>
              </a:graphicData>
            </a:graphic>
          </wp:inline>
        </w:drawing>
      </w:r>
    </w:p>
    <w:p w:rsidR="00E20D67" w:rsidRPr="00E20D67" w:rsidRDefault="00E20D67" w:rsidP="006A5274">
      <w:pPr>
        <w:widowControl/>
        <w:shd w:val="clear" w:color="auto" w:fill="FFFFFF"/>
        <w:spacing w:line="276" w:lineRule="auto"/>
        <w:jc w:val="left"/>
        <w:rPr>
          <w:rFonts w:ascii="微软雅黑" w:eastAsia="微软雅黑" w:hAnsi="微软雅黑" w:cs="宋体"/>
          <w:color w:val="121212"/>
          <w:kern w:val="0"/>
          <w:sz w:val="27"/>
          <w:szCs w:val="27"/>
        </w:rPr>
      </w:pPr>
    </w:p>
    <w:p w:rsidR="00E20D67" w:rsidRPr="00441476" w:rsidRDefault="00E20D67" w:rsidP="006A5274">
      <w:pPr>
        <w:widowControl/>
        <w:shd w:val="clear" w:color="auto" w:fill="FFFFFF"/>
        <w:spacing w:before="336" w:after="336" w:line="276" w:lineRule="auto"/>
        <w:jc w:val="left"/>
        <w:rPr>
          <w:rFonts w:ascii="微软雅黑" w:eastAsia="微软雅黑" w:hAnsi="微软雅黑" w:cs="宋体"/>
          <w:color w:val="121212"/>
          <w:kern w:val="0"/>
          <w:szCs w:val="21"/>
        </w:rPr>
      </w:pPr>
      <w:r w:rsidRPr="00441476">
        <w:rPr>
          <w:rFonts w:ascii="微软雅黑" w:eastAsia="微软雅黑" w:hAnsi="微软雅黑" w:cs="宋体" w:hint="eastAsia"/>
          <w:color w:val="121212"/>
          <w:kern w:val="0"/>
          <w:szCs w:val="21"/>
        </w:rPr>
        <w:t>基于对以上机会威胁的总结，结合破局点，再推导出SWOT的配比战略：</w:t>
      </w:r>
    </w:p>
    <w:p w:rsidR="00E20D67" w:rsidRPr="00E20D67" w:rsidRDefault="00E20D67" w:rsidP="006A5274">
      <w:pPr>
        <w:widowControl/>
        <w:spacing w:line="276" w:lineRule="auto"/>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6AFDFB3A" wp14:editId="2C9BD6D5">
            <wp:extent cx="4810125" cy="2270314"/>
            <wp:effectExtent l="0" t="0" r="0" b="0"/>
            <wp:docPr id="10" name="图片 10" descr="https://pic2.zhimg.com/80/v2-166a69ee6aada2c65ac2669601ec0e91_720w.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pic2.zhimg.com/80/v2-166a69ee6aada2c65ac2669601ec0e91_720w.webp"/>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11836" cy="2271121"/>
                    </a:xfrm>
                    <a:prstGeom prst="rect">
                      <a:avLst/>
                    </a:prstGeom>
                    <a:noFill/>
                    <a:ln>
                      <a:noFill/>
                    </a:ln>
                  </pic:spPr>
                </pic:pic>
              </a:graphicData>
            </a:graphic>
          </wp:inline>
        </w:drawing>
      </w:r>
    </w:p>
    <w:p w:rsidR="00E20D67" w:rsidRPr="00441476" w:rsidRDefault="00E20D67" w:rsidP="006A5274">
      <w:pPr>
        <w:widowControl/>
        <w:shd w:val="clear" w:color="auto" w:fill="FFFFFF"/>
        <w:spacing w:before="336" w:after="336" w:line="276" w:lineRule="auto"/>
        <w:jc w:val="left"/>
        <w:rPr>
          <w:rFonts w:ascii="微软雅黑" w:eastAsia="微软雅黑" w:hAnsi="微软雅黑" w:cs="宋体"/>
          <w:color w:val="121212"/>
          <w:kern w:val="0"/>
          <w:szCs w:val="21"/>
        </w:rPr>
      </w:pPr>
      <w:r w:rsidRPr="00441476">
        <w:rPr>
          <w:rFonts w:ascii="微软雅黑" w:eastAsia="微软雅黑" w:hAnsi="微软雅黑" w:cs="宋体" w:hint="eastAsia"/>
          <w:color w:val="121212"/>
          <w:kern w:val="0"/>
          <w:szCs w:val="21"/>
        </w:rPr>
        <w:t>示例：（GH公司的配比战略）</w:t>
      </w:r>
    </w:p>
    <w:p w:rsidR="00E20D67" w:rsidRPr="00E20D67" w:rsidRDefault="00441476" w:rsidP="006A5274">
      <w:pPr>
        <w:widowControl/>
        <w:spacing w:line="276" w:lineRule="auto"/>
        <w:jc w:val="left"/>
        <w:rPr>
          <w:rFonts w:ascii="宋体" w:eastAsia="宋体" w:hAnsi="宋体" w:cs="宋体"/>
          <w:kern w:val="0"/>
          <w:sz w:val="24"/>
          <w:szCs w:val="24"/>
        </w:rPr>
      </w:pPr>
      <w:r>
        <w:rPr>
          <w:noProof/>
        </w:rPr>
        <w:lastRenderedPageBreak/>
        <w:drawing>
          <wp:inline distT="0" distB="0" distL="0" distR="0">
            <wp:extent cx="5274310" cy="2473560"/>
            <wp:effectExtent l="0" t="0" r="2540" b="3175"/>
            <wp:docPr id="23" name="图片 23" descr="https://pic1.zhimg.com/v2-0cea890fe337c79a622ab48a3ff299b4_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pic1.zhimg.com/v2-0cea890fe337c79a622ab48a3ff299b4_r.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473560"/>
                    </a:xfrm>
                    <a:prstGeom prst="rect">
                      <a:avLst/>
                    </a:prstGeom>
                    <a:noFill/>
                    <a:ln>
                      <a:noFill/>
                    </a:ln>
                  </pic:spPr>
                </pic:pic>
              </a:graphicData>
            </a:graphic>
          </wp:inline>
        </w:drawing>
      </w:r>
    </w:p>
    <w:p w:rsidR="00E20D67" w:rsidRPr="00E20D67" w:rsidRDefault="00E20D67" w:rsidP="006A5274">
      <w:pPr>
        <w:widowControl/>
        <w:shd w:val="clear" w:color="auto" w:fill="FFFFFF"/>
        <w:spacing w:line="276" w:lineRule="auto"/>
        <w:jc w:val="left"/>
        <w:rPr>
          <w:rFonts w:ascii="微软雅黑" w:eastAsia="微软雅黑" w:hAnsi="微软雅黑" w:cs="宋体"/>
          <w:color w:val="121212"/>
          <w:kern w:val="0"/>
          <w:sz w:val="27"/>
          <w:szCs w:val="27"/>
        </w:rPr>
      </w:pPr>
    </w:p>
    <w:p w:rsidR="00E20D67" w:rsidRPr="00441476" w:rsidRDefault="00E20D67" w:rsidP="006A5274">
      <w:pPr>
        <w:widowControl/>
        <w:shd w:val="clear" w:color="auto" w:fill="FFFFFF"/>
        <w:spacing w:before="336" w:after="336" w:line="276" w:lineRule="auto"/>
        <w:jc w:val="left"/>
        <w:rPr>
          <w:rFonts w:ascii="微软雅黑" w:eastAsia="微软雅黑" w:hAnsi="微软雅黑" w:cs="宋体"/>
          <w:color w:val="121212"/>
          <w:kern w:val="0"/>
          <w:szCs w:val="21"/>
        </w:rPr>
      </w:pPr>
      <w:r w:rsidRPr="00441476">
        <w:rPr>
          <w:rFonts w:ascii="微软雅黑" w:eastAsia="微软雅黑" w:hAnsi="微软雅黑" w:cs="宋体" w:hint="eastAsia"/>
          <w:color w:val="121212"/>
          <w:kern w:val="0"/>
          <w:szCs w:val="21"/>
        </w:rPr>
        <w:t>于是，公司的战略基本上就可以确定了（结合老板的战略布局）</w:t>
      </w:r>
    </w:p>
    <w:p w:rsidR="00E20D67" w:rsidRPr="00441476" w:rsidRDefault="00E20D67" w:rsidP="006A5274">
      <w:pPr>
        <w:widowControl/>
        <w:shd w:val="clear" w:color="auto" w:fill="FFFFFF"/>
        <w:spacing w:before="336" w:after="336" w:line="276" w:lineRule="auto"/>
        <w:jc w:val="left"/>
        <w:rPr>
          <w:rFonts w:ascii="微软雅黑" w:eastAsia="微软雅黑" w:hAnsi="微软雅黑" w:cs="宋体"/>
          <w:color w:val="121212"/>
          <w:kern w:val="0"/>
          <w:szCs w:val="21"/>
        </w:rPr>
      </w:pPr>
      <w:r w:rsidRPr="00441476">
        <w:rPr>
          <w:rFonts w:ascii="微软雅黑" w:eastAsia="微软雅黑" w:hAnsi="微软雅黑" w:cs="宋体" w:hint="eastAsia"/>
          <w:color w:val="121212"/>
          <w:kern w:val="0"/>
          <w:szCs w:val="21"/>
        </w:rPr>
        <w:t>一般来说，企业的战略规划可梳理为以下内容：</w:t>
      </w:r>
    </w:p>
    <w:p w:rsidR="00E20D67" w:rsidRPr="00E20D67" w:rsidRDefault="00441476" w:rsidP="006A5274">
      <w:pPr>
        <w:widowControl/>
        <w:spacing w:line="276" w:lineRule="auto"/>
        <w:jc w:val="left"/>
        <w:rPr>
          <w:rFonts w:ascii="宋体" w:eastAsia="宋体" w:hAnsi="宋体" w:cs="宋体"/>
          <w:kern w:val="0"/>
          <w:sz w:val="24"/>
          <w:szCs w:val="24"/>
        </w:rPr>
      </w:pPr>
      <w:r>
        <w:rPr>
          <w:noProof/>
        </w:rPr>
        <w:drawing>
          <wp:inline distT="0" distB="0" distL="0" distR="0">
            <wp:extent cx="5274310" cy="3495364"/>
            <wp:effectExtent l="0" t="0" r="2540" b="0"/>
            <wp:docPr id="24" name="图片 24" descr="https://pic2.zhimg.com/v2-fe5f80e2bf08e6541770eaec29f2633d_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pic2.zhimg.com/v2-fe5f80e2bf08e6541770eaec29f2633d_r.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3495364"/>
                    </a:xfrm>
                    <a:prstGeom prst="rect">
                      <a:avLst/>
                    </a:prstGeom>
                    <a:noFill/>
                    <a:ln>
                      <a:noFill/>
                    </a:ln>
                  </pic:spPr>
                </pic:pic>
              </a:graphicData>
            </a:graphic>
          </wp:inline>
        </w:drawing>
      </w:r>
    </w:p>
    <w:p w:rsidR="00E20D67" w:rsidRPr="00E20D67" w:rsidRDefault="00E20D67" w:rsidP="006A5274">
      <w:pPr>
        <w:widowControl/>
        <w:shd w:val="clear" w:color="auto" w:fill="FFFFFF"/>
        <w:spacing w:line="276" w:lineRule="auto"/>
        <w:jc w:val="left"/>
        <w:rPr>
          <w:rFonts w:ascii="微软雅黑" w:eastAsia="微软雅黑" w:hAnsi="微软雅黑" w:cs="宋体"/>
          <w:color w:val="121212"/>
          <w:kern w:val="0"/>
          <w:sz w:val="27"/>
          <w:szCs w:val="27"/>
        </w:rPr>
      </w:pPr>
    </w:p>
    <w:p w:rsidR="00E20D67" w:rsidRPr="00441476" w:rsidRDefault="00E20D67" w:rsidP="006A5274">
      <w:pPr>
        <w:widowControl/>
        <w:shd w:val="clear" w:color="auto" w:fill="FFFFFF"/>
        <w:spacing w:before="336" w:after="336" w:line="276" w:lineRule="auto"/>
        <w:jc w:val="left"/>
        <w:rPr>
          <w:rFonts w:ascii="微软雅黑" w:eastAsia="微软雅黑" w:hAnsi="微软雅黑" w:cs="宋体"/>
          <w:color w:val="121212"/>
          <w:kern w:val="0"/>
          <w:szCs w:val="21"/>
        </w:rPr>
      </w:pPr>
      <w:r w:rsidRPr="00441476">
        <w:rPr>
          <w:rFonts w:ascii="微软雅黑" w:eastAsia="微软雅黑" w:hAnsi="微软雅黑" w:cs="宋体" w:hint="eastAsia"/>
          <w:color w:val="121212"/>
          <w:kern w:val="0"/>
          <w:szCs w:val="21"/>
        </w:rPr>
        <w:lastRenderedPageBreak/>
        <w:t>此处，我们暂且先讲最重要的内容：基本战略及战略目标的分解即职能战略</w:t>
      </w:r>
    </w:p>
    <w:p w:rsidR="00E20D67" w:rsidRPr="00441476" w:rsidRDefault="00E20D67" w:rsidP="006A5274">
      <w:pPr>
        <w:widowControl/>
        <w:shd w:val="clear" w:color="auto" w:fill="FFFFFF"/>
        <w:spacing w:before="336" w:after="336" w:line="276" w:lineRule="auto"/>
        <w:jc w:val="left"/>
        <w:rPr>
          <w:rFonts w:ascii="微软雅黑" w:eastAsia="微软雅黑" w:hAnsi="微软雅黑" w:cs="宋体"/>
          <w:color w:val="121212"/>
          <w:kern w:val="0"/>
          <w:szCs w:val="21"/>
        </w:rPr>
      </w:pPr>
      <w:r w:rsidRPr="00441476">
        <w:rPr>
          <w:rFonts w:ascii="微软雅黑" w:eastAsia="微软雅黑" w:hAnsi="微软雅黑" w:cs="宋体" w:hint="eastAsia"/>
          <w:b/>
          <w:bCs/>
          <w:color w:val="121212"/>
          <w:kern w:val="0"/>
          <w:szCs w:val="21"/>
        </w:rPr>
        <w:t>使命</w:t>
      </w:r>
      <w:r w:rsidRPr="00441476">
        <w:rPr>
          <w:rFonts w:ascii="微软雅黑" w:eastAsia="微软雅黑" w:hAnsi="微软雅黑" w:cs="宋体" w:hint="eastAsia"/>
          <w:color w:val="121212"/>
          <w:kern w:val="0"/>
          <w:szCs w:val="21"/>
        </w:rPr>
        <w:t>：企业存在的目的和理由，即指企业在社会上存在的价值与意义。</w:t>
      </w:r>
    </w:p>
    <w:p w:rsidR="00E20D67" w:rsidRPr="00441476" w:rsidRDefault="00E20D67" w:rsidP="006A5274">
      <w:pPr>
        <w:widowControl/>
        <w:shd w:val="clear" w:color="auto" w:fill="FFFFFF"/>
        <w:spacing w:before="336" w:after="336" w:line="276" w:lineRule="auto"/>
        <w:jc w:val="left"/>
        <w:rPr>
          <w:rFonts w:ascii="微软雅黑" w:eastAsia="微软雅黑" w:hAnsi="微软雅黑" w:cs="宋体"/>
          <w:color w:val="121212"/>
          <w:kern w:val="0"/>
          <w:szCs w:val="21"/>
        </w:rPr>
      </w:pPr>
      <w:r w:rsidRPr="00441476">
        <w:rPr>
          <w:rFonts w:ascii="微软雅黑" w:eastAsia="微软雅黑" w:hAnsi="微软雅黑" w:cs="宋体" w:hint="eastAsia"/>
          <w:color w:val="121212"/>
          <w:kern w:val="0"/>
          <w:szCs w:val="21"/>
        </w:rPr>
        <w:t>（示例：通过互联网服务提升人类生活品质）</w:t>
      </w:r>
    </w:p>
    <w:p w:rsidR="00E20D67" w:rsidRPr="00441476" w:rsidRDefault="00E20D67" w:rsidP="006A5274">
      <w:pPr>
        <w:widowControl/>
        <w:shd w:val="clear" w:color="auto" w:fill="FFFFFF"/>
        <w:spacing w:before="336" w:after="336" w:line="276" w:lineRule="auto"/>
        <w:jc w:val="left"/>
        <w:rPr>
          <w:rFonts w:ascii="微软雅黑" w:eastAsia="微软雅黑" w:hAnsi="微软雅黑" w:cs="宋体"/>
          <w:color w:val="121212"/>
          <w:kern w:val="0"/>
          <w:szCs w:val="21"/>
        </w:rPr>
      </w:pPr>
      <w:r w:rsidRPr="00441476">
        <w:rPr>
          <w:rFonts w:ascii="微软雅黑" w:eastAsia="微软雅黑" w:hAnsi="微软雅黑" w:cs="宋体" w:hint="eastAsia"/>
          <w:b/>
          <w:bCs/>
          <w:color w:val="121212"/>
          <w:kern w:val="0"/>
          <w:szCs w:val="21"/>
        </w:rPr>
        <w:t>愿景</w:t>
      </w:r>
      <w:r w:rsidRPr="00441476">
        <w:rPr>
          <w:rFonts w:ascii="微软雅黑" w:eastAsia="微软雅黑" w:hAnsi="微软雅黑" w:cs="宋体" w:hint="eastAsia"/>
          <w:color w:val="121212"/>
          <w:kern w:val="0"/>
          <w:szCs w:val="21"/>
        </w:rPr>
        <w:t>：企业未来要到哪里去？未来是什么样的？目标是什么？即企业未来想成为一家什么样的公司。</w:t>
      </w:r>
    </w:p>
    <w:p w:rsidR="00E20D67" w:rsidRPr="00441476" w:rsidRDefault="00E20D67" w:rsidP="006A5274">
      <w:pPr>
        <w:widowControl/>
        <w:shd w:val="clear" w:color="auto" w:fill="FFFFFF"/>
        <w:spacing w:before="336" w:after="336" w:line="276" w:lineRule="auto"/>
        <w:jc w:val="left"/>
        <w:rPr>
          <w:rFonts w:ascii="微软雅黑" w:eastAsia="微软雅黑" w:hAnsi="微软雅黑" w:cs="宋体"/>
          <w:color w:val="121212"/>
          <w:kern w:val="0"/>
          <w:szCs w:val="21"/>
        </w:rPr>
      </w:pPr>
      <w:r w:rsidRPr="00441476">
        <w:rPr>
          <w:rFonts w:ascii="微软雅黑" w:eastAsia="微软雅黑" w:hAnsi="微软雅黑" w:cs="宋体" w:hint="eastAsia"/>
          <w:color w:val="121212"/>
          <w:kern w:val="0"/>
          <w:szCs w:val="21"/>
        </w:rPr>
        <w:t>（示例：成为最受尊敬的互联网企业）</w:t>
      </w:r>
    </w:p>
    <w:p w:rsidR="00E20D67" w:rsidRPr="00441476" w:rsidRDefault="00E20D67" w:rsidP="006A5274">
      <w:pPr>
        <w:widowControl/>
        <w:shd w:val="clear" w:color="auto" w:fill="FFFFFF"/>
        <w:spacing w:before="336" w:after="336" w:line="276" w:lineRule="auto"/>
        <w:jc w:val="left"/>
        <w:rPr>
          <w:rFonts w:ascii="微软雅黑" w:eastAsia="微软雅黑" w:hAnsi="微软雅黑" w:cs="宋体"/>
          <w:color w:val="121212"/>
          <w:kern w:val="0"/>
          <w:szCs w:val="21"/>
        </w:rPr>
      </w:pPr>
      <w:r w:rsidRPr="00441476">
        <w:rPr>
          <w:rFonts w:ascii="微软雅黑" w:eastAsia="微软雅黑" w:hAnsi="微软雅黑" w:cs="宋体" w:hint="eastAsia"/>
          <w:b/>
          <w:bCs/>
          <w:color w:val="121212"/>
          <w:kern w:val="0"/>
          <w:szCs w:val="21"/>
        </w:rPr>
        <w:t>价值观</w:t>
      </w:r>
      <w:r w:rsidRPr="00441476">
        <w:rPr>
          <w:rFonts w:ascii="微软雅黑" w:eastAsia="微软雅黑" w:hAnsi="微软雅黑" w:cs="宋体" w:hint="eastAsia"/>
          <w:color w:val="121212"/>
          <w:kern w:val="0"/>
          <w:szCs w:val="21"/>
        </w:rPr>
        <w:t>：企业及其员工的价值取向，也是企业在追求经营成功过程中所推崇的基本信念和奉行的目标。</w:t>
      </w:r>
    </w:p>
    <w:p w:rsidR="00E20D67" w:rsidRPr="00441476" w:rsidRDefault="00E20D67" w:rsidP="006A5274">
      <w:pPr>
        <w:widowControl/>
        <w:shd w:val="clear" w:color="auto" w:fill="FFFFFF"/>
        <w:spacing w:before="336" w:after="336" w:line="276" w:lineRule="auto"/>
        <w:jc w:val="left"/>
        <w:rPr>
          <w:rFonts w:ascii="微软雅黑" w:eastAsia="微软雅黑" w:hAnsi="微软雅黑" w:cs="宋体"/>
          <w:color w:val="121212"/>
          <w:kern w:val="0"/>
          <w:szCs w:val="21"/>
        </w:rPr>
      </w:pPr>
      <w:r w:rsidRPr="00441476">
        <w:rPr>
          <w:rFonts w:ascii="微软雅黑" w:eastAsia="微软雅黑" w:hAnsi="微软雅黑" w:cs="宋体" w:hint="eastAsia"/>
          <w:color w:val="121212"/>
          <w:kern w:val="0"/>
          <w:szCs w:val="21"/>
        </w:rPr>
        <w:t>（示例：正直+进取+合作+创新）</w:t>
      </w:r>
    </w:p>
    <w:p w:rsidR="00E20D67" w:rsidRPr="00441476" w:rsidRDefault="00E20D67" w:rsidP="006A5274">
      <w:pPr>
        <w:widowControl/>
        <w:shd w:val="clear" w:color="auto" w:fill="FFFFFF"/>
        <w:spacing w:before="336" w:after="336" w:line="276" w:lineRule="auto"/>
        <w:jc w:val="left"/>
        <w:rPr>
          <w:rFonts w:ascii="微软雅黑" w:eastAsia="微软雅黑" w:hAnsi="微软雅黑" w:cs="宋体"/>
          <w:color w:val="121212"/>
          <w:kern w:val="0"/>
          <w:sz w:val="24"/>
          <w:szCs w:val="24"/>
        </w:rPr>
      </w:pPr>
      <w:r w:rsidRPr="00441476">
        <w:rPr>
          <w:rFonts w:ascii="微软雅黑" w:eastAsia="微软雅黑" w:hAnsi="微软雅黑" w:cs="宋体" w:hint="eastAsia"/>
          <w:b/>
          <w:bCs/>
          <w:color w:val="121212"/>
          <w:kern w:val="0"/>
          <w:sz w:val="24"/>
          <w:szCs w:val="24"/>
        </w:rPr>
        <w:t>战略目标</w:t>
      </w:r>
      <w:r w:rsidRPr="00441476">
        <w:rPr>
          <w:rFonts w:ascii="微软雅黑" w:eastAsia="微软雅黑" w:hAnsi="微软雅黑" w:cs="宋体" w:hint="eastAsia"/>
          <w:color w:val="121212"/>
          <w:kern w:val="0"/>
          <w:sz w:val="24"/>
          <w:szCs w:val="24"/>
        </w:rPr>
        <w:t>：企业战略经营活动预期取得的主要成果的期望值，包括长期发展目标与阶段发展目标。总体战略目标可分解为阶段性目标（不断细分到每个经营单元的年度/季度绩效指标），同时，每个子目标应当分配到相应的经营单元与负责人。</w:t>
      </w:r>
    </w:p>
    <w:p w:rsidR="00E20D67" w:rsidRPr="00441476" w:rsidRDefault="00E20D67" w:rsidP="006A5274">
      <w:pPr>
        <w:widowControl/>
        <w:shd w:val="clear" w:color="auto" w:fill="FFFFFF"/>
        <w:spacing w:before="336" w:after="336" w:line="276" w:lineRule="auto"/>
        <w:jc w:val="left"/>
        <w:rPr>
          <w:rFonts w:ascii="微软雅黑" w:eastAsia="微软雅黑" w:hAnsi="微软雅黑" w:cs="宋体"/>
          <w:color w:val="121212"/>
          <w:kern w:val="0"/>
          <w:sz w:val="24"/>
          <w:szCs w:val="24"/>
        </w:rPr>
      </w:pPr>
      <w:r w:rsidRPr="00441476">
        <w:rPr>
          <w:rFonts w:ascii="微软雅黑" w:eastAsia="微软雅黑" w:hAnsi="微软雅黑" w:cs="宋体" w:hint="eastAsia"/>
          <w:color w:val="121212"/>
          <w:kern w:val="0"/>
          <w:sz w:val="24"/>
          <w:szCs w:val="24"/>
        </w:rPr>
        <w:t>战略目标的内容一般包含：1盈利能力，2市场，3生产率，4产品，5资金，6生产，7研究与开发，8组织，9人力资源，10社会责任等。</w:t>
      </w:r>
    </w:p>
    <w:p w:rsidR="00E20D67" w:rsidRPr="00E20D67" w:rsidRDefault="00441476" w:rsidP="006A5274">
      <w:pPr>
        <w:widowControl/>
        <w:spacing w:line="276" w:lineRule="auto"/>
        <w:jc w:val="left"/>
        <w:rPr>
          <w:rFonts w:ascii="宋体" w:eastAsia="宋体" w:hAnsi="宋体" w:cs="宋体"/>
          <w:kern w:val="0"/>
          <w:sz w:val="24"/>
          <w:szCs w:val="24"/>
        </w:rPr>
      </w:pPr>
      <w:r>
        <w:rPr>
          <w:noProof/>
        </w:rPr>
        <w:lastRenderedPageBreak/>
        <w:drawing>
          <wp:inline distT="0" distB="0" distL="0" distR="0">
            <wp:extent cx="5274310" cy="3659571"/>
            <wp:effectExtent l="0" t="0" r="2540" b="0"/>
            <wp:docPr id="25" name="图片 25" descr="https://pic1.zhimg.com/v2-3e506a073930a066a53e881bd981a290_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pic1.zhimg.com/v2-3e506a073930a066a53e881bd981a290_r.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3659571"/>
                    </a:xfrm>
                    <a:prstGeom prst="rect">
                      <a:avLst/>
                    </a:prstGeom>
                    <a:noFill/>
                    <a:ln>
                      <a:noFill/>
                    </a:ln>
                  </pic:spPr>
                </pic:pic>
              </a:graphicData>
            </a:graphic>
          </wp:inline>
        </w:drawing>
      </w:r>
    </w:p>
    <w:p w:rsidR="00E20D67" w:rsidRPr="00E20D67" w:rsidRDefault="00E20D67" w:rsidP="006A5274">
      <w:pPr>
        <w:widowControl/>
        <w:shd w:val="clear" w:color="auto" w:fill="FFFFFF"/>
        <w:spacing w:line="276" w:lineRule="auto"/>
        <w:jc w:val="left"/>
        <w:rPr>
          <w:rFonts w:ascii="微软雅黑" w:eastAsia="微软雅黑" w:hAnsi="微软雅黑" w:cs="宋体"/>
          <w:color w:val="121212"/>
          <w:kern w:val="0"/>
          <w:sz w:val="27"/>
          <w:szCs w:val="27"/>
        </w:rPr>
      </w:pPr>
    </w:p>
    <w:p w:rsidR="00E20D67" w:rsidRPr="00441476" w:rsidRDefault="00E20D67" w:rsidP="006A5274">
      <w:pPr>
        <w:widowControl/>
        <w:shd w:val="clear" w:color="auto" w:fill="FFFFFF"/>
        <w:spacing w:before="336" w:after="336" w:line="276" w:lineRule="auto"/>
        <w:jc w:val="left"/>
        <w:rPr>
          <w:rFonts w:ascii="微软雅黑" w:eastAsia="微软雅黑" w:hAnsi="微软雅黑" w:cs="宋体"/>
          <w:color w:val="121212"/>
          <w:kern w:val="0"/>
          <w:szCs w:val="21"/>
        </w:rPr>
      </w:pPr>
      <w:r w:rsidRPr="00441476">
        <w:rPr>
          <w:rFonts w:ascii="微软雅黑" w:eastAsia="微软雅黑" w:hAnsi="微软雅黑" w:cs="宋体" w:hint="eastAsia"/>
          <w:color w:val="121212"/>
          <w:kern w:val="0"/>
          <w:szCs w:val="21"/>
        </w:rPr>
        <w:t>注：FD为职能部门；PBU为产品线；RBU为区域业务单位。</w:t>
      </w:r>
    </w:p>
    <w:p w:rsidR="00E20D67" w:rsidRPr="00441476" w:rsidRDefault="00E20D67" w:rsidP="006A5274">
      <w:pPr>
        <w:widowControl/>
        <w:shd w:val="clear" w:color="auto" w:fill="FFFFFF"/>
        <w:spacing w:before="336" w:after="336" w:line="276" w:lineRule="auto"/>
        <w:jc w:val="left"/>
        <w:rPr>
          <w:rFonts w:ascii="微软雅黑" w:eastAsia="微软雅黑" w:hAnsi="微软雅黑" w:cs="宋体"/>
          <w:color w:val="121212"/>
          <w:kern w:val="0"/>
          <w:szCs w:val="21"/>
        </w:rPr>
      </w:pPr>
      <w:r w:rsidRPr="00441476">
        <w:rPr>
          <w:rFonts w:ascii="微软雅黑" w:eastAsia="微软雅黑" w:hAnsi="微软雅黑" w:cs="宋体" w:hint="eastAsia"/>
          <w:color w:val="121212"/>
          <w:kern w:val="0"/>
          <w:szCs w:val="21"/>
        </w:rPr>
        <w:t>目标一定是可做业绩分解的、有明确的时间节点与数据指标，目标是根据企业使命、结合SWOT配比战略来制定的，与创新焦点是相互支持的。</w:t>
      </w:r>
    </w:p>
    <w:p w:rsidR="00E20D67" w:rsidRPr="00E20D67" w:rsidRDefault="00E20D67" w:rsidP="006A5274">
      <w:pPr>
        <w:widowControl/>
        <w:shd w:val="clear" w:color="auto" w:fill="FFFFFF"/>
        <w:spacing w:before="100" w:beforeAutospacing="1" w:after="100" w:afterAutospacing="1" w:line="276" w:lineRule="auto"/>
        <w:jc w:val="left"/>
        <w:outlineLvl w:val="1"/>
        <w:rPr>
          <w:rFonts w:ascii="微软雅黑" w:eastAsia="微软雅黑" w:hAnsi="微软雅黑" w:cs="宋体"/>
          <w:b/>
          <w:bCs/>
          <w:color w:val="121212"/>
          <w:kern w:val="0"/>
          <w:sz w:val="29"/>
          <w:szCs w:val="29"/>
        </w:rPr>
      </w:pPr>
      <w:r w:rsidRPr="00E20D67">
        <w:rPr>
          <w:rFonts w:ascii="微软雅黑" w:eastAsia="微软雅黑" w:hAnsi="微软雅黑" w:cs="宋体" w:hint="eastAsia"/>
          <w:b/>
          <w:bCs/>
          <w:color w:val="121212"/>
          <w:kern w:val="0"/>
          <w:sz w:val="29"/>
          <w:szCs w:val="29"/>
        </w:rPr>
        <w:t>4. 创新焦点</w:t>
      </w:r>
    </w:p>
    <w:p w:rsidR="00E20D67" w:rsidRPr="00441476" w:rsidRDefault="00E20D67" w:rsidP="006A5274">
      <w:pPr>
        <w:widowControl/>
        <w:shd w:val="clear" w:color="auto" w:fill="FFFFFF"/>
        <w:spacing w:before="336" w:after="336" w:line="276" w:lineRule="auto"/>
        <w:jc w:val="left"/>
        <w:rPr>
          <w:rFonts w:ascii="微软雅黑" w:eastAsia="微软雅黑" w:hAnsi="微软雅黑" w:cs="宋体"/>
          <w:color w:val="121212"/>
          <w:kern w:val="0"/>
          <w:szCs w:val="21"/>
        </w:rPr>
      </w:pPr>
      <w:r w:rsidRPr="00441476">
        <w:rPr>
          <w:rFonts w:ascii="微软雅黑" w:eastAsia="微软雅黑" w:hAnsi="微软雅黑" w:cs="宋体" w:hint="eastAsia"/>
          <w:color w:val="121212"/>
          <w:kern w:val="0"/>
          <w:szCs w:val="21"/>
        </w:rPr>
        <w:t>创新焦点是对以上差距分析、市场洞察中破局点并结合战略意图中（创新型、成长型的）战略目标的总结提炼。</w:t>
      </w:r>
    </w:p>
    <w:p w:rsidR="00E20D67" w:rsidRPr="00441476" w:rsidRDefault="00E20D67" w:rsidP="006A5274">
      <w:pPr>
        <w:widowControl/>
        <w:shd w:val="clear" w:color="auto" w:fill="FFFFFF"/>
        <w:spacing w:before="336" w:after="336" w:line="276" w:lineRule="auto"/>
        <w:jc w:val="left"/>
        <w:rPr>
          <w:rFonts w:ascii="微软雅黑" w:eastAsia="微软雅黑" w:hAnsi="微软雅黑" w:cs="宋体"/>
          <w:color w:val="121212"/>
          <w:kern w:val="0"/>
          <w:szCs w:val="21"/>
        </w:rPr>
      </w:pPr>
      <w:r w:rsidRPr="00441476">
        <w:rPr>
          <w:rFonts w:ascii="微软雅黑" w:eastAsia="微软雅黑" w:hAnsi="微软雅黑" w:cs="宋体" w:hint="eastAsia"/>
          <w:color w:val="121212"/>
          <w:kern w:val="0"/>
          <w:szCs w:val="21"/>
        </w:rPr>
        <w:t>当企业明确自身的战略意图之后，就应该思考，为了达到这些目标，我应该通过什么路径来实现？</w:t>
      </w:r>
    </w:p>
    <w:p w:rsidR="00E20D67" w:rsidRPr="00441476" w:rsidRDefault="00E20D67" w:rsidP="006A5274">
      <w:pPr>
        <w:widowControl/>
        <w:shd w:val="clear" w:color="auto" w:fill="FFFFFF"/>
        <w:spacing w:before="336" w:after="336" w:line="276" w:lineRule="auto"/>
        <w:jc w:val="left"/>
        <w:rPr>
          <w:rFonts w:ascii="微软雅黑" w:eastAsia="微软雅黑" w:hAnsi="微软雅黑" w:cs="宋体"/>
          <w:color w:val="121212"/>
          <w:kern w:val="0"/>
          <w:szCs w:val="21"/>
        </w:rPr>
      </w:pPr>
      <w:r w:rsidRPr="00441476">
        <w:rPr>
          <w:rFonts w:ascii="微软雅黑" w:eastAsia="微软雅黑" w:hAnsi="微软雅黑" w:cs="宋体" w:hint="eastAsia"/>
          <w:color w:val="121212"/>
          <w:kern w:val="0"/>
          <w:szCs w:val="21"/>
        </w:rPr>
        <w:lastRenderedPageBreak/>
        <w:t>第一， 思考可以达成目标的业务组合；</w:t>
      </w:r>
    </w:p>
    <w:p w:rsidR="00E20D67" w:rsidRPr="00441476" w:rsidRDefault="00E20D67" w:rsidP="006A5274">
      <w:pPr>
        <w:widowControl/>
        <w:shd w:val="clear" w:color="auto" w:fill="FFFFFF"/>
        <w:spacing w:before="336" w:after="336" w:line="276" w:lineRule="auto"/>
        <w:jc w:val="left"/>
        <w:rPr>
          <w:rFonts w:ascii="微软雅黑" w:eastAsia="微软雅黑" w:hAnsi="微软雅黑" w:cs="宋体"/>
          <w:color w:val="121212"/>
          <w:kern w:val="0"/>
          <w:szCs w:val="21"/>
        </w:rPr>
      </w:pPr>
      <w:r w:rsidRPr="00441476">
        <w:rPr>
          <w:rFonts w:ascii="微软雅黑" w:eastAsia="微软雅黑" w:hAnsi="微软雅黑" w:cs="宋体" w:hint="eastAsia"/>
          <w:color w:val="121212"/>
          <w:kern w:val="0"/>
          <w:szCs w:val="21"/>
        </w:rPr>
        <w:t>第二， 思考达成目标的创新路径与模式；</w:t>
      </w:r>
    </w:p>
    <w:p w:rsidR="00E20D67" w:rsidRPr="00441476" w:rsidRDefault="00E20D67" w:rsidP="006A5274">
      <w:pPr>
        <w:widowControl/>
        <w:shd w:val="clear" w:color="auto" w:fill="FFFFFF"/>
        <w:spacing w:before="336" w:after="336" w:line="276" w:lineRule="auto"/>
        <w:jc w:val="left"/>
        <w:rPr>
          <w:rFonts w:ascii="微软雅黑" w:eastAsia="微软雅黑" w:hAnsi="微软雅黑" w:cs="宋体"/>
          <w:color w:val="121212"/>
          <w:kern w:val="0"/>
          <w:szCs w:val="21"/>
        </w:rPr>
      </w:pPr>
      <w:r w:rsidRPr="00441476">
        <w:rPr>
          <w:rFonts w:ascii="微软雅黑" w:eastAsia="微软雅黑" w:hAnsi="微软雅黑" w:cs="宋体" w:hint="eastAsia"/>
          <w:color w:val="121212"/>
          <w:kern w:val="0"/>
          <w:szCs w:val="21"/>
        </w:rPr>
        <w:t>第三， 思考资源需求与获取路径。</w:t>
      </w:r>
    </w:p>
    <w:p w:rsidR="00E20D67" w:rsidRPr="00E20D67" w:rsidRDefault="00E20D67" w:rsidP="006A5274">
      <w:pPr>
        <w:widowControl/>
        <w:shd w:val="clear" w:color="auto" w:fill="FFFFFF"/>
        <w:spacing w:before="100" w:beforeAutospacing="1" w:after="100" w:afterAutospacing="1" w:line="276" w:lineRule="auto"/>
        <w:jc w:val="left"/>
        <w:outlineLvl w:val="1"/>
        <w:rPr>
          <w:rFonts w:ascii="微软雅黑" w:eastAsia="微软雅黑" w:hAnsi="微软雅黑" w:cs="宋体"/>
          <w:b/>
          <w:bCs/>
          <w:color w:val="121212"/>
          <w:kern w:val="0"/>
          <w:sz w:val="29"/>
          <w:szCs w:val="29"/>
        </w:rPr>
      </w:pPr>
      <w:r w:rsidRPr="00E20D67">
        <w:rPr>
          <w:rFonts w:ascii="微软雅黑" w:eastAsia="微软雅黑" w:hAnsi="微软雅黑" w:cs="宋体" w:hint="eastAsia"/>
          <w:b/>
          <w:bCs/>
          <w:color w:val="121212"/>
          <w:kern w:val="0"/>
          <w:sz w:val="29"/>
          <w:szCs w:val="29"/>
        </w:rPr>
        <w:t>（1）业务组合：（发展重点：H1&gt;H2&gt;H3）</w:t>
      </w:r>
    </w:p>
    <w:p w:rsidR="00E20D67" w:rsidRPr="00E20D67" w:rsidRDefault="00441476" w:rsidP="006A5274">
      <w:pPr>
        <w:widowControl/>
        <w:spacing w:line="276" w:lineRule="auto"/>
        <w:jc w:val="left"/>
        <w:rPr>
          <w:rFonts w:ascii="宋体" w:eastAsia="宋体" w:hAnsi="宋体" w:cs="宋体"/>
          <w:kern w:val="0"/>
          <w:sz w:val="24"/>
          <w:szCs w:val="24"/>
        </w:rPr>
      </w:pPr>
      <w:r>
        <w:rPr>
          <w:noProof/>
        </w:rPr>
        <w:drawing>
          <wp:inline distT="0" distB="0" distL="0" distR="0">
            <wp:extent cx="5274310" cy="2598086"/>
            <wp:effectExtent l="0" t="0" r="2540" b="0"/>
            <wp:docPr id="26" name="图片 26" descr="https://pic3.zhimg.com/v2-0a078b8fc94b5c810653bbf2e3a1a3de_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pic3.zhimg.com/v2-0a078b8fc94b5c810653bbf2e3a1a3de_r.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2598086"/>
                    </a:xfrm>
                    <a:prstGeom prst="rect">
                      <a:avLst/>
                    </a:prstGeom>
                    <a:noFill/>
                    <a:ln>
                      <a:noFill/>
                    </a:ln>
                  </pic:spPr>
                </pic:pic>
              </a:graphicData>
            </a:graphic>
          </wp:inline>
        </w:drawing>
      </w:r>
    </w:p>
    <w:p w:rsidR="00E20D67" w:rsidRPr="00E20D67" w:rsidRDefault="00E20D67" w:rsidP="006A5274">
      <w:pPr>
        <w:widowControl/>
        <w:shd w:val="clear" w:color="auto" w:fill="FFFFFF"/>
        <w:spacing w:before="336" w:after="336" w:line="276" w:lineRule="auto"/>
        <w:jc w:val="left"/>
        <w:rPr>
          <w:rFonts w:ascii="微软雅黑" w:eastAsia="微软雅黑" w:hAnsi="微软雅黑" w:cs="宋体"/>
          <w:color w:val="121212"/>
          <w:kern w:val="0"/>
          <w:sz w:val="27"/>
          <w:szCs w:val="27"/>
        </w:rPr>
      </w:pPr>
      <w:r w:rsidRPr="00E20D67">
        <w:rPr>
          <w:rFonts w:ascii="微软雅黑" w:eastAsia="微软雅黑" w:hAnsi="微软雅黑" w:cs="宋体" w:hint="eastAsia"/>
          <w:color w:val="121212"/>
          <w:kern w:val="0"/>
          <w:sz w:val="27"/>
          <w:szCs w:val="27"/>
        </w:rPr>
        <w:t>示例：（万科业务组合）</w:t>
      </w:r>
    </w:p>
    <w:p w:rsidR="00E20D67" w:rsidRPr="00E20D67" w:rsidRDefault="00E20D67" w:rsidP="006A5274">
      <w:pPr>
        <w:widowControl/>
        <w:spacing w:line="276" w:lineRule="auto"/>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6314A8C0" wp14:editId="2A9AB740">
            <wp:extent cx="5048250" cy="2714625"/>
            <wp:effectExtent l="0" t="0" r="0" b="9525"/>
            <wp:docPr id="5" name="图片 5" descr="https://pic3.zhimg.com/80/v2-9b4bdcf5d49d0a18e7ec36f5aa5dbcca_720w.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pic3.zhimg.com/80/v2-9b4bdcf5d49d0a18e7ec36f5aa5dbcca_720w.web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48250" cy="2714625"/>
                    </a:xfrm>
                    <a:prstGeom prst="rect">
                      <a:avLst/>
                    </a:prstGeom>
                    <a:noFill/>
                    <a:ln>
                      <a:noFill/>
                    </a:ln>
                  </pic:spPr>
                </pic:pic>
              </a:graphicData>
            </a:graphic>
          </wp:inline>
        </w:drawing>
      </w:r>
    </w:p>
    <w:p w:rsidR="00E20D67" w:rsidRPr="00E20D67" w:rsidRDefault="00E20D67" w:rsidP="006A5274">
      <w:pPr>
        <w:widowControl/>
        <w:shd w:val="clear" w:color="auto" w:fill="FFFFFF"/>
        <w:spacing w:line="276" w:lineRule="auto"/>
        <w:jc w:val="left"/>
        <w:rPr>
          <w:rFonts w:ascii="微软雅黑" w:eastAsia="微软雅黑" w:hAnsi="微软雅黑" w:cs="宋体"/>
          <w:color w:val="121212"/>
          <w:kern w:val="0"/>
          <w:sz w:val="27"/>
          <w:szCs w:val="27"/>
        </w:rPr>
      </w:pPr>
    </w:p>
    <w:p w:rsidR="00E20D67" w:rsidRPr="00E20D67" w:rsidRDefault="00E20D67" w:rsidP="006A5274">
      <w:pPr>
        <w:widowControl/>
        <w:shd w:val="clear" w:color="auto" w:fill="FFFFFF"/>
        <w:spacing w:before="100" w:beforeAutospacing="1" w:after="100" w:afterAutospacing="1" w:line="276" w:lineRule="auto"/>
        <w:jc w:val="left"/>
        <w:outlineLvl w:val="1"/>
        <w:rPr>
          <w:rFonts w:ascii="微软雅黑" w:eastAsia="微软雅黑" w:hAnsi="微软雅黑" w:cs="宋体"/>
          <w:b/>
          <w:bCs/>
          <w:color w:val="121212"/>
          <w:kern w:val="0"/>
          <w:sz w:val="29"/>
          <w:szCs w:val="29"/>
        </w:rPr>
      </w:pPr>
      <w:r w:rsidRPr="00E20D67">
        <w:rPr>
          <w:rFonts w:ascii="微软雅黑" w:eastAsia="微软雅黑" w:hAnsi="微软雅黑" w:cs="宋体" w:hint="eastAsia"/>
          <w:b/>
          <w:bCs/>
          <w:color w:val="121212"/>
          <w:kern w:val="0"/>
          <w:sz w:val="29"/>
          <w:szCs w:val="29"/>
        </w:rPr>
        <w:t>（2） 创新路径与模式</w:t>
      </w:r>
    </w:p>
    <w:p w:rsidR="00E20D67" w:rsidRPr="00E20D67" w:rsidRDefault="00E20D67" w:rsidP="006A5274">
      <w:pPr>
        <w:widowControl/>
        <w:shd w:val="clear" w:color="auto" w:fill="FFFFFF"/>
        <w:spacing w:before="336" w:after="336" w:line="276" w:lineRule="auto"/>
        <w:jc w:val="left"/>
        <w:rPr>
          <w:rFonts w:ascii="微软雅黑" w:eastAsia="微软雅黑" w:hAnsi="微软雅黑" w:cs="宋体"/>
          <w:color w:val="121212"/>
          <w:kern w:val="0"/>
          <w:sz w:val="27"/>
          <w:szCs w:val="27"/>
        </w:rPr>
      </w:pPr>
      <w:r w:rsidRPr="00E20D67">
        <w:rPr>
          <w:rFonts w:ascii="微软雅黑" w:eastAsia="微软雅黑" w:hAnsi="微软雅黑" w:cs="宋体" w:hint="eastAsia"/>
          <w:b/>
          <w:bCs/>
          <w:color w:val="121212"/>
          <w:kern w:val="0"/>
          <w:sz w:val="27"/>
          <w:szCs w:val="27"/>
        </w:rPr>
        <w:t>分类</w:t>
      </w:r>
      <w:r w:rsidRPr="00E20D67">
        <w:rPr>
          <w:rFonts w:ascii="微软雅黑" w:eastAsia="微软雅黑" w:hAnsi="微软雅黑" w:cs="宋体" w:hint="eastAsia"/>
          <w:color w:val="121212"/>
          <w:kern w:val="0"/>
          <w:sz w:val="27"/>
          <w:szCs w:val="27"/>
        </w:rPr>
        <w:t>：</w:t>
      </w:r>
    </w:p>
    <w:p w:rsidR="00E20D67" w:rsidRPr="00E20D67" w:rsidRDefault="00E20D67" w:rsidP="006A5274">
      <w:pPr>
        <w:widowControl/>
        <w:shd w:val="clear" w:color="auto" w:fill="FFFFFF"/>
        <w:spacing w:before="336" w:after="336" w:line="276" w:lineRule="auto"/>
        <w:jc w:val="left"/>
        <w:rPr>
          <w:rFonts w:ascii="微软雅黑" w:eastAsia="微软雅黑" w:hAnsi="微软雅黑" w:cs="宋体"/>
          <w:color w:val="121212"/>
          <w:kern w:val="0"/>
          <w:sz w:val="27"/>
          <w:szCs w:val="27"/>
        </w:rPr>
      </w:pPr>
      <w:r w:rsidRPr="00E20D67">
        <w:rPr>
          <w:rFonts w:ascii="微软雅黑" w:eastAsia="微软雅黑" w:hAnsi="微软雅黑" w:cs="宋体" w:hint="eastAsia"/>
          <w:color w:val="121212"/>
          <w:kern w:val="0"/>
          <w:sz w:val="27"/>
          <w:szCs w:val="27"/>
        </w:rPr>
        <w:t>1.成长创新：（应用于聚焦客户和进入市场领域）</w:t>
      </w:r>
    </w:p>
    <w:p w:rsidR="00E20D67" w:rsidRPr="00E20D67" w:rsidRDefault="00E20D67" w:rsidP="006A5274">
      <w:pPr>
        <w:widowControl/>
        <w:numPr>
          <w:ilvl w:val="0"/>
          <w:numId w:val="4"/>
        </w:numPr>
        <w:shd w:val="clear" w:color="auto" w:fill="FFFFFF"/>
        <w:spacing w:before="100" w:beforeAutospacing="1" w:after="100" w:afterAutospacing="1" w:line="276" w:lineRule="auto"/>
        <w:ind w:left="0"/>
        <w:jc w:val="left"/>
        <w:rPr>
          <w:rFonts w:ascii="微软雅黑" w:eastAsia="微软雅黑" w:hAnsi="微软雅黑" w:cs="宋体"/>
          <w:color w:val="121212"/>
          <w:kern w:val="0"/>
          <w:sz w:val="27"/>
          <w:szCs w:val="27"/>
        </w:rPr>
      </w:pPr>
      <w:r w:rsidRPr="00E20D67">
        <w:rPr>
          <w:rFonts w:ascii="微软雅黑" w:eastAsia="微软雅黑" w:hAnsi="微软雅黑" w:cs="宋体" w:hint="eastAsia"/>
          <w:color w:val="121212"/>
          <w:kern w:val="0"/>
          <w:sz w:val="27"/>
          <w:szCs w:val="27"/>
        </w:rPr>
        <w:t>产品创新：新产品/服务（此处也可以是优化的产品/服务）</w:t>
      </w:r>
    </w:p>
    <w:p w:rsidR="00E20D67" w:rsidRPr="00E20D67" w:rsidRDefault="00E20D67" w:rsidP="006A5274">
      <w:pPr>
        <w:widowControl/>
        <w:numPr>
          <w:ilvl w:val="0"/>
          <w:numId w:val="4"/>
        </w:numPr>
        <w:shd w:val="clear" w:color="auto" w:fill="FFFFFF"/>
        <w:spacing w:before="100" w:beforeAutospacing="1" w:after="100" w:afterAutospacing="1" w:line="276" w:lineRule="auto"/>
        <w:ind w:left="0"/>
        <w:jc w:val="left"/>
        <w:rPr>
          <w:rFonts w:ascii="微软雅黑" w:eastAsia="微软雅黑" w:hAnsi="微软雅黑" w:cs="宋体"/>
          <w:color w:val="121212"/>
          <w:kern w:val="0"/>
          <w:sz w:val="27"/>
          <w:szCs w:val="27"/>
        </w:rPr>
      </w:pPr>
      <w:r w:rsidRPr="00E20D67">
        <w:rPr>
          <w:rFonts w:ascii="微软雅黑" w:eastAsia="微软雅黑" w:hAnsi="微软雅黑" w:cs="宋体" w:hint="eastAsia"/>
          <w:color w:val="121212"/>
          <w:kern w:val="0"/>
          <w:sz w:val="27"/>
          <w:szCs w:val="27"/>
        </w:rPr>
        <w:t>市场创新：新的市场区域与客户拓展</w:t>
      </w:r>
    </w:p>
    <w:p w:rsidR="00E20D67" w:rsidRPr="00E20D67" w:rsidRDefault="00E20D67" w:rsidP="006A5274">
      <w:pPr>
        <w:widowControl/>
        <w:numPr>
          <w:ilvl w:val="0"/>
          <w:numId w:val="4"/>
        </w:numPr>
        <w:shd w:val="clear" w:color="auto" w:fill="FFFFFF"/>
        <w:spacing w:before="100" w:beforeAutospacing="1" w:after="100" w:afterAutospacing="1" w:line="276" w:lineRule="auto"/>
        <w:ind w:left="0"/>
        <w:jc w:val="left"/>
        <w:rPr>
          <w:rFonts w:ascii="微软雅黑" w:eastAsia="微软雅黑" w:hAnsi="微软雅黑" w:cs="宋体"/>
          <w:color w:val="121212"/>
          <w:kern w:val="0"/>
          <w:sz w:val="27"/>
          <w:szCs w:val="27"/>
        </w:rPr>
      </w:pPr>
      <w:r w:rsidRPr="00E20D67">
        <w:rPr>
          <w:rFonts w:ascii="微软雅黑" w:eastAsia="微软雅黑" w:hAnsi="微软雅黑" w:cs="宋体" w:hint="eastAsia"/>
          <w:color w:val="121212"/>
          <w:kern w:val="0"/>
          <w:sz w:val="27"/>
          <w:szCs w:val="27"/>
        </w:rPr>
        <w:t>渠道创新：推行新的渠道和交付路径</w:t>
      </w:r>
    </w:p>
    <w:p w:rsidR="00E20D67" w:rsidRPr="00E20D67" w:rsidRDefault="00E20D67" w:rsidP="006A5274">
      <w:pPr>
        <w:widowControl/>
        <w:shd w:val="clear" w:color="auto" w:fill="FFFFFF"/>
        <w:spacing w:before="336" w:after="336" w:line="276" w:lineRule="auto"/>
        <w:jc w:val="left"/>
        <w:rPr>
          <w:rFonts w:ascii="微软雅黑" w:eastAsia="微软雅黑" w:hAnsi="微软雅黑" w:cs="宋体"/>
          <w:color w:val="121212"/>
          <w:kern w:val="0"/>
          <w:sz w:val="27"/>
          <w:szCs w:val="27"/>
        </w:rPr>
      </w:pPr>
      <w:r w:rsidRPr="00E20D67">
        <w:rPr>
          <w:rFonts w:ascii="微软雅黑" w:eastAsia="微软雅黑" w:hAnsi="微软雅黑" w:cs="宋体" w:hint="eastAsia"/>
          <w:color w:val="121212"/>
          <w:kern w:val="0"/>
          <w:sz w:val="27"/>
          <w:szCs w:val="27"/>
        </w:rPr>
        <w:t>2.模式创新：（创新用于重建和企业扩展）</w:t>
      </w:r>
    </w:p>
    <w:p w:rsidR="00E20D67" w:rsidRPr="00E20D67" w:rsidRDefault="00E20D67" w:rsidP="006A5274">
      <w:pPr>
        <w:widowControl/>
        <w:numPr>
          <w:ilvl w:val="0"/>
          <w:numId w:val="5"/>
        </w:numPr>
        <w:shd w:val="clear" w:color="auto" w:fill="FFFFFF"/>
        <w:spacing w:before="100" w:beforeAutospacing="1" w:after="100" w:afterAutospacing="1" w:line="276" w:lineRule="auto"/>
        <w:ind w:left="0"/>
        <w:jc w:val="left"/>
        <w:rPr>
          <w:rFonts w:ascii="微软雅黑" w:eastAsia="微软雅黑" w:hAnsi="微软雅黑" w:cs="宋体"/>
          <w:color w:val="121212"/>
          <w:kern w:val="0"/>
          <w:sz w:val="27"/>
          <w:szCs w:val="27"/>
        </w:rPr>
      </w:pPr>
      <w:r w:rsidRPr="00E20D67">
        <w:rPr>
          <w:rFonts w:ascii="微软雅黑" w:eastAsia="微软雅黑" w:hAnsi="微软雅黑" w:cs="宋体" w:hint="eastAsia"/>
          <w:color w:val="121212"/>
          <w:kern w:val="0"/>
          <w:sz w:val="27"/>
          <w:szCs w:val="27"/>
        </w:rPr>
        <w:t>业务运营模式</w:t>
      </w:r>
    </w:p>
    <w:p w:rsidR="00E20D67" w:rsidRPr="00E20D67" w:rsidRDefault="00E20D67" w:rsidP="006A5274">
      <w:pPr>
        <w:widowControl/>
        <w:numPr>
          <w:ilvl w:val="0"/>
          <w:numId w:val="5"/>
        </w:numPr>
        <w:shd w:val="clear" w:color="auto" w:fill="FFFFFF"/>
        <w:spacing w:before="100" w:beforeAutospacing="1" w:after="100" w:afterAutospacing="1" w:line="276" w:lineRule="auto"/>
        <w:ind w:left="0"/>
        <w:jc w:val="left"/>
        <w:rPr>
          <w:rFonts w:ascii="微软雅黑" w:eastAsia="微软雅黑" w:hAnsi="微软雅黑" w:cs="宋体"/>
          <w:color w:val="121212"/>
          <w:kern w:val="0"/>
          <w:sz w:val="27"/>
          <w:szCs w:val="27"/>
        </w:rPr>
      </w:pPr>
      <w:r w:rsidRPr="00E20D67">
        <w:rPr>
          <w:rFonts w:ascii="微软雅黑" w:eastAsia="微软雅黑" w:hAnsi="微软雅黑" w:cs="宋体" w:hint="eastAsia"/>
          <w:color w:val="121212"/>
          <w:kern w:val="0"/>
          <w:sz w:val="27"/>
          <w:szCs w:val="27"/>
        </w:rPr>
        <w:t>伙伴合作模式</w:t>
      </w:r>
    </w:p>
    <w:p w:rsidR="00E20D67" w:rsidRPr="00E20D67" w:rsidRDefault="00E20D67" w:rsidP="006A5274">
      <w:pPr>
        <w:widowControl/>
        <w:numPr>
          <w:ilvl w:val="0"/>
          <w:numId w:val="5"/>
        </w:numPr>
        <w:shd w:val="clear" w:color="auto" w:fill="FFFFFF"/>
        <w:spacing w:before="100" w:beforeAutospacing="1" w:after="100" w:afterAutospacing="1" w:line="276" w:lineRule="auto"/>
        <w:ind w:left="0"/>
        <w:jc w:val="left"/>
        <w:rPr>
          <w:rFonts w:ascii="微软雅黑" w:eastAsia="微软雅黑" w:hAnsi="微软雅黑" w:cs="宋体"/>
          <w:color w:val="121212"/>
          <w:kern w:val="0"/>
          <w:sz w:val="27"/>
          <w:szCs w:val="27"/>
        </w:rPr>
      </w:pPr>
      <w:r w:rsidRPr="00E20D67">
        <w:rPr>
          <w:rFonts w:ascii="微软雅黑" w:eastAsia="微软雅黑" w:hAnsi="微软雅黑" w:cs="宋体" w:hint="eastAsia"/>
          <w:color w:val="121212"/>
          <w:kern w:val="0"/>
          <w:sz w:val="27"/>
          <w:szCs w:val="27"/>
        </w:rPr>
        <w:t>…….</w:t>
      </w:r>
    </w:p>
    <w:p w:rsidR="00E20D67" w:rsidRPr="00E20D67" w:rsidRDefault="00E20D67" w:rsidP="006A5274">
      <w:pPr>
        <w:widowControl/>
        <w:shd w:val="clear" w:color="auto" w:fill="FFFFFF"/>
        <w:spacing w:before="336" w:after="336" w:line="276" w:lineRule="auto"/>
        <w:jc w:val="left"/>
        <w:rPr>
          <w:rFonts w:ascii="微软雅黑" w:eastAsia="微软雅黑" w:hAnsi="微软雅黑" w:cs="宋体"/>
          <w:color w:val="121212"/>
          <w:kern w:val="0"/>
          <w:sz w:val="27"/>
          <w:szCs w:val="27"/>
        </w:rPr>
      </w:pPr>
      <w:r w:rsidRPr="00E20D67">
        <w:rPr>
          <w:rFonts w:ascii="微软雅黑" w:eastAsia="微软雅黑" w:hAnsi="微软雅黑" w:cs="宋体" w:hint="eastAsia"/>
          <w:color w:val="121212"/>
          <w:kern w:val="0"/>
          <w:sz w:val="27"/>
          <w:szCs w:val="27"/>
        </w:rPr>
        <w:t>3.管理创新：（创新以改善核心职能领域的效能和效率）</w:t>
      </w:r>
    </w:p>
    <w:p w:rsidR="00E20D67" w:rsidRPr="00E20D67" w:rsidRDefault="00E20D67" w:rsidP="006A5274">
      <w:pPr>
        <w:widowControl/>
        <w:numPr>
          <w:ilvl w:val="0"/>
          <w:numId w:val="6"/>
        </w:numPr>
        <w:shd w:val="clear" w:color="auto" w:fill="FFFFFF"/>
        <w:spacing w:before="100" w:beforeAutospacing="1" w:after="100" w:afterAutospacing="1" w:line="276" w:lineRule="auto"/>
        <w:ind w:left="0"/>
        <w:jc w:val="left"/>
        <w:rPr>
          <w:rFonts w:ascii="微软雅黑" w:eastAsia="微软雅黑" w:hAnsi="微软雅黑" w:cs="宋体"/>
          <w:color w:val="121212"/>
          <w:kern w:val="0"/>
          <w:sz w:val="27"/>
          <w:szCs w:val="27"/>
        </w:rPr>
      </w:pPr>
      <w:r w:rsidRPr="00E20D67">
        <w:rPr>
          <w:rFonts w:ascii="微软雅黑" w:eastAsia="微软雅黑" w:hAnsi="微软雅黑" w:cs="宋体" w:hint="eastAsia"/>
          <w:color w:val="121212"/>
          <w:kern w:val="0"/>
          <w:sz w:val="27"/>
          <w:szCs w:val="27"/>
        </w:rPr>
        <w:t>管理工具创新</w:t>
      </w:r>
    </w:p>
    <w:p w:rsidR="00E20D67" w:rsidRPr="00E20D67" w:rsidRDefault="00E20D67" w:rsidP="006A5274">
      <w:pPr>
        <w:widowControl/>
        <w:numPr>
          <w:ilvl w:val="0"/>
          <w:numId w:val="6"/>
        </w:numPr>
        <w:shd w:val="clear" w:color="auto" w:fill="FFFFFF"/>
        <w:spacing w:before="100" w:beforeAutospacing="1" w:after="100" w:afterAutospacing="1" w:line="276" w:lineRule="auto"/>
        <w:ind w:left="0"/>
        <w:jc w:val="left"/>
        <w:rPr>
          <w:rFonts w:ascii="微软雅黑" w:eastAsia="微软雅黑" w:hAnsi="微软雅黑" w:cs="宋体"/>
          <w:color w:val="121212"/>
          <w:kern w:val="0"/>
          <w:sz w:val="27"/>
          <w:szCs w:val="27"/>
        </w:rPr>
      </w:pPr>
      <w:r w:rsidRPr="00E20D67">
        <w:rPr>
          <w:rFonts w:ascii="微软雅黑" w:eastAsia="微软雅黑" w:hAnsi="微软雅黑" w:cs="宋体" w:hint="eastAsia"/>
          <w:color w:val="121212"/>
          <w:kern w:val="0"/>
          <w:sz w:val="27"/>
          <w:szCs w:val="27"/>
        </w:rPr>
        <w:t>组织职能优化</w:t>
      </w:r>
    </w:p>
    <w:p w:rsidR="00E20D67" w:rsidRPr="00E20D67" w:rsidRDefault="00E20D67" w:rsidP="006A5274">
      <w:pPr>
        <w:widowControl/>
        <w:numPr>
          <w:ilvl w:val="0"/>
          <w:numId w:val="6"/>
        </w:numPr>
        <w:shd w:val="clear" w:color="auto" w:fill="FFFFFF"/>
        <w:spacing w:before="100" w:beforeAutospacing="1" w:after="100" w:afterAutospacing="1" w:line="276" w:lineRule="auto"/>
        <w:ind w:left="0"/>
        <w:jc w:val="left"/>
        <w:rPr>
          <w:rFonts w:ascii="微软雅黑" w:eastAsia="微软雅黑" w:hAnsi="微软雅黑" w:cs="宋体"/>
          <w:color w:val="121212"/>
          <w:kern w:val="0"/>
          <w:sz w:val="27"/>
          <w:szCs w:val="27"/>
        </w:rPr>
      </w:pPr>
      <w:r w:rsidRPr="00E20D67">
        <w:rPr>
          <w:rFonts w:ascii="微软雅黑" w:eastAsia="微软雅黑" w:hAnsi="微软雅黑" w:cs="宋体" w:hint="eastAsia"/>
          <w:color w:val="121212"/>
          <w:kern w:val="0"/>
          <w:sz w:val="27"/>
          <w:szCs w:val="27"/>
        </w:rPr>
        <w:t>绩效体系优化</w:t>
      </w:r>
    </w:p>
    <w:p w:rsidR="00E20D67" w:rsidRPr="00E20D67" w:rsidRDefault="00E20D67" w:rsidP="006A5274">
      <w:pPr>
        <w:widowControl/>
        <w:numPr>
          <w:ilvl w:val="0"/>
          <w:numId w:val="6"/>
        </w:numPr>
        <w:shd w:val="clear" w:color="auto" w:fill="FFFFFF"/>
        <w:spacing w:before="100" w:beforeAutospacing="1" w:after="100" w:afterAutospacing="1" w:line="276" w:lineRule="auto"/>
        <w:ind w:left="0"/>
        <w:jc w:val="left"/>
        <w:rPr>
          <w:rFonts w:ascii="微软雅黑" w:eastAsia="微软雅黑" w:hAnsi="微软雅黑" w:cs="宋体"/>
          <w:color w:val="121212"/>
          <w:kern w:val="0"/>
          <w:sz w:val="27"/>
          <w:szCs w:val="27"/>
        </w:rPr>
      </w:pPr>
      <w:r w:rsidRPr="00E20D67">
        <w:rPr>
          <w:rFonts w:ascii="微软雅黑" w:eastAsia="微软雅黑" w:hAnsi="微软雅黑" w:cs="宋体" w:hint="eastAsia"/>
          <w:color w:val="121212"/>
          <w:kern w:val="0"/>
          <w:sz w:val="27"/>
          <w:szCs w:val="27"/>
        </w:rPr>
        <w:t>流程制度优化</w:t>
      </w:r>
    </w:p>
    <w:p w:rsidR="00E20D67" w:rsidRPr="00E20D67" w:rsidRDefault="00E20D67" w:rsidP="006A5274">
      <w:pPr>
        <w:widowControl/>
        <w:shd w:val="clear" w:color="auto" w:fill="FFFFFF"/>
        <w:spacing w:before="336" w:after="336" w:line="276" w:lineRule="auto"/>
        <w:jc w:val="left"/>
        <w:rPr>
          <w:rFonts w:ascii="微软雅黑" w:eastAsia="微软雅黑" w:hAnsi="微软雅黑" w:cs="宋体"/>
          <w:color w:val="121212"/>
          <w:kern w:val="0"/>
          <w:sz w:val="27"/>
          <w:szCs w:val="27"/>
        </w:rPr>
      </w:pPr>
      <w:r w:rsidRPr="00E20D67">
        <w:rPr>
          <w:rFonts w:ascii="微软雅黑" w:eastAsia="微软雅黑" w:hAnsi="微软雅黑" w:cs="宋体" w:hint="eastAsia"/>
          <w:color w:val="121212"/>
          <w:kern w:val="0"/>
          <w:sz w:val="27"/>
          <w:szCs w:val="27"/>
        </w:rPr>
        <w:t>示例:</w:t>
      </w:r>
    </w:p>
    <w:p w:rsidR="00E20D67" w:rsidRPr="00E20D67" w:rsidRDefault="00441476" w:rsidP="006A5274">
      <w:pPr>
        <w:widowControl/>
        <w:spacing w:line="276" w:lineRule="auto"/>
        <w:jc w:val="left"/>
        <w:rPr>
          <w:rFonts w:ascii="宋体" w:eastAsia="宋体" w:hAnsi="宋体" w:cs="宋体"/>
          <w:kern w:val="0"/>
          <w:sz w:val="24"/>
          <w:szCs w:val="24"/>
        </w:rPr>
      </w:pPr>
      <w:r>
        <w:rPr>
          <w:noProof/>
        </w:rPr>
        <w:lastRenderedPageBreak/>
        <w:drawing>
          <wp:inline distT="0" distB="0" distL="0" distR="0">
            <wp:extent cx="5274310" cy="2376669"/>
            <wp:effectExtent l="0" t="0" r="2540" b="5080"/>
            <wp:docPr id="27" name="图片 27" descr="https://pic2.zhimg.com/v2-970717ec6fd94821a3c48f481d48ba41_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pic2.zhimg.com/v2-970717ec6fd94821a3c48f481d48ba41_r.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2376669"/>
                    </a:xfrm>
                    <a:prstGeom prst="rect">
                      <a:avLst/>
                    </a:prstGeom>
                    <a:noFill/>
                    <a:ln>
                      <a:noFill/>
                    </a:ln>
                  </pic:spPr>
                </pic:pic>
              </a:graphicData>
            </a:graphic>
          </wp:inline>
        </w:drawing>
      </w:r>
    </w:p>
    <w:p w:rsidR="00E20D67" w:rsidRPr="00E20D67" w:rsidRDefault="00E20D67" w:rsidP="006A5274">
      <w:pPr>
        <w:widowControl/>
        <w:shd w:val="clear" w:color="auto" w:fill="FFFFFF"/>
        <w:spacing w:line="276" w:lineRule="auto"/>
        <w:jc w:val="left"/>
        <w:rPr>
          <w:rFonts w:ascii="微软雅黑" w:eastAsia="微软雅黑" w:hAnsi="微软雅黑" w:cs="宋体"/>
          <w:color w:val="121212"/>
          <w:kern w:val="0"/>
          <w:sz w:val="27"/>
          <w:szCs w:val="27"/>
        </w:rPr>
      </w:pPr>
    </w:p>
    <w:p w:rsidR="00E20D67" w:rsidRPr="00E20D67" w:rsidRDefault="00E20D67" w:rsidP="006A5274">
      <w:pPr>
        <w:widowControl/>
        <w:shd w:val="clear" w:color="auto" w:fill="FFFFFF"/>
        <w:spacing w:before="100" w:beforeAutospacing="1" w:after="100" w:afterAutospacing="1" w:line="276" w:lineRule="auto"/>
        <w:jc w:val="left"/>
        <w:outlineLvl w:val="1"/>
        <w:rPr>
          <w:rFonts w:ascii="微软雅黑" w:eastAsia="微软雅黑" w:hAnsi="微软雅黑" w:cs="宋体"/>
          <w:b/>
          <w:bCs/>
          <w:color w:val="121212"/>
          <w:kern w:val="0"/>
          <w:sz w:val="29"/>
          <w:szCs w:val="29"/>
        </w:rPr>
      </w:pPr>
      <w:r w:rsidRPr="00E20D67">
        <w:rPr>
          <w:rFonts w:ascii="微软雅黑" w:eastAsia="微软雅黑" w:hAnsi="微软雅黑" w:cs="宋体" w:hint="eastAsia"/>
          <w:b/>
          <w:bCs/>
          <w:color w:val="121212"/>
          <w:kern w:val="0"/>
          <w:sz w:val="29"/>
          <w:szCs w:val="29"/>
        </w:rPr>
        <w:t>5. 业务设计</w:t>
      </w:r>
    </w:p>
    <w:p w:rsidR="00E20D67" w:rsidRPr="00E20D67" w:rsidRDefault="00E20D67" w:rsidP="006A5274">
      <w:pPr>
        <w:widowControl/>
        <w:shd w:val="clear" w:color="auto" w:fill="FFFFFF"/>
        <w:spacing w:before="336" w:after="336" w:line="276" w:lineRule="auto"/>
        <w:jc w:val="left"/>
        <w:rPr>
          <w:rFonts w:ascii="微软雅黑" w:eastAsia="微软雅黑" w:hAnsi="微软雅黑" w:cs="宋体"/>
          <w:color w:val="121212"/>
          <w:kern w:val="0"/>
          <w:sz w:val="27"/>
          <w:szCs w:val="27"/>
        </w:rPr>
      </w:pPr>
      <w:r w:rsidRPr="00E20D67">
        <w:rPr>
          <w:rFonts w:ascii="微软雅黑" w:eastAsia="微软雅黑" w:hAnsi="微软雅黑" w:cs="宋体" w:hint="eastAsia"/>
          <w:color w:val="121212"/>
          <w:kern w:val="0"/>
          <w:sz w:val="27"/>
          <w:szCs w:val="27"/>
        </w:rPr>
        <w:t>业务设计的九要素是根据战略目标、创新焦点的要求所做的公司/部门的业务设计，业务设计可以帮助全员更加明确业务/商业模式的内涵，未来一段时间的业务运营模式都要按照以下业务模式地图来执行。</w:t>
      </w:r>
    </w:p>
    <w:p w:rsidR="00E20D67" w:rsidRPr="00E20D67" w:rsidRDefault="00441476" w:rsidP="006A5274">
      <w:pPr>
        <w:widowControl/>
        <w:spacing w:line="276" w:lineRule="auto"/>
        <w:jc w:val="left"/>
        <w:rPr>
          <w:rFonts w:ascii="宋体" w:eastAsia="宋体" w:hAnsi="宋体" w:cs="宋体"/>
          <w:kern w:val="0"/>
          <w:sz w:val="24"/>
          <w:szCs w:val="24"/>
        </w:rPr>
      </w:pPr>
      <w:r>
        <w:rPr>
          <w:noProof/>
        </w:rPr>
        <w:drawing>
          <wp:inline distT="0" distB="0" distL="0" distR="0">
            <wp:extent cx="5274310" cy="2352057"/>
            <wp:effectExtent l="0" t="0" r="2540" b="0"/>
            <wp:docPr id="28" name="图片 28" descr="https://pic2.zhimg.com/v2-6064350ed4caa7ca1f9098ff468a3255_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pic2.zhimg.com/v2-6064350ed4caa7ca1f9098ff468a3255_r.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2352057"/>
                    </a:xfrm>
                    <a:prstGeom prst="rect">
                      <a:avLst/>
                    </a:prstGeom>
                    <a:noFill/>
                    <a:ln>
                      <a:noFill/>
                    </a:ln>
                  </pic:spPr>
                </pic:pic>
              </a:graphicData>
            </a:graphic>
          </wp:inline>
        </w:drawing>
      </w:r>
    </w:p>
    <w:p w:rsidR="00E20D67" w:rsidRPr="00E20D67" w:rsidRDefault="00E20D67" w:rsidP="006A5274">
      <w:pPr>
        <w:widowControl/>
        <w:shd w:val="clear" w:color="auto" w:fill="FFFFFF"/>
        <w:spacing w:before="336" w:after="336" w:line="276" w:lineRule="auto"/>
        <w:jc w:val="left"/>
        <w:rPr>
          <w:rFonts w:ascii="微软雅黑" w:eastAsia="微软雅黑" w:hAnsi="微软雅黑" w:cs="宋体"/>
          <w:color w:val="121212"/>
          <w:kern w:val="0"/>
          <w:sz w:val="27"/>
          <w:szCs w:val="27"/>
        </w:rPr>
      </w:pPr>
      <w:r w:rsidRPr="00E20D67">
        <w:rPr>
          <w:rFonts w:ascii="微软雅黑" w:eastAsia="微软雅黑" w:hAnsi="微软雅黑" w:cs="宋体" w:hint="eastAsia"/>
          <w:color w:val="121212"/>
          <w:kern w:val="0"/>
          <w:sz w:val="27"/>
          <w:szCs w:val="27"/>
        </w:rPr>
        <w:t>当然，仅有以上的业务设计只是让员工知道公司的业务设计是什么，显得没有太大意义，关键在于落地执行。</w:t>
      </w:r>
    </w:p>
    <w:p w:rsidR="00E20D67" w:rsidRPr="00E20D67" w:rsidRDefault="00E20D67" w:rsidP="006A5274">
      <w:pPr>
        <w:widowControl/>
        <w:shd w:val="clear" w:color="auto" w:fill="FFFFFF"/>
        <w:spacing w:before="336" w:after="336" w:line="276" w:lineRule="auto"/>
        <w:jc w:val="left"/>
        <w:rPr>
          <w:rFonts w:ascii="微软雅黑" w:eastAsia="微软雅黑" w:hAnsi="微软雅黑" w:cs="宋体"/>
          <w:color w:val="121212"/>
          <w:kern w:val="0"/>
          <w:sz w:val="27"/>
          <w:szCs w:val="27"/>
        </w:rPr>
      </w:pPr>
      <w:r w:rsidRPr="00E20D67">
        <w:rPr>
          <w:rFonts w:ascii="微软雅黑" w:eastAsia="微软雅黑" w:hAnsi="微软雅黑" w:cs="宋体" w:hint="eastAsia"/>
          <w:color w:val="121212"/>
          <w:kern w:val="0"/>
          <w:sz w:val="27"/>
          <w:szCs w:val="27"/>
        </w:rPr>
        <w:lastRenderedPageBreak/>
        <w:t>因此，我们要对业务设计的各个模块进行目标分解：</w:t>
      </w:r>
    </w:p>
    <w:p w:rsidR="00E20D67" w:rsidRPr="00E20D67" w:rsidRDefault="00E20D67" w:rsidP="006A5274">
      <w:pPr>
        <w:widowControl/>
        <w:shd w:val="clear" w:color="auto" w:fill="FFFFFF"/>
        <w:spacing w:before="336" w:after="336" w:line="276" w:lineRule="auto"/>
        <w:jc w:val="left"/>
        <w:rPr>
          <w:rFonts w:ascii="微软雅黑" w:eastAsia="微软雅黑" w:hAnsi="微软雅黑" w:cs="宋体"/>
          <w:color w:val="121212"/>
          <w:kern w:val="0"/>
          <w:sz w:val="27"/>
          <w:szCs w:val="27"/>
        </w:rPr>
      </w:pPr>
      <w:r w:rsidRPr="00E20D67">
        <w:rPr>
          <w:rFonts w:ascii="微软雅黑" w:eastAsia="微软雅黑" w:hAnsi="微软雅黑" w:cs="宋体" w:hint="eastAsia"/>
          <w:color w:val="121212"/>
          <w:kern w:val="0"/>
          <w:sz w:val="27"/>
          <w:szCs w:val="27"/>
        </w:rPr>
        <w:t>示例：</w:t>
      </w:r>
    </w:p>
    <w:p w:rsidR="00E20D67" w:rsidRPr="00E20D67" w:rsidRDefault="00441476" w:rsidP="006A5274">
      <w:pPr>
        <w:widowControl/>
        <w:spacing w:line="276" w:lineRule="auto"/>
        <w:jc w:val="left"/>
        <w:rPr>
          <w:rFonts w:ascii="宋体" w:eastAsia="宋体" w:hAnsi="宋体" w:cs="宋体"/>
          <w:kern w:val="0"/>
          <w:sz w:val="24"/>
          <w:szCs w:val="24"/>
        </w:rPr>
      </w:pPr>
      <w:r>
        <w:rPr>
          <w:noProof/>
        </w:rPr>
        <w:drawing>
          <wp:inline distT="0" distB="0" distL="0" distR="0">
            <wp:extent cx="5274310" cy="2382555"/>
            <wp:effectExtent l="0" t="0" r="2540" b="0"/>
            <wp:docPr id="29" name="图片 29" descr="https://pic2.zhimg.com/v2-bcf1f74ac220bf890f96cca9d063abe5_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pic2.zhimg.com/v2-bcf1f74ac220bf890f96cca9d063abe5_r.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2382555"/>
                    </a:xfrm>
                    <a:prstGeom prst="rect">
                      <a:avLst/>
                    </a:prstGeom>
                    <a:noFill/>
                    <a:ln>
                      <a:noFill/>
                    </a:ln>
                  </pic:spPr>
                </pic:pic>
              </a:graphicData>
            </a:graphic>
          </wp:inline>
        </w:drawing>
      </w:r>
    </w:p>
    <w:p w:rsidR="00E20D67" w:rsidRPr="00E20D67" w:rsidRDefault="00E20D67" w:rsidP="006A5274">
      <w:pPr>
        <w:widowControl/>
        <w:shd w:val="clear" w:color="auto" w:fill="FFFFFF"/>
        <w:spacing w:before="336" w:after="336" w:line="276" w:lineRule="auto"/>
        <w:jc w:val="left"/>
        <w:rPr>
          <w:rFonts w:ascii="微软雅黑" w:eastAsia="微软雅黑" w:hAnsi="微软雅黑" w:cs="宋体"/>
          <w:color w:val="121212"/>
          <w:kern w:val="0"/>
          <w:sz w:val="27"/>
          <w:szCs w:val="27"/>
        </w:rPr>
      </w:pPr>
      <w:r w:rsidRPr="00E20D67">
        <w:rPr>
          <w:rFonts w:ascii="微软雅黑" w:eastAsia="微软雅黑" w:hAnsi="微软雅黑" w:cs="宋体" w:hint="eastAsia"/>
          <w:color w:val="121212"/>
          <w:kern w:val="0"/>
          <w:sz w:val="27"/>
          <w:szCs w:val="27"/>
        </w:rPr>
        <w:t>根据目标分解进行指标分解：</w:t>
      </w:r>
    </w:p>
    <w:p w:rsidR="00E20D67" w:rsidRPr="00E20D67" w:rsidRDefault="00441476" w:rsidP="006A5274">
      <w:pPr>
        <w:widowControl/>
        <w:spacing w:line="276" w:lineRule="auto"/>
        <w:jc w:val="left"/>
        <w:rPr>
          <w:rFonts w:ascii="宋体" w:eastAsia="宋体" w:hAnsi="宋体" w:cs="宋体"/>
          <w:kern w:val="0"/>
          <w:sz w:val="24"/>
          <w:szCs w:val="24"/>
        </w:rPr>
      </w:pPr>
      <w:r>
        <w:rPr>
          <w:noProof/>
        </w:rPr>
        <w:drawing>
          <wp:inline distT="0" distB="0" distL="0" distR="0">
            <wp:extent cx="5274310" cy="2617509"/>
            <wp:effectExtent l="0" t="0" r="2540" b="0"/>
            <wp:docPr id="30" name="图片 30" descr="https://pic3.zhimg.com/v2-c133f15d3a41adf9a0d2628b81760a52_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pic3.zhimg.com/v2-c133f15d3a41adf9a0d2628b81760a52_r.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2617509"/>
                    </a:xfrm>
                    <a:prstGeom prst="rect">
                      <a:avLst/>
                    </a:prstGeom>
                    <a:noFill/>
                    <a:ln>
                      <a:noFill/>
                    </a:ln>
                  </pic:spPr>
                </pic:pic>
              </a:graphicData>
            </a:graphic>
          </wp:inline>
        </w:drawing>
      </w:r>
    </w:p>
    <w:p w:rsidR="00405007" w:rsidRDefault="00405007" w:rsidP="006A5274">
      <w:pPr>
        <w:spacing w:line="276" w:lineRule="auto"/>
        <w:rPr>
          <w:rFonts w:ascii="微软雅黑" w:eastAsia="微软雅黑" w:hAnsi="微软雅黑" w:cs="宋体" w:hint="eastAsia"/>
          <w:color w:val="121212"/>
          <w:kern w:val="0"/>
          <w:sz w:val="27"/>
          <w:szCs w:val="27"/>
        </w:rPr>
      </w:pPr>
    </w:p>
    <w:p w:rsidR="00441476" w:rsidRPr="00441476" w:rsidRDefault="00441476" w:rsidP="00441476">
      <w:pPr>
        <w:widowControl/>
        <w:shd w:val="clear" w:color="auto" w:fill="FFFFFF"/>
        <w:spacing w:line="315" w:lineRule="atLeast"/>
        <w:jc w:val="left"/>
        <w:rPr>
          <w:rFonts w:ascii="微软雅黑" w:eastAsia="微软雅黑" w:hAnsi="微软雅黑" w:cs="宋体"/>
          <w:color w:val="000000" w:themeColor="text1"/>
          <w:kern w:val="0"/>
          <w:szCs w:val="21"/>
        </w:rPr>
      </w:pPr>
      <w:r w:rsidRPr="00B11CCC">
        <w:rPr>
          <w:rFonts w:ascii="微软雅黑" w:eastAsia="微软雅黑" w:hAnsi="微软雅黑" w:cs="宋体" w:hint="eastAsia"/>
          <w:color w:val="000000" w:themeColor="text1"/>
          <w:kern w:val="0"/>
          <w:szCs w:val="21"/>
        </w:rPr>
        <w:t xml:space="preserve">Q: </w:t>
      </w:r>
      <w:r w:rsidRPr="00441476">
        <w:rPr>
          <w:rFonts w:ascii="微软雅黑" w:eastAsia="微软雅黑" w:hAnsi="微软雅黑" w:cs="宋体" w:hint="eastAsia"/>
          <w:color w:val="000000" w:themeColor="text1"/>
          <w:kern w:val="0"/>
          <w:szCs w:val="21"/>
        </w:rPr>
        <w:t>没有竞争对手的情况下，应该如何做差距分析？比如是小细分市场的头部，对手都已退出</w:t>
      </w:r>
    </w:p>
    <w:p w:rsidR="00441476" w:rsidRPr="00B11CCC" w:rsidRDefault="00441476" w:rsidP="00441476">
      <w:pPr>
        <w:widowControl/>
        <w:shd w:val="clear" w:color="auto" w:fill="FFFFFF"/>
        <w:jc w:val="left"/>
        <w:rPr>
          <w:rFonts w:ascii="微软雅黑" w:eastAsia="微软雅黑" w:hAnsi="微软雅黑" w:cs="宋体" w:hint="eastAsia"/>
          <w:color w:val="000000" w:themeColor="text1"/>
          <w:kern w:val="0"/>
          <w:szCs w:val="21"/>
        </w:rPr>
      </w:pPr>
      <w:r w:rsidRPr="00B11CCC">
        <w:rPr>
          <w:rFonts w:ascii="微软雅黑" w:eastAsia="微软雅黑" w:hAnsi="微软雅黑" w:cs="宋体" w:hint="eastAsia"/>
          <w:color w:val="000000" w:themeColor="text1"/>
          <w:kern w:val="0"/>
          <w:szCs w:val="21"/>
        </w:rPr>
        <w:lastRenderedPageBreak/>
        <w:t xml:space="preserve">A: </w:t>
      </w:r>
      <w:r w:rsidRPr="00441476">
        <w:rPr>
          <w:rFonts w:ascii="微软雅黑" w:eastAsia="微软雅黑" w:hAnsi="微软雅黑" w:cs="宋体" w:hint="eastAsia"/>
          <w:color w:val="000000" w:themeColor="text1"/>
          <w:kern w:val="0"/>
          <w:szCs w:val="21"/>
        </w:rPr>
        <w:t>差距分析不完全需要竞争对手。机会差距是外部环境与现行战略之间的落差（也就意味着如果换种模式做，会不会变得更好），绩效差距是战略与执行的落差。</w:t>
      </w:r>
    </w:p>
    <w:p w:rsidR="00B11CCC" w:rsidRDefault="00B11CCC" w:rsidP="00441476">
      <w:pPr>
        <w:widowControl/>
        <w:shd w:val="clear" w:color="auto" w:fill="FFFFFF"/>
        <w:jc w:val="left"/>
        <w:rPr>
          <w:rFonts w:ascii="微软雅黑" w:eastAsia="微软雅黑" w:hAnsi="微软雅黑" w:cs="宋体" w:hint="eastAsia"/>
          <w:color w:val="444444"/>
          <w:kern w:val="0"/>
          <w:sz w:val="23"/>
          <w:szCs w:val="23"/>
        </w:rPr>
      </w:pPr>
    </w:p>
    <w:p w:rsidR="003F7D7F" w:rsidRDefault="003F7D7F" w:rsidP="00441476">
      <w:pPr>
        <w:widowControl/>
        <w:shd w:val="clear" w:color="auto" w:fill="FFFFFF"/>
        <w:jc w:val="left"/>
        <w:rPr>
          <w:rFonts w:ascii="微软雅黑" w:eastAsia="微软雅黑" w:hAnsi="微软雅黑" w:cs="宋体" w:hint="eastAsia"/>
          <w:color w:val="444444"/>
          <w:kern w:val="0"/>
          <w:sz w:val="23"/>
          <w:szCs w:val="23"/>
        </w:rPr>
      </w:pPr>
    </w:p>
    <w:p w:rsidR="003F7D7F" w:rsidRPr="003F7D7F" w:rsidRDefault="003F7D7F" w:rsidP="003F7D7F">
      <w:pPr>
        <w:widowControl/>
        <w:shd w:val="clear" w:color="auto" w:fill="FFFFFF"/>
        <w:jc w:val="center"/>
        <w:rPr>
          <w:rFonts w:ascii="微软雅黑" w:eastAsia="微软雅黑" w:hAnsi="微软雅黑" w:cs="宋体" w:hint="eastAsia"/>
          <w:b/>
          <w:color w:val="444444"/>
          <w:kern w:val="0"/>
          <w:sz w:val="28"/>
          <w:szCs w:val="28"/>
        </w:rPr>
      </w:pPr>
      <w:r w:rsidRPr="003F7D7F">
        <w:rPr>
          <w:rFonts w:ascii="微软雅黑" w:eastAsia="微软雅黑" w:hAnsi="微软雅黑" w:cs="宋体" w:hint="eastAsia"/>
          <w:b/>
          <w:color w:val="444444"/>
          <w:kern w:val="0"/>
          <w:sz w:val="28"/>
          <w:szCs w:val="28"/>
        </w:rPr>
        <w:t>BLM（业务领导模型）</w:t>
      </w:r>
    </w:p>
    <w:p w:rsidR="003F7D7F" w:rsidRPr="003F7D7F" w:rsidRDefault="003F7D7F" w:rsidP="003F7D7F">
      <w:pPr>
        <w:widowControl/>
        <w:shd w:val="clear" w:color="auto" w:fill="FFFFFF"/>
        <w:jc w:val="left"/>
        <w:rPr>
          <w:rFonts w:ascii="微软雅黑" w:eastAsia="微软雅黑" w:hAnsi="微软雅黑" w:cs="宋体" w:hint="eastAsia"/>
          <w:color w:val="444444"/>
          <w:kern w:val="0"/>
          <w:sz w:val="23"/>
          <w:szCs w:val="23"/>
        </w:rPr>
      </w:pPr>
      <w:r w:rsidRPr="003F7D7F">
        <w:rPr>
          <w:rFonts w:ascii="微软雅黑" w:eastAsia="微软雅黑" w:hAnsi="微软雅黑" w:cs="宋体" w:hint="eastAsia"/>
          <w:color w:val="444444"/>
          <w:kern w:val="0"/>
          <w:sz w:val="23"/>
          <w:szCs w:val="23"/>
        </w:rPr>
        <w:t>华为导入BLM的初衷是为了统一华为中高层管理者的战略思维方法和框架，并提升这些人的领导力，因为管理者的领导力就是制定战略规划并推动战略执行的过程中逐步培养起来的。华为在使用这套工具的过程中发现这是一套包容性很强的思维框架，可以把之前指定战略规划所使用的各种工具如IPD（集成产品开发）、MM（市场管理）、战略解码、战略地图、平衡计分卡等融入其中，并可以从公司战略到业务单元战略再到各职能体系的战略统一使用这一种思维框架和战略语言。</w:t>
      </w:r>
    </w:p>
    <w:p w:rsidR="003F7D7F" w:rsidRPr="003F7D7F" w:rsidRDefault="003F7D7F" w:rsidP="003F7D7F">
      <w:pPr>
        <w:widowControl/>
        <w:shd w:val="clear" w:color="auto" w:fill="FFFFFF"/>
        <w:jc w:val="left"/>
        <w:rPr>
          <w:rFonts w:ascii="微软雅黑" w:eastAsia="微软雅黑" w:hAnsi="微软雅黑" w:cs="宋体" w:hint="eastAsia"/>
          <w:color w:val="444444"/>
          <w:kern w:val="0"/>
          <w:sz w:val="23"/>
          <w:szCs w:val="23"/>
        </w:rPr>
      </w:pPr>
      <w:r w:rsidRPr="003F7D7F">
        <w:rPr>
          <w:rFonts w:ascii="微软雅黑" w:eastAsia="微软雅黑" w:hAnsi="微软雅黑" w:cs="宋体" w:hint="eastAsia"/>
          <w:color w:val="444444"/>
          <w:kern w:val="0"/>
          <w:sz w:val="23"/>
          <w:szCs w:val="23"/>
        </w:rPr>
        <w:t>华为1998年从IBM引入IPD时的核心理念：先僵化、后优化、再固化。</w:t>
      </w:r>
    </w:p>
    <w:p w:rsidR="003F7D7F" w:rsidRDefault="003F7D7F" w:rsidP="003F7D7F">
      <w:pPr>
        <w:widowControl/>
        <w:shd w:val="clear" w:color="auto" w:fill="FFFFFF"/>
        <w:jc w:val="left"/>
        <w:rPr>
          <w:rFonts w:ascii="微软雅黑" w:eastAsia="微软雅黑" w:hAnsi="微软雅黑" w:cs="宋体" w:hint="eastAsia"/>
          <w:color w:val="444444"/>
          <w:kern w:val="0"/>
          <w:sz w:val="23"/>
          <w:szCs w:val="23"/>
        </w:rPr>
      </w:pPr>
      <w:r>
        <w:rPr>
          <w:rFonts w:ascii="微软雅黑" w:eastAsia="微软雅黑" w:hAnsi="微软雅黑" w:cs="宋体" w:hint="eastAsia"/>
          <w:noProof/>
          <w:color w:val="444444"/>
          <w:kern w:val="0"/>
          <w:sz w:val="23"/>
          <w:szCs w:val="23"/>
        </w:rPr>
        <w:drawing>
          <wp:inline distT="0" distB="0" distL="0" distR="0">
            <wp:extent cx="5267325" cy="2781300"/>
            <wp:effectExtent l="0" t="0" r="952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7325" cy="2781300"/>
                    </a:xfrm>
                    <a:prstGeom prst="rect">
                      <a:avLst/>
                    </a:prstGeom>
                    <a:noFill/>
                    <a:ln>
                      <a:noFill/>
                    </a:ln>
                  </pic:spPr>
                </pic:pic>
              </a:graphicData>
            </a:graphic>
          </wp:inline>
        </w:drawing>
      </w:r>
    </w:p>
    <w:p w:rsidR="003F7D7F" w:rsidRDefault="003F7D7F" w:rsidP="003F7D7F">
      <w:pPr>
        <w:widowControl/>
        <w:shd w:val="clear" w:color="auto" w:fill="FFFFFF"/>
        <w:jc w:val="left"/>
        <w:rPr>
          <w:rFonts w:ascii="微软雅黑" w:eastAsia="微软雅黑" w:hAnsi="微软雅黑" w:cs="宋体" w:hint="eastAsia"/>
          <w:color w:val="444444"/>
          <w:kern w:val="0"/>
          <w:sz w:val="23"/>
          <w:szCs w:val="23"/>
        </w:rPr>
      </w:pPr>
      <w:r>
        <w:rPr>
          <w:rFonts w:ascii="微软雅黑" w:eastAsia="微软雅黑" w:hAnsi="微软雅黑" w:cs="宋体" w:hint="eastAsia"/>
          <w:color w:val="444444"/>
          <w:kern w:val="0"/>
          <w:sz w:val="23"/>
          <w:szCs w:val="23"/>
        </w:rPr>
        <w:t>BLM的价值</w:t>
      </w:r>
    </w:p>
    <w:p w:rsidR="003F7D7F" w:rsidRDefault="003F7D7F" w:rsidP="003F7D7F">
      <w:pPr>
        <w:widowControl/>
        <w:shd w:val="clear" w:color="auto" w:fill="FFFFFF"/>
        <w:jc w:val="left"/>
        <w:rPr>
          <w:rFonts w:ascii="微软雅黑" w:eastAsia="微软雅黑" w:hAnsi="微软雅黑" w:cs="宋体" w:hint="eastAsia"/>
          <w:color w:val="444444"/>
          <w:kern w:val="0"/>
          <w:sz w:val="23"/>
          <w:szCs w:val="23"/>
        </w:rPr>
      </w:pPr>
      <w:r>
        <w:rPr>
          <w:rFonts w:ascii="微软雅黑" w:eastAsia="微软雅黑" w:hAnsi="微软雅黑" w:cs="宋体" w:hint="eastAsia"/>
          <w:noProof/>
          <w:color w:val="444444"/>
          <w:kern w:val="0"/>
          <w:sz w:val="23"/>
          <w:szCs w:val="23"/>
        </w:rPr>
        <w:lastRenderedPageBreak/>
        <w:drawing>
          <wp:inline distT="0" distB="0" distL="0" distR="0">
            <wp:extent cx="5267325" cy="3467100"/>
            <wp:effectExtent l="0" t="0" r="952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7325" cy="3467100"/>
                    </a:xfrm>
                    <a:prstGeom prst="rect">
                      <a:avLst/>
                    </a:prstGeom>
                    <a:noFill/>
                    <a:ln>
                      <a:noFill/>
                    </a:ln>
                  </pic:spPr>
                </pic:pic>
              </a:graphicData>
            </a:graphic>
          </wp:inline>
        </w:drawing>
      </w:r>
    </w:p>
    <w:p w:rsidR="003F7D7F" w:rsidRPr="003F7D7F" w:rsidRDefault="003F7D7F" w:rsidP="003F7D7F">
      <w:pPr>
        <w:widowControl/>
        <w:spacing w:before="100" w:beforeAutospacing="1" w:after="100" w:afterAutospacing="1"/>
        <w:jc w:val="left"/>
        <w:rPr>
          <w:rFonts w:ascii="宋体" w:eastAsia="宋体" w:hAnsi="宋体" w:cs="宋体"/>
          <w:kern w:val="0"/>
          <w:sz w:val="24"/>
          <w:szCs w:val="24"/>
        </w:rPr>
      </w:pPr>
      <w:r w:rsidRPr="003F7D7F">
        <w:rPr>
          <w:rFonts w:ascii="宋体" w:eastAsia="宋体" w:hAnsi="Symbol" w:cs="宋体"/>
          <w:kern w:val="0"/>
          <w:sz w:val="24"/>
          <w:szCs w:val="24"/>
        </w:rPr>
        <w:t></w:t>
      </w:r>
      <w:r w:rsidRPr="003F7D7F">
        <w:rPr>
          <w:rFonts w:ascii="宋体" w:eastAsia="宋体" w:hAnsi="宋体" w:cs="宋体"/>
          <w:kern w:val="0"/>
          <w:sz w:val="24"/>
          <w:szCs w:val="24"/>
        </w:rPr>
        <w:t xml:space="preserve">  共同的战略：通过workshop，让所有战略相关人员参与战略指定，它不再是老板一个人或者高层几个人的战略，而是从高层到底层所有人的战略。</w:t>
      </w:r>
    </w:p>
    <w:p w:rsidR="003F7D7F" w:rsidRPr="003F7D7F" w:rsidRDefault="003F7D7F" w:rsidP="003F7D7F">
      <w:pPr>
        <w:widowControl/>
        <w:spacing w:before="100" w:beforeAutospacing="1" w:after="100" w:afterAutospacing="1"/>
        <w:jc w:val="left"/>
        <w:rPr>
          <w:rFonts w:ascii="宋体" w:eastAsia="宋体" w:hAnsi="宋体" w:cs="宋体"/>
          <w:kern w:val="0"/>
          <w:sz w:val="24"/>
          <w:szCs w:val="24"/>
        </w:rPr>
      </w:pPr>
      <w:r w:rsidRPr="003F7D7F">
        <w:rPr>
          <w:rFonts w:ascii="宋体" w:eastAsia="宋体" w:hAnsi="Symbol" w:cs="宋体"/>
          <w:kern w:val="0"/>
          <w:sz w:val="24"/>
          <w:szCs w:val="24"/>
        </w:rPr>
        <w:t></w:t>
      </w:r>
      <w:r w:rsidRPr="003F7D7F">
        <w:rPr>
          <w:rFonts w:ascii="宋体" w:eastAsia="宋体" w:hAnsi="宋体" w:cs="宋体"/>
          <w:kern w:val="0"/>
          <w:sz w:val="24"/>
          <w:szCs w:val="24"/>
        </w:rPr>
        <w:t xml:space="preserve">  共同的语言：从公司战略到业务战略再到职能战略，使用同一个思考工具，采用统一的思维模型，大家有了共同的战略描述语言。</w:t>
      </w:r>
    </w:p>
    <w:p w:rsidR="003F7D7F" w:rsidRPr="003F7D7F" w:rsidRDefault="003F7D7F" w:rsidP="003F7D7F">
      <w:pPr>
        <w:widowControl/>
        <w:spacing w:before="100" w:beforeAutospacing="1" w:after="100" w:afterAutospacing="1"/>
        <w:jc w:val="left"/>
        <w:rPr>
          <w:rFonts w:ascii="宋体" w:eastAsia="宋体" w:hAnsi="宋体" w:cs="宋体"/>
          <w:kern w:val="0"/>
          <w:sz w:val="24"/>
          <w:szCs w:val="24"/>
        </w:rPr>
      </w:pPr>
      <w:r w:rsidRPr="003F7D7F">
        <w:rPr>
          <w:rFonts w:ascii="宋体" w:eastAsia="宋体" w:hAnsi="Symbol" w:cs="宋体"/>
          <w:kern w:val="0"/>
          <w:sz w:val="24"/>
          <w:szCs w:val="24"/>
        </w:rPr>
        <w:t></w:t>
      </w:r>
      <w:r w:rsidRPr="003F7D7F">
        <w:rPr>
          <w:rFonts w:ascii="宋体" w:eastAsia="宋体" w:hAnsi="宋体" w:cs="宋体"/>
          <w:kern w:val="0"/>
          <w:sz w:val="24"/>
          <w:szCs w:val="24"/>
        </w:rPr>
        <w:t xml:space="preserve">  共同的目标：通过战略目标和关键任务的层层分解，以绩效管理为手段，来保证公司上下同欲。</w:t>
      </w:r>
    </w:p>
    <w:p w:rsidR="003F7D7F" w:rsidRPr="003F7D7F" w:rsidRDefault="003F7D7F" w:rsidP="003F7D7F">
      <w:pPr>
        <w:widowControl/>
        <w:spacing w:before="100" w:beforeAutospacing="1" w:after="100" w:afterAutospacing="1"/>
        <w:jc w:val="left"/>
        <w:rPr>
          <w:rFonts w:ascii="宋体" w:eastAsia="宋体" w:hAnsi="宋体" w:cs="宋体"/>
          <w:kern w:val="0"/>
          <w:sz w:val="24"/>
          <w:szCs w:val="24"/>
        </w:rPr>
      </w:pPr>
      <w:r w:rsidRPr="003F7D7F">
        <w:rPr>
          <w:rFonts w:ascii="宋体" w:eastAsia="宋体" w:hAnsi="Symbol" w:cs="宋体"/>
          <w:kern w:val="0"/>
          <w:sz w:val="24"/>
          <w:szCs w:val="24"/>
        </w:rPr>
        <w:t></w:t>
      </w:r>
      <w:r w:rsidRPr="003F7D7F">
        <w:rPr>
          <w:rFonts w:ascii="宋体" w:eastAsia="宋体" w:hAnsi="宋体" w:cs="宋体"/>
          <w:kern w:val="0"/>
          <w:sz w:val="24"/>
          <w:szCs w:val="24"/>
        </w:rPr>
        <w:t xml:space="preserve">  共同的承诺：战略规划是大家共同研讨的成果，相关责任人已达成共识，并做出相应的承诺。</w:t>
      </w:r>
    </w:p>
    <w:p w:rsidR="003F7D7F" w:rsidRPr="003F7D7F" w:rsidRDefault="003F7D7F" w:rsidP="003F7D7F">
      <w:pPr>
        <w:widowControl/>
        <w:spacing w:before="100" w:beforeAutospacing="1" w:after="100" w:afterAutospacing="1"/>
        <w:jc w:val="left"/>
        <w:rPr>
          <w:rFonts w:ascii="宋体" w:eastAsia="宋体" w:hAnsi="宋体" w:cs="宋体"/>
          <w:kern w:val="0"/>
          <w:sz w:val="24"/>
          <w:szCs w:val="24"/>
        </w:rPr>
      </w:pPr>
      <w:r w:rsidRPr="003F7D7F">
        <w:rPr>
          <w:rFonts w:ascii="宋体" w:eastAsia="宋体" w:hAnsi="Symbol" w:cs="宋体"/>
          <w:kern w:val="0"/>
          <w:sz w:val="24"/>
          <w:szCs w:val="24"/>
        </w:rPr>
        <w:t></w:t>
      </w:r>
      <w:r w:rsidRPr="003F7D7F">
        <w:rPr>
          <w:rFonts w:ascii="宋体" w:eastAsia="宋体" w:hAnsi="宋体" w:cs="宋体"/>
          <w:kern w:val="0"/>
          <w:sz w:val="24"/>
          <w:szCs w:val="24"/>
        </w:rPr>
        <w:t xml:space="preserve">  共同的结果：从战略制定到战略执行，我们共同参与，共同面对市场结果。</w:t>
      </w:r>
    </w:p>
    <w:p w:rsidR="003F7D7F" w:rsidRDefault="003F7D7F" w:rsidP="003F7D7F">
      <w:pPr>
        <w:widowControl/>
        <w:spacing w:before="100" w:beforeAutospacing="1" w:after="100" w:afterAutospacing="1"/>
        <w:jc w:val="left"/>
        <w:rPr>
          <w:rFonts w:ascii="宋体" w:eastAsia="宋体" w:hAnsi="宋体" w:cs="宋体" w:hint="eastAsia"/>
          <w:kern w:val="0"/>
          <w:sz w:val="24"/>
          <w:szCs w:val="24"/>
        </w:rPr>
      </w:pPr>
      <w:r w:rsidRPr="003F7D7F">
        <w:rPr>
          <w:rFonts w:ascii="宋体" w:eastAsia="宋体" w:hAnsi="Symbol" w:cs="宋体"/>
          <w:kern w:val="0"/>
          <w:sz w:val="24"/>
          <w:szCs w:val="24"/>
        </w:rPr>
        <w:t></w:t>
      </w:r>
      <w:r w:rsidRPr="003F7D7F">
        <w:rPr>
          <w:rFonts w:ascii="宋体" w:eastAsia="宋体" w:hAnsi="宋体" w:cs="宋体"/>
          <w:kern w:val="0"/>
          <w:sz w:val="24"/>
          <w:szCs w:val="24"/>
        </w:rPr>
        <w:t xml:space="preserve">  共同的价值观：通过这一套战略管理方法，自始至终都在为团队营造以市场为导向，开发创新，团队协作等核心价值观。</w:t>
      </w:r>
    </w:p>
    <w:p w:rsidR="003F7D7F" w:rsidRPr="003F7D7F" w:rsidRDefault="003F7D7F" w:rsidP="003F7D7F">
      <w:pPr>
        <w:widowControl/>
        <w:spacing w:before="100" w:beforeAutospacing="1" w:after="100" w:afterAutospacing="1"/>
        <w:jc w:val="left"/>
        <w:rPr>
          <w:rFonts w:ascii="宋体" w:eastAsia="宋体" w:hAnsi="宋体" w:cs="宋体"/>
          <w:b/>
          <w:kern w:val="0"/>
          <w:sz w:val="24"/>
          <w:szCs w:val="24"/>
        </w:rPr>
      </w:pPr>
      <w:r w:rsidRPr="003F7D7F">
        <w:rPr>
          <w:rFonts w:ascii="宋体" w:eastAsia="宋体" w:hAnsi="宋体" w:cs="宋体" w:hint="eastAsia"/>
          <w:b/>
          <w:kern w:val="0"/>
          <w:sz w:val="24"/>
          <w:szCs w:val="24"/>
        </w:rPr>
        <w:t>BLM业务战略规划七步法：</w:t>
      </w:r>
    </w:p>
    <w:p w:rsidR="003F7D7F" w:rsidRDefault="003F7D7F" w:rsidP="003F7D7F">
      <w:pPr>
        <w:widowControl/>
        <w:jc w:val="left"/>
        <w:rPr>
          <w:rFonts w:ascii="微软雅黑" w:eastAsia="微软雅黑" w:hAnsi="微软雅黑" w:cs="宋体" w:hint="eastAsia"/>
          <w:color w:val="444444"/>
          <w:kern w:val="0"/>
          <w:sz w:val="23"/>
          <w:szCs w:val="23"/>
        </w:rPr>
      </w:pPr>
      <w:r>
        <w:rPr>
          <w:rFonts w:ascii="微软雅黑" w:eastAsia="微软雅黑" w:hAnsi="微软雅黑" w:cs="宋体" w:hint="eastAsia"/>
          <w:noProof/>
          <w:color w:val="444444"/>
          <w:kern w:val="0"/>
          <w:sz w:val="23"/>
          <w:szCs w:val="23"/>
        </w:rPr>
        <w:lastRenderedPageBreak/>
        <w:drawing>
          <wp:inline distT="0" distB="0" distL="0" distR="0">
            <wp:extent cx="5267325" cy="2428875"/>
            <wp:effectExtent l="0" t="0" r="9525"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67325" cy="2428875"/>
                    </a:xfrm>
                    <a:prstGeom prst="rect">
                      <a:avLst/>
                    </a:prstGeom>
                    <a:noFill/>
                    <a:ln>
                      <a:noFill/>
                    </a:ln>
                  </pic:spPr>
                </pic:pic>
              </a:graphicData>
            </a:graphic>
          </wp:inline>
        </w:drawing>
      </w:r>
    </w:p>
    <w:p w:rsidR="003F7D7F" w:rsidRPr="003F7D7F" w:rsidRDefault="003F7D7F" w:rsidP="003F7D7F">
      <w:pPr>
        <w:widowControl/>
        <w:numPr>
          <w:ilvl w:val="0"/>
          <w:numId w:val="7"/>
        </w:numPr>
        <w:spacing w:before="100" w:beforeAutospacing="1" w:after="100" w:afterAutospacing="1"/>
        <w:jc w:val="left"/>
        <w:rPr>
          <w:rFonts w:ascii="宋体" w:eastAsia="宋体" w:hAnsi="宋体" w:cs="宋体"/>
          <w:kern w:val="0"/>
          <w:sz w:val="24"/>
          <w:szCs w:val="24"/>
        </w:rPr>
      </w:pPr>
      <w:r w:rsidRPr="003F7D7F">
        <w:rPr>
          <w:rFonts w:ascii="宋体" w:eastAsia="宋体" w:hAnsi="宋体" w:cs="宋体"/>
          <w:kern w:val="0"/>
          <w:sz w:val="24"/>
          <w:szCs w:val="24"/>
        </w:rPr>
        <w:t>双差分析与战略目标设计（STEP1-2）：BLM是以‘差距’为始，又以弥补‘差距’为终的方法，这是业务战略规划的主线，而差距的产生来自于企业高层对未来的目标期望，毋庸置疑业务线的战略目标主要来自于公司级战略目标体系的分解。</w:t>
      </w:r>
    </w:p>
    <w:p w:rsidR="003F7D7F" w:rsidRPr="003F7D7F" w:rsidRDefault="003F7D7F" w:rsidP="003F7D7F">
      <w:pPr>
        <w:widowControl/>
        <w:numPr>
          <w:ilvl w:val="0"/>
          <w:numId w:val="7"/>
        </w:numPr>
        <w:spacing w:before="100" w:beforeAutospacing="1" w:after="100" w:afterAutospacing="1"/>
        <w:jc w:val="left"/>
        <w:rPr>
          <w:rFonts w:ascii="宋体" w:eastAsia="宋体" w:hAnsi="宋体" w:cs="宋体"/>
          <w:kern w:val="0"/>
          <w:sz w:val="24"/>
          <w:szCs w:val="24"/>
        </w:rPr>
      </w:pPr>
      <w:r w:rsidRPr="003F7D7F">
        <w:rPr>
          <w:rFonts w:ascii="宋体" w:eastAsia="宋体" w:hAnsi="宋体" w:cs="宋体"/>
          <w:kern w:val="0"/>
          <w:sz w:val="24"/>
          <w:szCs w:val="24"/>
        </w:rPr>
        <w:t>市场洞察（STEP3）：弥补</w:t>
      </w:r>
      <w:r w:rsidRPr="003F7D7F">
        <w:rPr>
          <w:rFonts w:ascii="宋体" w:eastAsia="宋体" w:hAnsi="宋体" w:cs="宋体"/>
          <w:b/>
          <w:bCs/>
          <w:kern w:val="0"/>
          <w:sz w:val="24"/>
          <w:szCs w:val="24"/>
        </w:rPr>
        <w:t>业绩差距</w:t>
      </w:r>
      <w:r w:rsidRPr="003F7D7F">
        <w:rPr>
          <w:rFonts w:ascii="宋体" w:eastAsia="宋体" w:hAnsi="宋体" w:cs="宋体"/>
          <w:kern w:val="0"/>
          <w:sz w:val="24"/>
          <w:szCs w:val="24"/>
        </w:rPr>
        <w:t>可以通过加强战略执行来实现，而要弥补</w:t>
      </w:r>
      <w:r w:rsidRPr="003F7D7F">
        <w:rPr>
          <w:rFonts w:ascii="宋体" w:eastAsia="宋体" w:hAnsi="宋体" w:cs="宋体"/>
          <w:b/>
          <w:bCs/>
          <w:kern w:val="0"/>
          <w:sz w:val="24"/>
          <w:szCs w:val="24"/>
        </w:rPr>
        <w:t>机会差距</w:t>
      </w:r>
      <w:r w:rsidRPr="003F7D7F">
        <w:rPr>
          <w:rFonts w:ascii="宋体" w:eastAsia="宋体" w:hAnsi="宋体" w:cs="宋体"/>
          <w:kern w:val="0"/>
          <w:sz w:val="24"/>
          <w:szCs w:val="24"/>
        </w:rPr>
        <w:t>，则需要新的业务设计。而新的业务设计，则需要以市场机会和客户需求为输入。市场洞察就是在探寻达成未来战略目标的机会。</w:t>
      </w:r>
    </w:p>
    <w:p w:rsidR="003F7D7F" w:rsidRPr="003F7D7F" w:rsidRDefault="003F7D7F" w:rsidP="003F7D7F">
      <w:pPr>
        <w:widowControl/>
        <w:numPr>
          <w:ilvl w:val="0"/>
          <w:numId w:val="7"/>
        </w:numPr>
        <w:spacing w:before="100" w:beforeAutospacing="1" w:after="100" w:afterAutospacing="1"/>
        <w:jc w:val="left"/>
        <w:rPr>
          <w:rFonts w:ascii="宋体" w:eastAsia="宋体" w:hAnsi="宋体" w:cs="宋体"/>
          <w:kern w:val="0"/>
          <w:sz w:val="24"/>
          <w:szCs w:val="24"/>
        </w:rPr>
      </w:pPr>
      <w:r w:rsidRPr="003F7D7F">
        <w:rPr>
          <w:rFonts w:ascii="宋体" w:eastAsia="宋体" w:hAnsi="宋体" w:cs="宋体"/>
          <w:kern w:val="0"/>
          <w:sz w:val="24"/>
          <w:szCs w:val="24"/>
        </w:rPr>
        <w:t>业务创新设计（STEP4）：机会差距的弥补，需要业务设计的创新，包括开发新产品、推行新的商业模式、采取新的竞争策略等。业务设计可以帮助我们设计出能抓住市场机会达成战略目标的业务模式，以及应当采取的产品组合策略。</w:t>
      </w:r>
    </w:p>
    <w:p w:rsidR="003F7D7F" w:rsidRPr="003F7D7F" w:rsidRDefault="003F7D7F" w:rsidP="003F7D7F">
      <w:pPr>
        <w:widowControl/>
        <w:numPr>
          <w:ilvl w:val="0"/>
          <w:numId w:val="7"/>
        </w:numPr>
        <w:spacing w:before="100" w:beforeAutospacing="1" w:after="100" w:afterAutospacing="1"/>
        <w:jc w:val="left"/>
        <w:rPr>
          <w:rFonts w:ascii="宋体" w:eastAsia="宋体" w:hAnsi="宋体" w:cs="宋体"/>
          <w:kern w:val="0"/>
          <w:sz w:val="24"/>
          <w:szCs w:val="24"/>
        </w:rPr>
      </w:pPr>
      <w:r w:rsidRPr="003F7D7F">
        <w:rPr>
          <w:rFonts w:ascii="宋体" w:eastAsia="宋体" w:hAnsi="宋体" w:cs="宋体"/>
          <w:kern w:val="0"/>
          <w:sz w:val="24"/>
          <w:szCs w:val="24"/>
        </w:rPr>
        <w:t>业务策略及业务计划（STEP5）：好的业务设计需要指定周密的业务计划才能落地实施，规划团队应当针对每一个细分市场制定详细的业务计划，并输出每个细分市场的产品开发计划，然后将所有细分市场的业务计划及产品开发计划整合成产品线的业务计划和产品路标规划，同时输出产品线对人力资源和关键技术的需求。</w:t>
      </w:r>
    </w:p>
    <w:p w:rsidR="003F7D7F" w:rsidRPr="003F7D7F" w:rsidRDefault="003F7D7F" w:rsidP="003F7D7F">
      <w:pPr>
        <w:widowControl/>
        <w:numPr>
          <w:ilvl w:val="0"/>
          <w:numId w:val="7"/>
        </w:numPr>
        <w:spacing w:before="100" w:beforeAutospacing="1" w:after="100" w:afterAutospacing="1"/>
        <w:jc w:val="left"/>
        <w:rPr>
          <w:rFonts w:ascii="宋体" w:eastAsia="宋体" w:hAnsi="宋体" w:cs="宋体"/>
          <w:kern w:val="0"/>
          <w:sz w:val="24"/>
          <w:szCs w:val="24"/>
        </w:rPr>
      </w:pPr>
      <w:r w:rsidRPr="003F7D7F">
        <w:rPr>
          <w:rFonts w:ascii="宋体" w:eastAsia="宋体" w:hAnsi="宋体" w:cs="宋体"/>
          <w:kern w:val="0"/>
          <w:sz w:val="24"/>
          <w:szCs w:val="24"/>
        </w:rPr>
        <w:t>战略部署和关键任务（STEP6）：业务设计和业务计划需要通过年度战略部署（BP）层层落地，战略部署方案的设计需要遵从责（关键任务）权（资源预算）利（KPI及奖金）对等的原则。战略不能落地或执行效果差的主要原因也就是在这里没有权衡好责、权、利的关系。</w:t>
      </w:r>
    </w:p>
    <w:p w:rsidR="003F7D7F" w:rsidRPr="003F7D7F" w:rsidRDefault="003F7D7F" w:rsidP="003F7D7F">
      <w:pPr>
        <w:widowControl/>
        <w:numPr>
          <w:ilvl w:val="0"/>
          <w:numId w:val="7"/>
        </w:numPr>
        <w:spacing w:before="100" w:beforeAutospacing="1" w:after="100" w:afterAutospacing="1"/>
        <w:jc w:val="left"/>
        <w:rPr>
          <w:rFonts w:ascii="宋体" w:eastAsia="宋体" w:hAnsi="宋体" w:cs="宋体"/>
          <w:kern w:val="0"/>
          <w:sz w:val="24"/>
          <w:szCs w:val="24"/>
        </w:rPr>
      </w:pPr>
      <w:r w:rsidRPr="003F7D7F">
        <w:rPr>
          <w:rFonts w:ascii="宋体" w:eastAsia="宋体" w:hAnsi="宋体" w:cs="宋体"/>
          <w:kern w:val="0"/>
          <w:sz w:val="24"/>
          <w:szCs w:val="24"/>
        </w:rPr>
        <w:t>组织能力支撑（STEP7）：关键任务和KPI的达成需要组织能力的支撑，BLM分别从氛围文化、正式组织、关键人才等方面提供了组织支撑的思考方向，战略规划团队有责任对组织能力的提升提出建设性的要求或方案，并推动相关部门去落实。</w:t>
      </w:r>
    </w:p>
    <w:p w:rsidR="003F7D7F" w:rsidRPr="00441476" w:rsidRDefault="003F7D7F" w:rsidP="003F7D7F">
      <w:pPr>
        <w:widowControl/>
        <w:jc w:val="left"/>
        <w:rPr>
          <w:rFonts w:ascii="微软雅黑" w:eastAsia="微软雅黑" w:hAnsi="微软雅黑" w:cs="宋体" w:hint="eastAsia"/>
          <w:color w:val="444444"/>
          <w:kern w:val="0"/>
          <w:sz w:val="23"/>
          <w:szCs w:val="23"/>
        </w:rPr>
      </w:pPr>
      <w:bookmarkStart w:id="0" w:name="_GoBack"/>
      <w:bookmarkEnd w:id="0"/>
    </w:p>
    <w:sectPr w:rsidR="003F7D7F" w:rsidRPr="0044147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A005BF"/>
    <w:multiLevelType w:val="multilevel"/>
    <w:tmpl w:val="50B0C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49E24CA"/>
    <w:multiLevelType w:val="multilevel"/>
    <w:tmpl w:val="48AEC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44540517"/>
    <w:multiLevelType w:val="multilevel"/>
    <w:tmpl w:val="0AD85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60461A03"/>
    <w:multiLevelType w:val="multilevel"/>
    <w:tmpl w:val="1FE26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74786136"/>
    <w:multiLevelType w:val="multilevel"/>
    <w:tmpl w:val="243EA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797F4666"/>
    <w:multiLevelType w:val="multilevel"/>
    <w:tmpl w:val="114AC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7F7342E5"/>
    <w:multiLevelType w:val="multilevel"/>
    <w:tmpl w:val="16A2C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2"/>
  </w:num>
  <w:num w:numId="3">
    <w:abstractNumId w:val="0"/>
  </w:num>
  <w:num w:numId="4">
    <w:abstractNumId w:val="5"/>
  </w:num>
  <w:num w:numId="5">
    <w:abstractNumId w:val="6"/>
  </w:num>
  <w:num w:numId="6">
    <w:abstractNumId w:val="1"/>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B303F"/>
    <w:rsid w:val="000B3BE2"/>
    <w:rsid w:val="003F7D7F"/>
    <w:rsid w:val="00405007"/>
    <w:rsid w:val="00441476"/>
    <w:rsid w:val="006A5274"/>
    <w:rsid w:val="007B303F"/>
    <w:rsid w:val="00B11CCC"/>
    <w:rsid w:val="00E20D67"/>
    <w:rsid w:val="00E308F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2">
    <w:name w:val="heading 2"/>
    <w:basedOn w:val="a"/>
    <w:link w:val="2Char"/>
    <w:uiPriority w:val="9"/>
    <w:qFormat/>
    <w:rsid w:val="00E20D67"/>
    <w:pPr>
      <w:widowControl/>
      <w:spacing w:before="100" w:beforeAutospacing="1" w:after="100" w:afterAutospacing="1"/>
      <w:jc w:val="left"/>
      <w:outlineLvl w:val="1"/>
    </w:pPr>
    <w:rPr>
      <w:rFonts w:ascii="宋体" w:eastAsia="宋体" w:hAnsi="宋体" w:cs="宋体"/>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E20D67"/>
    <w:rPr>
      <w:rFonts w:ascii="宋体" w:eastAsia="宋体" w:hAnsi="宋体" w:cs="宋体"/>
      <w:b/>
      <w:bCs/>
      <w:kern w:val="0"/>
      <w:sz w:val="36"/>
      <w:szCs w:val="36"/>
    </w:rPr>
  </w:style>
  <w:style w:type="paragraph" w:styleId="a3">
    <w:name w:val="Normal (Web)"/>
    <w:basedOn w:val="a"/>
    <w:uiPriority w:val="99"/>
    <w:semiHidden/>
    <w:unhideWhenUsed/>
    <w:rsid w:val="00E20D67"/>
    <w:pPr>
      <w:widowControl/>
      <w:spacing w:before="100" w:beforeAutospacing="1" w:after="100" w:afterAutospacing="1"/>
      <w:jc w:val="left"/>
    </w:pPr>
    <w:rPr>
      <w:rFonts w:ascii="宋体" w:eastAsia="宋体" w:hAnsi="宋体" w:cs="宋体"/>
      <w:kern w:val="0"/>
      <w:sz w:val="24"/>
      <w:szCs w:val="24"/>
    </w:rPr>
  </w:style>
  <w:style w:type="paragraph" w:customStyle="1" w:styleId="ztext-empty-paragraph">
    <w:name w:val="ztext-empty-paragraph"/>
    <w:basedOn w:val="a"/>
    <w:rsid w:val="00E20D67"/>
    <w:pPr>
      <w:widowControl/>
      <w:spacing w:before="100" w:beforeAutospacing="1" w:after="100" w:afterAutospacing="1"/>
      <w:jc w:val="left"/>
    </w:pPr>
    <w:rPr>
      <w:rFonts w:ascii="宋体" w:eastAsia="宋体" w:hAnsi="宋体" w:cs="宋体"/>
      <w:kern w:val="0"/>
      <w:sz w:val="24"/>
      <w:szCs w:val="24"/>
    </w:rPr>
  </w:style>
  <w:style w:type="paragraph" w:styleId="a4">
    <w:name w:val="Balloon Text"/>
    <w:basedOn w:val="a"/>
    <w:link w:val="Char"/>
    <w:uiPriority w:val="99"/>
    <w:semiHidden/>
    <w:unhideWhenUsed/>
    <w:rsid w:val="00E20D67"/>
    <w:rPr>
      <w:sz w:val="18"/>
      <w:szCs w:val="18"/>
    </w:rPr>
  </w:style>
  <w:style w:type="character" w:customStyle="1" w:styleId="Char">
    <w:name w:val="批注框文本 Char"/>
    <w:basedOn w:val="a0"/>
    <w:link w:val="a4"/>
    <w:uiPriority w:val="99"/>
    <w:semiHidden/>
    <w:rsid w:val="00E20D67"/>
    <w:rPr>
      <w:sz w:val="18"/>
      <w:szCs w:val="18"/>
    </w:rPr>
  </w:style>
  <w:style w:type="table" w:styleId="a5">
    <w:name w:val="Table Grid"/>
    <w:basedOn w:val="a1"/>
    <w:uiPriority w:val="59"/>
    <w:rsid w:val="006A527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ss-12cl38p">
    <w:name w:val="css-12cl38p"/>
    <w:basedOn w:val="a0"/>
    <w:rsid w:val="00441476"/>
  </w:style>
  <w:style w:type="character" w:styleId="a6">
    <w:name w:val="Hyperlink"/>
    <w:basedOn w:val="a0"/>
    <w:uiPriority w:val="99"/>
    <w:semiHidden/>
    <w:unhideWhenUsed/>
    <w:rsid w:val="00441476"/>
    <w:rPr>
      <w:color w:val="0000FF"/>
      <w:u w:val="single"/>
    </w:rPr>
  </w:style>
  <w:style w:type="character" w:styleId="a7">
    <w:name w:val="Strong"/>
    <w:basedOn w:val="a0"/>
    <w:uiPriority w:val="22"/>
    <w:qFormat/>
    <w:rsid w:val="003F7D7F"/>
    <w:rPr>
      <w:b/>
      <w:bCs/>
    </w:rPr>
  </w:style>
  <w:style w:type="character" w:customStyle="1" w:styleId="1loh5">
    <w:name w:val="_1loh_5"/>
    <w:basedOn w:val="a0"/>
    <w:rsid w:val="003F7D7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2">
    <w:name w:val="heading 2"/>
    <w:basedOn w:val="a"/>
    <w:link w:val="2Char"/>
    <w:uiPriority w:val="9"/>
    <w:qFormat/>
    <w:rsid w:val="00E20D67"/>
    <w:pPr>
      <w:widowControl/>
      <w:spacing w:before="100" w:beforeAutospacing="1" w:after="100" w:afterAutospacing="1"/>
      <w:jc w:val="left"/>
      <w:outlineLvl w:val="1"/>
    </w:pPr>
    <w:rPr>
      <w:rFonts w:ascii="宋体" w:eastAsia="宋体" w:hAnsi="宋体" w:cs="宋体"/>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E20D67"/>
    <w:rPr>
      <w:rFonts w:ascii="宋体" w:eastAsia="宋体" w:hAnsi="宋体" w:cs="宋体"/>
      <w:b/>
      <w:bCs/>
      <w:kern w:val="0"/>
      <w:sz w:val="36"/>
      <w:szCs w:val="36"/>
    </w:rPr>
  </w:style>
  <w:style w:type="paragraph" w:styleId="a3">
    <w:name w:val="Normal (Web)"/>
    <w:basedOn w:val="a"/>
    <w:uiPriority w:val="99"/>
    <w:semiHidden/>
    <w:unhideWhenUsed/>
    <w:rsid w:val="00E20D67"/>
    <w:pPr>
      <w:widowControl/>
      <w:spacing w:before="100" w:beforeAutospacing="1" w:after="100" w:afterAutospacing="1"/>
      <w:jc w:val="left"/>
    </w:pPr>
    <w:rPr>
      <w:rFonts w:ascii="宋体" w:eastAsia="宋体" w:hAnsi="宋体" w:cs="宋体"/>
      <w:kern w:val="0"/>
      <w:sz w:val="24"/>
      <w:szCs w:val="24"/>
    </w:rPr>
  </w:style>
  <w:style w:type="paragraph" w:customStyle="1" w:styleId="ztext-empty-paragraph">
    <w:name w:val="ztext-empty-paragraph"/>
    <w:basedOn w:val="a"/>
    <w:rsid w:val="00E20D67"/>
    <w:pPr>
      <w:widowControl/>
      <w:spacing w:before="100" w:beforeAutospacing="1" w:after="100" w:afterAutospacing="1"/>
      <w:jc w:val="left"/>
    </w:pPr>
    <w:rPr>
      <w:rFonts w:ascii="宋体" w:eastAsia="宋体" w:hAnsi="宋体" w:cs="宋体"/>
      <w:kern w:val="0"/>
      <w:sz w:val="24"/>
      <w:szCs w:val="24"/>
    </w:rPr>
  </w:style>
  <w:style w:type="paragraph" w:styleId="a4">
    <w:name w:val="Balloon Text"/>
    <w:basedOn w:val="a"/>
    <w:link w:val="Char"/>
    <w:uiPriority w:val="99"/>
    <w:semiHidden/>
    <w:unhideWhenUsed/>
    <w:rsid w:val="00E20D67"/>
    <w:rPr>
      <w:sz w:val="18"/>
      <w:szCs w:val="18"/>
    </w:rPr>
  </w:style>
  <w:style w:type="character" w:customStyle="1" w:styleId="Char">
    <w:name w:val="批注框文本 Char"/>
    <w:basedOn w:val="a0"/>
    <w:link w:val="a4"/>
    <w:uiPriority w:val="99"/>
    <w:semiHidden/>
    <w:rsid w:val="00E20D67"/>
    <w:rPr>
      <w:sz w:val="18"/>
      <w:szCs w:val="18"/>
    </w:rPr>
  </w:style>
  <w:style w:type="table" w:styleId="a5">
    <w:name w:val="Table Grid"/>
    <w:basedOn w:val="a1"/>
    <w:uiPriority w:val="59"/>
    <w:rsid w:val="006A527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ss-12cl38p">
    <w:name w:val="css-12cl38p"/>
    <w:basedOn w:val="a0"/>
    <w:rsid w:val="00441476"/>
  </w:style>
  <w:style w:type="character" w:styleId="a6">
    <w:name w:val="Hyperlink"/>
    <w:basedOn w:val="a0"/>
    <w:uiPriority w:val="99"/>
    <w:semiHidden/>
    <w:unhideWhenUsed/>
    <w:rsid w:val="00441476"/>
    <w:rPr>
      <w:color w:val="0000FF"/>
      <w:u w:val="single"/>
    </w:rPr>
  </w:style>
  <w:style w:type="character" w:styleId="a7">
    <w:name w:val="Strong"/>
    <w:basedOn w:val="a0"/>
    <w:uiPriority w:val="22"/>
    <w:qFormat/>
    <w:rsid w:val="003F7D7F"/>
    <w:rPr>
      <w:b/>
      <w:bCs/>
    </w:rPr>
  </w:style>
  <w:style w:type="character" w:customStyle="1" w:styleId="1loh5">
    <w:name w:val="_1loh_5"/>
    <w:basedOn w:val="a0"/>
    <w:rsid w:val="003F7D7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6648399">
      <w:bodyDiv w:val="1"/>
      <w:marLeft w:val="0"/>
      <w:marRight w:val="0"/>
      <w:marTop w:val="0"/>
      <w:marBottom w:val="0"/>
      <w:divBdr>
        <w:top w:val="none" w:sz="0" w:space="0" w:color="auto"/>
        <w:left w:val="none" w:sz="0" w:space="0" w:color="auto"/>
        <w:bottom w:val="none" w:sz="0" w:space="0" w:color="auto"/>
        <w:right w:val="none" w:sz="0" w:space="0" w:color="auto"/>
      </w:divBdr>
      <w:divsChild>
        <w:div w:id="1304315062">
          <w:marLeft w:val="0"/>
          <w:marRight w:val="0"/>
          <w:marTop w:val="0"/>
          <w:marBottom w:val="0"/>
          <w:divBdr>
            <w:top w:val="none" w:sz="0" w:space="0" w:color="auto"/>
            <w:left w:val="none" w:sz="0" w:space="0" w:color="auto"/>
            <w:bottom w:val="none" w:sz="0" w:space="0" w:color="auto"/>
            <w:right w:val="none" w:sz="0" w:space="0" w:color="auto"/>
          </w:divBdr>
          <w:divsChild>
            <w:div w:id="1088696182">
              <w:marLeft w:val="150"/>
              <w:marRight w:val="0"/>
              <w:marTop w:val="0"/>
              <w:marBottom w:val="0"/>
              <w:divBdr>
                <w:top w:val="none" w:sz="0" w:space="0" w:color="auto"/>
                <w:left w:val="none" w:sz="0" w:space="0" w:color="auto"/>
                <w:bottom w:val="none" w:sz="0" w:space="0" w:color="auto"/>
                <w:right w:val="none" w:sz="0" w:space="0" w:color="auto"/>
              </w:divBdr>
              <w:divsChild>
                <w:div w:id="782655412">
                  <w:marLeft w:val="0"/>
                  <w:marRight w:val="0"/>
                  <w:marTop w:val="60"/>
                  <w:marBottom w:val="0"/>
                  <w:divBdr>
                    <w:top w:val="none" w:sz="0" w:space="0" w:color="auto"/>
                    <w:left w:val="none" w:sz="0" w:space="0" w:color="auto"/>
                    <w:bottom w:val="none" w:sz="0" w:space="0" w:color="auto"/>
                    <w:right w:val="none" w:sz="0" w:space="0" w:color="auto"/>
                  </w:divBdr>
                </w:div>
                <w:div w:id="1494029885">
                  <w:marLeft w:val="0"/>
                  <w:marRight w:val="0"/>
                  <w:marTop w:val="60"/>
                  <w:marBottom w:val="0"/>
                  <w:divBdr>
                    <w:top w:val="none" w:sz="0" w:space="0" w:color="auto"/>
                    <w:left w:val="none" w:sz="0" w:space="0" w:color="auto"/>
                    <w:bottom w:val="none" w:sz="0" w:space="0" w:color="auto"/>
                    <w:right w:val="none" w:sz="0" w:space="0" w:color="auto"/>
                  </w:divBdr>
                  <w:divsChild>
                    <w:div w:id="118259664">
                      <w:marLeft w:val="0"/>
                      <w:marRight w:val="0"/>
                      <w:marTop w:val="0"/>
                      <w:marBottom w:val="0"/>
                      <w:divBdr>
                        <w:top w:val="none" w:sz="0" w:space="0" w:color="auto"/>
                        <w:left w:val="none" w:sz="0" w:space="0" w:color="auto"/>
                        <w:bottom w:val="none" w:sz="0" w:space="0" w:color="auto"/>
                        <w:right w:val="none" w:sz="0" w:space="0" w:color="auto"/>
                      </w:divBdr>
                      <w:divsChild>
                        <w:div w:id="575164445">
                          <w:marLeft w:val="0"/>
                          <w:marRight w:val="0"/>
                          <w:marTop w:val="0"/>
                          <w:marBottom w:val="0"/>
                          <w:divBdr>
                            <w:top w:val="none" w:sz="0" w:space="0" w:color="auto"/>
                            <w:left w:val="none" w:sz="0" w:space="0" w:color="auto"/>
                            <w:bottom w:val="none" w:sz="0" w:space="0" w:color="auto"/>
                            <w:right w:val="none" w:sz="0" w:space="0" w:color="auto"/>
                          </w:divBdr>
                        </w:div>
                      </w:divsChild>
                    </w:div>
                    <w:div w:id="2031181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4680132">
          <w:marLeft w:val="0"/>
          <w:marRight w:val="0"/>
          <w:marTop w:val="0"/>
          <w:marBottom w:val="0"/>
          <w:divBdr>
            <w:top w:val="none" w:sz="0" w:space="0" w:color="auto"/>
            <w:left w:val="none" w:sz="0" w:space="0" w:color="auto"/>
            <w:bottom w:val="none" w:sz="0" w:space="0" w:color="auto"/>
            <w:right w:val="none" w:sz="0" w:space="0" w:color="auto"/>
          </w:divBdr>
          <w:divsChild>
            <w:div w:id="1928268465">
              <w:marLeft w:val="0"/>
              <w:marRight w:val="0"/>
              <w:marTop w:val="0"/>
              <w:marBottom w:val="0"/>
              <w:divBdr>
                <w:top w:val="none" w:sz="0" w:space="0" w:color="auto"/>
                <w:left w:val="none" w:sz="0" w:space="0" w:color="auto"/>
                <w:bottom w:val="none" w:sz="0" w:space="0" w:color="auto"/>
                <w:right w:val="none" w:sz="0" w:space="0" w:color="auto"/>
              </w:divBdr>
              <w:divsChild>
                <w:div w:id="1749182593">
                  <w:marLeft w:val="0"/>
                  <w:marRight w:val="0"/>
                  <w:marTop w:val="0"/>
                  <w:marBottom w:val="0"/>
                  <w:divBdr>
                    <w:top w:val="none" w:sz="0" w:space="0" w:color="auto"/>
                    <w:left w:val="none" w:sz="0" w:space="0" w:color="auto"/>
                    <w:bottom w:val="none" w:sz="0" w:space="0" w:color="auto"/>
                    <w:right w:val="none" w:sz="0" w:space="0" w:color="auto"/>
                  </w:divBdr>
                  <w:divsChild>
                    <w:div w:id="420486649">
                      <w:marLeft w:val="0"/>
                      <w:marRight w:val="0"/>
                      <w:marTop w:val="0"/>
                      <w:marBottom w:val="0"/>
                      <w:divBdr>
                        <w:top w:val="none" w:sz="0" w:space="0" w:color="auto"/>
                        <w:left w:val="none" w:sz="0" w:space="0" w:color="auto"/>
                        <w:bottom w:val="none" w:sz="0" w:space="0" w:color="auto"/>
                        <w:right w:val="none" w:sz="0" w:space="0" w:color="auto"/>
                      </w:divBdr>
                    </w:div>
                  </w:divsChild>
                </w:div>
                <w:div w:id="677804584">
                  <w:marLeft w:val="150"/>
                  <w:marRight w:val="0"/>
                  <w:marTop w:val="0"/>
                  <w:marBottom w:val="0"/>
                  <w:divBdr>
                    <w:top w:val="none" w:sz="0" w:space="0" w:color="auto"/>
                    <w:left w:val="none" w:sz="0" w:space="0" w:color="auto"/>
                    <w:bottom w:val="none" w:sz="0" w:space="0" w:color="auto"/>
                    <w:right w:val="none" w:sz="0" w:space="0" w:color="auto"/>
                  </w:divBdr>
                  <w:divsChild>
                    <w:div w:id="1825243705">
                      <w:marLeft w:val="0"/>
                      <w:marRight w:val="0"/>
                      <w:marTop w:val="0"/>
                      <w:marBottom w:val="0"/>
                      <w:divBdr>
                        <w:top w:val="none" w:sz="0" w:space="0" w:color="auto"/>
                        <w:left w:val="none" w:sz="0" w:space="0" w:color="auto"/>
                        <w:bottom w:val="none" w:sz="0" w:space="0" w:color="auto"/>
                        <w:right w:val="none" w:sz="0" w:space="0" w:color="auto"/>
                      </w:divBdr>
                      <w:divsChild>
                        <w:div w:id="1053457306">
                          <w:marLeft w:val="0"/>
                          <w:marRight w:val="0"/>
                          <w:marTop w:val="0"/>
                          <w:marBottom w:val="0"/>
                          <w:divBdr>
                            <w:top w:val="none" w:sz="0" w:space="0" w:color="auto"/>
                            <w:left w:val="none" w:sz="0" w:space="0" w:color="auto"/>
                            <w:bottom w:val="none" w:sz="0" w:space="0" w:color="auto"/>
                            <w:right w:val="none" w:sz="0" w:space="0" w:color="auto"/>
                          </w:divBdr>
                          <w:divsChild>
                            <w:div w:id="691683948">
                              <w:marLeft w:val="0"/>
                              <w:marRight w:val="0"/>
                              <w:marTop w:val="0"/>
                              <w:marBottom w:val="0"/>
                              <w:divBdr>
                                <w:top w:val="none" w:sz="0" w:space="0" w:color="auto"/>
                                <w:left w:val="none" w:sz="0" w:space="0" w:color="auto"/>
                                <w:bottom w:val="none" w:sz="0" w:space="0" w:color="auto"/>
                                <w:right w:val="none" w:sz="0" w:space="0" w:color="auto"/>
                              </w:divBdr>
                              <w:divsChild>
                                <w:div w:id="82740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6604187">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sChild>
    </w:div>
    <w:div w:id="642658196">
      <w:bodyDiv w:val="1"/>
      <w:marLeft w:val="0"/>
      <w:marRight w:val="0"/>
      <w:marTop w:val="0"/>
      <w:marBottom w:val="0"/>
      <w:divBdr>
        <w:top w:val="none" w:sz="0" w:space="0" w:color="auto"/>
        <w:left w:val="none" w:sz="0" w:space="0" w:color="auto"/>
        <w:bottom w:val="none" w:sz="0" w:space="0" w:color="auto"/>
        <w:right w:val="none" w:sz="0" w:space="0" w:color="auto"/>
      </w:divBdr>
      <w:divsChild>
        <w:div w:id="2064719331">
          <w:marLeft w:val="0"/>
          <w:marRight w:val="0"/>
          <w:marTop w:val="0"/>
          <w:marBottom w:val="0"/>
          <w:divBdr>
            <w:top w:val="none" w:sz="0" w:space="0" w:color="auto"/>
            <w:left w:val="none" w:sz="0" w:space="0" w:color="auto"/>
            <w:bottom w:val="none" w:sz="0" w:space="0" w:color="auto"/>
            <w:right w:val="none" w:sz="0" w:space="0" w:color="auto"/>
          </w:divBdr>
          <w:divsChild>
            <w:div w:id="535432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171440">
      <w:bodyDiv w:val="1"/>
      <w:marLeft w:val="0"/>
      <w:marRight w:val="0"/>
      <w:marTop w:val="0"/>
      <w:marBottom w:val="0"/>
      <w:divBdr>
        <w:top w:val="none" w:sz="0" w:space="0" w:color="auto"/>
        <w:left w:val="none" w:sz="0" w:space="0" w:color="auto"/>
        <w:bottom w:val="none" w:sz="0" w:space="0" w:color="auto"/>
        <w:right w:val="none" w:sz="0" w:space="0" w:color="auto"/>
      </w:divBdr>
      <w:divsChild>
        <w:div w:id="713116758">
          <w:marLeft w:val="0"/>
          <w:marRight w:val="0"/>
          <w:marTop w:val="0"/>
          <w:marBottom w:val="0"/>
          <w:divBdr>
            <w:top w:val="none" w:sz="0" w:space="0" w:color="auto"/>
            <w:left w:val="none" w:sz="0" w:space="0" w:color="auto"/>
            <w:bottom w:val="none" w:sz="0" w:space="0" w:color="auto"/>
            <w:right w:val="none" w:sz="0" w:space="0" w:color="auto"/>
          </w:divBdr>
          <w:divsChild>
            <w:div w:id="863397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099272">
      <w:bodyDiv w:val="1"/>
      <w:marLeft w:val="0"/>
      <w:marRight w:val="0"/>
      <w:marTop w:val="0"/>
      <w:marBottom w:val="0"/>
      <w:divBdr>
        <w:top w:val="none" w:sz="0" w:space="0" w:color="auto"/>
        <w:left w:val="none" w:sz="0" w:space="0" w:color="auto"/>
        <w:bottom w:val="none" w:sz="0" w:space="0" w:color="auto"/>
        <w:right w:val="none" w:sz="0" w:space="0" w:color="auto"/>
      </w:divBdr>
      <w:divsChild>
        <w:div w:id="973800341">
          <w:marLeft w:val="0"/>
          <w:marRight w:val="0"/>
          <w:marTop w:val="0"/>
          <w:marBottom w:val="0"/>
          <w:divBdr>
            <w:top w:val="none" w:sz="0" w:space="0" w:color="auto"/>
            <w:left w:val="none" w:sz="0" w:space="0" w:color="auto"/>
            <w:bottom w:val="none" w:sz="0" w:space="0" w:color="auto"/>
            <w:right w:val="none" w:sz="0" w:space="0" w:color="auto"/>
          </w:divBdr>
        </w:div>
        <w:div w:id="1898316492">
          <w:marLeft w:val="0"/>
          <w:marRight w:val="0"/>
          <w:marTop w:val="0"/>
          <w:marBottom w:val="0"/>
          <w:divBdr>
            <w:top w:val="none" w:sz="0" w:space="0" w:color="auto"/>
            <w:left w:val="none" w:sz="0" w:space="0" w:color="auto"/>
            <w:bottom w:val="none" w:sz="0" w:space="0" w:color="auto"/>
            <w:right w:val="none" w:sz="0" w:space="0" w:color="auto"/>
          </w:divBdr>
        </w:div>
        <w:div w:id="1186746076">
          <w:marLeft w:val="0"/>
          <w:marRight w:val="0"/>
          <w:marTop w:val="0"/>
          <w:marBottom w:val="0"/>
          <w:divBdr>
            <w:top w:val="none" w:sz="0" w:space="0" w:color="auto"/>
            <w:left w:val="none" w:sz="0" w:space="0" w:color="auto"/>
            <w:bottom w:val="none" w:sz="0" w:space="0" w:color="auto"/>
            <w:right w:val="none" w:sz="0" w:space="0" w:color="auto"/>
          </w:divBdr>
        </w:div>
        <w:div w:id="1891190662">
          <w:marLeft w:val="0"/>
          <w:marRight w:val="0"/>
          <w:marTop w:val="0"/>
          <w:marBottom w:val="0"/>
          <w:divBdr>
            <w:top w:val="none" w:sz="0" w:space="0" w:color="auto"/>
            <w:left w:val="none" w:sz="0" w:space="0" w:color="auto"/>
            <w:bottom w:val="none" w:sz="0" w:space="0" w:color="auto"/>
            <w:right w:val="none" w:sz="0" w:space="0" w:color="auto"/>
          </w:divBdr>
        </w:div>
        <w:div w:id="1738478254">
          <w:marLeft w:val="0"/>
          <w:marRight w:val="0"/>
          <w:marTop w:val="0"/>
          <w:marBottom w:val="0"/>
          <w:divBdr>
            <w:top w:val="none" w:sz="0" w:space="0" w:color="auto"/>
            <w:left w:val="none" w:sz="0" w:space="0" w:color="auto"/>
            <w:bottom w:val="none" w:sz="0" w:space="0" w:color="auto"/>
            <w:right w:val="none" w:sz="0" w:space="0" w:color="auto"/>
          </w:divBdr>
        </w:div>
        <w:div w:id="462381359">
          <w:marLeft w:val="0"/>
          <w:marRight w:val="0"/>
          <w:marTop w:val="0"/>
          <w:marBottom w:val="0"/>
          <w:divBdr>
            <w:top w:val="none" w:sz="0" w:space="0" w:color="auto"/>
            <w:left w:val="none" w:sz="0" w:space="0" w:color="auto"/>
            <w:bottom w:val="none" w:sz="0" w:space="0" w:color="auto"/>
            <w:right w:val="none" w:sz="0" w:space="0" w:color="auto"/>
          </w:divBdr>
        </w:div>
        <w:div w:id="1864589771">
          <w:marLeft w:val="0"/>
          <w:marRight w:val="0"/>
          <w:marTop w:val="0"/>
          <w:marBottom w:val="0"/>
          <w:divBdr>
            <w:top w:val="none" w:sz="0" w:space="0" w:color="auto"/>
            <w:left w:val="none" w:sz="0" w:space="0" w:color="auto"/>
            <w:bottom w:val="none" w:sz="0" w:space="0" w:color="auto"/>
            <w:right w:val="none" w:sz="0" w:space="0" w:color="auto"/>
          </w:divBdr>
        </w:div>
        <w:div w:id="1164126598">
          <w:marLeft w:val="0"/>
          <w:marRight w:val="0"/>
          <w:marTop w:val="0"/>
          <w:marBottom w:val="0"/>
          <w:divBdr>
            <w:top w:val="none" w:sz="0" w:space="0" w:color="auto"/>
            <w:left w:val="none" w:sz="0" w:space="0" w:color="auto"/>
            <w:bottom w:val="none" w:sz="0" w:space="0" w:color="auto"/>
            <w:right w:val="none" w:sz="0" w:space="0" w:color="auto"/>
          </w:divBdr>
        </w:div>
        <w:div w:id="2080325470">
          <w:marLeft w:val="0"/>
          <w:marRight w:val="0"/>
          <w:marTop w:val="0"/>
          <w:marBottom w:val="0"/>
          <w:divBdr>
            <w:top w:val="none" w:sz="0" w:space="0" w:color="auto"/>
            <w:left w:val="none" w:sz="0" w:space="0" w:color="auto"/>
            <w:bottom w:val="none" w:sz="0" w:space="0" w:color="auto"/>
            <w:right w:val="none" w:sz="0" w:space="0" w:color="auto"/>
          </w:divBdr>
        </w:div>
        <w:div w:id="46223999">
          <w:marLeft w:val="0"/>
          <w:marRight w:val="0"/>
          <w:marTop w:val="0"/>
          <w:marBottom w:val="0"/>
          <w:divBdr>
            <w:top w:val="none" w:sz="0" w:space="0" w:color="auto"/>
            <w:left w:val="none" w:sz="0" w:space="0" w:color="auto"/>
            <w:bottom w:val="none" w:sz="0" w:space="0" w:color="auto"/>
            <w:right w:val="none" w:sz="0" w:space="0" w:color="auto"/>
          </w:divBdr>
        </w:div>
        <w:div w:id="88622601">
          <w:marLeft w:val="0"/>
          <w:marRight w:val="0"/>
          <w:marTop w:val="0"/>
          <w:marBottom w:val="0"/>
          <w:divBdr>
            <w:top w:val="none" w:sz="0" w:space="0" w:color="auto"/>
            <w:left w:val="none" w:sz="0" w:space="0" w:color="auto"/>
            <w:bottom w:val="none" w:sz="0" w:space="0" w:color="auto"/>
            <w:right w:val="none" w:sz="0" w:space="0" w:color="auto"/>
          </w:divBdr>
        </w:div>
        <w:div w:id="1843540768">
          <w:marLeft w:val="0"/>
          <w:marRight w:val="0"/>
          <w:marTop w:val="0"/>
          <w:marBottom w:val="0"/>
          <w:divBdr>
            <w:top w:val="none" w:sz="0" w:space="0" w:color="auto"/>
            <w:left w:val="none" w:sz="0" w:space="0" w:color="auto"/>
            <w:bottom w:val="none" w:sz="0" w:space="0" w:color="auto"/>
            <w:right w:val="none" w:sz="0" w:space="0" w:color="auto"/>
          </w:divBdr>
        </w:div>
        <w:div w:id="1178276046">
          <w:marLeft w:val="0"/>
          <w:marRight w:val="0"/>
          <w:marTop w:val="0"/>
          <w:marBottom w:val="0"/>
          <w:divBdr>
            <w:top w:val="none" w:sz="0" w:space="0" w:color="auto"/>
            <w:left w:val="none" w:sz="0" w:space="0" w:color="auto"/>
            <w:bottom w:val="none" w:sz="0" w:space="0" w:color="auto"/>
            <w:right w:val="none" w:sz="0" w:space="0" w:color="auto"/>
          </w:divBdr>
        </w:div>
        <w:div w:id="1134297362">
          <w:marLeft w:val="0"/>
          <w:marRight w:val="0"/>
          <w:marTop w:val="0"/>
          <w:marBottom w:val="0"/>
          <w:divBdr>
            <w:top w:val="none" w:sz="0" w:space="0" w:color="auto"/>
            <w:left w:val="none" w:sz="0" w:space="0" w:color="auto"/>
            <w:bottom w:val="none" w:sz="0" w:space="0" w:color="auto"/>
            <w:right w:val="none" w:sz="0" w:space="0" w:color="auto"/>
          </w:divBdr>
        </w:div>
        <w:div w:id="201095090">
          <w:marLeft w:val="0"/>
          <w:marRight w:val="0"/>
          <w:marTop w:val="0"/>
          <w:marBottom w:val="0"/>
          <w:divBdr>
            <w:top w:val="none" w:sz="0" w:space="0" w:color="auto"/>
            <w:left w:val="none" w:sz="0" w:space="0" w:color="auto"/>
            <w:bottom w:val="none" w:sz="0" w:space="0" w:color="auto"/>
            <w:right w:val="none" w:sz="0" w:space="0" w:color="auto"/>
          </w:divBdr>
        </w:div>
        <w:div w:id="278462535">
          <w:marLeft w:val="0"/>
          <w:marRight w:val="0"/>
          <w:marTop w:val="0"/>
          <w:marBottom w:val="0"/>
          <w:divBdr>
            <w:top w:val="none" w:sz="0" w:space="0" w:color="auto"/>
            <w:left w:val="none" w:sz="0" w:space="0" w:color="auto"/>
            <w:bottom w:val="none" w:sz="0" w:space="0" w:color="auto"/>
            <w:right w:val="none" w:sz="0" w:space="0" w:color="auto"/>
          </w:divBdr>
        </w:div>
      </w:divsChild>
    </w:div>
    <w:div w:id="764619676">
      <w:bodyDiv w:val="1"/>
      <w:marLeft w:val="0"/>
      <w:marRight w:val="0"/>
      <w:marTop w:val="0"/>
      <w:marBottom w:val="0"/>
      <w:divBdr>
        <w:top w:val="none" w:sz="0" w:space="0" w:color="auto"/>
        <w:left w:val="none" w:sz="0" w:space="0" w:color="auto"/>
        <w:bottom w:val="none" w:sz="0" w:space="0" w:color="auto"/>
        <w:right w:val="none" w:sz="0" w:space="0" w:color="auto"/>
      </w:divBdr>
      <w:divsChild>
        <w:div w:id="735393970">
          <w:marLeft w:val="0"/>
          <w:marRight w:val="0"/>
          <w:marTop w:val="0"/>
          <w:marBottom w:val="0"/>
          <w:divBdr>
            <w:top w:val="none" w:sz="0" w:space="0" w:color="auto"/>
            <w:left w:val="none" w:sz="0" w:space="0" w:color="auto"/>
            <w:bottom w:val="none" w:sz="0" w:space="0" w:color="auto"/>
            <w:right w:val="none" w:sz="0" w:space="0" w:color="auto"/>
          </w:divBdr>
          <w:divsChild>
            <w:div w:id="806361277">
              <w:marLeft w:val="0"/>
              <w:marRight w:val="0"/>
              <w:marTop w:val="0"/>
              <w:marBottom w:val="0"/>
              <w:divBdr>
                <w:top w:val="none" w:sz="0" w:space="0" w:color="auto"/>
                <w:left w:val="none" w:sz="0" w:space="0" w:color="auto"/>
                <w:bottom w:val="none" w:sz="0" w:space="0" w:color="auto"/>
                <w:right w:val="none" w:sz="0" w:space="0" w:color="auto"/>
              </w:divBdr>
              <w:divsChild>
                <w:div w:id="1063217421">
                  <w:marLeft w:val="0"/>
                  <w:marRight w:val="0"/>
                  <w:marTop w:val="0"/>
                  <w:marBottom w:val="0"/>
                  <w:divBdr>
                    <w:top w:val="none" w:sz="0" w:space="0" w:color="auto"/>
                    <w:left w:val="none" w:sz="0" w:space="0" w:color="auto"/>
                    <w:bottom w:val="none" w:sz="0" w:space="0" w:color="auto"/>
                    <w:right w:val="none" w:sz="0" w:space="0" w:color="auto"/>
                  </w:divBdr>
                  <w:divsChild>
                    <w:div w:id="1325279171">
                      <w:marLeft w:val="0"/>
                      <w:marRight w:val="0"/>
                      <w:marTop w:val="0"/>
                      <w:marBottom w:val="0"/>
                      <w:divBdr>
                        <w:top w:val="none" w:sz="0" w:space="0" w:color="auto"/>
                        <w:left w:val="none" w:sz="0" w:space="0" w:color="auto"/>
                        <w:bottom w:val="none" w:sz="0" w:space="0" w:color="auto"/>
                        <w:right w:val="none" w:sz="0" w:space="0" w:color="auto"/>
                      </w:divBdr>
                      <w:divsChild>
                        <w:div w:id="786196926">
                          <w:marLeft w:val="0"/>
                          <w:marRight w:val="0"/>
                          <w:marTop w:val="0"/>
                          <w:marBottom w:val="0"/>
                          <w:divBdr>
                            <w:top w:val="none" w:sz="0" w:space="0" w:color="auto"/>
                            <w:left w:val="none" w:sz="0" w:space="0" w:color="auto"/>
                            <w:bottom w:val="none" w:sz="0" w:space="0" w:color="auto"/>
                            <w:right w:val="none" w:sz="0" w:space="0" w:color="auto"/>
                          </w:divBdr>
                        </w:div>
                      </w:divsChild>
                    </w:div>
                    <w:div w:id="1934976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png"/><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38</TotalTime>
  <Pages>18</Pages>
  <Words>777</Words>
  <Characters>4430</Characters>
  <Application>Microsoft Office Word</Application>
  <DocSecurity>0</DocSecurity>
  <Lines>36</Lines>
  <Paragraphs>10</Paragraphs>
  <ScaleCrop>false</ScaleCrop>
  <Company/>
  <LinksUpToDate>false</LinksUpToDate>
  <CharactersWithSpaces>5197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xb21cn</dc:creator>
  <cp:keywords/>
  <dc:description/>
  <cp:lastModifiedBy>xb21cn</cp:lastModifiedBy>
  <cp:revision>7</cp:revision>
  <dcterms:created xsi:type="dcterms:W3CDTF">2023-04-26T01:20:00Z</dcterms:created>
  <dcterms:modified xsi:type="dcterms:W3CDTF">2023-04-26T02:16:00Z</dcterms:modified>
</cp:coreProperties>
</file>