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69" w:rsidRDefault="00781369" w:rsidP="00781369">
      <w:r>
        <w:rPr>
          <w:rFonts w:hint="eastAsia"/>
        </w:rPr>
        <w:t>1</w:t>
      </w:r>
      <w:r>
        <w:rPr>
          <w:rFonts w:hint="eastAsia"/>
        </w:rPr>
        <w:t>．完全垄断企业定价的一个简单原则：</w:t>
      </w:r>
    </w:p>
    <w:p w:rsidR="00AA435D" w:rsidRDefault="00781369" w:rsidP="00781369">
      <w:r>
        <w:rPr>
          <w:rFonts w:hint="eastAsia"/>
        </w:rPr>
        <w:t>价格</w:t>
      </w:r>
      <w:r>
        <w:rPr>
          <w:rFonts w:hint="eastAsia"/>
        </w:rPr>
        <w:t>=</w:t>
      </w:r>
      <w:r>
        <w:rPr>
          <w:rFonts w:hint="eastAsia"/>
        </w:rPr>
        <w:t>边际成本</w:t>
      </w:r>
      <w:r>
        <w:rPr>
          <w:rFonts w:hint="eastAsia"/>
        </w:rPr>
        <w:t>/(1+1/</w:t>
      </w:r>
      <w:r>
        <w:rPr>
          <w:rFonts w:hint="eastAsia"/>
        </w:rPr>
        <w:t>需求价格弹性系数</w:t>
      </w:r>
      <w:r>
        <w:rPr>
          <w:rFonts w:hint="eastAsia"/>
        </w:rPr>
        <w:t>)</w:t>
      </w:r>
    </w:p>
    <w:p w:rsidR="00781369" w:rsidRDefault="007C1C93" w:rsidP="00781369">
      <w:r>
        <w:rPr>
          <w:rFonts w:hint="eastAsia"/>
        </w:rPr>
        <w:t xml:space="preserve">2. </w:t>
      </w:r>
      <w:r>
        <w:rPr>
          <w:rFonts w:hint="eastAsia"/>
        </w:rPr>
        <w:t>生产者使用生产要素原则</w:t>
      </w:r>
    </w:p>
    <w:p w:rsidR="007C1C93" w:rsidRDefault="001E409D" w:rsidP="00781369">
      <w:r>
        <w:t>边际产量</w:t>
      </w:r>
      <w:r>
        <w:rPr>
          <w:rFonts w:hint="eastAsia"/>
        </w:rPr>
        <w:t>(MPP)</w:t>
      </w:r>
      <w:r>
        <w:t>：</w:t>
      </w:r>
      <w:r w:rsidRPr="001E409D">
        <w:rPr>
          <w:rFonts w:hint="eastAsia"/>
        </w:rPr>
        <w:t>Δ</w:t>
      </w:r>
      <w:r w:rsidRPr="001E409D">
        <w:t>Q/ ΔL</w:t>
      </w:r>
    </w:p>
    <w:p w:rsidR="001E409D" w:rsidRDefault="001E409D" w:rsidP="001E409D">
      <w:r w:rsidRPr="001E409D">
        <w:rPr>
          <w:rFonts w:hint="eastAsia"/>
        </w:rPr>
        <w:t>边际收益产品</w:t>
      </w:r>
      <w:r>
        <w:rPr>
          <w:rFonts w:hint="eastAsia"/>
        </w:rPr>
        <w:t>(MRP)</w:t>
      </w:r>
      <w:r>
        <w:rPr>
          <w:rFonts w:hint="eastAsia"/>
        </w:rPr>
        <w:t>：Δ</w:t>
      </w:r>
      <w:r>
        <w:t>R/ ΔL</w:t>
      </w:r>
      <w:r>
        <w:rPr>
          <w:rFonts w:hint="eastAsia"/>
        </w:rPr>
        <w:t xml:space="preserve"> (</w:t>
      </w:r>
      <w:r>
        <w:rPr>
          <w:rFonts w:hint="eastAsia"/>
        </w:rPr>
        <w:t>边际物质产品×边际收益</w:t>
      </w:r>
      <w:r>
        <w:rPr>
          <w:rFonts w:hint="eastAsia"/>
        </w:rPr>
        <w:t>)</w:t>
      </w:r>
    </w:p>
    <w:p w:rsidR="001E409D" w:rsidRDefault="001E409D" w:rsidP="001E409D">
      <w:r w:rsidRPr="001E409D">
        <w:rPr>
          <w:rFonts w:hint="eastAsia"/>
        </w:rPr>
        <w:t>边际产品价值</w:t>
      </w:r>
      <w:r>
        <w:rPr>
          <w:rFonts w:hint="eastAsia"/>
        </w:rPr>
        <w:t>(VMP)</w:t>
      </w:r>
      <w:r>
        <w:rPr>
          <w:rFonts w:hint="eastAsia"/>
        </w:rPr>
        <w:t>：</w:t>
      </w:r>
      <w:r w:rsidRPr="001E409D">
        <w:rPr>
          <w:rFonts w:hint="eastAsia"/>
        </w:rPr>
        <w:t>边际物质产品×价格</w:t>
      </w:r>
    </w:p>
    <w:p w:rsidR="001E409D" w:rsidRDefault="001E409D" w:rsidP="001E409D">
      <w:r w:rsidRPr="001E409D">
        <w:rPr>
          <w:rFonts w:hint="eastAsia"/>
        </w:rPr>
        <w:t>边际要素成本</w:t>
      </w:r>
      <w:r>
        <w:rPr>
          <w:rFonts w:hint="eastAsia"/>
        </w:rPr>
        <w:t>(MFC)</w:t>
      </w:r>
      <w:r>
        <w:rPr>
          <w:rFonts w:hint="eastAsia"/>
        </w:rPr>
        <w:t>：</w:t>
      </w:r>
      <w:r w:rsidRPr="001E409D">
        <w:t>MFC=ΔC/ ΔL</w:t>
      </w:r>
      <w:r>
        <w:rPr>
          <w:rFonts w:hint="eastAsia"/>
        </w:rPr>
        <w:t>(</w:t>
      </w:r>
      <w:r w:rsidRPr="001E409D">
        <w:rPr>
          <w:rFonts w:hint="eastAsia"/>
        </w:rPr>
        <w:t>边际物质产品×边际成本</w:t>
      </w:r>
      <w:r>
        <w:rPr>
          <w:rFonts w:hint="eastAsia"/>
        </w:rPr>
        <w:t>)</w:t>
      </w:r>
    </w:p>
    <w:p w:rsidR="001E409D" w:rsidRDefault="003A23CF" w:rsidP="001E409D">
      <w:pPr>
        <w:rPr>
          <w:rFonts w:hint="eastAsia"/>
        </w:rPr>
      </w:pPr>
      <w:r w:rsidRPr="003A23CF">
        <w:rPr>
          <w:rFonts w:hint="eastAsia"/>
        </w:rPr>
        <w:t>平均要素成本</w:t>
      </w:r>
      <w:r>
        <w:rPr>
          <w:rFonts w:hint="eastAsia"/>
        </w:rPr>
        <w:t>(AFC)</w:t>
      </w:r>
      <w:r>
        <w:rPr>
          <w:rFonts w:hint="eastAsia"/>
        </w:rPr>
        <w:t>：</w:t>
      </w:r>
      <w:r w:rsidRPr="003A23CF">
        <w:t>AFC=C/L</w:t>
      </w:r>
    </w:p>
    <w:p w:rsidR="00A30D90" w:rsidRDefault="00A30D90" w:rsidP="001E409D">
      <w:pPr>
        <w:rPr>
          <w:rFonts w:hint="eastAsia"/>
        </w:rPr>
      </w:pPr>
    </w:p>
    <w:p w:rsidR="00A30D90" w:rsidRDefault="00A30D90" w:rsidP="001E409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公有制经济的主体地位体现</w:t>
      </w:r>
    </w:p>
    <w:p w:rsidR="00A30D90" w:rsidRDefault="00A30D90" w:rsidP="001E409D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公有资产在社会总资产中占有优势</w:t>
      </w:r>
    </w:p>
    <w:p w:rsidR="00A30D90" w:rsidRDefault="00A30D90" w:rsidP="001E409D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国有经济控制国民经济命脉，对经济发展起主导作用</w:t>
      </w:r>
    </w:p>
    <w:p w:rsidR="00A30D90" w:rsidRDefault="00A30D90" w:rsidP="001E409D">
      <w:bookmarkStart w:id="0" w:name="_GoBack"/>
      <w:bookmarkEnd w:id="0"/>
    </w:p>
    <w:sectPr w:rsidR="00A3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2C"/>
    <w:rsid w:val="001E409D"/>
    <w:rsid w:val="003A23CF"/>
    <w:rsid w:val="0056782C"/>
    <w:rsid w:val="00781369"/>
    <w:rsid w:val="007C1C93"/>
    <w:rsid w:val="00A30D90"/>
    <w:rsid w:val="00AA435D"/>
    <w:rsid w:val="00C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2023-07-04T00:54:00Z</dcterms:created>
  <dcterms:modified xsi:type="dcterms:W3CDTF">2023-07-12T05:00:00Z</dcterms:modified>
</cp:coreProperties>
</file>