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4CF8" w14:textId="77777777" w:rsidR="0000513B" w:rsidRDefault="00D940BD">
      <w:pPr>
        <w:pStyle w:val="Title"/>
      </w:pPr>
      <w:bookmarkStart w:id="0" w:name="_ji4h3txbqhpk" w:colFirst="0" w:colLast="0"/>
      <w:bookmarkEnd w:id="0"/>
      <w:r>
        <w:t>Coding Challenge</w:t>
      </w:r>
    </w:p>
    <w:p w14:paraId="174281D0" w14:textId="77777777" w:rsidR="0000513B" w:rsidRDefault="00D940B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7AD97C" w14:textId="77777777" w:rsidR="0000513B" w:rsidRDefault="00D940BD">
      <w:r>
        <w:t>The purpose of this exercise is to evaluate your ability to write good code in a real-world programming exercise with the development environment you’re already comfortable using. T</w:t>
      </w:r>
      <w:r>
        <w:rPr>
          <w:b/>
        </w:rPr>
        <w:t>he scenario for this code challenge is based on an engineering challenge we</w:t>
      </w:r>
      <w:r>
        <w:rPr>
          <w:b/>
        </w:rPr>
        <w:t xml:space="preserve"> had to solve early on as a team, and we think it’s a good way to get a sense of your abilities as an engineer working on our team. </w:t>
      </w:r>
      <w:r>
        <w:tab/>
      </w:r>
      <w:r>
        <w:tab/>
      </w:r>
      <w:r>
        <w:tab/>
      </w:r>
    </w:p>
    <w:p w14:paraId="1CF64A7B" w14:textId="77777777" w:rsidR="0000513B" w:rsidRDefault="00D940BD">
      <w:pPr>
        <w:pStyle w:val="Heading3"/>
      </w:pPr>
      <w:bookmarkStart w:id="1" w:name="_sdym4n9odsls" w:colFirst="0" w:colLast="0"/>
      <w:bookmarkEnd w:id="1"/>
      <w:r>
        <w:t>We’ll assess your solution for the following (in priority order</w:t>
      </w:r>
      <w:proofErr w:type="gramStart"/>
      <w:r>
        <w:t>) :</w:t>
      </w:r>
      <w:proofErr w:type="gramEnd"/>
    </w:p>
    <w:p w14:paraId="2F9421D5" w14:textId="77777777" w:rsidR="0000513B" w:rsidRDefault="00D940B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E2B75A" w14:textId="77777777" w:rsidR="0000513B" w:rsidRDefault="00D940BD">
      <w:r>
        <w:t>1. Does the program work as specified (</w:t>
      </w:r>
      <w:proofErr w:type="spellStart"/>
      <w:r>
        <w:t>ie</w:t>
      </w:r>
      <w:proofErr w:type="spellEnd"/>
      <w:r>
        <w:t>, giv</w:t>
      </w:r>
      <w:r>
        <w:t xml:space="preserve">en the input file, does it produce the output?) </w:t>
      </w:r>
    </w:p>
    <w:p w14:paraId="74A0E2C4" w14:textId="77777777" w:rsidR="0000513B" w:rsidRDefault="00D940BD">
      <w:r>
        <w:t>2. Is the code written in a way that will perform well, scale well under load?</w:t>
      </w:r>
    </w:p>
    <w:p w14:paraId="5B2868B2" w14:textId="77777777" w:rsidR="0000513B" w:rsidRDefault="00D940BD">
      <w:r>
        <w:t>3. Is the code easy to read and maintain?</w:t>
      </w:r>
    </w:p>
    <w:p w14:paraId="3845594B" w14:textId="77777777" w:rsidR="0000513B" w:rsidRDefault="00D940BD">
      <w:r>
        <w:t>4. Did you include unit tests that validate your implementation?</w:t>
      </w:r>
      <w:r>
        <w:tab/>
      </w:r>
      <w:r>
        <w:tab/>
      </w:r>
      <w:r>
        <w:tab/>
      </w:r>
      <w:r>
        <w:tab/>
      </w:r>
      <w:r>
        <w:tab/>
      </w:r>
    </w:p>
    <w:p w14:paraId="577F69E9" w14:textId="77777777" w:rsidR="0000513B" w:rsidRDefault="00D940BD">
      <w:pPr>
        <w:pStyle w:val="Heading3"/>
      </w:pPr>
      <w:bookmarkStart w:id="2" w:name="_cvrs7koindt9" w:colFirst="0" w:colLast="0"/>
      <w:bookmarkEnd w:id="2"/>
      <w:r>
        <w:t>General Instruct</w:t>
      </w:r>
      <w:r>
        <w:t>ions:</w:t>
      </w:r>
    </w:p>
    <w:p w14:paraId="4E0EFD6A" w14:textId="77777777" w:rsidR="0000513B" w:rsidRDefault="0000513B"/>
    <w:p w14:paraId="301CA952" w14:textId="5DFFE0E3" w:rsidR="0000513B" w:rsidRDefault="00D940BD">
      <w:pPr>
        <w:spacing w:line="240" w:lineRule="auto"/>
      </w:pPr>
      <w:r>
        <w:t xml:space="preserve">This coding challenge is to be completed independently and returned by email (you can send as an attachment or just link your </w:t>
      </w:r>
      <w:proofErr w:type="spellStart"/>
      <w:r>
        <w:t>Git</w:t>
      </w:r>
      <w:proofErr w:type="spellEnd"/>
      <w:r>
        <w:t xml:space="preserve"> repo in the email) within a calendar week. If you have any questions about the instructions or want to take additional </w:t>
      </w:r>
      <w:r>
        <w:t>time please let us know - we want to make sure you have any opportunity to show us how awesome you are without adding additional burden to your schedule.</w:t>
      </w:r>
      <w:bookmarkStart w:id="3" w:name="_GoBack"/>
      <w:bookmarkEnd w:id="3"/>
    </w:p>
    <w:p w14:paraId="56987226" w14:textId="77777777" w:rsidR="0000513B" w:rsidRDefault="0000513B">
      <w:pPr>
        <w:spacing w:line="240" w:lineRule="auto"/>
      </w:pPr>
    </w:p>
    <w:p w14:paraId="316000F6" w14:textId="77777777" w:rsidR="0000513B" w:rsidRDefault="00D940BD">
      <w:r>
        <w:t>You may implement your sol</w:t>
      </w:r>
      <w:r>
        <w:t>ution in any language, we suggest C++, Python, or Java if possible.</w:t>
      </w:r>
    </w:p>
    <w:p w14:paraId="4B119916" w14:textId="77777777" w:rsidR="0000513B" w:rsidRDefault="00D940BD">
      <w:pPr>
        <w:pStyle w:val="Heading3"/>
      </w:pPr>
      <w:bookmarkStart w:id="4" w:name="_gqramynkwgfa" w:colFirst="0" w:colLast="0"/>
      <w:bookmarkEnd w:id="4"/>
      <w:r>
        <w:t>Next Steps after the code challenge:</w:t>
      </w:r>
    </w:p>
    <w:p w14:paraId="7D2AB1E9" w14:textId="77777777" w:rsidR="0000513B" w:rsidRDefault="0000513B">
      <w:pPr>
        <w:rPr>
          <w:b/>
        </w:rPr>
      </w:pPr>
    </w:p>
    <w:p w14:paraId="69F83E70" w14:textId="77777777" w:rsidR="0000513B" w:rsidRDefault="00D940BD">
      <w:r>
        <w:t>Our team will immediately confirm receipt of your code challenge, review your submission and follow up within three business days.</w:t>
      </w:r>
    </w:p>
    <w:p w14:paraId="73804632" w14:textId="77777777" w:rsidR="0000513B" w:rsidRDefault="00D940BD">
      <w:pPr>
        <w:pStyle w:val="Heading2"/>
      </w:pPr>
      <w:bookmarkStart w:id="5" w:name="_4g24s26cme2j" w:colFirst="0" w:colLast="0"/>
      <w:bookmarkEnd w:id="5"/>
      <w:r>
        <w:t xml:space="preserve">Let’s get started! </w:t>
      </w:r>
      <w:r>
        <w:t>See code challenge content on next page.</w:t>
      </w:r>
    </w:p>
    <w:p w14:paraId="1B11E181" w14:textId="77777777" w:rsidR="0000513B" w:rsidRDefault="00D940BD">
      <w:pPr>
        <w:pStyle w:val="Heading2"/>
      </w:pPr>
      <w:bookmarkStart w:id="6" w:name="_trcowxj6snf6" w:colFirst="0" w:colLast="0"/>
      <w:bookmarkEnd w:id="6"/>
      <w:r>
        <w:br w:type="page"/>
      </w:r>
    </w:p>
    <w:p w14:paraId="1804D6BA" w14:textId="77777777" w:rsidR="0000513B" w:rsidRDefault="00D940BD">
      <w:pPr>
        <w:pStyle w:val="Heading2"/>
      </w:pPr>
      <w:bookmarkStart w:id="7" w:name="_5w53pcr04roq" w:colFirst="0" w:colLast="0"/>
      <w:bookmarkEnd w:id="7"/>
      <w:r>
        <w:lastRenderedPageBreak/>
        <w:t>Code Challenge Scenario &amp; Description</w:t>
      </w:r>
    </w:p>
    <w:p w14:paraId="0CAE4E47" w14:textId="77777777" w:rsidR="0000513B" w:rsidRDefault="0000513B"/>
    <w:p w14:paraId="15FDAFD2" w14:textId="77777777" w:rsidR="0000513B" w:rsidRDefault="00D940BD">
      <w:r>
        <w:t>Your new project requires you to simulate ingesting data from an external Eye Tracking device (</w:t>
      </w:r>
      <w:hyperlink r:id="rId5" w:anchor="Features">
        <w:r>
          <w:rPr>
            <w:color w:val="1155CC"/>
            <w:u w:val="single"/>
          </w:rPr>
          <w:t xml:space="preserve">look at this </w:t>
        </w:r>
        <w:proofErr w:type="spellStart"/>
        <w:r>
          <w:rPr>
            <w:color w:val="1155CC"/>
            <w:u w:val="single"/>
          </w:rPr>
          <w:t>Tobii</w:t>
        </w:r>
        <w:proofErr w:type="spellEnd"/>
        <w:r>
          <w:rPr>
            <w:color w:val="1155CC"/>
            <w:u w:val="single"/>
          </w:rPr>
          <w:t xml:space="preserve"> device if you want an example</w:t>
        </w:r>
      </w:hyperlink>
      <w:r>
        <w:t>) to be consumed by your custom application for use by internal and external services in near-to-real time. Your application is composed of two components running on a single or Linux machine or A</w:t>
      </w:r>
      <w:r>
        <w:t>ndroid device. Component A should handle data acquisition from the Eye Tracking device and component B should handle data consumption, event handling and distribution. You can assume the Eye Tracking device has a wired connection, will publish data at 60Hz</w:t>
      </w:r>
      <w:r>
        <w:t xml:space="preserve">, and will provide all the fields required for you to create the data structure described below. The two components should communicate via a lightweight </w:t>
      </w:r>
      <w:proofErr w:type="spellStart"/>
      <w:r>
        <w:t>interprocess</w:t>
      </w:r>
      <w:proofErr w:type="spellEnd"/>
      <w:r>
        <w:t xml:space="preserve"> communication (IPC) mechanism. As the eye tracking data will be used to provide real-time </w:t>
      </w:r>
      <w:r>
        <w:t xml:space="preserve">gaze position to the UI, you will want to focus on a low latency implementation. You can use any message libraries, frameworks, encodings, languages, </w:t>
      </w:r>
      <w:proofErr w:type="spellStart"/>
      <w:r>
        <w:t>etc</w:t>
      </w:r>
      <w:proofErr w:type="spellEnd"/>
      <w:r>
        <w:t xml:space="preserve"> that best fit the following requirements.</w:t>
      </w:r>
    </w:p>
    <w:p w14:paraId="404EBD57" w14:textId="77777777" w:rsidR="0000513B" w:rsidRDefault="0000513B"/>
    <w:p w14:paraId="27C29955" w14:textId="77777777" w:rsidR="0000513B" w:rsidRDefault="00D940BD">
      <w:pPr>
        <w:rPr>
          <w:b/>
          <w:color w:val="292B2C"/>
          <w:highlight w:val="white"/>
        </w:rPr>
      </w:pPr>
      <w:r>
        <w:rPr>
          <w:b/>
          <w:color w:val="292B2C"/>
          <w:highlight w:val="white"/>
        </w:rPr>
        <w:t xml:space="preserve">Your goal is to develop a system that: </w:t>
      </w:r>
    </w:p>
    <w:p w14:paraId="6F812CD7" w14:textId="77777777" w:rsidR="0000513B" w:rsidRDefault="0000513B">
      <w:pPr>
        <w:rPr>
          <w:color w:val="292B2C"/>
          <w:highlight w:val="white"/>
        </w:rPr>
      </w:pPr>
    </w:p>
    <w:p w14:paraId="49A22193" w14:textId="77777777" w:rsidR="0000513B" w:rsidRDefault="00D940BD">
      <w:pPr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Launches a process</w:t>
      </w:r>
      <w:r>
        <w:rPr>
          <w:color w:val="292B2C"/>
          <w:highlight w:val="white"/>
        </w:rPr>
        <w:t xml:space="preserve"> that constructs and populates messages using the format specified below (simulate raw data provided from an eye tracker at 60Hz for this example). [Component A]</w:t>
      </w:r>
    </w:p>
    <w:p w14:paraId="6BEEECC6" w14:textId="77777777" w:rsidR="0000513B" w:rsidRDefault="00D940BD">
      <w:pPr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Send these messages to be consumed via another process on the same machine. [IPC]</w:t>
      </w:r>
    </w:p>
    <w:p w14:paraId="47FE691B" w14:textId="77777777" w:rsidR="0000513B" w:rsidRDefault="00D940BD">
      <w:pPr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Runs a process that receives these messages and logs the data to a file system or aggregate data store. [Component B]</w:t>
      </w:r>
    </w:p>
    <w:p w14:paraId="06131059" w14:textId="77777777" w:rsidR="0000513B" w:rsidRDefault="0000513B">
      <w:pPr>
        <w:rPr>
          <w:color w:val="292B2C"/>
          <w:highlight w:val="white"/>
        </w:rPr>
      </w:pPr>
    </w:p>
    <w:p w14:paraId="2466CA26" w14:textId="77777777" w:rsidR="0000513B" w:rsidRDefault="00D940BD">
      <w:pPr>
        <w:ind w:firstLine="720"/>
        <w:rPr>
          <w:color w:val="292B2C"/>
          <w:highlight w:val="white"/>
          <w:u w:val="single"/>
        </w:rPr>
      </w:pPr>
      <w:r>
        <w:rPr>
          <w:color w:val="292B2C"/>
          <w:highlight w:val="white"/>
          <w:u w:val="single"/>
        </w:rPr>
        <w:t>Message Format</w:t>
      </w:r>
    </w:p>
    <w:p w14:paraId="1665E6E7" w14:textId="77777777" w:rsidR="0000513B" w:rsidRDefault="0000513B">
      <w:pPr>
        <w:ind w:left="1440"/>
        <w:rPr>
          <w:b/>
          <w:color w:val="585858"/>
        </w:rPr>
      </w:pPr>
    </w:p>
    <w:p w14:paraId="5E57F040" w14:textId="77777777" w:rsidR="0000513B" w:rsidRDefault="00D940BD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Timestamp : Seconds: Int64U, Nanoseconds: Int32U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Timestamp of message received</w:t>
      </w:r>
      <w:r>
        <w:rPr>
          <w:rFonts w:ascii="Courier New" w:eastAsia="Courier New" w:hAnsi="Courier New" w:cs="Courier New"/>
          <w:sz w:val="20"/>
          <w:szCs w:val="20"/>
        </w:rPr>
        <w:br/>
        <w:t>ID : Boolean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0 – left eye, 1 – right eye</w:t>
      </w:r>
      <w:r>
        <w:rPr>
          <w:rFonts w:ascii="Courier New" w:eastAsia="Courier New" w:hAnsi="Courier New" w:cs="Courier New"/>
          <w:sz w:val="20"/>
          <w:szCs w:val="20"/>
        </w:rPr>
        <w:br/>
        <w:t>Confidence : Float32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0 – no confidence, 1 – perfect confidence</w:t>
      </w:r>
      <w:r>
        <w:rPr>
          <w:rFonts w:ascii="Courier New" w:eastAsia="Courier New" w:hAnsi="Courier New" w:cs="Courier New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NormalizedPosX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 Float32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Normalized x-coordinate of the pupil location, 0 – left, 1 – right</w:t>
      </w:r>
      <w:r>
        <w:rPr>
          <w:rFonts w:ascii="Courier New" w:eastAsia="Courier New" w:hAnsi="Courier New" w:cs="Courier New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NormalizedPosY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 Float32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Normalized y-coordinate of the pupil location</w:t>
      </w:r>
      <w:r>
        <w:rPr>
          <w:rFonts w:ascii="Courier New" w:eastAsia="Courier New" w:hAnsi="Courier New" w:cs="Courier New"/>
          <w:sz w:val="20"/>
          <w:szCs w:val="20"/>
        </w:rPr>
        <w:t>, 0 – bottom, 1 – top</w:t>
      </w:r>
      <w:r>
        <w:rPr>
          <w:rFonts w:ascii="Courier New" w:eastAsia="Courier New" w:hAnsi="Courier New" w:cs="Courier New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PupilDiameter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 Int32U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Diameter of the pupil in image pixels</w:t>
      </w:r>
    </w:p>
    <w:p w14:paraId="6EA8BA43" w14:textId="77777777" w:rsidR="0000513B" w:rsidRDefault="0000513B">
      <w:pPr>
        <w:widowControl w:val="0"/>
        <w:rPr>
          <w:i/>
          <w:color w:val="292B2C"/>
          <w:highlight w:val="white"/>
        </w:rPr>
      </w:pPr>
    </w:p>
    <w:p w14:paraId="59FE9593" w14:textId="77777777" w:rsidR="0000513B" w:rsidRDefault="00D940BD">
      <w:pPr>
        <w:rPr>
          <w:b/>
          <w:color w:val="292B2C"/>
          <w:highlight w:val="white"/>
        </w:rPr>
      </w:pPr>
      <w:r>
        <w:rPr>
          <w:b/>
          <w:color w:val="292B2C"/>
          <w:highlight w:val="white"/>
        </w:rPr>
        <w:t>Your solution’s non-functional requirements:</w:t>
      </w:r>
    </w:p>
    <w:p w14:paraId="16BCFE59" w14:textId="77777777" w:rsidR="0000513B" w:rsidRDefault="0000513B">
      <w:pPr>
        <w:rPr>
          <w:b/>
          <w:color w:val="292B2C"/>
          <w:highlight w:val="white"/>
        </w:rPr>
      </w:pPr>
    </w:p>
    <w:p w14:paraId="6B765CEB" w14:textId="77777777" w:rsidR="0000513B" w:rsidRDefault="00D940BD">
      <w:pPr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 should design your code with modular interfaces that make it easy to move to different messaging and transport libraries </w:t>
      </w:r>
      <w:r>
        <w:rPr>
          <w:color w:val="292B2C"/>
          <w:highlight w:val="white"/>
        </w:rPr>
        <w:t>if needed.</w:t>
      </w:r>
    </w:p>
    <w:p w14:paraId="36D7933D" w14:textId="77777777" w:rsidR="0000513B" w:rsidRDefault="00D940BD">
      <w:pPr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Your solution should focus on low latency whenever possible without sacrificing modular design constraints listed in 1. </w:t>
      </w:r>
    </w:p>
    <w:p w14:paraId="07386C59" w14:textId="77777777" w:rsidR="0000513B" w:rsidRDefault="00D940BD">
      <w:pPr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Your solution should adhere to best practices in naming and documentation for the language you </w:t>
      </w:r>
      <w:proofErr w:type="gramStart"/>
      <w:r>
        <w:rPr>
          <w:color w:val="292B2C"/>
          <w:highlight w:val="white"/>
        </w:rPr>
        <w:t>select, and</w:t>
      </w:r>
      <w:proofErr w:type="gramEnd"/>
      <w:r>
        <w:rPr>
          <w:color w:val="292B2C"/>
          <w:highlight w:val="white"/>
        </w:rPr>
        <w:t xml:space="preserve"> should provide un</w:t>
      </w:r>
      <w:r>
        <w:rPr>
          <w:color w:val="292B2C"/>
          <w:highlight w:val="white"/>
        </w:rPr>
        <w:t xml:space="preserve">it tests as needed. </w:t>
      </w:r>
    </w:p>
    <w:p w14:paraId="1AA13600" w14:textId="77777777" w:rsidR="0000513B" w:rsidRDefault="0000513B">
      <w:pPr>
        <w:rPr>
          <w:b/>
          <w:color w:val="292B2C"/>
          <w:highlight w:val="white"/>
        </w:rPr>
      </w:pPr>
    </w:p>
    <w:p w14:paraId="35A16329" w14:textId="77777777" w:rsidR="0000513B" w:rsidRDefault="00D940BD">
      <w:pPr>
        <w:rPr>
          <w:b/>
          <w:color w:val="292B2C"/>
          <w:highlight w:val="white"/>
        </w:rPr>
      </w:pPr>
      <w:r>
        <w:rPr>
          <w:b/>
          <w:color w:val="292B2C"/>
          <w:highlight w:val="white"/>
        </w:rPr>
        <w:t xml:space="preserve">Things you should consider in constructing your solution: </w:t>
      </w:r>
    </w:p>
    <w:p w14:paraId="0B65E87A" w14:textId="77777777" w:rsidR="0000513B" w:rsidRDefault="0000513B">
      <w:pPr>
        <w:rPr>
          <w:color w:val="292B2C"/>
          <w:highlight w:val="white"/>
        </w:rPr>
      </w:pPr>
    </w:p>
    <w:p w14:paraId="5F9435DC" w14:textId="77777777" w:rsidR="0000513B" w:rsidRDefault="00D940BD">
      <w:pPr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Design trade-offs such as why a </w:t>
      </w:r>
      <w:proofErr w:type="gramStart"/>
      <w:r>
        <w:rPr>
          <w:color w:val="292B2C"/>
          <w:highlight w:val="white"/>
        </w:rPr>
        <w:t>particular message</w:t>
      </w:r>
      <w:proofErr w:type="gramEnd"/>
      <w:r>
        <w:rPr>
          <w:color w:val="292B2C"/>
          <w:highlight w:val="white"/>
        </w:rPr>
        <w:t xml:space="preserve"> or transport library was selected, advantages/disadvantages, effects on latency and throughput, scalability, long term libr</w:t>
      </w:r>
      <w:r>
        <w:rPr>
          <w:color w:val="292B2C"/>
          <w:highlight w:val="white"/>
        </w:rPr>
        <w:t>ary support, etc.</w:t>
      </w:r>
    </w:p>
    <w:p w14:paraId="53E312D6" w14:textId="77777777" w:rsidR="0000513B" w:rsidRDefault="00D940BD">
      <w:pPr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lastRenderedPageBreak/>
        <w:t>Changes needed to accommodate acknowledgement of the process’ identity and how to ensure appropriate handling of messages from unidentified processes.</w:t>
      </w:r>
    </w:p>
    <w:p w14:paraId="49567462" w14:textId="77777777" w:rsidR="0000513B" w:rsidRDefault="00D940BD">
      <w:pPr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How the data is logged and how you would query the information in post-hoc analyses.</w:t>
      </w:r>
    </w:p>
    <w:p w14:paraId="14BBA8DF" w14:textId="77777777" w:rsidR="0000513B" w:rsidRDefault="00D940BD">
      <w:pPr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Ho</w:t>
      </w:r>
      <w:r>
        <w:rPr>
          <w:color w:val="292B2C"/>
          <w:highlight w:val="white"/>
        </w:rPr>
        <w:t>w would your implementation differ given a wireless connection between eye tracker and Component A?</w:t>
      </w:r>
    </w:p>
    <w:p w14:paraId="7E4A419C" w14:textId="77777777" w:rsidR="0000513B" w:rsidRDefault="0000513B">
      <w:pPr>
        <w:rPr>
          <w:b/>
        </w:rPr>
      </w:pPr>
    </w:p>
    <w:p w14:paraId="01C3EC45" w14:textId="77777777" w:rsidR="0000513B" w:rsidRDefault="00D940BD">
      <w:r>
        <w:tab/>
      </w:r>
      <w:r>
        <w:tab/>
      </w:r>
      <w:r>
        <w:tab/>
      </w:r>
    </w:p>
    <w:p w14:paraId="544BCA70" w14:textId="77777777" w:rsidR="0000513B" w:rsidRDefault="00D940BD">
      <w:r>
        <w:tab/>
      </w:r>
      <w:r>
        <w:tab/>
      </w:r>
    </w:p>
    <w:p w14:paraId="7AA20D71" w14:textId="77777777" w:rsidR="0000513B" w:rsidRDefault="0000513B"/>
    <w:sectPr w:rsidR="0000513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542"/>
    <w:multiLevelType w:val="multilevel"/>
    <w:tmpl w:val="62EC7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D871F0"/>
    <w:multiLevelType w:val="multilevel"/>
    <w:tmpl w:val="98CC3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23437D"/>
    <w:multiLevelType w:val="multilevel"/>
    <w:tmpl w:val="86E6B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13B"/>
    <w:rsid w:val="0000513B"/>
    <w:rsid w:val="00AF2925"/>
    <w:rsid w:val="00D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7729"/>
  <w15:docId w15:val="{E68731DF-B89B-4BA5-AF55-739C82E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biipro.com/product-listing/tobii-pro-x2-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Caporello</cp:lastModifiedBy>
  <cp:revision>3</cp:revision>
  <dcterms:created xsi:type="dcterms:W3CDTF">2018-12-14T18:56:00Z</dcterms:created>
  <dcterms:modified xsi:type="dcterms:W3CDTF">2018-12-14T18:56:00Z</dcterms:modified>
</cp:coreProperties>
</file>