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1"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0C0E1C">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0C0E1C">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0C0E1C">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0C0E1C">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0C0E1C">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0C0E1C">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0C0E1C">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0C0E1C">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0C0E1C">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0C0E1C">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0C0E1C">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0C0E1C">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0C0E1C">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0C0E1C">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0C0E1C">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0C0E1C">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0C0E1C">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0C0E1C">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0C0E1C">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0C0E1C">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0C0E1C">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0C0E1C">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0C0E1C">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0C0E1C">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0C0E1C">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0C0E1C">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0C0E1C">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0C0E1C">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0C0E1C">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0C0E1C">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0C0E1C">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0C0E1C">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0C0E1C">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0C0E1C">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0C0E1C">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0C0E1C">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0C0E1C">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0C0E1C">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0C0E1C">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0C0E1C">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0C0E1C">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0C0E1C">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0C0E1C">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0C0E1C">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0C0E1C">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0C0E1C">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0C0E1C">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0C0E1C">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0C0E1C">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0C0E1C">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0C0E1C">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0C0E1C">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0C0E1C">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0C0E1C">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0C0E1C">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0C0E1C">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0C0E1C">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0C0E1C">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0C0E1C">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0C0E1C">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0C0E1C">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0C0E1C">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0C0E1C">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0C0E1C">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0C0E1C">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0C0E1C">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0C0E1C">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0C0E1C">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0C0E1C">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0C0E1C">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0C0E1C">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0C0E1C">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0C0E1C">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0C0E1C">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0C0E1C">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0C0E1C">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0C0E1C">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0C0E1C">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0C0E1C">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0C0E1C">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0C0E1C">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0C0E1C">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0C0E1C">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0C0E1C">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0C0E1C">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0C0E1C">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0C0E1C">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0C0E1C">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0C0E1C">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0C0E1C">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0C0E1C">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0C0E1C">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0C0E1C">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0C0E1C">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0C0E1C">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0C0E1C">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0C0E1C">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0C0E1C">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0C0E1C">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0C0E1C">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0C0E1C">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0C0E1C">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0C0E1C">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0C0E1C">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0C0E1C">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0C0E1C">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0C0E1C">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0C0E1C">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0C0E1C">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0C0E1C">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0C0E1C">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63" w:afterLines="100" w:after="326"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63"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63"/>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63"/>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proofErr w:type="spellStart"/>
      <w:r w:rsidR="000203F0">
        <w:rPr>
          <w:rFonts w:hint="eastAsia"/>
        </w:rPr>
        <w:t>个人管理早已成为一套发展完成的管理学体系，对个人的提升和发展有着显著影响</w:t>
      </w:r>
      <w:proofErr w:type="spellEnd"/>
      <w:r w:rsidR="000203F0">
        <w:rPr>
          <w:rFonts w:hint="eastAsia"/>
        </w:rPr>
        <w:t>。</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63"/>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63"/>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63"/>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63"/>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63"/>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63"/>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63"/>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63"/>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63"/>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63"/>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63"/>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63"/>
      </w:pPr>
      <w:bookmarkStart w:id="39" w:name="_Toc42474505"/>
      <w:r>
        <w:rPr>
          <w:rFonts w:hint="eastAsia"/>
        </w:rPr>
        <w:lastRenderedPageBreak/>
        <w:t>3</w:t>
      </w:r>
      <w:r>
        <w:t xml:space="preserve">.3.2 </w:t>
      </w:r>
      <w:r>
        <w:rPr>
          <w:rFonts w:hint="eastAsia"/>
        </w:rPr>
        <w:t>功能需求分析</w:t>
      </w:r>
      <w:bookmarkEnd w:id="39"/>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63"/>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63"/>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63"/>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63"/>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63"/>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w:t>
      </w:r>
      <w:r>
        <w:rPr>
          <w:rFonts w:hint="eastAsia"/>
        </w:rPr>
        <w:lastRenderedPageBreak/>
        <w:t>删除计划、进行计划、完成计划、统计进行计划时长并展示功能。</w:t>
      </w:r>
    </w:p>
    <w:p w14:paraId="2C13CEFC" w14:textId="77777777" w:rsidR="00AA32BA" w:rsidRDefault="00AA32BA" w:rsidP="00AA32BA">
      <w:pPr>
        <w:pStyle w:val="af5"/>
      </w:pPr>
      <w:r>
        <w:rPr>
          <w:rFonts w:hint="eastAsia"/>
          <w:noProof/>
        </w:rPr>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63"/>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63"/>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63"/>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pPr>
      <w:r>
        <w:rPr>
          <w:rFonts w:hint="eastAsia"/>
        </w:rPr>
        <w:t>用户完成当日待办、获得成就勋章或完成计划时，系统会自动创建时间历程。时</w:t>
      </w:r>
      <w:r>
        <w:rPr>
          <w:rFonts w:hint="eastAsia"/>
        </w:rPr>
        <w:lastRenderedPageBreak/>
        <w:t>间历程按创建时间倒序展示。</w:t>
      </w:r>
    </w:p>
    <w:p w14:paraId="169F3D9F" w14:textId="77777777" w:rsidR="00C207ED" w:rsidRDefault="00C207ED" w:rsidP="00C207ED">
      <w:pPr>
        <w:pStyle w:val="af5"/>
      </w:pPr>
      <w:r>
        <w:rPr>
          <w:rFonts w:hint="eastAsia"/>
          <w:noProof/>
        </w:rPr>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63"/>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63"/>
      </w:pPr>
      <w:bookmarkStart w:id="54" w:name="_Toc42474520"/>
      <w:r>
        <w:rPr>
          <w:rFonts w:hint="eastAsia"/>
        </w:rPr>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63"/>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63"/>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63"/>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63"/>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63"/>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63"/>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63"/>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546656D6">
            <wp:extent cx="2468880" cy="24588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17953" cy="2507694"/>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63"/>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63"/>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63"/>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lastRenderedPageBreak/>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63"/>
      </w:pPr>
      <w:bookmarkStart w:id="69" w:name="_Toc42474535"/>
      <w:r>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63"/>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63"/>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w:t>
      </w:r>
      <w:r>
        <w:rPr>
          <w:rFonts w:hint="eastAsia"/>
        </w:rPr>
        <w:lastRenderedPageBreak/>
        <w:t>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63"/>
      </w:pPr>
      <w:bookmarkStart w:id="72" w:name="_Toc42474538"/>
      <w:r>
        <w:lastRenderedPageBreak/>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63"/>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63"/>
      </w:pPr>
      <w:bookmarkStart w:id="75" w:name="_Toc42474541"/>
      <w:r>
        <w:lastRenderedPageBreak/>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lastRenderedPageBreak/>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lastRenderedPageBreak/>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63"/>
      </w:pPr>
      <w:bookmarkStart w:id="76" w:name="_Toc42474542"/>
      <w:r>
        <w:lastRenderedPageBreak/>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63"/>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63"/>
      </w:pPr>
      <w:bookmarkStart w:id="78" w:name="_Toc42474544"/>
      <w:r>
        <w:lastRenderedPageBreak/>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lastRenderedPageBreak/>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lastRenderedPageBreak/>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lastRenderedPageBreak/>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lastRenderedPageBreak/>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63"/>
      </w:pPr>
      <w:bookmarkStart w:id="79" w:name="_Toc42474545"/>
      <w:r>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63"/>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63"/>
      </w:pPr>
      <w:bookmarkStart w:id="83" w:name="_Toc42474547"/>
      <w:r>
        <w:lastRenderedPageBreak/>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lastRenderedPageBreak/>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lastRenderedPageBreak/>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lastRenderedPageBreak/>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63"/>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63"/>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63"/>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63"/>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63"/>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63"/>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lastRenderedPageBreak/>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63"/>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lastRenderedPageBreak/>
        <w:t xml:space="preserve">            </w:t>
      </w:r>
      <w:proofErr w:type="spellStart"/>
      <w:proofErr w:type="gramStart"/>
      <w:r>
        <w:t>map.put</w:t>
      </w:r>
      <w:proofErr w:type="spellEnd"/>
      <w:r>
        <w:t>(</w:t>
      </w:r>
      <w:proofErr w:type="spellStart"/>
      <w:proofErr w:type="gramEnd"/>
      <w:r>
        <w:t>getSchemeCalendar</w:t>
      </w:r>
      <w:proofErr w:type="spellEnd"/>
      <w:r>
        <w:t>(year, month, day, colors[(year + month + day) % 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63"/>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lastRenderedPageBreak/>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63"/>
      </w:pPr>
      <w:bookmarkStart w:id="99" w:name="_Toc42474562"/>
      <w:r>
        <w:rPr>
          <w:rFonts w:hint="eastAsia"/>
        </w:rPr>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63"/>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63"/>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63"/>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63"/>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63"/>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63"/>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63"/>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63"/>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63"/>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r>
        <w:t xml:space="preserve">function </w:t>
      </w:r>
      <w:proofErr w:type="spellStart"/>
      <w:proofErr w:type="gramStart"/>
      <w:r>
        <w:t>repool</w:t>
      </w:r>
      <w:proofErr w:type="spellEnd"/>
      <w:r>
        <w:t>(</w:t>
      </w:r>
      <w:proofErr w:type="gram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7640F8" w:rsidRPr="00A132AD" w14:paraId="7DBAF983" w14:textId="77777777" w:rsidTr="0040081B">
        <w:trPr>
          <w:trHeight w:val="374"/>
          <w:jc w:val="center"/>
        </w:trPr>
        <w:tc>
          <w:tcPr>
            <w:tcW w:w="2836" w:type="dxa"/>
            <w:vAlign w:val="center"/>
          </w:tcPr>
          <w:p w14:paraId="71E447BE" w14:textId="0B7EBD25" w:rsidR="007640F8" w:rsidRDefault="007640F8" w:rsidP="007640F8">
            <w:pPr>
              <w:pStyle w:val="af9"/>
            </w:pPr>
            <w:r>
              <w:rPr>
                <w:rFonts w:hint="eastAsia"/>
              </w:rPr>
              <w:t>添加/修改计划页点击返回</w:t>
            </w:r>
          </w:p>
        </w:tc>
        <w:tc>
          <w:tcPr>
            <w:tcW w:w="2126" w:type="dxa"/>
            <w:vAlign w:val="center"/>
          </w:tcPr>
          <w:p w14:paraId="5DA14413" w14:textId="77777777" w:rsidR="007640F8" w:rsidRPr="00A132AD" w:rsidRDefault="007640F8" w:rsidP="007640F8">
            <w:pPr>
              <w:pStyle w:val="af9"/>
            </w:pPr>
          </w:p>
        </w:tc>
        <w:tc>
          <w:tcPr>
            <w:tcW w:w="1984" w:type="dxa"/>
            <w:vAlign w:val="center"/>
          </w:tcPr>
          <w:p w14:paraId="0EBD7714" w14:textId="0EBA39D3" w:rsidR="007640F8" w:rsidRPr="00095EE9" w:rsidRDefault="007640F8" w:rsidP="007640F8">
            <w:pPr>
              <w:pStyle w:val="af9"/>
            </w:pPr>
            <w:r>
              <w:rPr>
                <w:rFonts w:hint="eastAsia"/>
              </w:rPr>
              <w:t>跳转计划页</w:t>
            </w:r>
          </w:p>
        </w:tc>
        <w:tc>
          <w:tcPr>
            <w:tcW w:w="1985" w:type="dxa"/>
            <w:vAlign w:val="center"/>
          </w:tcPr>
          <w:p w14:paraId="158DFC81" w14:textId="25D63B64" w:rsidR="007640F8" w:rsidRPr="00095EE9" w:rsidRDefault="007640F8" w:rsidP="007640F8">
            <w:pPr>
              <w:pStyle w:val="af9"/>
            </w:pPr>
            <w:r>
              <w:rPr>
                <w:rFonts w:hint="eastAsia"/>
              </w:rPr>
              <w:t>跳转计划页</w:t>
            </w:r>
          </w:p>
        </w:tc>
        <w:tc>
          <w:tcPr>
            <w:tcW w:w="992" w:type="dxa"/>
            <w:vAlign w:val="center"/>
          </w:tcPr>
          <w:p w14:paraId="031CAA39" w14:textId="7E43C478" w:rsidR="007640F8" w:rsidRPr="00095EE9" w:rsidRDefault="007640F8" w:rsidP="007640F8">
            <w:pPr>
              <w:pStyle w:val="af9"/>
            </w:pPr>
            <w:r w:rsidRPr="00095EE9">
              <w:rPr>
                <w:rFonts w:hint="eastAsia"/>
              </w:rPr>
              <w:t>通过</w:t>
            </w:r>
          </w:p>
        </w:tc>
      </w:tr>
      <w:tr w:rsidR="007640F8" w:rsidRPr="00A132AD" w14:paraId="7478CD49" w14:textId="77777777" w:rsidTr="0040081B">
        <w:trPr>
          <w:trHeight w:val="374"/>
          <w:jc w:val="center"/>
        </w:trPr>
        <w:tc>
          <w:tcPr>
            <w:tcW w:w="2836" w:type="dxa"/>
            <w:vAlign w:val="center"/>
          </w:tcPr>
          <w:p w14:paraId="4427C2F5" w14:textId="7D565F3F" w:rsidR="007640F8" w:rsidRDefault="007640F8" w:rsidP="007640F8">
            <w:pPr>
              <w:pStyle w:val="af9"/>
            </w:pPr>
            <w:r>
              <w:rPr>
                <w:rFonts w:hint="eastAsia"/>
              </w:rPr>
              <w:t>添加/修改备忘页点击返回</w:t>
            </w:r>
          </w:p>
        </w:tc>
        <w:tc>
          <w:tcPr>
            <w:tcW w:w="2126" w:type="dxa"/>
            <w:vAlign w:val="center"/>
          </w:tcPr>
          <w:p w14:paraId="446F15B5" w14:textId="77777777" w:rsidR="007640F8" w:rsidRPr="00A132AD" w:rsidRDefault="007640F8" w:rsidP="007640F8">
            <w:pPr>
              <w:pStyle w:val="af9"/>
            </w:pPr>
          </w:p>
        </w:tc>
        <w:tc>
          <w:tcPr>
            <w:tcW w:w="1984" w:type="dxa"/>
            <w:vAlign w:val="center"/>
          </w:tcPr>
          <w:p w14:paraId="74A09F63" w14:textId="7661EE77" w:rsidR="007640F8" w:rsidRPr="00095EE9" w:rsidRDefault="007640F8" w:rsidP="007640F8">
            <w:pPr>
              <w:pStyle w:val="af9"/>
            </w:pPr>
            <w:r w:rsidRPr="00095EE9">
              <w:rPr>
                <w:rFonts w:hint="eastAsia"/>
              </w:rPr>
              <w:t>跳转</w:t>
            </w:r>
            <w:r>
              <w:rPr>
                <w:rFonts w:hint="eastAsia"/>
              </w:rPr>
              <w:t>计划备忘录页</w:t>
            </w:r>
          </w:p>
        </w:tc>
        <w:tc>
          <w:tcPr>
            <w:tcW w:w="1985" w:type="dxa"/>
            <w:vAlign w:val="center"/>
          </w:tcPr>
          <w:p w14:paraId="510F829D" w14:textId="5B6BDFDB" w:rsidR="007640F8" w:rsidRPr="00095EE9" w:rsidRDefault="007640F8" w:rsidP="007640F8">
            <w:pPr>
              <w:pStyle w:val="af9"/>
            </w:pPr>
            <w:r w:rsidRPr="00095EE9">
              <w:rPr>
                <w:rFonts w:hint="eastAsia"/>
              </w:rPr>
              <w:t>跳转</w:t>
            </w:r>
            <w:r>
              <w:rPr>
                <w:rFonts w:hint="eastAsia"/>
              </w:rPr>
              <w:t>计划备忘录页</w:t>
            </w:r>
          </w:p>
        </w:tc>
        <w:tc>
          <w:tcPr>
            <w:tcW w:w="992" w:type="dxa"/>
            <w:vAlign w:val="center"/>
          </w:tcPr>
          <w:p w14:paraId="5B129F5E" w14:textId="08D5299E" w:rsidR="007640F8" w:rsidRPr="00095EE9" w:rsidRDefault="007640F8" w:rsidP="007640F8">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63"/>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63"/>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559"/>
        <w:gridCol w:w="2551"/>
        <w:gridCol w:w="2552"/>
        <w:gridCol w:w="992"/>
      </w:tblGrid>
      <w:tr w:rsidR="00103D71" w:rsidRPr="00A132AD" w14:paraId="24727866" w14:textId="77777777" w:rsidTr="00EB774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B774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559"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992"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B774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559"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992"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B774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559"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992"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B774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559"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992"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B774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559"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992"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B774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559"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992"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63"/>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63"/>
      </w:pPr>
      <w:bookmarkStart w:id="121" w:name="_Toc42474582"/>
      <w:r w:rsidRPr="00983643">
        <w:rPr>
          <w:rFonts w:hint="eastAsia"/>
        </w:rPr>
        <w:lastRenderedPageBreak/>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63"/>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w:t>
            </w:r>
            <w:r>
              <w:rPr>
                <w:rFonts w:hint="eastAsia"/>
              </w:rPr>
              <w:lastRenderedPageBreak/>
              <w:t>时框</w:t>
            </w:r>
          </w:p>
        </w:tc>
        <w:tc>
          <w:tcPr>
            <w:tcW w:w="992" w:type="dxa"/>
            <w:vAlign w:val="center"/>
          </w:tcPr>
          <w:p w14:paraId="18B3E9C2" w14:textId="2AF9F18A" w:rsidR="00114A04" w:rsidRPr="006334DC" w:rsidRDefault="00114A04" w:rsidP="00114A04">
            <w:pPr>
              <w:pStyle w:val="af9"/>
            </w:pPr>
            <w:r w:rsidRPr="00095EE9">
              <w:rPr>
                <w:rFonts w:hint="eastAsia"/>
              </w:rPr>
              <w:lastRenderedPageBreak/>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63"/>
      </w:pPr>
      <w:bookmarkStart w:id="125" w:name="_Toc42474584"/>
      <w:r w:rsidRPr="00983643">
        <w:rPr>
          <w:rFonts w:hint="eastAsia"/>
        </w:rPr>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63"/>
      </w:pPr>
      <w:bookmarkStart w:id="126" w:name="_Toc42474585"/>
      <w:r w:rsidRPr="00983643">
        <w:rPr>
          <w:rFonts w:hint="eastAsia"/>
        </w:rPr>
        <w:lastRenderedPageBreak/>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26"/>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2B1BE05B" w14:textId="0BD68B4E" w:rsidR="00EB7743" w:rsidRDefault="009417FA" w:rsidP="00EB7743">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1D06EA">
        <w:rPr>
          <w:rFonts w:ascii="宋体" w:hAnsi="宋体" w:hint="eastAsia"/>
          <w:kern w:val="0"/>
        </w:rPr>
        <w:t>对于游戏化</w:t>
      </w:r>
      <w:r w:rsidR="00CD1319">
        <w:rPr>
          <w:rFonts w:ascii="宋体" w:hAnsi="宋体" w:hint="eastAsia"/>
          <w:kern w:val="0"/>
        </w:rPr>
        <w:t>的三大元素、</w:t>
      </w:r>
      <w:r w:rsidR="001D06EA">
        <w:rPr>
          <w:rFonts w:ascii="宋体" w:hAnsi="宋体" w:hint="eastAsia"/>
          <w:kern w:val="0"/>
        </w:rPr>
        <w:t>个人管理的</w:t>
      </w:r>
      <w:r w:rsidR="00CD1319">
        <w:rPr>
          <w:rFonts w:ascii="宋体" w:hAnsi="宋体" w:hint="eastAsia"/>
          <w:kern w:val="0"/>
        </w:rPr>
        <w:t>核心</w:t>
      </w:r>
      <w:r w:rsidR="001D06EA">
        <w:rPr>
          <w:rFonts w:ascii="宋体" w:hAnsi="宋体" w:hint="eastAsia"/>
          <w:kern w:val="0"/>
        </w:rPr>
        <w:t>机制和</w:t>
      </w:r>
      <w:r w:rsidR="00463C55">
        <w:rPr>
          <w:rFonts w:ascii="宋体" w:hAnsi="宋体" w:hint="eastAsia"/>
          <w:kern w:val="0"/>
        </w:rPr>
        <w:t>现状</w:t>
      </w:r>
      <w:r w:rsidR="001D06EA">
        <w:rPr>
          <w:rFonts w:ascii="宋体" w:hAnsi="宋体" w:hint="eastAsia"/>
          <w:kern w:val="0"/>
        </w:rPr>
        <w:t>误区进行了研究</w:t>
      </w:r>
      <w:r w:rsidR="00CD1319">
        <w:rPr>
          <w:rFonts w:ascii="宋体" w:hAnsi="宋体" w:hint="eastAsia"/>
          <w:kern w:val="0"/>
        </w:rPr>
        <w:t>、</w:t>
      </w:r>
      <w:r w:rsidR="00463C55">
        <w:rPr>
          <w:rFonts w:ascii="宋体" w:hAnsi="宋体" w:hint="eastAsia"/>
          <w:kern w:val="0"/>
        </w:rPr>
        <w:t>分析和总结</w:t>
      </w:r>
      <w:r w:rsidR="001D06EA">
        <w:rPr>
          <w:rFonts w:ascii="宋体" w:hAnsi="宋体" w:hint="eastAsia"/>
          <w:kern w:val="0"/>
        </w:rPr>
        <w:t>，</w:t>
      </w:r>
      <w:r w:rsidR="00463C55">
        <w:rPr>
          <w:rFonts w:ascii="宋体" w:hAnsi="宋体" w:hint="eastAsia"/>
          <w:kern w:val="0"/>
        </w:rPr>
        <w:t>并</w:t>
      </w:r>
      <w:r w:rsidR="001D06EA">
        <w:rPr>
          <w:rFonts w:ascii="宋体" w:hAnsi="宋体" w:hint="eastAsia"/>
          <w:kern w:val="0"/>
        </w:rPr>
        <w:t>依此设计</w:t>
      </w:r>
      <w:r w:rsidR="00463C55">
        <w:rPr>
          <w:rFonts w:ascii="宋体" w:hAnsi="宋体" w:hint="eastAsia"/>
          <w:kern w:val="0"/>
        </w:rPr>
        <w:t>、实现</w:t>
      </w:r>
      <w:r w:rsidR="001D06EA">
        <w:rPr>
          <w:rFonts w:ascii="宋体" w:hAnsi="宋体" w:hint="eastAsia"/>
          <w:kern w:val="0"/>
        </w:rPr>
        <w:t>了一个游戏化的个人管理android</w:t>
      </w:r>
      <w:r w:rsidR="001D06EA">
        <w:rPr>
          <w:rFonts w:ascii="宋体" w:hAnsi="宋体"/>
          <w:kern w:val="0"/>
        </w:rPr>
        <w:t xml:space="preserve"> </w:t>
      </w:r>
      <w:r w:rsidR="001D06EA">
        <w:rPr>
          <w:rFonts w:ascii="宋体" w:hAnsi="宋体" w:hint="eastAsia"/>
          <w:kern w:val="0"/>
        </w:rPr>
        <w:t>app</w:t>
      </w:r>
      <w:r w:rsidR="00463C55">
        <w:rPr>
          <w:rFonts w:ascii="宋体" w:hAnsi="宋体" w:hint="eastAsia"/>
          <w:kern w:val="0"/>
        </w:rPr>
        <w:t>。</w:t>
      </w:r>
      <w:r w:rsidR="00EB7743">
        <w:rPr>
          <w:rFonts w:ascii="宋体" w:hAnsi="宋体" w:hint="eastAsia"/>
          <w:kern w:val="0"/>
        </w:rPr>
        <w:t>系统前端使用</w:t>
      </w:r>
      <w:proofErr w:type="gramStart"/>
      <w:r w:rsidR="00EB7743">
        <w:rPr>
          <w:rFonts w:ascii="宋体" w:hAnsi="宋体" w:hint="eastAsia"/>
          <w:kern w:val="0"/>
        </w:rPr>
        <w:t>用</w:t>
      </w:r>
      <w:proofErr w:type="gramEnd"/>
      <w:r w:rsidR="00EB7743">
        <w:rPr>
          <w:rFonts w:ascii="宋体" w:hAnsi="宋体" w:hint="eastAsia"/>
          <w:kern w:val="0"/>
        </w:rPr>
        <w:t>Java进行开发，使用多个开源项目增加项目易用性。使用</w:t>
      </w:r>
      <w:proofErr w:type="spellStart"/>
      <w:r w:rsidR="00EB7743">
        <w:rPr>
          <w:rFonts w:ascii="宋体" w:hAnsi="宋体" w:hint="eastAsia"/>
          <w:kern w:val="0"/>
        </w:rPr>
        <w:t>NodeJs</w:t>
      </w:r>
      <w:proofErr w:type="spellEnd"/>
      <w:r w:rsidR="00EB7743">
        <w:rPr>
          <w:rFonts w:ascii="宋体" w:hAnsi="宋体" w:hint="eastAsia"/>
          <w:kern w:val="0"/>
        </w:rPr>
        <w:t>的express框架进行后端开发，提高了系统在计算复杂度较小时面对高并发的稳定性。数据库采用</w:t>
      </w:r>
      <w:proofErr w:type="spellStart"/>
      <w:r w:rsidR="00EB7743">
        <w:rPr>
          <w:rFonts w:ascii="宋体" w:hAnsi="宋体" w:hint="eastAsia"/>
          <w:kern w:val="0"/>
        </w:rPr>
        <w:t>mysql</w:t>
      </w:r>
      <w:proofErr w:type="spellEnd"/>
      <w:r w:rsidR="00EB7743">
        <w:rPr>
          <w:rFonts w:ascii="宋体" w:hAnsi="宋体" w:hint="eastAsia"/>
          <w:kern w:val="0"/>
        </w:rPr>
        <w:t>，已部署至服务器，使用p</w:t>
      </w:r>
      <w:r w:rsidR="00EB7743">
        <w:rPr>
          <w:rFonts w:ascii="宋体" w:hAnsi="宋体"/>
          <w:kern w:val="0"/>
        </w:rPr>
        <w:t>m2</w:t>
      </w:r>
      <w:r w:rsidR="00EB7743">
        <w:rPr>
          <w:rFonts w:ascii="宋体" w:hAnsi="宋体" w:hint="eastAsia"/>
          <w:kern w:val="0"/>
        </w:rPr>
        <w:t>进行进程管理，可直接使用app进行相关数据传输。</w:t>
      </w:r>
      <w:r w:rsidR="00CD1319">
        <w:rPr>
          <w:rFonts w:ascii="宋体" w:hAnsi="宋体" w:hint="eastAsia"/>
          <w:kern w:val="0"/>
        </w:rPr>
        <w:t>经测试系统已可以稳定运行。</w:t>
      </w:r>
    </w:p>
    <w:p w14:paraId="6C8A6EDC" w14:textId="7D188F73" w:rsidR="00CD1319" w:rsidRPr="00EB7743" w:rsidRDefault="00CD1319" w:rsidP="00EB7743">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w:t>
      </w:r>
      <w:proofErr w:type="gramStart"/>
      <w:r>
        <w:rPr>
          <w:rFonts w:ascii="宋体" w:hAnsi="宋体" w:hint="eastAsia"/>
          <w:kern w:val="0"/>
        </w:rPr>
        <w:t>子计划</w:t>
      </w:r>
      <w:proofErr w:type="gramEnd"/>
      <w:r>
        <w:rPr>
          <w:rFonts w:ascii="宋体" w:hAnsi="宋体" w:hint="eastAsia"/>
          <w:kern w:val="0"/>
        </w:rPr>
        <w:t>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bookmarkStart w:id="135" w:name="_Toc128898828"/>
      <w:bookmarkStart w:id="136" w:name="_Toc229134748"/>
      <w:bookmarkStart w:id="137" w:name="_Toc229135402"/>
      <w:bookmarkStart w:id="138" w:name="_Toc229135547"/>
      <w:bookmarkStart w:id="139" w:name="_Toc229136216"/>
      <w:r>
        <w:rPr>
          <w:rFonts w:ascii="黑体" w:eastAsia="黑体" w:hAnsi="宋体"/>
          <w:b/>
          <w:sz w:val="32"/>
          <w:szCs w:val="32"/>
        </w:rPr>
        <w:br w:type="page"/>
      </w:r>
    </w:p>
    <w:p w14:paraId="599624BE" w14:textId="77777777" w:rsidR="000704CD" w:rsidRPr="00FD517B" w:rsidRDefault="000704CD" w:rsidP="00FD517B">
      <w:pPr>
        <w:snapToGrid w:val="0"/>
        <w:spacing w:afterLines="100" w:after="326"/>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26"/>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EB7743">
      <w:footerReference w:type="default" r:id="rId50"/>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64D03" w14:textId="77777777" w:rsidR="000C1E34" w:rsidRDefault="000C1E34">
      <w:r>
        <w:separator/>
      </w:r>
    </w:p>
  </w:endnote>
  <w:endnote w:type="continuationSeparator" w:id="0">
    <w:p w14:paraId="145D62EC" w14:textId="77777777" w:rsidR="000C1E34" w:rsidRDefault="000C1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0C0E1C" w:rsidRPr="002C5FCB" w:rsidRDefault="000C0E1C">
    <w:pPr>
      <w:pStyle w:val="a7"/>
      <w:jc w:val="center"/>
      <w:rPr>
        <w:sz w:val="21"/>
        <w:szCs w:val="21"/>
      </w:rPr>
    </w:pPr>
  </w:p>
  <w:p w14:paraId="5431FA7D" w14:textId="77777777" w:rsidR="000C0E1C" w:rsidRDefault="000C0E1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0C0E1C" w:rsidRDefault="000C0E1C"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0C0E1C" w:rsidRPr="00C10BF2" w:rsidRDefault="000C0E1C"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0C0E1C" w:rsidRDefault="000C0E1C"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0C0E1C" w:rsidRPr="00494CFB" w:rsidRDefault="000C0E1C"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0C0E1C" w:rsidRPr="00494CFB" w:rsidRDefault="000C0E1C">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9E9D4" w14:textId="77777777" w:rsidR="000C1E34" w:rsidRDefault="000C1E34">
      <w:r>
        <w:separator/>
      </w:r>
    </w:p>
  </w:footnote>
  <w:footnote w:type="continuationSeparator" w:id="0">
    <w:p w14:paraId="30E377B4" w14:textId="77777777" w:rsidR="000C1E34" w:rsidRDefault="000C1E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0C0E1C" w:rsidRPr="00043DE9" w:rsidRDefault="000C0E1C"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0C0E1C" w:rsidRPr="00DF1E84" w:rsidRDefault="000C0E1C">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36D77"/>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0E1C"/>
    <w:rsid w:val="000C1E34"/>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40F8"/>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CF9"/>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537"/>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1319"/>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B7743"/>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14155</TotalTime>
  <Pages>74</Pages>
  <Words>6425</Words>
  <Characters>36624</Characters>
  <Application>Microsoft Office Word</Application>
  <DocSecurity>0</DocSecurity>
  <Lines>305</Lines>
  <Paragraphs>85</Paragraphs>
  <ScaleCrop>false</ScaleCrop>
  <Company>BIT</Company>
  <LinksUpToDate>false</LinksUpToDate>
  <CharactersWithSpaces>42964</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63</cp:revision>
  <cp:lastPrinted>2011-03-29T06:38:00Z</cp:lastPrinted>
  <dcterms:created xsi:type="dcterms:W3CDTF">2019-05-13T01:13:00Z</dcterms:created>
  <dcterms:modified xsi:type="dcterms:W3CDTF">2020-06-11T12:31:00Z</dcterms:modified>
</cp:coreProperties>
</file>