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HY견고딕" w:cs="HY견고딕" w:eastAsia="HY견고딕" w:hAnsi="HY견고딕"/>
          <w:sz w:val="52"/>
          <w:szCs w:val="52"/>
          <w:rtl w:val="0"/>
        </w:rPr>
        <w:t xml:space="preserve">유스케이스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Dotum" w:cs="Dotum" w:eastAsia="Dotum" w:hAnsi="Dotum"/>
          <w:b w:val="1"/>
          <w:sz w:val="32"/>
          <w:szCs w:val="32"/>
        </w:rPr>
      </w:pPr>
      <w:r w:rsidDel="00000000" w:rsidR="00000000" w:rsidRPr="00000000">
        <w:rPr>
          <w:rFonts w:ascii="Dotum" w:cs="Dotum" w:eastAsia="Dotum" w:hAnsi="Dotum"/>
          <w:b w:val="1"/>
          <w:sz w:val="32"/>
          <w:szCs w:val="32"/>
          <w:rtl w:val="0"/>
        </w:rPr>
        <w:t xml:space="preserve">NCS 기반 훈련 기관 ERP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Fonts w:ascii="Batang" w:cs="Batang" w:eastAsia="Batang" w:hAnsi="Batang"/>
          <w:b w:val="1"/>
          <w:sz w:val="32"/>
          <w:szCs w:val="32"/>
          <w:rtl w:val="0"/>
        </w:rPr>
        <w:t xml:space="preserve">2022.03.07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1530"/>
        <w:gridCol w:w="5036"/>
        <w:gridCol w:w="1110"/>
        <w:tblGridChange w:id="0">
          <w:tblGrid>
            <w:gridCol w:w="940"/>
            <w:gridCol w:w="1530"/>
            <w:gridCol w:w="5036"/>
            <w:gridCol w:w="1110"/>
          </w:tblGrid>
        </w:tblGridChange>
      </w:tblGrid>
      <w:tr>
        <w:trPr>
          <w:cantSplit w:val="0"/>
          <w:trHeight w:val="1204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문서개정이력표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문서명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유스케이스다이어그램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tcBorders>
              <w:left w:color="000000" w:space="0" w:sz="12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버전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날짜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내용</w:t>
            </w:r>
          </w:p>
        </w:tc>
        <w:tc>
          <w:tcPr>
            <w:tcBorders>
              <w:right w:color="000000" w:space="0" w:sz="12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</w:tr>
      <w:tr>
        <w:trPr>
          <w:cantSplit w:val="0"/>
          <w:trHeight w:val="8981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2022.03.07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최초 작성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김민혁,</w:t>
              <w:br w:type="textWrapping"/>
              <w:t xml:space="preserve">김정진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7"/>
          <w:szCs w:val="27"/>
          <w:rtl w:val="0"/>
        </w:rPr>
        <w:t xml:space="preserve">목차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Gulimche" w:cs="Gulimche" w:eastAsia="Gulimche" w:hAnsi="Gulimch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43196</wp:posOffset>
                </wp:positionV>
                <wp:extent cx="579374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9130" y="3780000"/>
                          <a:ext cx="57937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43196</wp:posOffset>
                </wp:positionV>
                <wp:extent cx="5793740" cy="1270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37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widowControl w:val="0"/>
            <w:tabs>
              <w:tab w:val="right" w:pos="9060"/>
            </w:tabs>
            <w:spacing w:line="240" w:lineRule="auto"/>
            <w:jc w:val="both"/>
            <w:rPr>
              <w:rFonts w:ascii="Gulimche" w:cs="Gulimche" w:eastAsia="Gulimche" w:hAnsi="Gulimche"/>
              <w:b w:val="1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Gulimche" w:cs="Gulimche" w:eastAsia="Gulimche" w:hAnsi="Gulimche"/>
              <w:b w:val="1"/>
              <w:sz w:val="20"/>
              <w:szCs w:val="20"/>
              <w:rtl w:val="0"/>
            </w:rPr>
            <w:t xml:space="preserve">1. 영화예매 서비스 이용 시스템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- 3 -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pos="9060"/>
            </w:tabs>
            <w:spacing w:line="240" w:lineRule="auto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Gulimche" w:cs="Gulimche" w:eastAsia="Gulimche" w:hAnsi="Gulimche"/>
              <w:b w:val="1"/>
              <w:sz w:val="20"/>
              <w:szCs w:val="20"/>
              <w:rtl w:val="0"/>
            </w:rPr>
            <w:t xml:space="preserve">2.액터 목록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- 3 -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pos="9060"/>
            </w:tabs>
            <w:spacing w:line="240" w:lineRule="auto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Gulimche" w:cs="Gulimche" w:eastAsia="Gulimche" w:hAnsi="Gulimche"/>
              <w:b w:val="1"/>
              <w:sz w:val="20"/>
              <w:szCs w:val="20"/>
              <w:rtl w:val="0"/>
            </w:rPr>
            <w:t xml:space="preserve">3.유스케이스 목록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- 3 -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pos="9060"/>
            </w:tabs>
            <w:spacing w:line="240" w:lineRule="auto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Gulimche" w:cs="Gulimche" w:eastAsia="Gulimche" w:hAnsi="Gulimche"/>
              <w:b w:val="1"/>
              <w:sz w:val="20"/>
              <w:szCs w:val="20"/>
              <w:rtl w:val="0"/>
            </w:rPr>
            <w:t xml:space="preserve">4. 유스케이스 다이어그램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- 4 -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1. 1. 1. </w:t>
          </w:r>
          <w:r w:rsidDel="00000000" w:rsidR="00000000" w:rsidRPr="00000000">
            <w:rPr>
              <w:rFonts w:ascii="Dotum" w:cs="Dotum" w:eastAsia="Dotum" w:hAnsi="Dotum"/>
              <w:sz w:val="18"/>
              <w:szCs w:val="18"/>
              <w:rtl w:val="0"/>
            </w:rPr>
            <w:t xml:space="preserve">로그인 &amp; 로그아웃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- 5 -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1. 1. 2. </w:t>
          </w:r>
          <w:r w:rsidDel="00000000" w:rsidR="00000000" w:rsidRPr="00000000">
            <w:rPr>
              <w:rFonts w:ascii="Dotum" w:cs="Dotum" w:eastAsia="Dotum" w:hAnsi="Dotum"/>
              <w:sz w:val="18"/>
              <w:szCs w:val="18"/>
              <w:rtl w:val="0"/>
            </w:rPr>
            <w:t xml:space="preserve">회원가입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- 6 -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3. 무비차트</w:t>
            <w:tab/>
            <w:t xml:space="preserve">- 7 -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4. 영화검색</w:t>
            <w:tab/>
            <w:t xml:space="preserve">- 8 -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5. 영화예매</w:t>
            <w:tab/>
            <w:t xml:space="preserve">- 9 -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6. 부가서비스 </w:t>
          </w:r>
          <w:r w:rsidDel="00000000" w:rsidR="00000000" w:rsidRPr="00000000">
            <w:rPr>
              <w:rFonts w:ascii="Dotum" w:cs="Dotum" w:eastAsia="Dotum" w:hAnsi="Dotum"/>
              <w:sz w:val="18"/>
              <w:szCs w:val="18"/>
              <w:rtl w:val="0"/>
            </w:rPr>
            <w:t xml:space="preserve">장바구니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- 10 -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1. 1. 7. </w:t>
          </w:r>
          <w:r w:rsidDel="00000000" w:rsidR="00000000" w:rsidRPr="00000000">
            <w:rPr>
              <w:rFonts w:ascii="Dotum" w:cs="Dotum" w:eastAsia="Dotum" w:hAnsi="Dotum"/>
              <w:sz w:val="18"/>
              <w:szCs w:val="18"/>
              <w:rtl w:val="0"/>
            </w:rPr>
            <w:t xml:space="preserve">상품결제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- 11 -</w:t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8. 카드결제</w:t>
            <w:tab/>
            <w:t xml:space="preserve">- 12 -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9. 카드사관리</w:t>
            <w:tab/>
            <w:t xml:space="preserve">- 13 -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10. 무통장 결제</w:t>
            <w:tab/>
            <w:t xml:space="preserve">- 14 -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11. 핸드폰 결제</w:t>
            <w:tab/>
            <w:t xml:space="preserve">- 15 -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12. 회원 예매조회</w:t>
            <w:tab/>
            <w:t xml:space="preserve">- 16 -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2. 1. 비회원 예매조회</w:t>
            <w:tab/>
            <w:t xml:space="preserve">- 17 -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2. 2. 멤버쉽</w:t>
            <w:tab/>
            <w:t xml:space="preserve">- 18 -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2. 3. 포인트사용</w:t>
            <w:tab/>
            <w:t xml:space="preserve">- 19 -</w:t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2. 4. 고객센터</w:t>
            <w:tab/>
            <w:t xml:space="preserve">- 20 -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hyperlink r:id="rId7"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1. 2. 5. </w:t>
            </w:r>
          </w:hyperlink>
          <w:hyperlink r:id="rId8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영화후기게시판</w:t>
            </w:r>
          </w:hyperlink>
          <w:hyperlink r:id="rId9"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ab/>
              <w:t xml:space="preserve">- 21 -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spacing w:line="240" w:lineRule="auto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spacing w:line="240" w:lineRule="auto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spacing w:line="240" w:lineRule="auto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widowControl w:val="0"/>
        <w:spacing w:line="360" w:lineRule="auto"/>
        <w:rPr>
          <w:b w:val="1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b w:val="1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360" w:lineRule="auto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360" w:lineRule="auto"/>
        <w:rPr>
          <w:rFonts w:ascii="Batang" w:cs="Batang" w:eastAsia="Batang" w:hAnsi="Batang"/>
          <w:sz w:val="20"/>
          <w:szCs w:val="20"/>
        </w:rPr>
      </w:pPr>
      <w:bookmarkStart w:colFirst="0" w:colLast="0" w:name="_z593ccdqlda8" w:id="1"/>
      <w:bookmarkEnd w:id="1"/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1. 영화 예매 서비스이용 시스템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36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상용화된 쇼핑몰과 유사한 서비스를 제공한다.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360" w:lineRule="auto"/>
        <w:jc w:val="both"/>
        <w:rPr>
          <w:rFonts w:ascii="Gulimche" w:cs="Gulimche" w:eastAsia="Gulimche" w:hAnsi="Gulimche"/>
          <w:sz w:val="28"/>
          <w:szCs w:val="28"/>
        </w:rPr>
      </w:pPr>
      <w:bookmarkStart w:colFirst="0" w:colLast="0" w:name="_2wmgfh2y4nxf" w:id="3"/>
      <w:bookmarkEnd w:id="3"/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2.액터 목록</w:t>
      </w:r>
      <w:r w:rsidDel="00000000" w:rsidR="00000000" w:rsidRPr="00000000">
        <w:rPr>
          <w:rtl w:val="0"/>
        </w:rPr>
      </w:r>
    </w:p>
    <w:tbl>
      <w:tblPr>
        <w:tblStyle w:val="Table2"/>
        <w:tblW w:w="9086.0" w:type="dxa"/>
        <w:jc w:val="center"/>
        <w:tblLayout w:type="fixed"/>
        <w:tblLook w:val="0000"/>
      </w:tblPr>
      <w:tblGrid>
        <w:gridCol w:w="2700"/>
        <w:gridCol w:w="4540"/>
        <w:gridCol w:w="1846"/>
        <w:tblGridChange w:id="0">
          <w:tblGrid>
            <w:gridCol w:w="2700"/>
            <w:gridCol w:w="4540"/>
            <w:gridCol w:w="1846"/>
          </w:tblGrid>
        </w:tblGridChange>
      </w:tblGrid>
      <w:tr>
        <w:trPr>
          <w:cantSplit w:val="0"/>
          <w:trHeight w:val="482.6582278481012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액터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373.67088607594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고객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영화예매 시스템을 사용하는 사용자(구매목적)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.67088607594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영화예매  시스템을 사용하는 관리자 (판매목적)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rgaygf6kdvx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g9r2gv6i52x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36drhc78f1a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360" w:lineRule="auto"/>
        <w:jc w:val="both"/>
        <w:rPr>
          <w:rFonts w:ascii="Gulimche" w:cs="Gulimche" w:eastAsia="Gulimche" w:hAnsi="Gulimche"/>
          <w:sz w:val="28"/>
          <w:szCs w:val="28"/>
        </w:rPr>
      </w:pPr>
      <w:bookmarkStart w:colFirst="0" w:colLast="0" w:name="_rfuqli8lwmkv" w:id="8"/>
      <w:bookmarkEnd w:id="8"/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3.유스케이스 목록</w:t>
      </w:r>
      <w:r w:rsidDel="00000000" w:rsidR="00000000" w:rsidRPr="00000000">
        <w:rPr>
          <w:rtl w:val="0"/>
        </w:rPr>
      </w:r>
    </w:p>
    <w:tbl>
      <w:tblPr>
        <w:tblStyle w:val="Table3"/>
        <w:tblW w:w="9070.0" w:type="dxa"/>
        <w:jc w:val="center"/>
        <w:tblLayout w:type="fixed"/>
        <w:tblLook w:val="0000"/>
      </w:tblPr>
      <w:tblGrid>
        <w:gridCol w:w="1560"/>
        <w:gridCol w:w="2607"/>
        <w:gridCol w:w="4903"/>
        <w:tblGridChange w:id="0">
          <w:tblGrid>
            <w:gridCol w:w="1560"/>
            <w:gridCol w:w="2607"/>
            <w:gridCol w:w="4903"/>
          </w:tblGrid>
        </w:tblGridChange>
      </w:tblGrid>
      <w:tr>
        <w:trPr>
          <w:cantSplit w:val="0"/>
          <w:trHeight w:val="57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유즈케이스ID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업무명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UC-A01-001~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 &amp; 로그아웃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로그인 버튼 클릭시, 로그인 화면단으로 이동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로그인 화면단에서 로그인을 할때 아이디와 비밀번호의</w:t>
              <w:br w:type="textWrapping"/>
              <w:t xml:space="preserve">    값을 받는다. 틀리면 경고 표시를 해준다.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접속이 완료된 아이디는 “접속되었습니다”를,</w:t>
              <w:br w:type="textWrapping"/>
              <w:t xml:space="preserve">    현재 접속중인 아이디는 “현재 접속중인 아이디입니다”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팝업창을 띄워준다.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ID찾기는 로그인화면에서 ID찾기 버튼을 클릭시 아이디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찾기 화면으로 이동..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이름과 휴대폰번호가 일치할 때 값을 출력해준다.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⑥ PW찾기는 아이디입력과 휴대폰번호 입력값이 일치시       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이메일로 전송한다.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⑦ 로그아웃 버튼 클릭시 로그아웃이 된다.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UC-A01-004~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로그인 화면단에서 회원가입 버튼을 클릭시, 개인정보      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입력란에 출력해준다.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②개인정보입력(아이디/비밀번호/이름/생년월일/이메일/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핸드폰/주소 등)의 입력값을 받으면, 중복이 된 데이터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가 없는지 확인 후 가입처리를 완료한다.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입력사항을 미기재 할 경우, “필수 정보입니다”라는 문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구를 띄운다.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아이디 기재 시 아이디가 이미 존재해 중복이 된다면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중복이 된 아이디라는 경고 표시를 해준다.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비밀번호입력 시 입력오류를 방지하기 위해 비밀번호</w:t>
              <w:br w:type="textWrapping"/>
              <w:t xml:space="preserve">    재확인란을 통하여 비밀번호와 비밀번호 재확인값이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일치하는지 확인 후 불일치 할 경우, “비밀번호가 일치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하지 않습니다 문구를 출력 일치 할 경우, “확인되었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습니다” 문구를 출력한다.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⑥ 네이버 캡차API를 활용하여 회원가입시 사용자가 이미지 글자를 입력하게 한다.</w:t>
              <w:br w:type="textWrapping"/>
              <w:t xml:space="preserve">이미지 글자와 입력받은 값이 일치할 시, 회원가입을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받는다.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무비 차트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이번 달 예매율이 높은 순으로 영화 리스트를 보여준다.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영화 리스트에 슬라이드 JS플러그인을 적용하여 좌우 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방향으로 넘겨볼 수 있도록 한다.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슬라이드 적용시 참고사항 : 자동재생, 무한슬라이드는 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사용하지 않는다.(자동재생 설정할거면 재생/멈춤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버튼을 제공해야 웹 접근성에 위배되지 않음)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즉, 이전/다음 버튼만 제공하여 사용의 직관성과 편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리성을 극대화 한다.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UC-A01-010~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영화검색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영화명을 검색창으로 검색할 수 있다.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검색창에 영화명을 검색하면 검색페이지로 연결되며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매칭되는 영화명에 굵은 글씨로 하이라이트 표시를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해준다.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영화 포스터를 클릭하면 예고편 영상이 팝업으로 표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출된다.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극장 위치를 찾는 페이지 제공.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지역을 선택하면 해당 지역의 영화관 위치를 지도 API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를 활용하여 보여준다 (카카오 지도 API)</w:t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UC-A01-014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 예매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영화 예매는 회원, 비회원 예매로 나뉜다.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회원 예매는 로그인시 이용이 가능하다.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비회원 예매는 핸드폰 인증을 통해 본인인증이 완료되면 그 이후는 회원 예매와 동일하다.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선택한 지역에 대한 영화관을 조회, 선택할 수 있다.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영화관 선택시 상영중인 영화를 조회, 선택할 수 있다..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⑥ 상영시간 선택시 상영 인원을 선택할 수 있다.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⑦ 지역, 영화관, 상영시간, 상영인원 선택이 완료되면 원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하는 자리를 선택한다.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⑧ 뒤로가기 버튼을 통해 이전 선택창으로 돌아갈 수 있다.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⑨ 회원은 예매가 완료되면 영화 예매번호(16자리의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랜덤한 수)를 출력한다.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⑩ 비회원은 8자리의 랜덤한 회원번호 및 동일한 예매번호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를 출력한다.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UC-A01-017~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부가서비스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장바구니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영화 관람시 같이 즐길 수 있는 상품이 출력된다.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상품을 선택하면 장바구니에 담을 수 있다.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장바구니 목록/ 전체선택/ 전체해제/ 선택항목 장바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구니 해제/ 수량조절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상품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고객이 선택한 영화, 부가서비스의 토탈 금액을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결제창에 출력 후 결제</w:t>
              <w:br w:type="textWrapping"/>
              <w:t xml:space="preserve">② 결제 금액의 1%는 멤버쉽 포인트에 쌓인다.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멤버쉽 포인트를 통해 결제가 가능하다.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결제방법은 무통장입금, 핸드폰 결제, 카드결제로 진행</w:t>
              <w:br w:type="textWrapping"/>
              <w:t xml:space="preserve">    한다.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결제가 완료되면 예매번호, 상영영화관, 상영영화, 상영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시간을 출력한다.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카드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결제할 카드사, 카드번호, 추가 카드 정보를 입력한다.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카드번호 입력시 숫자 외의 다른 입력이 확인되면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    “카드번호가 잘못되었습니다 다시 입력해주세요.”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    를 출력한다.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카드사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카드사 등록, 조회, 수정, 삭제를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무통장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입금할 은행 선택시 선택 은행의 계좌번호를 출력한다.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핸드폰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이름, 주민번호, 핸드폰번호, 통신사 선택 후 결제를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한다.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이름 입력시 한글 외 다른 문자를 포함할 경우 “ 이름을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잘못 입력하였습니다. 다시 입력해주세요” 문구를 출력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한다.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전화번호 입력시 숫자 외 다른 문자 포함시 “전화번호를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잘못 입력하였습니다. 다시입력해 주세요” 라는 경고장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을 출력한다.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 예매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 후 예매 조회및 취소를 할 수 있다.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비회원 예매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0" w:firstLine="0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예약 조회 및 취소시 핸드폰 인증을 통한 구매자 확인을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   할 수 있다.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UC-A01-027~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멤버쉽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회원으로 예매시 멤버쉽 포인트 적립을 하고 비회원은</w:t>
              <w:br w:type="textWrapping"/>
              <w:t xml:space="preserve">     적립을 하지 않는다.</w:t>
              <w:br w:type="textWrapping"/>
              <w:t xml:space="preserve">② 구매에 따른 연간 포인트를 지급한다.</w:t>
              <w:br w:type="textWrapping"/>
              <w:t xml:space="preserve">③ 구매금액에 따른 연간 구매등급을 제공한다.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④ 멤버십 포인트를 조회한다.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포인트 사용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멤버십 포인트 사용시 제휴사 상품할인을 제공한다.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UC-A01-031~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고객센터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고객센터 안내사항 게시판 조회 (Q&amp;A)/ 자주찾는 질문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    을 상단에 표시한다.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결제 및 환불문의 조회, 작성, 삭제 할 수 있다.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③ 분실물 문의를 조회, 작성, 삭제 할 수 있다.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UC-A01-034~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UC-A01-035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 후기 게시판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영화 후기 작성및 댓글을 조회, 작성, 수정, 삭제 할 수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있다.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후기 작성 댓글에 부적절한 단어 포함시 “ 관리자에 의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해 블라인드 처리된 댓글입니다” 를 출력한다.</w:t>
            </w:r>
          </w:p>
        </w:tc>
      </w:tr>
    </w:tbl>
    <w:p w:rsidR="00000000" w:rsidDel="00000000" w:rsidP="00000000" w:rsidRDefault="00000000" w:rsidRPr="00000000" w14:paraId="00000111">
      <w:pPr>
        <w:widowControl w:val="0"/>
        <w:spacing w:line="360" w:lineRule="auto"/>
        <w:jc w:val="both"/>
        <w:rPr>
          <w:rFonts w:ascii="Dotum" w:cs="Dotum" w:eastAsia="Dotum" w:hAnsi="Dotum"/>
          <w:sz w:val="18"/>
          <w:szCs w:val="18"/>
        </w:rPr>
      </w:pPr>
      <w:bookmarkStart w:colFirst="0" w:colLast="0" w:name="_2et92p0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360" w:lineRule="auto"/>
        <w:jc w:val="both"/>
        <w:rPr>
          <w:rFonts w:ascii="Dotum" w:cs="Dotum" w:eastAsia="Dotum" w:hAnsi="Dotum"/>
          <w:sz w:val="18"/>
          <w:szCs w:val="18"/>
        </w:rPr>
      </w:pPr>
      <w:bookmarkStart w:colFirst="0" w:colLast="0" w:name="_m5is69ei5e4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2et92p0" w:id="9"/>
      <w:bookmarkEnd w:id="9"/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4. 유스케이스 다이어그램</w:t>
      </w:r>
    </w:p>
    <w:p w:rsidR="00000000" w:rsidDel="00000000" w:rsidP="00000000" w:rsidRDefault="00000000" w:rsidRPr="00000000" w14:paraId="00000114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1. 1. 1.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로그인 &amp; 로그아웃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로그인 &amp; 로그아웃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2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534025" cy="276225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2762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1. 2.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회원가입</w:t>
      </w:r>
      <w:r w:rsidDel="00000000" w:rsidR="00000000" w:rsidRPr="00000000">
        <w:rPr>
          <w:rtl w:val="0"/>
        </w:rPr>
      </w:r>
    </w:p>
    <w:tbl>
      <w:tblPr>
        <w:tblStyle w:val="Table5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RM-A001-002~003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3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048250" cy="2333625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2333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1. 1. 3.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영화 검색</w:t>
      </w:r>
      <w:r w:rsidDel="00000000" w:rsidR="00000000" w:rsidRPr="00000000">
        <w:rPr>
          <w:rtl w:val="0"/>
        </w:rPr>
      </w:r>
    </w:p>
    <w:tbl>
      <w:tblPr>
        <w:tblStyle w:val="Table6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영화검색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RM-A001-009 ~ 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686425" cy="32766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27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1. 1. 5. 영화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예매</w:t>
      </w:r>
      <w:r w:rsidDel="00000000" w:rsidR="00000000" w:rsidRPr="00000000">
        <w:rPr>
          <w:rtl w:val="0"/>
        </w:rPr>
      </w:r>
    </w:p>
    <w:tbl>
      <w:tblPr>
        <w:tblStyle w:val="Table7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영화 예매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RM-A001-014 ~ 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238750" cy="5362575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5362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1. 6. 부가서비스 장바구니 </w:t>
      </w:r>
      <w:r w:rsidDel="00000000" w:rsidR="00000000" w:rsidRPr="00000000">
        <w:rPr>
          <w:rtl w:val="0"/>
        </w:rPr>
      </w:r>
    </w:p>
    <w:tbl>
      <w:tblPr>
        <w:tblStyle w:val="Table8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부가서비스 장바구니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RM-A001-017 ~ 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8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095750" cy="51244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5124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</w:rPr>
      </w:pPr>
      <w:bookmarkStart w:colFirst="0" w:colLast="0" w:name="_s5jh02khg1w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ujbr67xetqne" w:id="13"/>
      <w:bookmarkEnd w:id="13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1. 1. 7.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상품결제</w:t>
      </w:r>
      <w:r w:rsidDel="00000000" w:rsidR="00000000" w:rsidRPr="00000000">
        <w:rPr>
          <w:rtl w:val="0"/>
        </w:rPr>
      </w:r>
    </w:p>
    <w:tbl>
      <w:tblPr>
        <w:tblStyle w:val="Table9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상품결제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524375" cy="3667125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3667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b3xqlg4atvag" w:id="14"/>
      <w:bookmarkEnd w:id="14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1. 8.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회원 예매조회</w:t>
      </w:r>
      <w:r w:rsidDel="00000000" w:rsidR="00000000" w:rsidRPr="00000000">
        <w:rPr>
          <w:rtl w:val="0"/>
        </w:rPr>
      </w:r>
    </w:p>
    <w:tbl>
      <w:tblPr>
        <w:tblStyle w:val="Table10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상품 조회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RM-A001-025~026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924425" cy="314325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3143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2. 2.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멤버쉽</w:t>
      </w:r>
      <w:r w:rsidDel="00000000" w:rsidR="00000000" w:rsidRPr="00000000">
        <w:rPr>
          <w:rtl w:val="0"/>
        </w:rPr>
      </w:r>
    </w:p>
    <w:tbl>
      <w:tblPr>
        <w:tblStyle w:val="Table11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멤버쉽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RM-A001-027~029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3886200" cy="31242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2. 4.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고객센터</w:t>
      </w:r>
      <w:r w:rsidDel="00000000" w:rsidR="00000000" w:rsidRPr="00000000">
        <w:rPr>
          <w:rtl w:val="0"/>
        </w:rPr>
      </w:r>
    </w:p>
    <w:tbl>
      <w:tblPr>
        <w:tblStyle w:val="Table12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고객센터 및 게시판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RM-A001-032~035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4544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45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Dotum"/>
  <w:font w:name="Arial Unicode MS"/>
  <w:font w:name="Gulimche"/>
  <w:font w:name="Malgun Gothic"/>
  <w:font w:name="Gulim"/>
  <w:font w:name="Times New Roman"/>
  <w:font w:name="Batangche"/>
  <w:font w:name="HY견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1I5nFzwsaglCFStgIRmAx-Z7vHL07T4fquNsInOWlk8/edit#heading=h.3rdcrjn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5.png"/><Relationship Id="rId7" Type="http://schemas.openxmlformats.org/officeDocument/2006/relationships/hyperlink" Target="https://docs.google.com/document/d/11I5nFzwsaglCFStgIRmAx-Z7vHL07T4fquNsInOWlk8/edit#heading=h.3rdcrjn" TargetMode="External"/><Relationship Id="rId8" Type="http://schemas.openxmlformats.org/officeDocument/2006/relationships/hyperlink" Target="https://docs.google.com/document/d/11I5nFzwsaglCFStgIRmAx-Z7vHL07T4fquNsInOWlk8/edit#heading=h.3rdcrj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